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LVHS Vocational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9/18/2026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Opening/Introductions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Enrollment Numbers</w:t>
      </w:r>
    </w:p>
    <w:p w:rsidR="00000000" w:rsidDel="00000000" w:rsidP="00000000" w:rsidRDefault="00000000" w:rsidRPr="00000000" w14:paraId="00000006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199 enrolled at MCC Fall 26</w:t>
      </w:r>
    </w:p>
    <w:p w:rsidR="00000000" w:rsidDel="00000000" w:rsidP="00000000" w:rsidRDefault="00000000" w:rsidRPr="00000000" w14:paraId="00000007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   65 enrolled at TSTC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Updates from Partners</w:t>
      </w:r>
    </w:p>
    <w:p w:rsidR="00000000" w:rsidDel="00000000" w:rsidP="00000000" w:rsidRDefault="00000000" w:rsidRPr="00000000" w14:paraId="00000009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MCC-</w:t>
      </w:r>
    </w:p>
    <w:p w:rsidR="00000000" w:rsidDel="00000000" w:rsidP="00000000" w:rsidRDefault="00000000" w:rsidRPr="00000000" w14:paraId="0000000A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TSTC- Any additional POS available.  Allie will check on AMT </w:t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Worksite - welding classes available</w:t>
      </w:r>
    </w:p>
    <w:p w:rsidR="00000000" w:rsidDel="00000000" w:rsidP="00000000" w:rsidRDefault="00000000" w:rsidRPr="00000000" w14:paraId="0000000C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Transportation</w:t>
      </w:r>
    </w:p>
    <w:p w:rsidR="00000000" w:rsidDel="00000000" w:rsidP="00000000" w:rsidRDefault="00000000" w:rsidRPr="00000000" w14:paraId="0000000D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Lunches</w:t>
      </w:r>
    </w:p>
    <w:p w:rsidR="00000000" w:rsidDel="00000000" w:rsidP="00000000" w:rsidRDefault="00000000" w:rsidRPr="00000000" w14:paraId="0000000E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Equipment Storage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before="200" w:line="48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Timeline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Closing, Misc…</w:t>
      </w:r>
    </w:p>
    <w:p w:rsidR="00000000" w:rsidDel="00000000" w:rsidP="00000000" w:rsidRDefault="00000000" w:rsidRPr="00000000" w14:paraId="00000012">
      <w:pPr>
        <w:pageBreakBefore w:val="0"/>
        <w:spacing w:before="200" w:line="48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50"/>
        <w:tblGridChange w:id="0">
          <w:tblGrid>
            <w:gridCol w:w="4680"/>
            <w:gridCol w:w="46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Courtney Copas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 Acosta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Jeanne Gravitt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Corey McAdams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Chris Ward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Jon Alonso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Laura Klander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pageBreakBefore w:val="0"/>
        <w:spacing w:line="480" w:lineRule="auto"/>
        <w:jc w:val="left"/>
        <w:rPr>
          <w:u w:val="singl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ageBreakBefore w:val="0"/>
      <w:jc w:val="center"/>
      <w:rPr/>
    </w:pPr>
    <w:r w:rsidDel="00000000" w:rsidR="00000000" w:rsidRPr="00000000">
      <w:rPr>
        <w:u w:val="single"/>
      </w:rPr>
      <w:drawing>
        <wp:inline distB="114300" distT="114300" distL="114300" distR="114300">
          <wp:extent cx="842963" cy="842963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2963" cy="8429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4919663</wp:posOffset>
          </wp:positionH>
          <wp:positionV relativeFrom="paragraph">
            <wp:posOffset>-266699</wp:posOffset>
          </wp:positionV>
          <wp:extent cx="1471613" cy="1471613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1613" cy="14716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-657224</wp:posOffset>
          </wp:positionH>
          <wp:positionV relativeFrom="paragraph">
            <wp:posOffset>-76199</wp:posOffset>
          </wp:positionV>
          <wp:extent cx="1190625" cy="119062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90625" cy="11906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