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610647" w:rsidRDefault="00610647" w14:paraId="00000001" w14:textId="77777777"/>
    <w:p w:rsidR="00610647" w:rsidRDefault="00DB139D" w14:paraId="00000002" w14:textId="77777777">
      <w:pPr>
        <w:pStyle w:val="Title"/>
        <w:jc w:val="center"/>
      </w:pPr>
      <w:r>
        <w:rPr>
          <w:noProof/>
        </w:rPr>
        <w:drawing>
          <wp:inline distT="0" distB="0" distL="0" distR="0" wp14:anchorId="79449281" wp14:editId="07777777">
            <wp:extent cx="3721395" cy="945492"/>
            <wp:effectExtent l="0" t="0" r="0" b="0"/>
            <wp:docPr id="1" name="image1.png" descr="New York State Education Department Logo"/>
            <wp:cNvGraphicFramePr/>
            <a:graphic xmlns:a="http://schemas.openxmlformats.org/drawingml/2006/main">
              <a:graphicData uri="http://schemas.openxmlformats.org/drawingml/2006/picture">
                <pic:pic xmlns:pic="http://schemas.openxmlformats.org/drawingml/2006/picture">
                  <pic:nvPicPr>
                    <pic:cNvPr id="0" name="image1.png" descr="New York State Education Department Logo"/>
                    <pic:cNvPicPr preferRelativeResize="0"/>
                  </pic:nvPicPr>
                  <pic:blipFill>
                    <a:blip r:embed="rId11"/>
                    <a:srcRect/>
                    <a:stretch>
                      <a:fillRect/>
                    </a:stretch>
                  </pic:blipFill>
                  <pic:spPr>
                    <a:xfrm>
                      <a:off x="0" y="0"/>
                      <a:ext cx="3721395" cy="945492"/>
                    </a:xfrm>
                    <a:prstGeom prst="rect">
                      <a:avLst/>
                    </a:prstGeom>
                    <a:ln/>
                  </pic:spPr>
                </pic:pic>
              </a:graphicData>
            </a:graphic>
          </wp:inline>
        </w:drawing>
      </w:r>
    </w:p>
    <w:p w:rsidR="00610647" w:rsidRDefault="00610647" w14:paraId="00000003" w14:textId="77777777">
      <w:pPr>
        <w:pStyle w:val="Title"/>
        <w:jc w:val="center"/>
        <w:rPr>
          <w:b/>
          <w:bCs/>
          <w:sz w:val="64"/>
          <w:szCs w:val="64"/>
        </w:rPr>
      </w:pPr>
    </w:p>
    <w:p w:rsidR="00610647" w:rsidRDefault="00DB139D" w14:paraId="00000004" w14:textId="77777777">
      <w:pPr>
        <w:pStyle w:val="Title"/>
        <w:jc w:val="center"/>
        <w:rPr>
          <w:b/>
          <w:bCs/>
          <w:sz w:val="64"/>
          <w:szCs w:val="64"/>
        </w:rPr>
      </w:pPr>
      <w:r>
        <w:rPr>
          <w:b/>
          <w:bCs/>
          <w:sz w:val="64"/>
          <w:szCs w:val="64"/>
        </w:rPr>
        <w:t>School Comprehensive Education Plan</w:t>
      </w:r>
    </w:p>
    <w:p w:rsidR="00610647" w:rsidRDefault="00DB139D" w14:paraId="00000005" w14:textId="77777777">
      <w:pPr>
        <w:pStyle w:val="Title"/>
        <w:jc w:val="center"/>
        <w:rPr>
          <w:sz w:val="60"/>
          <w:szCs w:val="60"/>
        </w:rPr>
      </w:pPr>
      <w:r>
        <w:rPr>
          <w:sz w:val="60"/>
          <w:szCs w:val="60"/>
        </w:rPr>
        <w:t>2026-27</w:t>
      </w:r>
    </w:p>
    <w:tbl>
      <w:tblPr>
        <w:tblStyle w:val="a"/>
        <w:tblpPr w:leftFromText="180" w:rightFromText="180" w:vertAnchor="text" w:tblpY="279"/>
        <w:tblW w:w="10594"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A0" w:firstRow="1" w:lastRow="0" w:firstColumn="1" w:lastColumn="0" w:noHBand="0" w:noVBand="1"/>
      </w:tblPr>
      <w:tblGrid>
        <w:gridCol w:w="3325"/>
        <w:gridCol w:w="4876"/>
        <w:gridCol w:w="2393"/>
      </w:tblGrid>
      <w:tr w:rsidR="00610647" w:rsidTr="00610647" w14:paraId="6AED6668" w14:textId="77777777">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325" w:type="dxa"/>
            <w:shd w:val="clear" w:color="auto" w:fill="ACB9CA"/>
            <w:vAlign w:val="center"/>
          </w:tcPr>
          <w:p w:rsidR="00610647" w:rsidRDefault="00DB139D" w14:paraId="00000006" w14:textId="77777777">
            <w:pPr>
              <w:jc w:val="center"/>
              <w:rPr>
                <w:sz w:val="28"/>
                <w:szCs w:val="28"/>
              </w:rPr>
            </w:pPr>
            <w:r>
              <w:rPr>
                <w:sz w:val="28"/>
                <w:szCs w:val="28"/>
              </w:rPr>
              <w:t>District</w:t>
            </w:r>
          </w:p>
        </w:tc>
        <w:tc>
          <w:tcPr>
            <w:tcW w:w="4876" w:type="dxa"/>
            <w:shd w:val="clear" w:color="auto" w:fill="ACB9CA"/>
            <w:vAlign w:val="center"/>
          </w:tcPr>
          <w:p w:rsidR="00610647" w:rsidRDefault="00DB139D" w14:paraId="00000007" w14:textId="77777777">
            <w:pPr>
              <w:jc w:val="center"/>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School Name</w:t>
            </w:r>
          </w:p>
        </w:tc>
        <w:tc>
          <w:tcPr>
            <w:tcW w:w="2393" w:type="dxa"/>
            <w:shd w:val="clear" w:color="auto" w:fill="ACB9CA"/>
            <w:vAlign w:val="center"/>
          </w:tcPr>
          <w:p w:rsidR="00610647" w:rsidRDefault="00DB139D" w14:paraId="00000008" w14:textId="77777777">
            <w:pPr>
              <w:jc w:val="center"/>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Grades Served</w:t>
            </w:r>
          </w:p>
        </w:tc>
      </w:tr>
      <w:tr w:rsidR="00610647" w:rsidTr="00610647" w14:paraId="7E4F16A5" w14:textId="77777777">
        <w:trPr>
          <w:cnfStyle w:val="000000100000" w:firstRow="0" w:lastRow="0" w:firstColumn="0" w:lastColumn="0" w:oddVBand="0" w:evenVBand="0" w:oddHBand="1" w:evenHBand="0" w:firstRowFirstColumn="0" w:firstRowLastColumn="0" w:lastRowFirstColumn="0" w:lastRowLastColumn="0"/>
          <w:trHeight w:val="781"/>
        </w:trPr>
        <w:tc>
          <w:tcPr>
            <w:cnfStyle w:val="001000000000" w:firstRow="0" w:lastRow="0" w:firstColumn="1" w:lastColumn="0" w:oddVBand="0" w:evenVBand="0" w:oddHBand="0" w:evenHBand="0" w:firstRowFirstColumn="0" w:firstRowLastColumn="0" w:lastRowFirstColumn="0" w:lastRowLastColumn="0"/>
            <w:tcW w:w="3325" w:type="dxa"/>
            <w:shd w:val="clear" w:color="auto" w:fill="FFFFFF"/>
            <w:vAlign w:val="center"/>
          </w:tcPr>
          <w:p w:rsidR="00610647" w:rsidRDefault="00DB139D" w14:paraId="00000009" w14:textId="77777777">
            <w:pPr>
              <w:jc w:val="center"/>
              <w:rPr>
                <w:sz w:val="36"/>
                <w:szCs w:val="36"/>
              </w:rPr>
            </w:pPr>
            <w:r>
              <w:rPr>
                <w:b w:val="0"/>
                <w:bCs w:val="0"/>
                <w:sz w:val="36"/>
                <w:szCs w:val="36"/>
              </w:rPr>
              <w:t>Kingston City School District</w:t>
            </w:r>
          </w:p>
        </w:tc>
        <w:tc>
          <w:tcPr>
            <w:tcW w:w="4876" w:type="dxa"/>
            <w:shd w:val="clear" w:color="auto" w:fill="FFFFFF"/>
            <w:vAlign w:val="center"/>
          </w:tcPr>
          <w:p w:rsidR="00610647" w:rsidRDefault="00DB139D" w14:paraId="0000000A" w14:textId="77777777">
            <w:pPr>
              <w:jc w:val="center"/>
              <w:cnfStyle w:val="000000100000" w:firstRow="0" w:lastRow="0" w:firstColumn="0" w:lastColumn="0" w:oddVBand="0" w:evenVBand="0" w:oddHBand="1" w:evenHBand="0" w:firstRowFirstColumn="0" w:firstRowLastColumn="0" w:lastRowFirstColumn="0" w:lastRowLastColumn="0"/>
              <w:rPr>
                <w:sz w:val="36"/>
                <w:szCs w:val="36"/>
              </w:rPr>
            </w:pPr>
            <w:r>
              <w:rPr>
                <w:sz w:val="36"/>
                <w:szCs w:val="36"/>
              </w:rPr>
              <w:t>M. Clifford Miller Middle School</w:t>
            </w:r>
          </w:p>
        </w:tc>
        <w:tc>
          <w:tcPr>
            <w:tcW w:w="2393" w:type="dxa"/>
            <w:shd w:val="clear" w:color="auto" w:fill="FFFFFF"/>
            <w:vAlign w:val="center"/>
          </w:tcPr>
          <w:p w:rsidR="00610647" w:rsidRDefault="00DB139D" w14:paraId="0000000B" w14:textId="77777777">
            <w:pPr>
              <w:jc w:val="center"/>
              <w:cnfStyle w:val="000000100000" w:firstRow="0" w:lastRow="0" w:firstColumn="0" w:lastColumn="0" w:oddVBand="0" w:evenVBand="0" w:oddHBand="1" w:evenHBand="0" w:firstRowFirstColumn="0" w:firstRowLastColumn="0" w:lastRowFirstColumn="0" w:lastRowLastColumn="0"/>
              <w:rPr>
                <w:sz w:val="36"/>
                <w:szCs w:val="36"/>
              </w:rPr>
            </w:pPr>
            <w:r>
              <w:rPr>
                <w:sz w:val="36"/>
                <w:szCs w:val="36"/>
              </w:rPr>
              <w:t xml:space="preserve">5 - 8 </w:t>
            </w:r>
          </w:p>
        </w:tc>
      </w:tr>
    </w:tbl>
    <w:p w:rsidR="00610647" w:rsidRDefault="00610647" w14:paraId="0000000C" w14:textId="77777777"/>
    <w:tbl>
      <w:tblPr>
        <w:tblStyle w:val="a0"/>
        <w:tblpPr w:leftFromText="180" w:rightFromText="180" w:vertAnchor="text" w:tblpX="338" w:tblpY="1321"/>
        <w:tblW w:w="9404"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A0" w:firstRow="1" w:lastRow="0" w:firstColumn="1" w:lastColumn="0" w:noHBand="0" w:noVBand="1"/>
      </w:tblPr>
      <w:tblGrid>
        <w:gridCol w:w="9404"/>
      </w:tblGrid>
      <w:tr w:rsidR="00610647" w:rsidTr="00610647" w14:paraId="382388F3" w14:textId="7777777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04" w:type="dxa"/>
            <w:shd w:val="clear" w:color="auto" w:fill="ACB9CA"/>
            <w:vAlign w:val="center"/>
          </w:tcPr>
          <w:p w:rsidR="00610647" w:rsidRDefault="00DB139D" w14:paraId="0000000D" w14:textId="77777777">
            <w:pPr>
              <w:jc w:val="center"/>
              <w:rPr>
                <w:sz w:val="28"/>
                <w:szCs w:val="28"/>
              </w:rPr>
            </w:pPr>
            <w:r>
              <w:rPr>
                <w:sz w:val="28"/>
                <w:szCs w:val="28"/>
              </w:rPr>
              <w:t>Collaboratively Developed By:</w:t>
            </w:r>
          </w:p>
        </w:tc>
      </w:tr>
      <w:tr w:rsidR="00610647" w:rsidTr="00610647" w14:paraId="26CB525F" w14:textId="77777777">
        <w:trPr>
          <w:cnfStyle w:val="000000100000" w:firstRow="0" w:lastRow="0" w:firstColumn="0" w:lastColumn="0" w:oddVBand="0" w:evenVBand="0" w:oddHBand="1" w:evenHBand="0" w:firstRowFirstColumn="0" w:firstRowLastColumn="0" w:lastRowFirstColumn="0" w:lastRowLastColumn="0"/>
          <w:trHeight w:val="2128"/>
        </w:trPr>
        <w:tc>
          <w:tcPr>
            <w:cnfStyle w:val="001000000000" w:firstRow="0" w:lastRow="0" w:firstColumn="1" w:lastColumn="0" w:oddVBand="0" w:evenVBand="0" w:oddHBand="0" w:evenHBand="0" w:firstRowFirstColumn="0" w:firstRowLastColumn="0" w:lastRowFirstColumn="0" w:lastRowLastColumn="0"/>
            <w:tcW w:w="9404" w:type="dxa"/>
            <w:shd w:val="clear" w:color="auto" w:fill="FFFFFF" w:themeFill="background1"/>
          </w:tcPr>
          <w:p w:rsidR="00610647" w:rsidRDefault="00DB139D" w14:paraId="0000000E" w14:textId="77777777">
            <w:pPr>
              <w:rPr>
                <w:sz w:val="24"/>
                <w:szCs w:val="24"/>
              </w:rPr>
            </w:pPr>
            <w:r>
              <w:rPr>
                <w:sz w:val="24"/>
                <w:szCs w:val="24"/>
              </w:rPr>
              <w:t>The Miller Middle School</w:t>
            </w:r>
            <w:r>
              <w:rPr>
                <w:color w:val="C00000"/>
                <w:sz w:val="24"/>
                <w:szCs w:val="24"/>
              </w:rPr>
              <w:t xml:space="preserve"> </w:t>
            </w:r>
            <w:r>
              <w:rPr>
                <w:sz w:val="24"/>
                <w:szCs w:val="24"/>
              </w:rPr>
              <w:t>SCEP Development Team</w:t>
            </w:r>
          </w:p>
          <w:p w:rsidR="00610647" w:rsidRDefault="00DB139D" w14:paraId="0000000F" w14:textId="77777777">
            <w:pPr>
              <w:rPr>
                <w:sz w:val="24"/>
                <w:szCs w:val="24"/>
              </w:rPr>
            </w:pPr>
            <w:r>
              <w:rPr>
                <w:sz w:val="24"/>
                <w:szCs w:val="24"/>
              </w:rPr>
              <w:t>Andrew Sheber, Principal</w:t>
            </w:r>
          </w:p>
          <w:p w:rsidR="00610647" w:rsidRDefault="00DB139D" w14:paraId="00000010" w14:textId="77777777">
            <w:pPr>
              <w:rPr>
                <w:sz w:val="24"/>
                <w:szCs w:val="24"/>
              </w:rPr>
            </w:pPr>
            <w:r>
              <w:rPr>
                <w:sz w:val="24"/>
                <w:szCs w:val="24"/>
              </w:rPr>
              <w:t>Christopher Thomas, 7-12 SPED Teacher</w:t>
            </w:r>
          </w:p>
          <w:p w:rsidR="00610647" w:rsidRDefault="00DB139D" w14:paraId="00000011" w14:textId="77777777">
            <w:pPr>
              <w:rPr>
                <w:sz w:val="24"/>
                <w:szCs w:val="24"/>
              </w:rPr>
            </w:pPr>
            <w:r>
              <w:rPr>
                <w:sz w:val="24"/>
                <w:szCs w:val="24"/>
              </w:rPr>
              <w:t>Aleecia Garrett, ELA Teacher</w:t>
            </w:r>
          </w:p>
          <w:p w:rsidR="00610647" w:rsidRDefault="00DB139D" w14:paraId="00000012" w14:textId="77777777">
            <w:pPr>
              <w:rPr>
                <w:sz w:val="24"/>
                <w:szCs w:val="24"/>
              </w:rPr>
            </w:pPr>
            <w:r>
              <w:rPr>
                <w:sz w:val="24"/>
                <w:szCs w:val="24"/>
              </w:rPr>
              <w:t>Elizabeth Johnson, ENL Teacher</w:t>
            </w:r>
          </w:p>
          <w:p w:rsidR="00610647" w:rsidRDefault="00DB139D" w14:paraId="00000013" w14:textId="77777777">
            <w:pPr>
              <w:rPr>
                <w:sz w:val="24"/>
                <w:szCs w:val="24"/>
              </w:rPr>
            </w:pPr>
            <w:r>
              <w:rPr>
                <w:sz w:val="24"/>
                <w:szCs w:val="24"/>
              </w:rPr>
              <w:t>Jessica Oakley, K-6 Teacher</w:t>
            </w:r>
          </w:p>
          <w:p w:rsidR="00610647" w:rsidRDefault="00DB139D" w14:paraId="00000014" w14:textId="77777777">
            <w:pPr>
              <w:rPr>
                <w:sz w:val="24"/>
                <w:szCs w:val="24"/>
              </w:rPr>
            </w:pPr>
            <w:r>
              <w:rPr>
                <w:sz w:val="24"/>
                <w:szCs w:val="24"/>
              </w:rPr>
              <w:t>Darian Niekamp, Parent</w:t>
            </w:r>
          </w:p>
          <w:p w:rsidR="00610647" w:rsidRDefault="00DB139D" w14:paraId="00000015" w14:textId="77777777">
            <w:pPr>
              <w:rPr>
                <w:sz w:val="24"/>
                <w:szCs w:val="24"/>
              </w:rPr>
            </w:pPr>
            <w:r>
              <w:rPr>
                <w:sz w:val="24"/>
                <w:szCs w:val="24"/>
              </w:rPr>
              <w:t>Jessica Davis, K-6 SPED Teacher</w:t>
            </w:r>
          </w:p>
          <w:p w:rsidR="00610647" w:rsidRDefault="00610647" w14:paraId="00000016" w14:textId="77777777">
            <w:pPr>
              <w:rPr>
                <w:b w:val="0"/>
                <w:bCs w:val="0"/>
                <w:sz w:val="24"/>
                <w:szCs w:val="24"/>
              </w:rPr>
            </w:pPr>
          </w:p>
          <w:p w:rsidR="00610647" w:rsidP="247F3B19" w:rsidRDefault="247F3B19" w14:paraId="00000017" w14:textId="786C66D2">
            <w:pPr>
              <w:jc w:val="center"/>
              <w:rPr>
                <w:i/>
                <w:iCs/>
                <w:sz w:val="24"/>
                <w:szCs w:val="24"/>
                <w:lang w:val="en-US"/>
              </w:rPr>
            </w:pPr>
            <w:r w:rsidRPr="247F3B19">
              <w:rPr>
                <w:i/>
                <w:iCs/>
                <w:sz w:val="24"/>
                <w:szCs w:val="24"/>
                <w:lang w:val="en-US"/>
              </w:rPr>
              <w:t>And in partnership with the staff, students, and families of M.</w:t>
            </w:r>
            <w:r w:rsidR="005E638B">
              <w:rPr>
                <w:i/>
                <w:iCs/>
                <w:sz w:val="24"/>
                <w:szCs w:val="24"/>
                <w:lang w:val="en-US"/>
              </w:rPr>
              <w:t xml:space="preserve"> </w:t>
            </w:r>
            <w:r w:rsidRPr="247F3B19">
              <w:rPr>
                <w:i/>
                <w:iCs/>
                <w:sz w:val="24"/>
                <w:szCs w:val="24"/>
                <w:lang w:val="en-US"/>
              </w:rPr>
              <w:t>Clifford Miller Middle School</w:t>
            </w:r>
            <w:r w:rsidRPr="247F3B19">
              <w:rPr>
                <w:i/>
                <w:iCs/>
                <w:color w:val="C00000"/>
                <w:sz w:val="24"/>
                <w:szCs w:val="24"/>
                <w:lang w:val="en-US"/>
              </w:rPr>
              <w:t xml:space="preserve">. </w:t>
            </w:r>
          </w:p>
        </w:tc>
      </w:tr>
    </w:tbl>
    <w:p w:rsidR="00610647" w:rsidRDefault="00610647" w14:paraId="00000018" w14:textId="77777777">
      <w:pPr>
        <w:tabs>
          <w:tab w:val="left" w:pos="6061"/>
        </w:tabs>
        <w:sectPr w:rsidR="00610647">
          <w:headerReference w:type="default" r:id="rId12"/>
          <w:footerReference w:type="default" r:id="rId13"/>
          <w:pgSz w:w="12240" w:h="15840" w:orient="portrait"/>
          <w:pgMar w:top="1080" w:right="1080" w:bottom="1080" w:left="1080" w:header="720" w:footer="720" w:gutter="0"/>
          <w:pgNumType w:start="1"/>
          <w:cols w:space="720"/>
        </w:sectPr>
      </w:pPr>
    </w:p>
    <w:p w:rsidR="00610647" w:rsidRDefault="00DB139D" w14:paraId="00000019" w14:textId="77777777">
      <w:pPr>
        <w:pStyle w:val="Heading1"/>
      </w:pPr>
      <w:bookmarkStart w:name="_heading=h.fo2azl9oo526" w:colFirst="0" w:colLast="0" w:id="0"/>
      <w:bookmarkEnd w:id="0"/>
      <w:r>
        <w:rPr>
          <w:noProof/>
        </w:rPr>
        <w:lastRenderedPageBreak/>
        <w:drawing>
          <wp:inline distT="0" distB="0" distL="0" distR="0" wp14:anchorId="317D03F1" wp14:editId="07777777">
            <wp:extent cx="6400800" cy="3533775"/>
            <wp:effectExtent l="0" t="0" r="0" b="0"/>
            <wp:docPr id="2" name="image2.png" descr="Diagram of a the components of a High-Quality Core Instructional Program"/>
            <wp:cNvGraphicFramePr/>
            <a:graphic xmlns:a="http://schemas.openxmlformats.org/drawingml/2006/main">
              <a:graphicData uri="http://schemas.openxmlformats.org/drawingml/2006/picture">
                <pic:pic xmlns:pic="http://schemas.openxmlformats.org/drawingml/2006/picture">
                  <pic:nvPicPr>
                    <pic:cNvPr id="0" name="image2.png" descr="Diagram of a the components of a High-Quality Core Instructional Program"/>
                    <pic:cNvPicPr preferRelativeResize="0"/>
                  </pic:nvPicPr>
                  <pic:blipFill>
                    <a:blip r:embed="rId14"/>
                    <a:srcRect/>
                    <a:stretch>
                      <a:fillRect/>
                    </a:stretch>
                  </pic:blipFill>
                  <pic:spPr>
                    <a:xfrm>
                      <a:off x="0" y="0"/>
                      <a:ext cx="6400800" cy="3533775"/>
                    </a:xfrm>
                    <a:prstGeom prst="rect">
                      <a:avLst/>
                    </a:prstGeom>
                    <a:ln/>
                  </pic:spPr>
                </pic:pic>
              </a:graphicData>
            </a:graphic>
          </wp:inline>
        </w:drawing>
      </w:r>
    </w:p>
    <w:p w:rsidR="00610647" w:rsidRDefault="00DB139D" w14:paraId="0000001A" w14:textId="77777777">
      <w:pPr>
        <w:pStyle w:val="Heading1"/>
      </w:pPr>
      <w:r>
        <w:t>Part 1: Connecting Our Shared Understanding for Teaching and Learning</w:t>
      </w:r>
    </w:p>
    <w:p w:rsidR="00610647" w:rsidRDefault="247F3B19" w14:paraId="0000001B" w14:textId="77777777">
      <w:pPr>
        <w:spacing w:after="0"/>
      </w:pPr>
      <w:r w:rsidRPr="247F3B19">
        <w:rPr>
          <w:b/>
          <w:bCs/>
          <w:lang w:val="en-US"/>
        </w:rPr>
        <w:t>Purpose:</w:t>
      </w:r>
      <w:r w:rsidRPr="247F3B19">
        <w:rPr>
          <w:lang w:val="en-US"/>
        </w:rPr>
        <w:t xml:space="preserve"> Ground the plan to the </w:t>
      </w:r>
      <w:proofErr w:type="gramStart"/>
      <w:r w:rsidRPr="247F3B19">
        <w:rPr>
          <w:lang w:val="en-US"/>
        </w:rPr>
        <w:t>District’s</w:t>
      </w:r>
      <w:proofErr w:type="gramEnd"/>
      <w:r w:rsidRPr="247F3B19">
        <w:rPr>
          <w:lang w:val="en-US"/>
        </w:rPr>
        <w:t xml:space="preserve"> shared understanding of what high-quality Tier 1 instruction looks like.</w:t>
      </w:r>
    </w:p>
    <w:p w:rsidR="00610647" w:rsidRDefault="00610647" w14:paraId="0000001C" w14:textId="77777777">
      <w:pPr>
        <w:spacing w:after="0"/>
      </w:pPr>
    </w:p>
    <w:tbl>
      <w:tblPr>
        <w:tblStyle w:val="a1"/>
        <w:tblW w:w="1007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240"/>
        <w:gridCol w:w="6835"/>
      </w:tblGrid>
      <w:tr w:rsidR="00610647" w:rsidTr="247F3B19" w14:paraId="59B6E5A4" w14:textId="77777777">
        <w:tc>
          <w:tcPr>
            <w:tcW w:w="3240" w:type="dxa"/>
            <w:vAlign w:val="center"/>
          </w:tcPr>
          <w:p w:rsidR="00610647" w:rsidRDefault="00DB139D" w14:paraId="0000001D" w14:textId="77777777">
            <w:pPr>
              <w:rPr>
                <w:b/>
                <w:bCs/>
              </w:rPr>
            </w:pPr>
            <w:r>
              <w:rPr>
                <w:b/>
                <w:bCs/>
              </w:rPr>
              <w:t>High-Quality, Tier 1 Instruction:</w:t>
            </w:r>
          </w:p>
          <w:p w:rsidR="00610647" w:rsidP="247F3B19" w:rsidRDefault="247F3B19" w14:paraId="0000001E" w14:textId="77777777">
            <w:pPr>
              <w:rPr>
                <w:i/>
                <w:iCs/>
                <w:lang w:val="en-US"/>
              </w:rPr>
            </w:pPr>
            <w:r w:rsidRPr="247F3B19">
              <w:rPr>
                <w:i/>
                <w:iCs/>
                <w:lang w:val="en-US"/>
              </w:rPr>
              <w:t xml:space="preserve">What is the </w:t>
            </w:r>
            <w:proofErr w:type="gramStart"/>
            <w:r w:rsidRPr="247F3B19">
              <w:rPr>
                <w:i/>
                <w:iCs/>
                <w:lang w:val="en-US"/>
              </w:rPr>
              <w:t>District’s</w:t>
            </w:r>
            <w:proofErr w:type="gramEnd"/>
            <w:r w:rsidRPr="247F3B19">
              <w:rPr>
                <w:i/>
                <w:iCs/>
                <w:lang w:val="en-US"/>
              </w:rPr>
              <w:t xml:space="preserve"> definition for what we expect high-quality, equitable and adaptive Tier 1 instruction to look and feel like in every classroom?</w:t>
            </w:r>
          </w:p>
        </w:tc>
        <w:tc>
          <w:tcPr>
            <w:tcW w:w="6835" w:type="dxa"/>
            <w:vAlign w:val="center"/>
          </w:tcPr>
          <w:p w:rsidR="00610647" w:rsidRDefault="247F3B19" w14:paraId="0000001F" w14:textId="77777777">
            <w:r w:rsidRPr="247F3B19">
              <w:rPr>
                <w:i/>
                <w:iCs/>
                <w:lang w:val="en-US"/>
              </w:rPr>
              <w:t xml:space="preserve">In every classroom, instruction is </w:t>
            </w:r>
            <w:r w:rsidRPr="247F3B19">
              <w:rPr>
                <w:b/>
                <w:bCs/>
                <w:i/>
                <w:iCs/>
                <w:lang w:val="en-US"/>
              </w:rPr>
              <w:t>cognitively demanding, aligned to grade-level standards</w:t>
            </w:r>
            <w:r w:rsidRPr="247F3B19">
              <w:rPr>
                <w:i/>
                <w:iCs/>
                <w:lang w:val="en-US"/>
              </w:rPr>
              <w:t xml:space="preserve">, and </w:t>
            </w:r>
            <w:r w:rsidRPr="247F3B19">
              <w:rPr>
                <w:b/>
                <w:bCs/>
                <w:i/>
                <w:iCs/>
                <w:lang w:val="en-US"/>
              </w:rPr>
              <w:t>intentionally planned</w:t>
            </w:r>
            <w:r w:rsidRPr="247F3B19">
              <w:rPr>
                <w:i/>
                <w:iCs/>
                <w:lang w:val="en-US"/>
              </w:rPr>
              <w:t xml:space="preserve"> to allow students to </w:t>
            </w:r>
            <w:r w:rsidRPr="247F3B19">
              <w:rPr>
                <w:b/>
                <w:bCs/>
                <w:i/>
                <w:iCs/>
                <w:lang w:val="en-US"/>
              </w:rPr>
              <w:t>connect their own experiences</w:t>
            </w:r>
            <w:r w:rsidRPr="247F3B19">
              <w:rPr>
                <w:i/>
                <w:iCs/>
                <w:lang w:val="en-US"/>
              </w:rPr>
              <w:t xml:space="preserve">. Teachers consistently </w:t>
            </w:r>
            <w:r w:rsidRPr="247F3B19">
              <w:rPr>
                <w:b/>
                <w:bCs/>
                <w:i/>
                <w:iCs/>
                <w:lang w:val="en-US"/>
              </w:rPr>
              <w:t>provide feedback, check for student understanding, and use evidence of learning</w:t>
            </w:r>
            <w:r w:rsidRPr="247F3B19">
              <w:rPr>
                <w:i/>
                <w:iCs/>
                <w:lang w:val="en-US"/>
              </w:rPr>
              <w:t xml:space="preserve"> to </w:t>
            </w:r>
            <w:proofErr w:type="gramStart"/>
            <w:r w:rsidRPr="247F3B19">
              <w:rPr>
                <w:i/>
                <w:iCs/>
                <w:lang w:val="en-US"/>
              </w:rPr>
              <w:t>make adjustments</w:t>
            </w:r>
            <w:proofErr w:type="gramEnd"/>
            <w:r w:rsidRPr="247F3B19">
              <w:rPr>
                <w:i/>
                <w:iCs/>
                <w:lang w:val="en-US"/>
              </w:rPr>
              <w:t xml:space="preserve"> and move the lesson forward.</w:t>
            </w:r>
            <w:r w:rsidRPr="247F3B19">
              <w:rPr>
                <w:lang w:val="en-US"/>
              </w:rPr>
              <w:t xml:space="preserve"> </w:t>
            </w:r>
          </w:p>
        </w:tc>
      </w:tr>
    </w:tbl>
    <w:p w:rsidR="00610647" w:rsidRDefault="00DB139D" w14:paraId="00000020" w14:textId="77777777">
      <w:pPr>
        <w:sectPr w:rsidR="00610647">
          <w:headerReference w:type="default" r:id="rId15"/>
          <w:pgSz w:w="12240" w:h="15840" w:orient="portrait"/>
          <w:pgMar w:top="1080" w:right="1080" w:bottom="1080" w:left="1080" w:header="720" w:footer="720" w:gutter="0"/>
          <w:cols w:space="720"/>
        </w:sectPr>
      </w:pPr>
      <w:r>
        <w:br w:type="page"/>
      </w:r>
    </w:p>
    <w:p w:rsidR="00610647" w:rsidRDefault="00DB139D" w14:paraId="00000021" w14:textId="77777777">
      <w:pPr>
        <w:pStyle w:val="Heading1"/>
      </w:pPr>
      <w:bookmarkStart w:name="_heading=h.ro77639mpgjq" w:colFirst="0" w:colLast="0" w:id="1"/>
      <w:bookmarkEnd w:id="1"/>
      <w:r>
        <w:lastRenderedPageBreak/>
        <w:t>Part 2: Key Strategies/Instructional Priorities and Structures for Teacher Learning</w:t>
      </w:r>
    </w:p>
    <w:p w:rsidR="00610647" w:rsidRDefault="00DB139D" w14:paraId="00000022" w14:textId="77777777">
      <w:pPr>
        <w:pStyle w:val="Heading2"/>
      </w:pPr>
      <w:r>
        <w:t>Key Strategies/Instructional Priorities</w:t>
      </w:r>
    </w:p>
    <w:p w:rsidR="00610647" w:rsidRDefault="247F3B19" w14:paraId="00000023" w14:textId="77777777">
      <w:pPr>
        <w:spacing w:after="0"/>
      </w:pPr>
      <w:r w:rsidRPr="247F3B19">
        <w:rPr>
          <w:b/>
          <w:bCs/>
          <w:lang w:val="en-US"/>
        </w:rPr>
        <w:t>Schools collaborate with their district</w:t>
      </w:r>
      <w:r w:rsidRPr="247F3B19">
        <w:rPr>
          <w:lang w:val="en-US"/>
        </w:rPr>
        <w:t xml:space="preserve"> to identify 1-2 Key Strategies/Instructional Priorities that will strengthen the instructional core and be the focus of teacher learning for the upcoming year. </w:t>
      </w:r>
    </w:p>
    <w:p w:rsidR="00610647" w:rsidRDefault="00610647" w14:paraId="00000024" w14:textId="77777777">
      <w:pPr>
        <w:spacing w:after="0"/>
      </w:pPr>
    </w:p>
    <w:p w:rsidR="00610647" w:rsidRDefault="00DB139D" w14:paraId="00000025" w14:textId="77777777">
      <w:pPr>
        <w:spacing w:after="0"/>
      </w:pPr>
      <w:r>
        <w:t>Key Strategies/Instructional Priorities should be:</w:t>
      </w:r>
    </w:p>
    <w:p w:rsidR="00610647" w:rsidRDefault="00DB139D" w14:paraId="00000026" w14:textId="77777777">
      <w:pPr>
        <w:numPr>
          <w:ilvl w:val="0"/>
          <w:numId w:val="10"/>
        </w:numPr>
        <w:spacing w:after="0" w:line="276" w:lineRule="auto"/>
      </w:pPr>
      <w:r>
        <w:rPr>
          <w:b/>
          <w:bCs/>
        </w:rPr>
        <w:t>Instructional</w:t>
      </w:r>
      <w:r>
        <w:t>, not programmatic.</w:t>
      </w:r>
    </w:p>
    <w:p w:rsidR="00610647" w:rsidRDefault="00DB139D" w14:paraId="00000027" w14:textId="77777777">
      <w:pPr>
        <w:numPr>
          <w:ilvl w:val="0"/>
          <w:numId w:val="10"/>
        </w:numPr>
        <w:spacing w:after="0" w:line="276" w:lineRule="auto"/>
      </w:pPr>
      <w:r>
        <w:rPr>
          <w:b/>
          <w:bCs/>
        </w:rPr>
        <w:t>Broad enough</w:t>
      </w:r>
      <w:r>
        <w:t xml:space="preserve"> to apply across grades/content but </w:t>
      </w:r>
      <w:r>
        <w:rPr>
          <w:b/>
          <w:bCs/>
        </w:rPr>
        <w:t>focused enough</w:t>
      </w:r>
      <w:r>
        <w:t xml:space="preserve"> to drive teacher learning.</w:t>
      </w:r>
    </w:p>
    <w:p w:rsidR="00610647" w:rsidRDefault="00DB139D" w14:paraId="00000028" w14:textId="77777777">
      <w:pPr>
        <w:numPr>
          <w:ilvl w:val="0"/>
          <w:numId w:val="10"/>
        </w:numPr>
        <w:spacing w:after="0" w:line="276" w:lineRule="auto"/>
      </w:pPr>
      <w:r>
        <w:t xml:space="preserve">Concepts that can be explored with the Structures for </w:t>
      </w:r>
      <w:r>
        <w:rPr>
          <w:b/>
          <w:bCs/>
        </w:rPr>
        <w:t>Teacher Learning</w:t>
      </w:r>
    </w:p>
    <w:p w:rsidR="00610647" w:rsidRDefault="00DB139D" w14:paraId="00000029" w14:textId="77777777">
      <w:pPr>
        <w:numPr>
          <w:ilvl w:val="0"/>
          <w:numId w:val="10"/>
        </w:numPr>
        <w:spacing w:after="0" w:line="276" w:lineRule="auto"/>
      </w:pPr>
      <w:r>
        <w:t xml:space="preserve">Connect to </w:t>
      </w:r>
      <w:r>
        <w:rPr>
          <w:b/>
          <w:bCs/>
        </w:rPr>
        <w:t>Tier 1</w:t>
      </w:r>
      <w:r>
        <w:t>/Universal instruction</w:t>
      </w:r>
    </w:p>
    <w:p w:rsidR="00610647" w:rsidRDefault="00DB139D" w14:paraId="0000002A" w14:textId="77777777">
      <w:pPr>
        <w:numPr>
          <w:ilvl w:val="0"/>
          <w:numId w:val="10"/>
        </w:numPr>
        <w:spacing w:after="0" w:line="276" w:lineRule="auto"/>
      </w:pPr>
      <w:r>
        <w:t>Stable enough to allow for</w:t>
      </w:r>
      <w:r>
        <w:rPr>
          <w:b/>
          <w:bCs/>
        </w:rPr>
        <w:t xml:space="preserve"> deep learning and improvement over time, </w:t>
      </w:r>
      <w:r>
        <w:t>yet flexible enough to respond to emerging evidence about student needs.</w:t>
      </w:r>
    </w:p>
    <w:p w:rsidR="00610647" w:rsidRDefault="247F3B19" w14:paraId="0000002B" w14:textId="77777777">
      <w:pPr>
        <w:numPr>
          <w:ilvl w:val="0"/>
          <w:numId w:val="10"/>
        </w:numPr>
        <w:spacing w:after="0" w:line="276" w:lineRule="auto"/>
      </w:pPr>
      <w:r w:rsidRPr="247F3B19">
        <w:rPr>
          <w:lang w:val="en-US"/>
        </w:rPr>
        <w:t xml:space="preserve">Grounded in the </w:t>
      </w:r>
      <w:r w:rsidRPr="247F3B19">
        <w:rPr>
          <w:b/>
          <w:bCs/>
          <w:lang w:val="en-US"/>
        </w:rPr>
        <w:t>instructional core</w:t>
      </w:r>
      <w:r w:rsidRPr="247F3B19">
        <w:rPr>
          <w:lang w:val="en-US"/>
        </w:rPr>
        <w:t xml:space="preserve">, not buzzwords, fads, or short-lived initiatives.  </w:t>
      </w:r>
    </w:p>
    <w:p w:rsidR="00610647" w:rsidRDefault="00610647" w14:paraId="0000002C" w14:textId="77777777">
      <w:pPr>
        <w:spacing w:after="0"/>
      </w:pPr>
    </w:p>
    <w:p w:rsidR="00610647" w:rsidRDefault="00DB139D" w14:paraId="0000002D" w14:textId="77777777">
      <w:pPr>
        <w:spacing w:after="0"/>
      </w:pPr>
      <w:r>
        <w:t xml:space="preserve">Examples are provided in the </w:t>
      </w:r>
      <w:r>
        <w:rPr>
          <w:b/>
          <w:bCs/>
        </w:rPr>
        <w:t>SCEP Team Resource Guide</w:t>
      </w:r>
      <w:r>
        <w:t xml:space="preserve"> and available </w:t>
      </w:r>
      <w:proofErr w:type="gramStart"/>
      <w:r>
        <w:t>in</w:t>
      </w:r>
      <w:proofErr w:type="gramEnd"/>
      <w:r>
        <w:t xml:space="preserve"> the drop-down menu below.</w:t>
      </w:r>
    </w:p>
    <w:tbl>
      <w:tblPr>
        <w:tblStyle w:val="a2"/>
        <w:tblW w:w="9816"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00" w:firstRow="0" w:lastRow="0" w:firstColumn="0" w:lastColumn="0" w:noHBand="0" w:noVBand="1"/>
      </w:tblPr>
      <w:tblGrid>
        <w:gridCol w:w="9816"/>
      </w:tblGrid>
      <w:tr w:rsidR="00610647" w:rsidTr="247F3B19" w14:paraId="6E4C792C" w14:textId="77777777">
        <w:trPr>
          <w:trHeight w:val="773"/>
        </w:trPr>
        <w:tc>
          <w:tcPr>
            <w:tcW w:w="9816" w:type="dxa"/>
            <w:shd w:val="clear" w:color="auto" w:fill="4472C4"/>
            <w:vAlign w:val="center"/>
          </w:tcPr>
          <w:p w:rsidR="00610647" w:rsidRDefault="00DB139D" w14:paraId="0000002E" w14:textId="77777777">
            <w:pPr>
              <w:jc w:val="center"/>
              <w:rPr>
                <w:b/>
                <w:bCs/>
                <w:color w:val="FFFFFF"/>
                <w:sz w:val="24"/>
                <w:szCs w:val="24"/>
              </w:rPr>
            </w:pPr>
            <w:r>
              <w:rPr>
                <w:rFonts w:ascii="Gill Sans" w:hAnsi="Gill Sans" w:eastAsia="Gill Sans" w:cs="Gill Sans"/>
                <w:b/>
                <w:bCs/>
                <w:color w:val="FFFFFF"/>
                <w:sz w:val="24"/>
                <w:szCs w:val="24"/>
              </w:rPr>
              <w:t>KEY STRATEGY/INSTRUCTIONAL PRIORITY</w:t>
            </w:r>
          </w:p>
          <w:p w:rsidR="00610647" w:rsidP="247F3B19" w:rsidRDefault="247F3B19" w14:paraId="0000002F" w14:textId="77777777">
            <w:pPr>
              <w:jc w:val="center"/>
              <w:rPr>
                <w:rFonts w:ascii="Gill Sans" w:hAnsi="Gill Sans" w:eastAsia="Gill Sans" w:cs="Gill Sans"/>
                <w:b/>
                <w:bCs/>
                <w:color w:val="FFFFFF"/>
                <w:sz w:val="24"/>
                <w:szCs w:val="24"/>
                <w:lang w:val="en-US"/>
              </w:rPr>
            </w:pPr>
            <w:r w:rsidRPr="247F3B19">
              <w:rPr>
                <w:rFonts w:ascii="Gill Sans" w:hAnsi="Gill Sans" w:eastAsia="Gill Sans" w:cs="Gill Sans"/>
                <w:b/>
                <w:bCs/>
                <w:color w:val="FFFFFF" w:themeColor="background1"/>
                <w:sz w:val="24"/>
                <w:szCs w:val="24"/>
                <w:lang w:val="en-US"/>
              </w:rPr>
              <w:t>(What are we prioritizing to improve the Instructional Core?)</w:t>
            </w:r>
          </w:p>
        </w:tc>
      </w:tr>
      <w:tr w:rsidR="00610647" w:rsidTr="247F3B19" w14:paraId="7EEA37C5" w14:textId="77777777">
        <w:trPr>
          <w:trHeight w:val="345"/>
        </w:trPr>
        <w:tc>
          <w:tcPr>
            <w:tcW w:w="9816" w:type="dxa"/>
            <w:vAlign w:val="center"/>
          </w:tcPr>
          <w:p w:rsidR="00610647" w:rsidRDefault="00DB139D" w14:paraId="00000030" w14:textId="3610ADF5">
            <w:pPr>
              <w:rPr>
                <w:sz w:val="24"/>
                <w:szCs w:val="24"/>
              </w:rPr>
            </w:pPr>
            <w:r>
              <w:rPr>
                <w:sz w:val="24"/>
                <w:szCs w:val="24"/>
              </w:rPr>
              <w:t xml:space="preserve">Engage students in </w:t>
            </w:r>
            <w:r w:rsidR="00F81179">
              <w:rPr>
                <w:sz w:val="24"/>
                <w:szCs w:val="24"/>
              </w:rPr>
              <w:t xml:space="preserve">grade-level </w:t>
            </w:r>
            <w:r>
              <w:rPr>
                <w:sz w:val="24"/>
                <w:szCs w:val="24"/>
              </w:rPr>
              <w:t xml:space="preserve">cognitively demanding </w:t>
            </w:r>
            <w:r w:rsidR="00256B2D">
              <w:rPr>
                <w:sz w:val="24"/>
                <w:szCs w:val="24"/>
              </w:rPr>
              <w:t>curricula and activities</w:t>
            </w:r>
            <w:r>
              <w:rPr>
                <w:sz w:val="24"/>
                <w:szCs w:val="24"/>
              </w:rPr>
              <w:t xml:space="preserve"> that require reasoning, sense-making, and problem solving, across all content areas and grade levels. </w:t>
            </w:r>
          </w:p>
          <w:p w:rsidR="00610647" w:rsidRDefault="00610647" w14:paraId="00000031" w14:textId="77777777">
            <w:pPr>
              <w:rPr>
                <w:sz w:val="24"/>
                <w:szCs w:val="24"/>
              </w:rPr>
            </w:pPr>
          </w:p>
        </w:tc>
      </w:tr>
      <w:tr w:rsidR="00610647" w:rsidTr="247F3B19" w14:paraId="7EE7F32B" w14:textId="77777777">
        <w:trPr>
          <w:trHeight w:val="345"/>
        </w:trPr>
        <w:tc>
          <w:tcPr>
            <w:tcW w:w="9816" w:type="dxa"/>
            <w:vAlign w:val="center"/>
          </w:tcPr>
          <w:p w:rsidR="00610647" w:rsidP="247F3B19" w:rsidRDefault="247F3B19" w14:paraId="00000032" w14:textId="77777777">
            <w:pPr>
              <w:rPr>
                <w:sz w:val="24"/>
                <w:szCs w:val="24"/>
                <w:lang w:val="en-US"/>
              </w:rPr>
            </w:pPr>
            <w:r w:rsidRPr="247F3B19">
              <w:rPr>
                <w:sz w:val="23"/>
                <w:szCs w:val="23"/>
                <w:lang w:val="en-US"/>
              </w:rPr>
              <w:t xml:space="preserve">Ensure equitable access to grade-level content for multilingual learners (MLLs) and students with disabilities (SWDs) through coordinated instructional planning, aligned </w:t>
            </w:r>
            <w:proofErr w:type="gramStart"/>
            <w:r w:rsidRPr="247F3B19">
              <w:rPr>
                <w:sz w:val="23"/>
                <w:szCs w:val="23"/>
                <w:lang w:val="en-US"/>
              </w:rPr>
              <w:t>supports</w:t>
            </w:r>
            <w:proofErr w:type="gramEnd"/>
            <w:r w:rsidRPr="247F3B19">
              <w:rPr>
                <w:sz w:val="23"/>
                <w:szCs w:val="23"/>
                <w:lang w:val="en-US"/>
              </w:rPr>
              <w:t>, and responsive co-teaching.</w:t>
            </w:r>
            <w:r w:rsidRPr="247F3B19">
              <w:rPr>
                <w:sz w:val="24"/>
                <w:szCs w:val="24"/>
                <w:lang w:val="en-US"/>
              </w:rPr>
              <w:t xml:space="preserve"> </w:t>
            </w:r>
          </w:p>
          <w:p w:rsidR="00610647" w:rsidRDefault="00610647" w14:paraId="00000033" w14:textId="77777777">
            <w:pPr>
              <w:rPr>
                <w:sz w:val="24"/>
                <w:szCs w:val="24"/>
              </w:rPr>
            </w:pPr>
          </w:p>
        </w:tc>
      </w:tr>
    </w:tbl>
    <w:p w:rsidR="00610647" w:rsidRDefault="00610647" w14:paraId="00000034" w14:textId="77777777">
      <w:pPr>
        <w:spacing w:after="0" w:line="240" w:lineRule="auto"/>
      </w:pPr>
    </w:p>
    <w:p w:rsidR="00610647" w:rsidRDefault="00DB139D" w14:paraId="00000035" w14:textId="77777777">
      <w:pPr>
        <w:spacing w:after="0" w:line="240" w:lineRule="auto"/>
      </w:pPr>
      <w:r>
        <w:t xml:space="preserve">Schools selecting “Other” should type the Key Strategy after the word “Other.” </w:t>
      </w:r>
    </w:p>
    <w:p w:rsidR="00610647" w:rsidRDefault="00DB139D" w14:paraId="00000036" w14:textId="77777777">
      <w:pPr>
        <w:pStyle w:val="Heading2"/>
      </w:pPr>
      <w:r>
        <w:t>Teacher Learning Core Structures</w:t>
      </w:r>
    </w:p>
    <w:p w:rsidR="00610647" w:rsidRDefault="00DB139D" w14:paraId="00000037" w14:textId="77777777">
      <w:pPr>
        <w:spacing w:after="0"/>
      </w:pPr>
      <w:r>
        <w:t>Schools will support teaching the Instructional Key Strategies/Instructional Priorities through coherent, sustained structures for adult learning that are collaborative, reflective, and directly tied to classroom practice.</w:t>
      </w:r>
    </w:p>
    <w:p w:rsidR="00610647" w:rsidRDefault="00610647" w14:paraId="00000038" w14:textId="77777777">
      <w:pPr>
        <w:spacing w:after="0"/>
      </w:pPr>
    </w:p>
    <w:p w:rsidR="00610647" w:rsidRDefault="247F3B19" w14:paraId="00000039" w14:textId="77777777">
      <w:pPr>
        <w:spacing w:after="0"/>
      </w:pPr>
      <w:r w:rsidRPr="247F3B19">
        <w:rPr>
          <w:lang w:val="en-US"/>
        </w:rPr>
        <w:t xml:space="preserve">The Teacher Learning Core Structures will be a primary driver of strengthening skills related to the 1-2 Key Strategies/Instructional Priorities identified above. </w:t>
      </w:r>
    </w:p>
    <w:p w:rsidR="00610647" w:rsidRDefault="00610647" w14:paraId="0000003A" w14:textId="77777777">
      <w:pPr>
        <w:spacing w:after="0"/>
      </w:pPr>
    </w:p>
    <w:p w:rsidR="00610647" w:rsidRDefault="00DB139D" w14:paraId="0000003B" w14:textId="77777777">
      <w:pPr>
        <w:spacing w:after="0"/>
      </w:pPr>
      <w:r w:rsidRPr="639BEE1B">
        <w:rPr>
          <w:lang w:val="en-US"/>
        </w:rPr>
        <w:t>All schools are required to outline their structure for Teacher Collaborative Time. Schools in CSI-B will also be required to outline their structures to ensure teachers have opportunities to learn with experts. For other schools, this is optional. Guidance on effective practices for both can be found below.</w:t>
      </w:r>
    </w:p>
    <w:p w:rsidR="00610647" w:rsidRDefault="00DB139D" w14:paraId="0000003C" w14:textId="77777777">
      <w:pPr>
        <w:pStyle w:val="Heading3"/>
      </w:pPr>
      <w:r>
        <w:t>Teacher Learning Core Structures</w:t>
      </w:r>
    </w:p>
    <w:p w:rsidR="00610647" w:rsidP="639BEE1B" w:rsidRDefault="00DB139D" w14:paraId="0000003D" w14:textId="77777777">
      <w:pPr>
        <w:numPr>
          <w:ilvl w:val="0"/>
          <w:numId w:val="13"/>
        </w:numPr>
        <w:pBdr>
          <w:top w:val="nil"/>
          <w:left w:val="nil"/>
          <w:bottom w:val="nil"/>
          <w:right w:val="nil"/>
          <w:between w:val="nil"/>
        </w:pBdr>
        <w:spacing w:after="0" w:line="240" w:lineRule="auto"/>
        <w:rPr>
          <w:b/>
          <w:bCs/>
          <w:color w:val="000000"/>
          <w:lang w:val="en-US"/>
        </w:rPr>
      </w:pPr>
      <w:r w:rsidRPr="639BEE1B">
        <w:rPr>
          <w:b/>
          <w:bCs/>
          <w:color w:val="000000"/>
          <w:lang w:val="en-US"/>
        </w:rPr>
        <w:t>Teacher Collaborative Time (required for all schools in TSI, ATSI, CSI-A, and CSI-B)</w:t>
      </w:r>
    </w:p>
    <w:p w:rsidR="00610647" w:rsidRDefault="00DB139D" w14:paraId="0000003E" w14:textId="77777777">
      <w:pPr>
        <w:pBdr>
          <w:top w:val="nil"/>
          <w:left w:val="nil"/>
          <w:bottom w:val="nil"/>
          <w:right w:val="nil"/>
          <w:between w:val="nil"/>
        </w:pBdr>
        <w:spacing w:after="0" w:line="240" w:lineRule="auto"/>
        <w:ind w:left="720"/>
        <w:rPr>
          <w:color w:val="000000"/>
        </w:rPr>
      </w:pPr>
      <w:r>
        <w:rPr>
          <w:color w:val="000000"/>
        </w:rPr>
        <w:t>Effective Teacher Collaborative Time should:</w:t>
      </w:r>
    </w:p>
    <w:p w:rsidR="00610647" w:rsidP="639BEE1B" w:rsidRDefault="00DB139D" w14:paraId="0000003F" w14:textId="77777777">
      <w:pPr>
        <w:numPr>
          <w:ilvl w:val="0"/>
          <w:numId w:val="11"/>
        </w:numPr>
        <w:pBdr>
          <w:top w:val="nil"/>
          <w:left w:val="nil"/>
          <w:bottom w:val="nil"/>
          <w:right w:val="nil"/>
          <w:between w:val="nil"/>
        </w:pBdr>
        <w:spacing w:after="0" w:line="240" w:lineRule="auto"/>
      </w:pPr>
      <w:r w:rsidRPr="639BEE1B">
        <w:rPr>
          <w:color w:val="000000"/>
          <w:lang w:val="en-US"/>
        </w:rPr>
        <w:t>Be structured, and ideally facilitated by instructional coaches or teachers with expertise in both ambitious teaching and supporting teachers’ learning</w:t>
      </w:r>
    </w:p>
    <w:p w:rsidR="00610647" w:rsidRDefault="00DB139D" w14:paraId="00000040" w14:textId="77777777">
      <w:pPr>
        <w:numPr>
          <w:ilvl w:val="0"/>
          <w:numId w:val="11"/>
        </w:numPr>
        <w:pBdr>
          <w:top w:val="nil"/>
          <w:left w:val="nil"/>
          <w:bottom w:val="nil"/>
          <w:right w:val="nil"/>
          <w:between w:val="nil"/>
        </w:pBdr>
        <w:spacing w:after="0" w:line="240" w:lineRule="auto"/>
      </w:pPr>
      <w:r>
        <w:rPr>
          <w:color w:val="000000"/>
        </w:rPr>
        <w:lastRenderedPageBreak/>
        <w:t>Ideally occur during the school day</w:t>
      </w:r>
    </w:p>
    <w:p w:rsidR="00610647" w:rsidP="639BEE1B" w:rsidRDefault="00DB139D" w14:paraId="00000041" w14:textId="77777777">
      <w:pPr>
        <w:numPr>
          <w:ilvl w:val="0"/>
          <w:numId w:val="11"/>
        </w:numPr>
        <w:pBdr>
          <w:top w:val="nil"/>
          <w:left w:val="nil"/>
          <w:bottom w:val="nil"/>
          <w:right w:val="nil"/>
          <w:between w:val="nil"/>
        </w:pBdr>
        <w:spacing w:after="0" w:line="240" w:lineRule="auto"/>
      </w:pPr>
      <w:r w:rsidRPr="639BEE1B">
        <w:rPr>
          <w:color w:val="000000"/>
          <w:lang w:val="en-US"/>
        </w:rPr>
        <w:t>Provide time for teams to make sense of the school-level key strategy and adapt the big ideas from professional development to the complex daily realities of their classrooms.</w:t>
      </w:r>
    </w:p>
    <w:p w:rsidR="00610647" w:rsidRDefault="00DB139D" w14:paraId="00000042" w14:textId="77777777">
      <w:pPr>
        <w:numPr>
          <w:ilvl w:val="0"/>
          <w:numId w:val="11"/>
        </w:numPr>
        <w:pBdr>
          <w:top w:val="nil"/>
          <w:left w:val="nil"/>
          <w:bottom w:val="nil"/>
          <w:right w:val="nil"/>
          <w:between w:val="nil"/>
        </w:pBdr>
        <w:spacing w:after="0" w:line="240" w:lineRule="auto"/>
      </w:pPr>
      <w:r>
        <w:rPr>
          <w:color w:val="000000"/>
        </w:rPr>
        <w:t xml:space="preserve">Be connected to teachers’ daily practice with opportunities to understand both </w:t>
      </w:r>
      <w:r>
        <w:rPr>
          <w:b/>
          <w:bCs/>
          <w:color w:val="000000"/>
        </w:rPr>
        <w:t>how</w:t>
      </w:r>
      <w:r>
        <w:rPr>
          <w:color w:val="000000"/>
        </w:rPr>
        <w:t xml:space="preserve"> a practice may look AND </w:t>
      </w:r>
      <w:r>
        <w:rPr>
          <w:b/>
          <w:bCs/>
          <w:color w:val="000000"/>
        </w:rPr>
        <w:t>why</w:t>
      </w:r>
      <w:r>
        <w:rPr>
          <w:color w:val="000000"/>
        </w:rPr>
        <w:t xml:space="preserve"> that practice is effective, so that teachers can make adaptations while preserving the integrity of the practice. </w:t>
      </w:r>
    </w:p>
    <w:p w:rsidR="00610647" w:rsidP="639BEE1B" w:rsidRDefault="00DB139D" w14:paraId="00000043" w14:textId="77777777">
      <w:pPr>
        <w:numPr>
          <w:ilvl w:val="0"/>
          <w:numId w:val="13"/>
        </w:numPr>
        <w:pBdr>
          <w:top w:val="nil"/>
          <w:left w:val="nil"/>
          <w:bottom w:val="nil"/>
          <w:right w:val="nil"/>
          <w:between w:val="nil"/>
        </w:pBdr>
        <w:spacing w:after="0" w:line="240" w:lineRule="auto"/>
        <w:rPr>
          <w:b/>
          <w:bCs/>
          <w:color w:val="000000"/>
          <w:lang w:val="en-US"/>
        </w:rPr>
      </w:pPr>
      <w:r w:rsidRPr="639BEE1B">
        <w:rPr>
          <w:b/>
          <w:bCs/>
          <w:color w:val="000000"/>
          <w:lang w:val="en-US"/>
        </w:rPr>
        <w:t>Opportunities for Teachers to Learn with Experts (required for schools in CSI-B)</w:t>
      </w:r>
    </w:p>
    <w:p w:rsidR="00610647" w:rsidP="639BEE1B" w:rsidRDefault="00DB139D" w14:paraId="00000044" w14:textId="77777777">
      <w:pPr>
        <w:pBdr>
          <w:top w:val="nil"/>
          <w:left w:val="nil"/>
          <w:bottom w:val="nil"/>
          <w:right w:val="nil"/>
          <w:between w:val="nil"/>
        </w:pBdr>
        <w:spacing w:after="0" w:line="240" w:lineRule="auto"/>
        <w:ind w:left="720"/>
        <w:rPr>
          <w:color w:val="000000"/>
          <w:lang w:val="en-US"/>
        </w:rPr>
      </w:pPr>
      <w:r w:rsidRPr="639BEE1B">
        <w:rPr>
          <w:color w:val="000000"/>
          <w:lang w:val="en-US"/>
        </w:rPr>
        <w:t>Most schools will address this through Instructional Coaching.  Content-Focused Instructional Coaching can be a critical structure for Continuous Professional Learning when it allows opportunities for the following:</w:t>
      </w:r>
    </w:p>
    <w:p w:rsidR="00610647" w:rsidRDefault="00DB139D" w14:paraId="00000045" w14:textId="77777777">
      <w:pPr>
        <w:numPr>
          <w:ilvl w:val="0"/>
          <w:numId w:val="12"/>
        </w:numPr>
        <w:pBdr>
          <w:top w:val="nil"/>
          <w:left w:val="nil"/>
          <w:bottom w:val="nil"/>
          <w:right w:val="nil"/>
          <w:between w:val="nil"/>
        </w:pBdr>
        <w:spacing w:after="0" w:line="240" w:lineRule="auto"/>
      </w:pPr>
      <w:r>
        <w:rPr>
          <w:color w:val="000000"/>
        </w:rPr>
        <w:t>Modeling lessons</w:t>
      </w:r>
    </w:p>
    <w:p w:rsidR="00610647" w:rsidRDefault="00DB139D" w14:paraId="00000046" w14:textId="77777777">
      <w:pPr>
        <w:numPr>
          <w:ilvl w:val="0"/>
          <w:numId w:val="12"/>
        </w:numPr>
        <w:pBdr>
          <w:top w:val="nil"/>
          <w:left w:val="nil"/>
          <w:bottom w:val="nil"/>
          <w:right w:val="nil"/>
          <w:between w:val="nil"/>
        </w:pBdr>
        <w:spacing w:after="0" w:line="240" w:lineRule="auto"/>
      </w:pPr>
      <w:r>
        <w:rPr>
          <w:color w:val="000000"/>
        </w:rPr>
        <w:t>Co-teaching</w:t>
      </w:r>
    </w:p>
    <w:p w:rsidR="00610647" w:rsidRDefault="00DB139D" w14:paraId="00000047" w14:textId="77777777">
      <w:pPr>
        <w:numPr>
          <w:ilvl w:val="0"/>
          <w:numId w:val="12"/>
        </w:numPr>
        <w:pBdr>
          <w:top w:val="nil"/>
          <w:left w:val="nil"/>
          <w:bottom w:val="nil"/>
          <w:right w:val="nil"/>
          <w:between w:val="nil"/>
        </w:pBdr>
        <w:spacing w:after="0" w:line="240" w:lineRule="auto"/>
      </w:pPr>
      <w:r>
        <w:rPr>
          <w:color w:val="000000"/>
        </w:rPr>
        <w:t>The Coaching Cycle</w:t>
      </w:r>
    </w:p>
    <w:p w:rsidR="00610647" w:rsidRDefault="00DB139D" w14:paraId="00000048" w14:textId="77777777">
      <w:pPr>
        <w:numPr>
          <w:ilvl w:val="0"/>
          <w:numId w:val="12"/>
        </w:numPr>
        <w:pBdr>
          <w:top w:val="nil"/>
          <w:left w:val="nil"/>
          <w:bottom w:val="nil"/>
          <w:right w:val="nil"/>
          <w:between w:val="nil"/>
        </w:pBdr>
        <w:spacing w:after="0" w:line="240" w:lineRule="auto"/>
      </w:pPr>
      <w:r>
        <w:rPr>
          <w:color w:val="000000"/>
        </w:rPr>
        <w:t>Working with groups of teachers to engage deeper in content, analyze student work, analyze classroom videos, and conduct lesson studies</w:t>
      </w:r>
    </w:p>
    <w:p w:rsidR="00610647" w:rsidP="639BEE1B" w:rsidRDefault="00DB139D" w14:paraId="00000049" w14:textId="77777777">
      <w:pPr>
        <w:widowControl w:val="0"/>
        <w:pBdr>
          <w:top w:val="nil"/>
          <w:left w:val="nil"/>
          <w:bottom w:val="nil"/>
          <w:right w:val="nil"/>
          <w:between w:val="nil"/>
        </w:pBdr>
        <w:spacing w:after="0" w:line="240" w:lineRule="auto"/>
        <w:ind w:left="40"/>
        <w:rPr>
          <w:color w:val="000000"/>
          <w:lang w:val="en-US"/>
        </w:rPr>
      </w:pPr>
      <w:r w:rsidRPr="639BEE1B">
        <w:rPr>
          <w:color w:val="000000"/>
          <w:lang w:val="en-US"/>
        </w:rPr>
        <w:t xml:space="preserve">Schools without instructional coaches will need to look for </w:t>
      </w:r>
      <w:proofErr w:type="gramStart"/>
      <w:r w:rsidRPr="639BEE1B">
        <w:rPr>
          <w:color w:val="000000"/>
          <w:lang w:val="en-US"/>
        </w:rPr>
        <w:t>alternate</w:t>
      </w:r>
      <w:proofErr w:type="gramEnd"/>
      <w:r w:rsidRPr="639BEE1B">
        <w:rPr>
          <w:color w:val="000000"/>
          <w:lang w:val="en-US"/>
        </w:rPr>
        <w:t xml:space="preserve"> ways to ensure that teachers have access to see experts in action and unpack their instructional delivery through activities such as those bulleted above.  </w:t>
      </w:r>
    </w:p>
    <w:p w:rsidR="00610647" w:rsidRDefault="00610647" w14:paraId="0000004A" w14:textId="77777777">
      <w:pPr>
        <w:widowControl w:val="0"/>
        <w:pBdr>
          <w:top w:val="nil"/>
          <w:left w:val="nil"/>
          <w:bottom w:val="nil"/>
          <w:right w:val="nil"/>
          <w:between w:val="nil"/>
        </w:pBdr>
        <w:spacing w:after="0" w:line="240" w:lineRule="auto"/>
        <w:ind w:left="40"/>
        <w:rPr>
          <w:color w:val="000000"/>
        </w:rPr>
      </w:pPr>
    </w:p>
    <w:p w:rsidR="00610647" w:rsidRDefault="00DB139D" w14:paraId="0000004B" w14:textId="77777777">
      <w:pPr>
        <w:pStyle w:val="Heading3"/>
      </w:pPr>
      <w:r>
        <w:t>Essential Question</w:t>
      </w:r>
    </w:p>
    <w:p w:rsidR="00610647" w:rsidRDefault="00DB139D" w14:paraId="0000004C" w14:textId="77777777">
      <w:pPr>
        <w:spacing w:after="0"/>
        <w:rPr>
          <w:sz w:val="24"/>
          <w:szCs w:val="24"/>
        </w:rPr>
      </w:pPr>
      <w:r>
        <w:rPr>
          <w:sz w:val="24"/>
          <w:szCs w:val="24"/>
        </w:rPr>
        <w:t>How will teachers have consistent, structured opportunities to learn together and with experts that strengthen practice around the instructional priorities and improve classroom instruction?</w:t>
      </w:r>
    </w:p>
    <w:tbl>
      <w:tblPr>
        <w:tblStyle w:val="a3"/>
        <w:tblW w:w="1007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683"/>
        <w:gridCol w:w="6712"/>
        <w:gridCol w:w="1679"/>
      </w:tblGrid>
      <w:tr w:rsidR="00610647" w:rsidTr="61FF5EF3" w14:paraId="5E91D77F" w14:textId="77777777">
        <w:tc>
          <w:tcPr>
            <w:tcW w:w="8396" w:type="dxa"/>
            <w:gridSpan w:val="2"/>
            <w:shd w:val="clear" w:color="auto" w:fill="44546A"/>
            <w:tcMar/>
            <w:vAlign w:val="center"/>
          </w:tcPr>
          <w:p w:rsidR="00610647" w:rsidRDefault="00DB139D" w14:paraId="0000004D" w14:textId="77777777">
            <w:r>
              <w:rPr>
                <w:b/>
                <w:bCs/>
                <w:color w:val="FFFFFF"/>
              </w:rPr>
              <w:t>What structures and routines will support this in 2026-27?</w:t>
            </w:r>
          </w:p>
        </w:tc>
        <w:tc>
          <w:tcPr>
            <w:tcW w:w="1679" w:type="dxa"/>
            <w:shd w:val="clear" w:color="auto" w:fill="44546A"/>
            <w:tcMar/>
            <w:vAlign w:val="center"/>
          </w:tcPr>
          <w:p w:rsidR="00610647" w:rsidRDefault="00DB139D" w14:paraId="0000004F" w14:textId="77777777">
            <w:r w:rsidRPr="639BEE1B">
              <w:rPr>
                <w:rFonts w:ascii="Gill Sans" w:hAnsi="Gill Sans" w:eastAsia="Gill Sans" w:cs="Gill Sans"/>
                <w:b/>
                <w:bCs/>
                <w:color w:val="FFFFFF"/>
                <w:sz w:val="18"/>
                <w:szCs w:val="18"/>
                <w:lang w:val="en-US"/>
              </w:rPr>
              <w:t xml:space="preserve">HOW TO DOES THIS </w:t>
            </w:r>
            <w:proofErr w:type="gramStart"/>
            <w:r w:rsidRPr="639BEE1B">
              <w:rPr>
                <w:rFonts w:ascii="Gill Sans" w:hAnsi="Gill Sans" w:eastAsia="Gill Sans" w:cs="Gill Sans"/>
                <w:b/>
                <w:bCs/>
                <w:color w:val="FFFFFF"/>
                <w:sz w:val="18"/>
                <w:szCs w:val="18"/>
                <w:lang w:val="en-US"/>
              </w:rPr>
              <w:t>COMPARE</w:t>
            </w:r>
            <w:proofErr w:type="gramEnd"/>
            <w:r w:rsidRPr="639BEE1B">
              <w:rPr>
                <w:rFonts w:ascii="Gill Sans" w:hAnsi="Gill Sans" w:eastAsia="Gill Sans" w:cs="Gill Sans"/>
                <w:b/>
                <w:bCs/>
                <w:color w:val="FFFFFF"/>
                <w:sz w:val="18"/>
                <w:szCs w:val="18"/>
                <w:lang w:val="en-US"/>
              </w:rPr>
              <w:t xml:space="preserve"> TO EXISTING EFFORTS? </w:t>
            </w:r>
          </w:p>
        </w:tc>
      </w:tr>
      <w:tr w:rsidR="00610647" w:rsidTr="61FF5EF3" w14:paraId="363B512B" w14:textId="77777777">
        <w:tc>
          <w:tcPr>
            <w:tcW w:w="1683" w:type="dxa"/>
            <w:shd w:val="clear" w:color="auto" w:fill="E2EFD9"/>
            <w:tcMar/>
            <w:vAlign w:val="center"/>
          </w:tcPr>
          <w:p w:rsidR="00610647" w:rsidRDefault="00DB139D" w14:paraId="00000050" w14:textId="77777777">
            <w:pPr>
              <w:rPr>
                <w:b/>
                <w:bCs/>
              </w:rPr>
            </w:pPr>
            <w:r>
              <w:rPr>
                <w:b/>
                <w:bCs/>
              </w:rPr>
              <w:t xml:space="preserve">Teacher Learning Core Structure  </w:t>
            </w:r>
          </w:p>
        </w:tc>
        <w:tc>
          <w:tcPr>
            <w:tcW w:w="6713" w:type="dxa"/>
            <w:tcMar/>
            <w:vAlign w:val="center"/>
          </w:tcPr>
          <w:p w:rsidR="00610647" w:rsidRDefault="00DB139D" w14:paraId="00000051" w14:textId="77777777">
            <w:r>
              <w:t xml:space="preserve">Teacher Collaborative Learning time will be structured, led by instructional coaches in partnership with grade-level and content-area teacher leaders, and designed to allow teachers to grapple with what engaging students in cognitively demanding </w:t>
            </w:r>
            <w:proofErr w:type="gramStart"/>
            <w:r>
              <w:t>tasks — those</w:t>
            </w:r>
            <w:proofErr w:type="gramEnd"/>
            <w:r>
              <w:t xml:space="preserve"> requiring reasoning, sense-making, and problem solving — looks like in action, and how to effectively prepare for that work.</w:t>
            </w:r>
          </w:p>
          <w:p w:rsidR="00610647" w:rsidRDefault="00610647" w14:paraId="00000052" w14:textId="77777777"/>
        </w:tc>
        <w:tc>
          <w:tcPr>
            <w:tcW w:w="1679" w:type="dxa"/>
            <w:tcMar/>
            <w:vAlign w:val="center"/>
          </w:tcPr>
          <w:p w:rsidR="00610647" w:rsidRDefault="00DB139D" w14:paraId="00000053" w14:textId="77777777">
            <w:pPr>
              <w:rPr>
                <w:sz w:val="18"/>
                <w:szCs w:val="18"/>
              </w:rPr>
            </w:pPr>
            <w:r>
              <w:rPr>
                <w:rFonts w:ascii="MS Gothic" w:hAnsi="MS Gothic" w:eastAsia="MS Gothic" w:cs="MS Gothic"/>
                <w:sz w:val="18"/>
                <w:szCs w:val="18"/>
              </w:rPr>
              <w:t xml:space="preserve">☐ </w:t>
            </w:r>
            <w:r>
              <w:rPr>
                <w:sz w:val="18"/>
                <w:szCs w:val="18"/>
              </w:rPr>
              <w:t>NEW</w:t>
            </w:r>
          </w:p>
          <w:p w:rsidR="00610647" w:rsidRDefault="00DB139D" w14:paraId="00000054" w14:textId="77777777">
            <w:pPr>
              <w:rPr>
                <w:rFonts w:ascii="MS Gothic" w:hAnsi="MS Gothic" w:eastAsia="MS Gothic" w:cs="MS Gothic"/>
                <w:sz w:val="18"/>
                <w:szCs w:val="18"/>
                <w:highlight w:val="yellow"/>
              </w:rPr>
            </w:pPr>
            <w:r>
              <w:rPr>
                <w:rFonts w:ascii="MS Gothic" w:hAnsi="MS Gothic" w:eastAsia="MS Gothic" w:cs="MS Gothic"/>
                <w:sz w:val="18"/>
                <w:szCs w:val="18"/>
                <w:highlight w:val="yellow"/>
              </w:rPr>
              <w:t xml:space="preserve">☐ </w:t>
            </w:r>
            <w:r>
              <w:rPr>
                <w:sz w:val="18"/>
                <w:szCs w:val="18"/>
                <w:highlight w:val="yellow"/>
              </w:rPr>
              <w:t>REFINE</w:t>
            </w:r>
          </w:p>
        </w:tc>
      </w:tr>
      <w:tr w:rsidR="00610647" w:rsidTr="61FF5EF3" w14:paraId="3DCBCE72" w14:textId="77777777">
        <w:tc>
          <w:tcPr>
            <w:tcW w:w="1683" w:type="dxa"/>
            <w:shd w:val="clear" w:color="auto" w:fill="E2EFD9"/>
            <w:tcMar/>
            <w:vAlign w:val="center"/>
          </w:tcPr>
          <w:p w:rsidR="00610647" w:rsidRDefault="00DB139D" w14:paraId="00000055" w14:textId="77777777">
            <w:pPr>
              <w:rPr>
                <w:b/>
                <w:bCs/>
              </w:rPr>
            </w:pPr>
            <w:r>
              <w:rPr>
                <w:b/>
                <w:bCs/>
              </w:rPr>
              <w:t>When and how often will this structure take place?</w:t>
            </w:r>
          </w:p>
        </w:tc>
        <w:tc>
          <w:tcPr>
            <w:tcW w:w="8392" w:type="dxa"/>
            <w:gridSpan w:val="2"/>
            <w:tcMar/>
          </w:tcPr>
          <w:p w:rsidR="00610647" w:rsidRDefault="00DB139D" w14:paraId="00000056" w14:textId="3AB74E1A">
            <w:r w:rsidRPr="61FF5EF3" w:rsidR="00DB139D">
              <w:rPr>
                <w:lang w:val="en-US"/>
              </w:rPr>
              <w:t xml:space="preserve">Collaborative Learning time will occur 2 out of every 6 scheduled planning days: one </w:t>
            </w:r>
            <w:r w:rsidRPr="61FF5EF3" w:rsidR="000425FA">
              <w:rPr>
                <w:lang w:val="en-US"/>
              </w:rPr>
              <w:t>40 minute</w:t>
            </w:r>
            <w:r w:rsidRPr="61FF5EF3" w:rsidR="000425FA">
              <w:rPr>
                <w:lang w:val="en-US"/>
              </w:rPr>
              <w:t xml:space="preserve"> </w:t>
            </w:r>
            <w:r w:rsidRPr="61FF5EF3" w:rsidR="00DB139D">
              <w:rPr>
                <w:lang w:val="en-US"/>
              </w:rPr>
              <w:t xml:space="preserve">session focused on grade-level alignment and one </w:t>
            </w:r>
            <w:r w:rsidRPr="61FF5EF3" w:rsidR="000425FA">
              <w:rPr>
                <w:lang w:val="en-US"/>
              </w:rPr>
              <w:t xml:space="preserve">40 minute session </w:t>
            </w:r>
            <w:r w:rsidRPr="61FF5EF3" w:rsidR="00DB139D">
              <w:rPr>
                <w:lang w:val="en-US"/>
              </w:rPr>
              <w:t>focused on content-area depth. This rhythm ensures teachers have dedicated space for both vertical coherence and subject-specific rigor.</w:t>
            </w:r>
          </w:p>
          <w:p w:rsidR="00610647" w:rsidP="00FE2B9D" w:rsidRDefault="00B120EF" w14:paraId="6244681E" w14:textId="49F36816">
            <w:pPr>
              <w:pStyle w:val="ListParagraph"/>
              <w:numPr>
                <w:ilvl w:val="0"/>
                <w:numId w:val="21"/>
              </w:numPr>
            </w:pPr>
            <w:proofErr w:type="gramStart"/>
            <w:r>
              <w:t>5</w:t>
            </w:r>
            <w:r w:rsidRPr="00B120EF">
              <w:rPr>
                <w:vertAlign w:val="superscript"/>
              </w:rPr>
              <w:t>th</w:t>
            </w:r>
            <w:proofErr w:type="gramEnd"/>
            <w:r>
              <w:t>= A &amp; C days, 7</w:t>
            </w:r>
            <w:r w:rsidRPr="00B120EF">
              <w:rPr>
                <w:vertAlign w:val="superscript"/>
              </w:rPr>
              <w:t>th</w:t>
            </w:r>
            <w:r>
              <w:t xml:space="preserve"> period</w:t>
            </w:r>
          </w:p>
          <w:p w:rsidR="00B120EF" w:rsidP="00FE2B9D" w:rsidRDefault="00B120EF" w14:paraId="7B93D1B7" w14:textId="77777777">
            <w:pPr>
              <w:pStyle w:val="ListParagraph"/>
              <w:numPr>
                <w:ilvl w:val="0"/>
                <w:numId w:val="21"/>
              </w:numPr>
            </w:pPr>
            <w:r>
              <w:t>6</w:t>
            </w:r>
            <w:r w:rsidRPr="00B120EF">
              <w:rPr>
                <w:vertAlign w:val="superscript"/>
              </w:rPr>
              <w:t>th</w:t>
            </w:r>
            <w:r>
              <w:t>= A &amp; C days</w:t>
            </w:r>
            <w:r w:rsidR="00F81BEC">
              <w:t xml:space="preserve"> 6</w:t>
            </w:r>
            <w:r w:rsidRPr="00F81BEC" w:rsidR="00F81BEC">
              <w:rPr>
                <w:vertAlign w:val="superscript"/>
              </w:rPr>
              <w:t>th</w:t>
            </w:r>
            <w:r w:rsidR="00F81BEC">
              <w:t xml:space="preserve"> period</w:t>
            </w:r>
          </w:p>
          <w:p w:rsidR="00F81BEC" w:rsidP="00FE2B9D" w:rsidRDefault="00F81BEC" w14:paraId="26B299AA" w14:textId="46959DBD">
            <w:pPr>
              <w:pStyle w:val="ListParagraph"/>
              <w:numPr>
                <w:ilvl w:val="0"/>
                <w:numId w:val="21"/>
              </w:numPr>
            </w:pPr>
            <w:r>
              <w:t>7</w:t>
            </w:r>
            <w:r w:rsidRPr="00F81BEC">
              <w:rPr>
                <w:vertAlign w:val="superscript"/>
              </w:rPr>
              <w:t>th</w:t>
            </w:r>
            <w:r>
              <w:t>= A &amp;</w:t>
            </w:r>
            <w:r w:rsidR="00E2198E">
              <w:t xml:space="preserve"> </w:t>
            </w:r>
            <w:r>
              <w:t>C days 2</w:t>
            </w:r>
            <w:r w:rsidRPr="00F81BEC">
              <w:rPr>
                <w:vertAlign w:val="superscript"/>
              </w:rPr>
              <w:t>nd</w:t>
            </w:r>
            <w:r>
              <w:t xml:space="preserve"> period</w:t>
            </w:r>
          </w:p>
          <w:p w:rsidR="00F81BEC" w:rsidP="00FE2B9D" w:rsidRDefault="00F81BEC" w14:paraId="00000057" w14:textId="4A555473">
            <w:pPr>
              <w:pStyle w:val="ListParagraph"/>
              <w:numPr>
                <w:ilvl w:val="0"/>
                <w:numId w:val="21"/>
              </w:numPr>
            </w:pPr>
            <w:r>
              <w:t>8</w:t>
            </w:r>
            <w:r w:rsidRPr="00F81BEC">
              <w:rPr>
                <w:vertAlign w:val="superscript"/>
              </w:rPr>
              <w:t>th</w:t>
            </w:r>
            <w:r>
              <w:t xml:space="preserve"> = A &amp; C days </w:t>
            </w:r>
            <w:r w:rsidR="00E2198E">
              <w:t>5</w:t>
            </w:r>
            <w:r w:rsidRPr="00E2198E" w:rsidR="00E2198E">
              <w:rPr>
                <w:vertAlign w:val="superscript"/>
              </w:rPr>
              <w:t>th</w:t>
            </w:r>
            <w:r w:rsidR="00E2198E">
              <w:t xml:space="preserve"> period</w:t>
            </w:r>
          </w:p>
        </w:tc>
      </w:tr>
      <w:tr w:rsidR="00610647" w:rsidTr="61FF5EF3" w14:paraId="186F8103" w14:textId="77777777">
        <w:trPr>
          <w:trHeight w:val="872"/>
        </w:trPr>
        <w:tc>
          <w:tcPr>
            <w:tcW w:w="1683" w:type="dxa"/>
            <w:shd w:val="clear" w:color="auto" w:fill="E2EFD9"/>
            <w:tcMar/>
            <w:vAlign w:val="center"/>
          </w:tcPr>
          <w:p w:rsidR="00610647" w:rsidRDefault="00DB139D" w14:paraId="00000059" w14:textId="77777777">
            <w:pPr>
              <w:rPr>
                <w:b/>
                <w:bCs/>
              </w:rPr>
            </w:pPr>
            <w:r>
              <w:rPr>
                <w:b/>
                <w:bCs/>
              </w:rPr>
              <w:t>What does this entail?</w:t>
            </w:r>
          </w:p>
        </w:tc>
        <w:tc>
          <w:tcPr>
            <w:tcW w:w="8392" w:type="dxa"/>
            <w:gridSpan w:val="2"/>
            <w:tcMar/>
          </w:tcPr>
          <w:p w:rsidR="00610647" w:rsidRDefault="00DB139D" w14:paraId="0000005A" w14:textId="77777777">
            <w:pPr>
              <w:widowControl w:val="0"/>
            </w:pPr>
            <w:r>
              <w:rPr>
                <w:b/>
                <w:bCs/>
              </w:rPr>
              <w:t>Common Meeting Structure</w:t>
            </w:r>
            <w:r>
              <w:t xml:space="preserve"> All sessions will follow a shared protocol structure, including:</w:t>
            </w:r>
          </w:p>
          <w:p w:rsidR="00610647" w:rsidP="639BEE1B" w:rsidRDefault="00DB139D" w14:paraId="0000005B" w14:textId="13BACF62">
            <w:pPr>
              <w:widowControl w:val="0"/>
              <w:numPr>
                <w:ilvl w:val="0"/>
                <w:numId w:val="3"/>
              </w:numPr>
              <w:rPr>
                <w:rFonts w:ascii="MS Gothic" w:hAnsi="MS Gothic" w:eastAsia="MS Gothic" w:cs="MS Gothic"/>
                <w:lang w:val="en-US"/>
              </w:rPr>
            </w:pPr>
            <w:r w:rsidRPr="639BEE1B">
              <w:rPr>
                <w:lang w:val="en-US"/>
              </w:rPr>
              <w:t xml:space="preserve">A </w:t>
            </w:r>
            <w:r w:rsidR="005C16EF">
              <w:rPr>
                <w:b/>
                <w:bCs/>
                <w:lang w:val="en-US"/>
              </w:rPr>
              <w:t xml:space="preserve">review of </w:t>
            </w:r>
            <w:r w:rsidR="00E63D79">
              <w:rPr>
                <w:b/>
                <w:bCs/>
                <w:lang w:val="en-US"/>
              </w:rPr>
              <w:t>what teachers had tried previously and how it went</w:t>
            </w:r>
          </w:p>
          <w:p w:rsidR="00610647" w:rsidRDefault="00DB139D" w14:paraId="0000005C" w14:textId="77777777">
            <w:pPr>
              <w:widowControl w:val="0"/>
              <w:numPr>
                <w:ilvl w:val="0"/>
                <w:numId w:val="3"/>
              </w:numPr>
              <w:rPr>
                <w:rFonts w:ascii="MS Gothic" w:hAnsi="MS Gothic" w:eastAsia="MS Gothic" w:cs="MS Gothic"/>
              </w:rPr>
            </w:pPr>
            <w:r>
              <w:rPr>
                <w:b/>
                <w:bCs/>
              </w:rPr>
              <w:t>Task analysis and discussion</w:t>
            </w:r>
            <w:r>
              <w:t xml:space="preserve"> using a consistent framework (e.g., the Five Practices, the Task Analysis Guide, or Instructional Rounds)</w:t>
            </w:r>
          </w:p>
          <w:p w:rsidR="00610647" w:rsidRDefault="00DB139D" w14:paraId="0000005D" w14:textId="77777777">
            <w:pPr>
              <w:widowControl w:val="0"/>
              <w:numPr>
                <w:ilvl w:val="0"/>
                <w:numId w:val="3"/>
              </w:numPr>
              <w:rPr>
                <w:rFonts w:ascii="MS Gothic" w:hAnsi="MS Gothic" w:eastAsia="MS Gothic" w:cs="MS Gothic"/>
              </w:rPr>
            </w:pPr>
            <w:r>
              <w:rPr>
                <w:b/>
                <w:bCs/>
              </w:rPr>
              <w:t>Collaborative planning time</w:t>
            </w:r>
            <w:r>
              <w:t xml:space="preserve"> to apply learning directly to upcoming instruction</w:t>
            </w:r>
          </w:p>
          <w:p w:rsidR="00610647" w:rsidP="247F3B19" w:rsidRDefault="247F3B19" w14:paraId="0000005E" w14:textId="77777777">
            <w:pPr>
              <w:widowControl w:val="0"/>
              <w:numPr>
                <w:ilvl w:val="0"/>
                <w:numId w:val="3"/>
              </w:numPr>
              <w:rPr>
                <w:rFonts w:ascii="MS Gothic" w:hAnsi="MS Gothic" w:eastAsia="MS Gothic" w:cs="MS Gothic"/>
                <w:lang w:val="en-US"/>
              </w:rPr>
            </w:pPr>
            <w:r w:rsidRPr="247F3B19">
              <w:rPr>
                <w:lang w:val="en-US"/>
              </w:rPr>
              <w:t xml:space="preserve">A </w:t>
            </w:r>
            <w:r w:rsidRPr="247F3B19">
              <w:rPr>
                <w:b/>
                <w:bCs/>
                <w:lang w:val="en-US"/>
              </w:rPr>
              <w:t>closing reflection</w:t>
            </w:r>
            <w:r w:rsidRPr="247F3B19">
              <w:rPr>
                <w:lang w:val="en-US"/>
              </w:rPr>
              <w:t xml:space="preserve"> — what we learned, what we'll try, what we still wonder</w:t>
            </w:r>
          </w:p>
          <w:p w:rsidR="00610647" w:rsidRDefault="00610647" w14:paraId="0000005F" w14:textId="77777777">
            <w:pPr>
              <w:widowControl w:val="0"/>
              <w:rPr>
                <w:b/>
                <w:bCs/>
              </w:rPr>
            </w:pPr>
          </w:p>
          <w:p w:rsidR="00610647" w:rsidRDefault="247F3B19" w14:paraId="00000060" w14:textId="77777777">
            <w:pPr>
              <w:widowControl w:val="0"/>
            </w:pPr>
            <w:r w:rsidRPr="247F3B19">
              <w:rPr>
                <w:b/>
                <w:bCs/>
                <w:lang w:val="en-US"/>
              </w:rPr>
              <w:t>Method of Recording</w:t>
            </w:r>
            <w:r w:rsidRPr="247F3B19">
              <w:rPr>
                <w:lang w:val="en-US"/>
              </w:rPr>
              <w:t xml:space="preserve"> Each session will have a designated note-taker who captures the objective, key discussion points, decisions made, and next steps in a shared digital log </w:t>
            </w:r>
            <w:r w:rsidRPr="247F3B19">
              <w:rPr>
                <w:lang w:val="en-US"/>
              </w:rPr>
              <w:lastRenderedPageBreak/>
              <w:t>(Teams). Records will be reviewed periodically by instructional coaches and school leadership to inform future professional development planning.</w:t>
            </w:r>
          </w:p>
          <w:p w:rsidR="00610647" w:rsidRDefault="00610647" w14:paraId="00000061" w14:textId="77777777">
            <w:pPr>
              <w:widowControl w:val="0"/>
            </w:pPr>
          </w:p>
        </w:tc>
      </w:tr>
      <w:tr w:rsidR="00610647" w:rsidTr="61FF5EF3" w14:paraId="36ACCC99" w14:textId="77777777">
        <w:tc>
          <w:tcPr>
            <w:tcW w:w="1683" w:type="dxa"/>
            <w:shd w:val="clear" w:color="auto" w:fill="FFF2CC"/>
            <w:tcMar/>
            <w:vAlign w:val="center"/>
          </w:tcPr>
          <w:p w:rsidR="00610647" w:rsidRDefault="00DB139D" w14:paraId="00000063" w14:textId="77777777">
            <w:pPr>
              <w:rPr>
                <w:b/>
                <w:bCs/>
              </w:rPr>
            </w:pPr>
            <w:r>
              <w:rPr>
                <w:b/>
                <w:bCs/>
              </w:rPr>
              <w:lastRenderedPageBreak/>
              <w:t>Teacher Learning Core Structure</w:t>
            </w:r>
          </w:p>
          <w:p w:rsidR="00610647" w:rsidRDefault="00610647" w14:paraId="00000064" w14:textId="77777777">
            <w:pPr>
              <w:rPr>
                <w:i/>
                <w:iCs/>
              </w:rPr>
            </w:pPr>
          </w:p>
        </w:tc>
        <w:tc>
          <w:tcPr>
            <w:tcW w:w="6713" w:type="dxa"/>
            <w:tcMar/>
            <w:vAlign w:val="center"/>
          </w:tcPr>
          <w:p w:rsidR="00610647" w:rsidRDefault="247F3B19" w14:paraId="00000065" w14:textId="77777777">
            <w:pPr>
              <w:widowControl w:val="0"/>
            </w:pPr>
            <w:r w:rsidRPr="247F3B19">
              <w:rPr>
                <w:lang w:val="en-US"/>
              </w:rPr>
              <w:t xml:space="preserve">Social Studies teachers will participate in the </w:t>
            </w:r>
            <w:r w:rsidRPr="247F3B19">
              <w:rPr>
                <w:b/>
                <w:bCs/>
                <w:lang w:val="en-US"/>
              </w:rPr>
              <w:t>District Systems for Instructional Improvement (DSII)</w:t>
            </w:r>
            <w:r w:rsidRPr="247F3B19">
              <w:rPr>
                <w:lang w:val="en-US"/>
              </w:rPr>
              <w:t xml:space="preserve"> program, offered through the </w:t>
            </w:r>
            <w:r w:rsidRPr="247F3B19">
              <w:rPr>
                <w:b/>
                <w:bCs/>
                <w:lang w:val="en-US"/>
              </w:rPr>
              <w:t>New York State Education Department (NYSED)</w:t>
            </w:r>
            <w:r w:rsidRPr="247F3B19">
              <w:rPr>
                <w:lang w:val="en-US"/>
              </w:rPr>
              <w:t>, as a core structure for ongoing professional learning supported by instructional experts.</w:t>
            </w:r>
          </w:p>
          <w:p w:rsidR="00610647" w:rsidRDefault="00610647" w14:paraId="00000066" w14:textId="77777777">
            <w:pPr>
              <w:widowControl w:val="0"/>
            </w:pPr>
          </w:p>
        </w:tc>
        <w:tc>
          <w:tcPr>
            <w:tcW w:w="1679" w:type="dxa"/>
            <w:tcMar/>
            <w:vAlign w:val="center"/>
          </w:tcPr>
          <w:p w:rsidR="00610647" w:rsidRDefault="00DB139D" w14:paraId="00000067" w14:textId="77777777">
            <w:pPr>
              <w:rPr>
                <w:sz w:val="18"/>
                <w:szCs w:val="18"/>
                <w:highlight w:val="yellow"/>
              </w:rPr>
            </w:pPr>
            <w:r>
              <w:rPr>
                <w:rFonts w:ascii="MS Gothic" w:hAnsi="MS Gothic" w:eastAsia="MS Gothic" w:cs="MS Gothic"/>
                <w:sz w:val="18"/>
                <w:szCs w:val="18"/>
                <w:highlight w:val="yellow"/>
              </w:rPr>
              <w:t xml:space="preserve">☐ </w:t>
            </w:r>
            <w:r>
              <w:rPr>
                <w:sz w:val="18"/>
                <w:szCs w:val="18"/>
                <w:highlight w:val="yellow"/>
              </w:rPr>
              <w:t>NEW</w:t>
            </w:r>
          </w:p>
          <w:p w:rsidR="00610647" w:rsidRDefault="00DB139D" w14:paraId="00000068" w14:textId="77777777">
            <w:pPr>
              <w:rPr>
                <w:rFonts w:ascii="MS Gothic" w:hAnsi="MS Gothic" w:eastAsia="MS Gothic" w:cs="MS Gothic"/>
                <w:sz w:val="18"/>
                <w:szCs w:val="18"/>
              </w:rPr>
            </w:pPr>
            <w:r>
              <w:rPr>
                <w:rFonts w:ascii="MS Gothic" w:hAnsi="MS Gothic" w:eastAsia="MS Gothic" w:cs="MS Gothic"/>
                <w:sz w:val="18"/>
                <w:szCs w:val="18"/>
              </w:rPr>
              <w:t xml:space="preserve">☐ </w:t>
            </w:r>
            <w:r>
              <w:rPr>
                <w:sz w:val="18"/>
                <w:szCs w:val="18"/>
              </w:rPr>
              <w:t>REFINE</w:t>
            </w:r>
          </w:p>
        </w:tc>
      </w:tr>
      <w:tr w:rsidR="00610647" w:rsidTr="61FF5EF3" w14:paraId="14F12142" w14:textId="77777777">
        <w:tc>
          <w:tcPr>
            <w:tcW w:w="1683" w:type="dxa"/>
            <w:shd w:val="clear" w:color="auto" w:fill="FFF2CC"/>
            <w:tcMar/>
            <w:vAlign w:val="center"/>
          </w:tcPr>
          <w:p w:rsidR="00610647" w:rsidRDefault="00DB139D" w14:paraId="00000069" w14:textId="77777777">
            <w:pPr>
              <w:rPr>
                <w:b/>
                <w:bCs/>
              </w:rPr>
            </w:pPr>
            <w:r>
              <w:rPr>
                <w:b/>
                <w:bCs/>
              </w:rPr>
              <w:t>When and how often will this structure take place?</w:t>
            </w:r>
          </w:p>
        </w:tc>
        <w:tc>
          <w:tcPr>
            <w:tcW w:w="8392" w:type="dxa"/>
            <w:gridSpan w:val="2"/>
            <w:tcMar/>
          </w:tcPr>
          <w:p w:rsidR="00610647" w:rsidP="00B875F0" w:rsidRDefault="00DB139D" w14:paraId="0000006B" w14:textId="4D3ACF11">
            <w:pPr>
              <w:widowControl w:val="0"/>
              <w:rPr>
                <w:rFonts w:ascii="MS Gothic" w:hAnsi="MS Gothic" w:eastAsia="MS Gothic" w:cs="MS Gothic"/>
              </w:rPr>
            </w:pPr>
            <w:r w:rsidRPr="639BEE1B">
              <w:rPr>
                <w:lang w:val="en-US"/>
              </w:rPr>
              <w:t xml:space="preserve">DSII training takes place </w:t>
            </w:r>
            <w:r w:rsidRPr="639BEE1B">
              <w:rPr>
                <w:b/>
                <w:bCs/>
                <w:lang w:val="en-US"/>
              </w:rPr>
              <w:t>four times per year</w:t>
            </w:r>
            <w:r w:rsidRPr="639BEE1B">
              <w:rPr>
                <w:lang w:val="en-US"/>
              </w:rPr>
              <w:t>. Between sessions, teachers are expected to actively apply and practice the strategies</w:t>
            </w:r>
            <w:r w:rsidR="00070781">
              <w:rPr>
                <w:lang w:val="en-US"/>
              </w:rPr>
              <w:t xml:space="preserve"> </w:t>
            </w:r>
            <w:r w:rsidRPr="639BEE1B">
              <w:rPr>
                <w:lang w:val="en-US"/>
              </w:rPr>
              <w:t xml:space="preserve">introduced in training, building consistency and depth of implementation </w:t>
            </w:r>
            <w:r w:rsidR="00070781">
              <w:rPr>
                <w:lang w:val="en-US"/>
              </w:rPr>
              <w:t xml:space="preserve">at least 2 times per 6 </w:t>
            </w:r>
            <w:proofErr w:type="gramStart"/>
            <w:r w:rsidR="00070781">
              <w:rPr>
                <w:lang w:val="en-US"/>
              </w:rPr>
              <w:t>day</w:t>
            </w:r>
            <w:proofErr w:type="gramEnd"/>
            <w:r w:rsidR="00B875F0">
              <w:rPr>
                <w:lang w:val="en-US"/>
              </w:rPr>
              <w:t>.</w:t>
            </w:r>
          </w:p>
        </w:tc>
      </w:tr>
      <w:tr w:rsidR="00610647" w:rsidTr="61FF5EF3" w14:paraId="4F00FA63" w14:textId="77777777">
        <w:trPr>
          <w:trHeight w:val="872"/>
        </w:trPr>
        <w:tc>
          <w:tcPr>
            <w:tcW w:w="1683" w:type="dxa"/>
            <w:shd w:val="clear" w:color="auto" w:fill="FFF2CC"/>
            <w:tcMar/>
            <w:vAlign w:val="center"/>
          </w:tcPr>
          <w:p w:rsidR="00610647" w:rsidRDefault="00DB139D" w14:paraId="0000006D" w14:textId="77777777">
            <w:pPr>
              <w:rPr>
                <w:b/>
                <w:bCs/>
              </w:rPr>
            </w:pPr>
            <w:r>
              <w:rPr>
                <w:b/>
                <w:bCs/>
              </w:rPr>
              <w:t>What does this entail?</w:t>
            </w:r>
          </w:p>
        </w:tc>
        <w:tc>
          <w:tcPr>
            <w:tcW w:w="8392" w:type="dxa"/>
            <w:gridSpan w:val="2"/>
            <w:tcMar/>
          </w:tcPr>
          <w:p w:rsidR="00610647" w:rsidRDefault="00DB139D" w14:paraId="0000006E" w14:textId="77777777">
            <w:pPr>
              <w:widowControl w:val="0"/>
            </w:pPr>
            <w:r>
              <w:t>Each DSII session engages teachers in structured, expert-facilitated professional learning focused on high-leverage instructional strategies. Current focus areas include:</w:t>
            </w:r>
          </w:p>
          <w:p w:rsidR="00610647" w:rsidRDefault="00DB139D" w14:paraId="0000006F" w14:textId="77777777">
            <w:pPr>
              <w:widowControl w:val="0"/>
              <w:numPr>
                <w:ilvl w:val="0"/>
                <w:numId w:val="7"/>
              </w:numPr>
            </w:pPr>
            <w:r>
              <w:rPr>
                <w:b/>
                <w:bCs/>
              </w:rPr>
              <w:t>Task Recipe</w:t>
            </w:r>
            <w:r>
              <w:t xml:space="preserve"> — a framework for designing and sequencing cognitively demanding tasks that support student reasoning and problem solving</w:t>
            </w:r>
          </w:p>
          <w:p w:rsidR="00610647" w:rsidRDefault="00DB139D" w14:paraId="00000070" w14:textId="77777777">
            <w:pPr>
              <w:widowControl w:val="0"/>
              <w:numPr>
                <w:ilvl w:val="0"/>
                <w:numId w:val="7"/>
              </w:numPr>
            </w:pPr>
            <w:r w:rsidRPr="639BEE1B">
              <w:rPr>
                <w:b/>
                <w:bCs/>
                <w:lang w:val="en-US"/>
              </w:rPr>
              <w:t>Academic Press</w:t>
            </w:r>
            <w:r w:rsidRPr="639BEE1B">
              <w:rPr>
                <w:lang w:val="en-US"/>
              </w:rPr>
              <w:t xml:space="preserve"> — strategies for maintaining high expectations and pushing students toward deeper thinking, even when content is challenging</w:t>
            </w:r>
          </w:p>
          <w:p w:rsidR="00610647" w:rsidRDefault="00DB139D" w14:paraId="00000071" w14:textId="77777777">
            <w:pPr>
              <w:widowControl w:val="0"/>
            </w:pPr>
            <w:r>
              <w:t>Teachers will leave each session with concrete tools and approaches to bring back to their classrooms. The expectation of practice between sessions ensures that learning is ongoing, applied, and directly connected to student outcomes. Progress and implementation will be supported through collaborative learning time and instructional coaching, creating coherence across all teacher learning structures.</w:t>
            </w:r>
          </w:p>
          <w:p w:rsidR="00610647" w:rsidRDefault="00610647" w14:paraId="00000072" w14:textId="77777777">
            <w:pPr>
              <w:widowControl w:val="0"/>
              <w:rPr>
                <w:rFonts w:ascii="MS Gothic" w:hAnsi="MS Gothic" w:eastAsia="MS Gothic" w:cs="MS Gothic"/>
              </w:rPr>
            </w:pPr>
          </w:p>
        </w:tc>
      </w:tr>
    </w:tbl>
    <w:p w:rsidR="00610647" w:rsidRDefault="00610647" w14:paraId="00000074" w14:textId="77777777">
      <w:pPr>
        <w:spacing w:after="0"/>
      </w:pPr>
    </w:p>
    <w:p w:rsidR="00610647" w:rsidRDefault="00610647" w14:paraId="00000075" w14:textId="77777777">
      <w:pPr>
        <w:spacing w:after="0"/>
      </w:pPr>
    </w:p>
    <w:p w:rsidR="00610647" w:rsidRDefault="00DB139D" w14:paraId="00000076" w14:textId="77777777">
      <w:pPr>
        <w:pStyle w:val="Heading2"/>
      </w:pPr>
      <w:r>
        <w:t>Implementation</w:t>
      </w:r>
    </w:p>
    <w:p w:rsidR="00610647" w:rsidP="247F3B19" w:rsidRDefault="247F3B19" w14:paraId="00000077" w14:textId="77777777">
      <w:pPr>
        <w:spacing w:after="0"/>
        <w:rPr>
          <w:rFonts w:ascii="Gill Sans" w:hAnsi="Gill Sans" w:eastAsia="Gill Sans" w:cs="Gill Sans"/>
          <w:i/>
          <w:iCs/>
          <w:sz w:val="28"/>
          <w:szCs w:val="28"/>
          <w:lang w:val="en-US"/>
        </w:rPr>
      </w:pPr>
      <w:r w:rsidRPr="247F3B19">
        <w:rPr>
          <w:rFonts w:ascii="Gill Sans" w:hAnsi="Gill Sans" w:eastAsia="Gill Sans" w:cs="Gill Sans"/>
          <w:i/>
          <w:iCs/>
          <w:sz w:val="28"/>
          <w:szCs w:val="28"/>
          <w:lang w:val="en-US"/>
        </w:rPr>
        <w:t>Schools will identify how they will implement their Key Strategies/Instructional Priorities through the Teacher Learning Core Structures.</w:t>
      </w:r>
    </w:p>
    <w:p w:rsidR="00610647" w:rsidRDefault="00DB139D" w14:paraId="00000078" w14:textId="77777777">
      <w:pPr>
        <w:pStyle w:val="Heading3"/>
      </w:pPr>
      <w:r>
        <w:t>Preparing for a Successful Launch</w:t>
      </w:r>
    </w:p>
    <w:tbl>
      <w:tblPr>
        <w:tblStyle w:val="a4"/>
        <w:tblW w:w="10047" w:type="dxa"/>
        <w:jc w:val="center"/>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Layout w:type="fixed"/>
        <w:tblLook w:val="04A0" w:firstRow="1" w:lastRow="0" w:firstColumn="1" w:lastColumn="0" w:noHBand="0" w:noVBand="1"/>
      </w:tblPr>
      <w:tblGrid>
        <w:gridCol w:w="8635"/>
        <w:gridCol w:w="1412"/>
      </w:tblGrid>
      <w:tr w:rsidR="00610647" w:rsidTr="61FF5EF3" w14:paraId="256D1121" w14:textId="77777777">
        <w:trPr>
          <w:cnfStyle w:val="100000000000" w:firstRow="1" w:lastRow="0" w:firstColumn="0" w:lastColumn="0" w:oddVBand="0" w:evenVBand="0" w:oddHBand="0" w:evenHBand="0" w:firstRowFirstColumn="0" w:firstRowLastColumn="0" w:lastRowFirstColumn="0" w:lastRowLastColumn="0"/>
          <w:trHeight w:val="485"/>
          <w:jc w:val="center"/>
        </w:trPr>
        <w:tc>
          <w:tcPr>
            <w:cnfStyle w:val="001000000000" w:firstRow="0" w:lastRow="0" w:firstColumn="1" w:lastColumn="0" w:oddVBand="0" w:evenVBand="0" w:oddHBand="0" w:evenHBand="0" w:firstRowFirstColumn="0" w:firstRowLastColumn="0" w:lastRowFirstColumn="0" w:lastRowLastColumn="0"/>
            <w:tcW w:w="8635" w:type="dxa"/>
            <w:shd w:val="clear" w:color="auto" w:fill="4472C4"/>
            <w:tcMar/>
            <w:vAlign w:val="center"/>
          </w:tcPr>
          <w:p w:rsidR="00610647" w:rsidP="247F3B19" w:rsidRDefault="247F3B19" w14:paraId="00000079" w14:textId="77777777">
            <w:pPr>
              <w:jc w:val="center"/>
              <w:rPr>
                <w:rFonts w:ascii="Gill Sans" w:hAnsi="Gill Sans" w:eastAsia="Gill Sans" w:cs="Gill Sans"/>
                <w:sz w:val="23"/>
                <w:szCs w:val="23"/>
                <w:lang w:val="en-US"/>
              </w:rPr>
            </w:pPr>
            <w:r w:rsidRPr="247F3B19">
              <w:rPr>
                <w:rFonts w:ascii="Gill Sans" w:hAnsi="Gill Sans" w:eastAsia="Gill Sans" w:cs="Gill Sans"/>
                <w:sz w:val="23"/>
                <w:szCs w:val="23"/>
                <w:lang w:val="en-US"/>
              </w:rPr>
              <w:t>BEFORE THE 1</w:t>
            </w:r>
            <w:r w:rsidRPr="247F3B19">
              <w:rPr>
                <w:rFonts w:ascii="Gill Sans" w:hAnsi="Gill Sans" w:eastAsia="Gill Sans" w:cs="Gill Sans"/>
                <w:sz w:val="23"/>
                <w:szCs w:val="23"/>
                <w:vertAlign w:val="superscript"/>
                <w:lang w:val="en-US"/>
              </w:rPr>
              <w:t>st</w:t>
            </w:r>
            <w:r w:rsidRPr="247F3B19">
              <w:rPr>
                <w:rFonts w:ascii="Gill Sans" w:hAnsi="Gill Sans" w:eastAsia="Gill Sans" w:cs="Gill Sans"/>
                <w:sz w:val="23"/>
                <w:szCs w:val="23"/>
                <w:lang w:val="en-US"/>
              </w:rPr>
              <w:t xml:space="preserve"> DAY OF SCHOOL IMPLEMENTATION </w:t>
            </w:r>
            <w:r w:rsidRPr="247F3B19">
              <w:rPr>
                <w:rFonts w:ascii="Gill Sans" w:hAnsi="Gill Sans" w:eastAsia="Gill Sans" w:cs="Gill Sans"/>
                <w:b w:val="0"/>
                <w:bCs w:val="0"/>
                <w:sz w:val="18"/>
                <w:szCs w:val="18"/>
                <w:lang w:val="en-US"/>
              </w:rPr>
              <w:t>What needs to happen before school starts to prepare our staff for understanding the Teacher Learning Core Structures and the Key Strategy to be pursued this year?  What steps are involved?</w:t>
            </w:r>
          </w:p>
        </w:tc>
        <w:tc>
          <w:tcPr>
            <w:cnfStyle w:val="000000000000" w:firstRow="0" w:lastRow="0" w:firstColumn="0" w:lastColumn="0" w:oddVBand="0" w:evenVBand="0" w:oddHBand="0" w:evenHBand="0" w:firstRowFirstColumn="0" w:firstRowLastColumn="0" w:lastRowFirstColumn="0" w:lastRowLastColumn="0"/>
            <w:tcW w:w="1412" w:type="dxa"/>
            <w:shd w:val="clear" w:color="auto" w:fill="4472C4"/>
            <w:tcMar/>
            <w:vAlign w:val="center"/>
          </w:tcPr>
          <w:p w:rsidR="00610647" w:rsidRDefault="00DB139D" w14:paraId="0000007A" w14:textId="77777777">
            <w:pPr>
              <w:jc w:val="center"/>
              <w:cnfStyle w:val="100000000000" w:firstRow="1" w:lastRow="0" w:firstColumn="0" w:lastColumn="0" w:oddVBand="0" w:evenVBand="0" w:oddHBand="0" w:evenHBand="0" w:firstRowFirstColumn="0" w:firstRowLastColumn="0" w:lastRowFirstColumn="0" w:lastRowLastColumn="0"/>
              <w:rPr>
                <w:rFonts w:ascii="Gill Sans" w:hAnsi="Gill Sans" w:eastAsia="Gill Sans" w:cs="Gill Sans"/>
              </w:rPr>
            </w:pPr>
            <w:r>
              <w:rPr>
                <w:rFonts w:ascii="Gill Sans" w:hAnsi="Gill Sans" w:eastAsia="Gill Sans" w:cs="Gill Sans"/>
                <w:b w:val="0"/>
                <w:bCs w:val="0"/>
                <w:sz w:val="18"/>
                <w:szCs w:val="18"/>
              </w:rPr>
              <w:t>When will this be in place?</w:t>
            </w:r>
          </w:p>
        </w:tc>
      </w:tr>
      <w:tr w:rsidR="00610647" w:rsidTr="61FF5EF3" w14:paraId="5E85CCD3" w14:textId="77777777">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8635" w:type="dxa"/>
            <w:tcMar/>
          </w:tcPr>
          <w:p w:rsidR="00610647" w:rsidRDefault="00DB139D" w14:paraId="0000007B" w14:textId="77777777">
            <w:pPr>
              <w:rPr>
                <w:rFonts w:ascii="Calibri" w:hAnsi="Calibri" w:eastAsia="Calibri" w:cs="Calibri"/>
                <w:b w:val="0"/>
                <w:bCs w:val="0"/>
                <w:color w:val="000000"/>
                <w:sz w:val="22"/>
                <w:szCs w:val="22"/>
              </w:rPr>
            </w:pPr>
            <w:r>
              <w:rPr>
                <w:rFonts w:ascii="Calibri" w:hAnsi="Calibri" w:eastAsia="Calibri" w:cs="Calibri"/>
                <w:b w:val="0"/>
                <w:bCs w:val="0"/>
                <w:sz w:val="22"/>
                <w:szCs w:val="22"/>
              </w:rPr>
              <w:t xml:space="preserve">Share the SCEP with all staff. </w:t>
            </w:r>
          </w:p>
        </w:tc>
        <w:tc>
          <w:tcPr>
            <w:cnfStyle w:val="000000000000" w:firstRow="0" w:lastRow="0" w:firstColumn="0" w:lastColumn="0" w:oddVBand="0" w:evenVBand="0" w:oddHBand="0" w:evenHBand="0" w:firstRowFirstColumn="0" w:firstRowLastColumn="0" w:lastRowFirstColumn="0" w:lastRowLastColumn="0"/>
            <w:tcW w:w="1412" w:type="dxa"/>
            <w:tcMar/>
            <w:vAlign w:val="center"/>
          </w:tcPr>
          <w:p w:rsidR="00610647" w:rsidRDefault="00F37F4C" w14:paraId="0000007C" w14:textId="59CDE399">
            <w:p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16"/>
                <w:szCs w:val="16"/>
              </w:rPr>
            </w:pPr>
            <w:r>
              <w:rPr>
                <w:rFonts w:ascii="Calibri" w:hAnsi="Calibri" w:eastAsia="Calibri" w:cs="Calibri"/>
                <w:sz w:val="16"/>
                <w:szCs w:val="16"/>
              </w:rPr>
              <w:t>June</w:t>
            </w:r>
            <w:r w:rsidR="00DB139D">
              <w:rPr>
                <w:rFonts w:ascii="Calibri" w:hAnsi="Calibri" w:eastAsia="Calibri" w:cs="Calibri"/>
                <w:sz w:val="16"/>
                <w:szCs w:val="16"/>
              </w:rPr>
              <w:t xml:space="preserve"> Faculty Meeting 2026</w:t>
            </w:r>
          </w:p>
        </w:tc>
      </w:tr>
      <w:tr w:rsidR="006A572F" w:rsidTr="61FF5EF3" w14:paraId="216A1187" w14:textId="77777777">
        <w:trPr>
          <w:trHeight w:val="144"/>
          <w:jc w:val="center"/>
        </w:trPr>
        <w:tc>
          <w:tcPr>
            <w:cnfStyle w:val="001000000000" w:firstRow="0" w:lastRow="0" w:firstColumn="1" w:lastColumn="0" w:oddVBand="0" w:evenVBand="0" w:oddHBand="0" w:evenHBand="0" w:firstRowFirstColumn="0" w:firstRowLastColumn="0" w:lastRowFirstColumn="0" w:lastRowLastColumn="0"/>
            <w:tcW w:w="8635" w:type="dxa"/>
            <w:tcMar/>
          </w:tcPr>
          <w:p w:rsidRPr="00114AA3" w:rsidR="006A572F" w:rsidP="61FF5EF3" w:rsidRDefault="00834C9D" w14:paraId="70A669B8" w14:textId="397823CD">
            <w:pPr>
              <w:rPr>
                <w:rFonts w:ascii="Calibri" w:hAnsi="Calibri" w:cs="Calibri"/>
                <w:b w:val="0"/>
                <w:bCs w:val="0"/>
                <w:sz w:val="22"/>
                <w:szCs w:val="22"/>
                <w:lang w:val="en-US"/>
              </w:rPr>
            </w:pPr>
            <w:r w:rsidRPr="61FF5EF3" w:rsidR="00834C9D">
              <w:rPr>
                <w:rFonts w:ascii="Calibri" w:hAnsi="Calibri" w:cs="Calibri"/>
                <w:b w:val="0"/>
                <w:bCs w:val="0"/>
                <w:sz w:val="22"/>
                <w:szCs w:val="22"/>
                <w:lang w:val="en-US"/>
              </w:rPr>
              <w:t>Instructional Coach</w:t>
            </w:r>
            <w:r w:rsidRPr="61FF5EF3" w:rsidR="00114AA3">
              <w:rPr>
                <w:rFonts w:ascii="Calibri" w:hAnsi="Calibri" w:cs="Calibri"/>
                <w:b w:val="0"/>
                <w:bCs w:val="0"/>
                <w:sz w:val="22"/>
                <w:szCs w:val="22"/>
                <w:lang w:val="en-US"/>
              </w:rPr>
              <w:t xml:space="preserve"> will participate in district training on</w:t>
            </w:r>
            <w:r w:rsidRPr="61FF5EF3" w:rsidR="00F37F4C">
              <w:rPr>
                <w:rFonts w:ascii="Calibri" w:hAnsi="Calibri" w:cs="Calibri"/>
                <w:b w:val="0"/>
                <w:bCs w:val="0"/>
                <w:sz w:val="22"/>
                <w:szCs w:val="22"/>
                <w:lang w:val="en-US"/>
              </w:rPr>
              <w:t xml:space="preserve"> Asset-based language &amp; High expectations messaging</w:t>
            </w:r>
          </w:p>
        </w:tc>
        <w:tc>
          <w:tcPr>
            <w:cnfStyle w:val="000000000000" w:firstRow="0" w:lastRow="0" w:firstColumn="0" w:lastColumn="0" w:oddVBand="0" w:evenVBand="0" w:oddHBand="0" w:evenHBand="0" w:firstRowFirstColumn="0" w:firstRowLastColumn="0" w:lastRowFirstColumn="0" w:lastRowLastColumn="0"/>
            <w:tcW w:w="1412" w:type="dxa"/>
            <w:tcMar/>
            <w:vAlign w:val="center"/>
          </w:tcPr>
          <w:p w:rsidR="006A572F" w:rsidRDefault="005862D0" w14:paraId="3B32A829" w14:textId="386D5F62">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August 26</w:t>
            </w:r>
          </w:p>
        </w:tc>
      </w:tr>
      <w:tr w:rsidR="004F196A" w:rsidTr="61FF5EF3" w14:paraId="210A4D79" w14:textId="77777777">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8635" w:type="dxa"/>
            <w:tcMar/>
          </w:tcPr>
          <w:p w:rsidRPr="00114AA3" w:rsidR="004F196A" w:rsidP="61FF5EF3" w:rsidRDefault="004F196A" w14:paraId="0A635A8D" w14:textId="1384721B">
            <w:pPr>
              <w:rPr>
                <w:rFonts w:ascii="Calibri" w:hAnsi="Calibri" w:cs="Calibri"/>
                <w:sz w:val="22"/>
                <w:szCs w:val="22"/>
                <w:lang w:val="en-US"/>
              </w:rPr>
            </w:pPr>
            <w:r w:rsidRPr="61FF5EF3" w:rsidR="004F196A">
              <w:rPr>
                <w:rFonts w:ascii="Calibri" w:hAnsi="Calibri" w:cs="Calibri"/>
                <w:b w:val="0"/>
                <w:bCs w:val="0"/>
                <w:sz w:val="22"/>
                <w:szCs w:val="22"/>
                <w:lang w:val="en-US"/>
              </w:rPr>
              <w:t>Instructional coaches will participate in the district training on cognitively demanding tasks</w:t>
            </w:r>
            <w:r w:rsidRPr="61FF5EF3" w:rsidR="004F196A">
              <w:rPr>
                <w:lang w:val="en-US"/>
              </w:rPr>
              <w:t xml:space="preserve"> </w:t>
            </w:r>
          </w:p>
        </w:tc>
        <w:tc>
          <w:tcPr>
            <w:cnfStyle w:val="000000000000" w:firstRow="0" w:lastRow="0" w:firstColumn="0" w:lastColumn="0" w:oddVBand="0" w:evenVBand="0" w:oddHBand="0" w:evenHBand="0" w:firstRowFirstColumn="0" w:firstRowLastColumn="0" w:lastRowFirstColumn="0" w:lastRowLastColumn="0"/>
            <w:tcW w:w="1412" w:type="dxa"/>
            <w:tcMar/>
            <w:vAlign w:val="center"/>
          </w:tcPr>
          <w:p w:rsidR="004F196A" w:rsidP="004F196A" w:rsidRDefault="004F196A" w14:paraId="20957731" w14:textId="66F58074">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August 26</w:t>
            </w:r>
          </w:p>
        </w:tc>
      </w:tr>
      <w:tr w:rsidR="004F196A" w:rsidTr="61FF5EF3" w14:paraId="71163FD3" w14:textId="77777777">
        <w:trPr>
          <w:trHeight w:val="144"/>
          <w:jc w:val="center"/>
        </w:trPr>
        <w:tc>
          <w:tcPr>
            <w:cnfStyle w:val="001000000000" w:firstRow="0" w:lastRow="0" w:firstColumn="1" w:lastColumn="0" w:oddVBand="0" w:evenVBand="0" w:oddHBand="0" w:evenHBand="0" w:firstRowFirstColumn="0" w:firstRowLastColumn="0" w:lastRowFirstColumn="0" w:lastRowLastColumn="0"/>
            <w:tcW w:w="8635" w:type="dxa"/>
            <w:tcMar/>
          </w:tcPr>
          <w:p w:rsidRPr="002B3E95" w:rsidR="00E62B31" w:rsidP="61FF5EF3" w:rsidRDefault="00E62B31" w14:paraId="282A9C91" w14:textId="77777777">
            <w:pPr>
              <w:rPr>
                <w:rFonts w:ascii="Calibri" w:hAnsi="Calibri" w:cs="Calibri"/>
                <w:b w:val="0"/>
                <w:bCs w:val="0"/>
                <w:sz w:val="22"/>
                <w:szCs w:val="22"/>
                <w:lang w:val="en-US"/>
              </w:rPr>
            </w:pPr>
            <w:r w:rsidRPr="61FF5EF3" w:rsidR="00E62B31">
              <w:rPr>
                <w:rFonts w:ascii="Calibri" w:hAnsi="Calibri" w:cs="Calibri"/>
                <w:b w:val="0"/>
                <w:bCs w:val="0"/>
                <w:sz w:val="22"/>
                <w:szCs w:val="22"/>
                <w:lang w:val="en-US"/>
              </w:rPr>
              <w:t xml:space="preserve">Instructional coaches will participate in the district training on teacher collaborative time </w:t>
            </w:r>
          </w:p>
          <w:p w:rsidRPr="00114AA3" w:rsidR="004F196A" w:rsidP="00E62B31" w:rsidRDefault="00E62B31" w14:paraId="7F6B2673" w14:textId="05C52C10">
            <w:pPr>
              <w:rPr>
                <w:rFonts w:ascii="Calibri" w:hAnsi="Calibri" w:cs="Calibri"/>
                <w:sz w:val="22"/>
                <w:szCs w:val="22"/>
              </w:rPr>
            </w:pPr>
            <w:r w:rsidRPr="002B3E95">
              <w:rPr>
                <w:rFonts w:ascii="Calibri" w:hAnsi="Calibri" w:cs="Calibri"/>
                <w:b w:val="0"/>
                <w:bCs w:val="0"/>
                <w:sz w:val="22"/>
                <w:szCs w:val="22"/>
              </w:rPr>
              <w:t>facilitation.</w:t>
            </w:r>
          </w:p>
        </w:tc>
        <w:tc>
          <w:tcPr>
            <w:cnfStyle w:val="000000000000" w:firstRow="0" w:lastRow="0" w:firstColumn="0" w:lastColumn="0" w:oddVBand="0" w:evenVBand="0" w:oddHBand="0" w:evenHBand="0" w:firstRowFirstColumn="0" w:firstRowLastColumn="0" w:lastRowFirstColumn="0" w:lastRowLastColumn="0"/>
            <w:tcW w:w="1412" w:type="dxa"/>
            <w:tcMar/>
            <w:vAlign w:val="center"/>
          </w:tcPr>
          <w:p w:rsidR="004F196A" w:rsidP="004F196A" w:rsidRDefault="00F71596" w14:paraId="4CAF0316" w14:textId="0CA32EB1">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August 27</w:t>
            </w:r>
          </w:p>
        </w:tc>
      </w:tr>
      <w:tr w:rsidR="00E62B31" w:rsidTr="61FF5EF3" w14:paraId="0C4FCC3B" w14:textId="77777777">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8635" w:type="dxa"/>
            <w:tcMar/>
          </w:tcPr>
          <w:p w:rsidRPr="002B3E95" w:rsidR="00E62B31" w:rsidP="002B3E95" w:rsidRDefault="002B3E95" w14:paraId="390445C0" w14:textId="0CD3C747">
            <w:pPr>
              <w:rPr>
                <w:rFonts w:ascii="Calibri" w:hAnsi="Calibri" w:cs="Calibri"/>
                <w:b w:val="0"/>
                <w:bCs w:val="0"/>
                <w:sz w:val="22"/>
                <w:szCs w:val="22"/>
              </w:rPr>
            </w:pPr>
            <w:r w:rsidRPr="002B3E95">
              <w:rPr>
                <w:rFonts w:ascii="Calibri" w:hAnsi="Calibri" w:cs="Calibri"/>
                <w:b w:val="0"/>
                <w:bCs w:val="0"/>
                <w:sz w:val="22"/>
                <w:szCs w:val="22"/>
              </w:rPr>
              <w:t xml:space="preserve">Instructional coaches will work with </w:t>
            </w:r>
            <w:r w:rsidR="00F71596">
              <w:rPr>
                <w:rFonts w:ascii="Calibri" w:hAnsi="Calibri" w:cs="Calibri"/>
                <w:b w:val="0"/>
                <w:bCs w:val="0"/>
                <w:sz w:val="22"/>
                <w:szCs w:val="22"/>
              </w:rPr>
              <w:t>the Teaching and Learning dept</w:t>
            </w:r>
            <w:r w:rsidR="000C4025">
              <w:rPr>
                <w:rFonts w:ascii="Calibri" w:hAnsi="Calibri" w:cs="Calibri"/>
                <w:b w:val="0"/>
                <w:bCs w:val="0"/>
                <w:sz w:val="22"/>
                <w:szCs w:val="22"/>
              </w:rPr>
              <w:t>.</w:t>
            </w:r>
            <w:r w:rsidRPr="002B3E95">
              <w:rPr>
                <w:rFonts w:ascii="Calibri" w:hAnsi="Calibri" w:cs="Calibri"/>
                <w:b w:val="0"/>
                <w:bCs w:val="0"/>
                <w:sz w:val="22"/>
                <w:szCs w:val="22"/>
              </w:rPr>
              <w:t xml:space="preserve"> to agree to district design principles for cognitively demanding tasks</w:t>
            </w:r>
          </w:p>
        </w:tc>
        <w:tc>
          <w:tcPr>
            <w:cnfStyle w:val="000000000000" w:firstRow="0" w:lastRow="0" w:firstColumn="0" w:lastColumn="0" w:oddVBand="0" w:evenVBand="0" w:oddHBand="0" w:evenHBand="0" w:firstRowFirstColumn="0" w:firstRowLastColumn="0" w:lastRowFirstColumn="0" w:lastRowLastColumn="0"/>
            <w:tcW w:w="1412" w:type="dxa"/>
            <w:tcMar/>
            <w:vAlign w:val="center"/>
          </w:tcPr>
          <w:p w:rsidR="00E62B31" w:rsidP="004F196A" w:rsidRDefault="00F71596" w14:paraId="73F4AAF7" w14:textId="401FF366">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August 27</w:t>
            </w:r>
          </w:p>
        </w:tc>
      </w:tr>
      <w:tr w:rsidR="00D60078" w:rsidTr="61FF5EF3" w14:paraId="7C4361F0" w14:textId="77777777">
        <w:trPr>
          <w:trHeight w:val="144"/>
          <w:jc w:val="center"/>
        </w:trPr>
        <w:tc>
          <w:tcPr>
            <w:cnfStyle w:val="001000000000" w:firstRow="0" w:lastRow="0" w:firstColumn="1" w:lastColumn="0" w:oddVBand="0" w:evenVBand="0" w:oddHBand="0" w:evenHBand="0" w:firstRowFirstColumn="0" w:firstRowLastColumn="0" w:lastRowFirstColumn="0" w:lastRowLastColumn="0"/>
            <w:tcW w:w="8635" w:type="dxa"/>
            <w:tcMar/>
          </w:tcPr>
          <w:p w:rsidRPr="002B3E95" w:rsidR="002B3E95" w:rsidP="002B3E95" w:rsidRDefault="002B3E95" w14:paraId="7A18604B" w14:textId="6E14CC9B">
            <w:pPr>
              <w:rPr>
                <w:rFonts w:ascii="Calibri" w:hAnsi="Calibri" w:cs="Calibri"/>
                <w:b w:val="0"/>
                <w:bCs w:val="0"/>
                <w:sz w:val="22"/>
                <w:szCs w:val="22"/>
              </w:rPr>
            </w:pPr>
            <w:proofErr w:type="gramStart"/>
            <w:r w:rsidRPr="002B3E95">
              <w:rPr>
                <w:rFonts w:ascii="Calibri" w:hAnsi="Calibri" w:cs="Calibri"/>
                <w:b w:val="0"/>
                <w:bCs w:val="0"/>
                <w:sz w:val="22"/>
                <w:szCs w:val="22"/>
              </w:rPr>
              <w:t>Instructional</w:t>
            </w:r>
            <w:proofErr w:type="gramEnd"/>
            <w:r w:rsidRPr="002B3E95">
              <w:rPr>
                <w:rFonts w:ascii="Calibri" w:hAnsi="Calibri" w:cs="Calibri"/>
                <w:b w:val="0"/>
                <w:bCs w:val="0"/>
                <w:sz w:val="22"/>
                <w:szCs w:val="22"/>
              </w:rPr>
              <w:t xml:space="preserve"> coaches will work with others in the district to do an inventory of cognitively </w:t>
            </w:r>
          </w:p>
          <w:p w:rsidRPr="002B3E95" w:rsidR="00D60078" w:rsidP="61FF5EF3" w:rsidRDefault="002B3E95" w14:paraId="6EED05C0" w14:textId="14330447">
            <w:pPr>
              <w:rPr>
                <w:rFonts w:ascii="Calibri" w:hAnsi="Calibri" w:cs="Calibri"/>
                <w:b w:val="0"/>
                <w:bCs w:val="0"/>
                <w:sz w:val="22"/>
                <w:szCs w:val="22"/>
                <w:lang w:val="en-US"/>
              </w:rPr>
            </w:pPr>
            <w:r w:rsidRPr="61FF5EF3" w:rsidR="002B3E95">
              <w:rPr>
                <w:rFonts w:ascii="Calibri" w:hAnsi="Calibri" w:cs="Calibri"/>
                <w:b w:val="0"/>
                <w:bCs w:val="0"/>
                <w:sz w:val="22"/>
                <w:szCs w:val="22"/>
                <w:lang w:val="en-US"/>
              </w:rPr>
              <w:t>demanding tasks in current curriculum.</w:t>
            </w:r>
          </w:p>
        </w:tc>
        <w:tc>
          <w:tcPr>
            <w:cnfStyle w:val="000000000000" w:firstRow="0" w:lastRow="0" w:firstColumn="0" w:lastColumn="0" w:oddVBand="0" w:evenVBand="0" w:oddHBand="0" w:evenHBand="0" w:firstRowFirstColumn="0" w:firstRowLastColumn="0" w:lastRowFirstColumn="0" w:lastRowLastColumn="0"/>
            <w:tcW w:w="1412" w:type="dxa"/>
            <w:tcMar/>
            <w:vAlign w:val="center"/>
          </w:tcPr>
          <w:p w:rsidR="00D60078" w:rsidP="004F196A" w:rsidRDefault="000C4025" w14:paraId="1602960E" w14:textId="4BDECAD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August 27</w:t>
            </w:r>
          </w:p>
        </w:tc>
      </w:tr>
      <w:tr w:rsidR="00610647" w:rsidTr="61FF5EF3" w14:paraId="72C71C87" w14:textId="77777777">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8635" w:type="dxa"/>
            <w:tcMar/>
          </w:tcPr>
          <w:p w:rsidR="00610647" w:rsidP="247F3B19" w:rsidRDefault="247F3B19" w14:paraId="0000007D" w14:textId="77777777">
            <w:pPr>
              <w:spacing w:before="240" w:after="240"/>
              <w:rPr>
                <w:rFonts w:ascii="Calibri" w:hAnsi="Calibri" w:eastAsia="Calibri" w:cs="Calibri"/>
                <w:b w:val="0"/>
                <w:bCs w:val="0"/>
                <w:sz w:val="22"/>
                <w:szCs w:val="22"/>
                <w:lang w:val="en-US"/>
              </w:rPr>
            </w:pPr>
            <w:r w:rsidRPr="247F3B19">
              <w:rPr>
                <w:rFonts w:ascii="Calibri" w:hAnsi="Calibri" w:eastAsia="Calibri" w:cs="Calibri"/>
                <w:sz w:val="22"/>
                <w:szCs w:val="22"/>
                <w:lang w:val="en-US"/>
              </w:rPr>
              <w:lastRenderedPageBreak/>
              <w:t>Asset-Based Language &amp; High Expectations Messaging</w:t>
            </w:r>
            <w:r w:rsidRPr="247F3B19">
              <w:rPr>
                <w:rFonts w:ascii="Calibri" w:hAnsi="Calibri" w:eastAsia="Calibri" w:cs="Calibri"/>
                <w:b w:val="0"/>
                <w:bCs w:val="0"/>
                <w:sz w:val="22"/>
                <w:szCs w:val="22"/>
                <w:lang w:val="en-US"/>
              </w:rPr>
              <w:t xml:space="preserve"> — Begin building a common culture of high expectations through consistent, asset-based language across classrooms and grade levels. This includes messaging to students about what it means to struggle, think, and grow.</w:t>
            </w:r>
          </w:p>
        </w:tc>
        <w:tc>
          <w:tcPr>
            <w:cnfStyle w:val="000000000000" w:firstRow="0" w:lastRow="0" w:firstColumn="0" w:lastColumn="0" w:oddVBand="0" w:evenVBand="0" w:oddHBand="0" w:evenHBand="0" w:firstRowFirstColumn="0" w:firstRowLastColumn="0" w:lastRowFirstColumn="0" w:lastRowLastColumn="0"/>
            <w:tcW w:w="1412" w:type="dxa"/>
            <w:tcMar/>
            <w:vAlign w:val="center"/>
          </w:tcPr>
          <w:p w:rsidR="00610647" w:rsidRDefault="00DB139D" w14:paraId="0000007E" w14:textId="352687A1">
            <w:p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16"/>
                <w:szCs w:val="16"/>
              </w:rPr>
            </w:pPr>
            <w:r>
              <w:rPr>
                <w:rFonts w:ascii="Calibri" w:hAnsi="Calibri" w:eastAsia="Calibri" w:cs="Calibri"/>
                <w:sz w:val="16"/>
                <w:szCs w:val="16"/>
              </w:rPr>
              <w:t xml:space="preserve">PD will be built and delivered </w:t>
            </w:r>
            <w:proofErr w:type="gramStart"/>
            <w:r>
              <w:rPr>
                <w:rFonts w:ascii="Calibri" w:hAnsi="Calibri" w:eastAsia="Calibri" w:cs="Calibri"/>
                <w:sz w:val="16"/>
                <w:szCs w:val="16"/>
              </w:rPr>
              <w:t>at</w:t>
            </w:r>
            <w:proofErr w:type="gramEnd"/>
            <w:r>
              <w:rPr>
                <w:rFonts w:ascii="Calibri" w:hAnsi="Calibri" w:eastAsia="Calibri" w:cs="Calibri"/>
                <w:sz w:val="16"/>
                <w:szCs w:val="16"/>
              </w:rPr>
              <w:t xml:space="preserve"> the Inservice Day </w:t>
            </w:r>
            <w:r w:rsidR="00A46E18">
              <w:rPr>
                <w:rFonts w:ascii="Calibri" w:hAnsi="Calibri" w:eastAsia="Calibri" w:cs="Calibri"/>
                <w:sz w:val="16"/>
                <w:szCs w:val="16"/>
              </w:rPr>
              <w:t>9/2</w:t>
            </w:r>
          </w:p>
        </w:tc>
      </w:tr>
      <w:tr w:rsidR="00610647" w:rsidTr="61FF5EF3" w14:paraId="320C289C" w14:textId="77777777">
        <w:trPr>
          <w:trHeight w:val="144"/>
          <w:jc w:val="center"/>
        </w:trPr>
        <w:tc>
          <w:tcPr>
            <w:cnfStyle w:val="001000000000" w:firstRow="0" w:lastRow="0" w:firstColumn="1" w:lastColumn="0" w:oddVBand="0" w:evenVBand="0" w:oddHBand="0" w:evenHBand="0" w:firstRowFirstColumn="0" w:firstRowLastColumn="0" w:lastRowFirstColumn="0" w:lastRowLastColumn="0"/>
            <w:tcW w:w="8635" w:type="dxa"/>
            <w:tcMar/>
          </w:tcPr>
          <w:p w:rsidR="00610647" w:rsidRDefault="00DB139D" w14:paraId="0000007F" w14:textId="77777777">
            <w:pPr>
              <w:spacing w:before="240" w:after="240"/>
              <w:rPr>
                <w:rFonts w:ascii="Calibri" w:hAnsi="Calibri" w:eastAsia="Calibri" w:cs="Calibri"/>
                <w:b w:val="0"/>
                <w:bCs w:val="0"/>
                <w:sz w:val="22"/>
                <w:szCs w:val="22"/>
              </w:rPr>
            </w:pPr>
            <w:r>
              <w:rPr>
                <w:rFonts w:ascii="Calibri" w:hAnsi="Calibri" w:eastAsia="Calibri" w:cs="Calibri"/>
                <w:sz w:val="22"/>
                <w:szCs w:val="22"/>
              </w:rPr>
              <w:t>Coach-Led Collaborative Lesson Planning</w:t>
            </w:r>
            <w:r>
              <w:rPr>
                <w:rFonts w:ascii="Calibri" w:hAnsi="Calibri" w:eastAsia="Calibri" w:cs="Calibri"/>
                <w:b w:val="0"/>
                <w:bCs w:val="0"/>
                <w:sz w:val="22"/>
                <w:szCs w:val="22"/>
              </w:rPr>
              <w:t xml:space="preserve"> — Begin collaborative planning sessions led by instructional coaches, with </w:t>
            </w:r>
            <w:r>
              <w:rPr>
                <w:rFonts w:ascii="Calibri" w:hAnsi="Calibri" w:eastAsia="Calibri" w:cs="Calibri"/>
                <w:sz w:val="22"/>
                <w:szCs w:val="22"/>
              </w:rPr>
              <w:t>Special Education and ENL teachers included</w:t>
            </w:r>
            <w:r>
              <w:rPr>
                <w:rFonts w:ascii="Calibri" w:hAnsi="Calibri" w:eastAsia="Calibri" w:cs="Calibri"/>
                <w:b w:val="0"/>
                <w:bCs w:val="0"/>
                <w:sz w:val="22"/>
                <w:szCs w:val="22"/>
              </w:rPr>
              <w:t xml:space="preserve"> as full planning partners, ensuring lessons are designed with all learners in mind from the start.</w:t>
            </w:r>
          </w:p>
        </w:tc>
        <w:tc>
          <w:tcPr>
            <w:cnfStyle w:val="000000000000" w:firstRow="0" w:lastRow="0" w:firstColumn="0" w:lastColumn="0" w:oddVBand="0" w:evenVBand="0" w:oddHBand="0" w:evenHBand="0" w:firstRowFirstColumn="0" w:firstRowLastColumn="0" w:lastRowFirstColumn="0" w:lastRowLastColumn="0"/>
            <w:tcW w:w="1412" w:type="dxa"/>
            <w:tcMar/>
            <w:vAlign w:val="center"/>
          </w:tcPr>
          <w:p w:rsidR="00610647" w:rsidP="639BEE1B" w:rsidRDefault="00DB139D" w14:paraId="00000080" w14:textId="5D82A7CE">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16"/>
                <w:szCs w:val="16"/>
                <w:lang w:val="en-US"/>
              </w:rPr>
            </w:pPr>
            <w:r w:rsidRPr="639BEE1B">
              <w:rPr>
                <w:rFonts w:ascii="Calibri" w:hAnsi="Calibri" w:eastAsia="Calibri" w:cs="Calibri"/>
                <w:sz w:val="16"/>
                <w:szCs w:val="16"/>
                <w:lang w:val="en-US"/>
              </w:rPr>
              <w:t xml:space="preserve">Structures will be built &amp; shared with coaches </w:t>
            </w:r>
            <w:r w:rsidR="005E638B">
              <w:rPr>
                <w:rFonts w:ascii="Calibri" w:hAnsi="Calibri" w:eastAsia="Calibri" w:cs="Calibri"/>
                <w:sz w:val="16"/>
                <w:szCs w:val="16"/>
                <w:lang w:val="en-US"/>
              </w:rPr>
              <w:t>on 9/3</w:t>
            </w:r>
            <w:r w:rsidRPr="639BEE1B">
              <w:rPr>
                <w:rFonts w:ascii="Calibri" w:hAnsi="Calibri" w:eastAsia="Calibri" w:cs="Calibri"/>
                <w:sz w:val="16"/>
                <w:szCs w:val="16"/>
                <w:lang w:val="en-US"/>
              </w:rPr>
              <w:t xml:space="preserve">. </w:t>
            </w:r>
          </w:p>
        </w:tc>
      </w:tr>
    </w:tbl>
    <w:p w:rsidR="00610647" w:rsidRDefault="00610647" w14:paraId="00000081" w14:textId="77777777">
      <w:pPr>
        <w:spacing w:after="0"/>
        <w:rPr>
          <w:rFonts w:ascii="Gill Sans" w:hAnsi="Gill Sans" w:eastAsia="Gill Sans" w:cs="Gill Sans"/>
          <w:i/>
          <w:iCs/>
          <w:sz w:val="28"/>
          <w:szCs w:val="28"/>
        </w:rPr>
      </w:pPr>
    </w:p>
    <w:p w:rsidR="00610647" w:rsidRDefault="00DB139D" w14:paraId="00000082" w14:textId="77777777">
      <w:pPr>
        <w:pStyle w:val="Heading3"/>
      </w:pPr>
      <w:r>
        <w:t>Key Strategy 1</w:t>
      </w:r>
    </w:p>
    <w:tbl>
      <w:tblPr>
        <w:tblStyle w:val="a5"/>
        <w:tblW w:w="10070" w:type="dxa"/>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Layout w:type="fixed"/>
        <w:tblLook w:val="0400" w:firstRow="0" w:lastRow="0" w:firstColumn="0" w:lastColumn="0" w:noHBand="0" w:noVBand="1"/>
      </w:tblPr>
      <w:tblGrid>
        <w:gridCol w:w="2605"/>
        <w:gridCol w:w="7465"/>
      </w:tblGrid>
      <w:tr w:rsidR="00610647" w14:paraId="7CE8F065" w14:textId="77777777">
        <w:tc>
          <w:tcPr>
            <w:tcW w:w="2605" w:type="dxa"/>
            <w:shd w:val="clear" w:color="auto" w:fill="1F3864"/>
            <w:vAlign w:val="center"/>
          </w:tcPr>
          <w:p w:rsidR="00610647" w:rsidRDefault="00DB139D" w14:paraId="00000083" w14:textId="77777777">
            <w:pPr>
              <w:rPr>
                <w:b/>
                <w:bCs/>
              </w:rPr>
            </w:pPr>
            <w:r>
              <w:rPr>
                <w:b/>
                <w:bCs/>
              </w:rPr>
              <w:t>KEY STRATEGY  1</w:t>
            </w:r>
          </w:p>
        </w:tc>
        <w:tc>
          <w:tcPr>
            <w:tcW w:w="7465" w:type="dxa"/>
          </w:tcPr>
          <w:p w:rsidR="00932602" w:rsidP="00932602" w:rsidRDefault="00932602" w14:paraId="0AC0F387" w14:textId="77777777">
            <w:pPr>
              <w:rPr>
                <w:sz w:val="24"/>
                <w:szCs w:val="24"/>
              </w:rPr>
            </w:pPr>
            <w:r>
              <w:rPr>
                <w:sz w:val="24"/>
                <w:szCs w:val="24"/>
              </w:rPr>
              <w:t xml:space="preserve">Engage students in grade-level cognitively demanding curricula and activities that require reasoning, sense-making, and problem solving, across all content areas and grade levels. </w:t>
            </w:r>
          </w:p>
          <w:p w:rsidR="00610647" w:rsidRDefault="00610647" w14:paraId="00000084" w14:textId="4BD37875">
            <w:pPr>
              <w:rPr>
                <w:sz w:val="26"/>
                <w:szCs w:val="26"/>
              </w:rPr>
            </w:pPr>
          </w:p>
        </w:tc>
      </w:tr>
    </w:tbl>
    <w:p w:rsidR="00610647" w:rsidRDefault="00610647" w14:paraId="00000085" w14:textId="77777777">
      <w:pPr>
        <w:widowControl w:val="0"/>
        <w:pBdr>
          <w:top w:val="nil"/>
          <w:left w:val="nil"/>
          <w:bottom w:val="nil"/>
          <w:right w:val="nil"/>
          <w:between w:val="nil"/>
        </w:pBdr>
        <w:spacing w:after="0" w:line="276" w:lineRule="auto"/>
        <w:rPr>
          <w:sz w:val="26"/>
          <w:szCs w:val="26"/>
        </w:rPr>
      </w:pPr>
    </w:p>
    <w:tbl>
      <w:tblPr>
        <w:tblStyle w:val="a6"/>
        <w:tblW w:w="10047" w:type="dxa"/>
        <w:jc w:val="center"/>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Layout w:type="fixed"/>
        <w:tblLook w:val="04A0" w:firstRow="1" w:lastRow="0" w:firstColumn="1" w:lastColumn="0" w:noHBand="0" w:noVBand="1"/>
      </w:tblPr>
      <w:tblGrid>
        <w:gridCol w:w="8635"/>
        <w:gridCol w:w="1412"/>
      </w:tblGrid>
      <w:tr w:rsidR="00610647" w:rsidTr="00610647" w14:paraId="0EFDDAA0" w14:textId="77777777">
        <w:trPr>
          <w:cnfStyle w:val="100000000000" w:firstRow="1" w:lastRow="0" w:firstColumn="0" w:lastColumn="0" w:oddVBand="0" w:evenVBand="0" w:oddHBand="0"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8635" w:type="dxa"/>
            <w:shd w:val="clear" w:color="auto" w:fill="4472C4"/>
          </w:tcPr>
          <w:p w:rsidR="00610647" w:rsidRDefault="00DB139D" w14:paraId="00000086" w14:textId="77777777">
            <w:pPr>
              <w:jc w:val="center"/>
              <w:rPr>
                <w:rFonts w:ascii="Gill Sans" w:hAnsi="Gill Sans" w:eastAsia="Gill Sans" w:cs="Gill Sans"/>
                <w:b w:val="0"/>
                <w:bCs w:val="0"/>
                <w:sz w:val="23"/>
                <w:szCs w:val="23"/>
              </w:rPr>
            </w:pPr>
            <w:bookmarkStart w:name="_heading=h.jzcvaa6x7mn5" w:colFirst="0" w:colLast="0" w:id="2"/>
            <w:bookmarkEnd w:id="2"/>
            <w:r>
              <w:rPr>
                <w:rFonts w:ascii="Gill Sans" w:hAnsi="Gill Sans" w:eastAsia="Gill Sans" w:cs="Gill Sans"/>
                <w:sz w:val="23"/>
                <w:szCs w:val="23"/>
              </w:rPr>
              <w:t xml:space="preserve">FIRST HALF OF THE YEAR IMPLEMENTATION </w:t>
            </w:r>
          </w:p>
          <w:p w:rsidR="00610647" w:rsidP="639BEE1B" w:rsidRDefault="00DB139D" w14:paraId="00000087" w14:textId="77777777">
            <w:pPr>
              <w:rPr>
                <w:rFonts w:ascii="Calibri" w:hAnsi="Calibri" w:eastAsia="Calibri" w:cs="Calibri"/>
                <w:b w:val="0"/>
                <w:bCs w:val="0"/>
                <w:lang w:val="en-US"/>
              </w:rPr>
            </w:pPr>
            <w:r w:rsidRPr="639BEE1B">
              <w:rPr>
                <w:rFonts w:ascii="Gill Sans" w:hAnsi="Gill Sans" w:eastAsia="Gill Sans" w:cs="Gill Sans"/>
                <w:b w:val="0"/>
                <w:bCs w:val="0"/>
                <w:sz w:val="18"/>
                <w:szCs w:val="18"/>
                <w:lang w:val="en-US"/>
              </w:rPr>
              <w:t>What is our plan for leveraging our Teacher Collaborative Time (and Opportunities for Teachers to Learn with Experts, if applicable) to support this Key Strategy?  What steps are involved?</w:t>
            </w:r>
          </w:p>
        </w:tc>
        <w:tc>
          <w:tcPr>
            <w:tcW w:w="1412" w:type="dxa"/>
            <w:shd w:val="clear" w:color="auto" w:fill="4472C4"/>
            <w:vAlign w:val="center"/>
          </w:tcPr>
          <w:p w:rsidR="00610647" w:rsidRDefault="00DB139D" w14:paraId="00000088" w14:textId="77777777">
            <w:pPr>
              <w:jc w:val="center"/>
              <w:cnfStyle w:val="100000000000" w:firstRow="1" w:lastRow="0" w:firstColumn="0" w:lastColumn="0" w:oddVBand="0" w:evenVBand="0" w:oddHBand="0" w:evenHBand="0" w:firstRowFirstColumn="0" w:firstRowLastColumn="0" w:lastRowFirstColumn="0" w:lastRowLastColumn="0"/>
              <w:rPr>
                <w:sz w:val="18"/>
                <w:szCs w:val="18"/>
              </w:rPr>
            </w:pPr>
            <w:r>
              <w:rPr>
                <w:rFonts w:ascii="Gill Sans" w:hAnsi="Gill Sans" w:eastAsia="Gill Sans" w:cs="Gill Sans"/>
                <w:sz w:val="18"/>
                <w:szCs w:val="18"/>
              </w:rPr>
              <w:t>When will this be in place?</w:t>
            </w:r>
          </w:p>
        </w:tc>
      </w:tr>
      <w:tr w:rsidR="00610647" w:rsidTr="00610647" w14:paraId="580B1058" w14:textId="77777777">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8635" w:type="dxa"/>
          </w:tcPr>
          <w:p w:rsidR="00610647" w:rsidP="247F3B19" w:rsidRDefault="247F3B19" w14:paraId="00000089" w14:textId="59E098DE">
            <w:pPr>
              <w:spacing w:before="240" w:after="240"/>
              <w:rPr>
                <w:rFonts w:ascii="Calibri" w:hAnsi="Calibri" w:eastAsia="Calibri" w:cs="Calibri"/>
                <w:b w:val="0"/>
                <w:bCs w:val="0"/>
                <w:color w:val="0000FF"/>
                <w:sz w:val="22"/>
                <w:szCs w:val="22"/>
                <w:lang w:val="en-US"/>
              </w:rPr>
            </w:pPr>
            <w:r w:rsidRPr="247F3B19">
              <w:rPr>
                <w:rFonts w:ascii="Calibri" w:hAnsi="Calibri" w:eastAsia="Calibri" w:cs="Calibri"/>
                <w:sz w:val="22"/>
                <w:szCs w:val="22"/>
                <w:lang w:val="en-US"/>
              </w:rPr>
              <w:t>Introduce Struggle Time Norms</w:t>
            </w:r>
            <w:r w:rsidRPr="247F3B19">
              <w:rPr>
                <w:rFonts w:ascii="Calibri" w:hAnsi="Calibri" w:eastAsia="Calibri" w:cs="Calibri"/>
                <w:b w:val="0"/>
                <w:bCs w:val="0"/>
                <w:sz w:val="22"/>
                <w:szCs w:val="22"/>
                <w:lang w:val="en-US"/>
              </w:rPr>
              <w:t xml:space="preserve"> —</w:t>
            </w:r>
            <w:r w:rsidR="00F93F69">
              <w:rPr>
                <w:rFonts w:ascii="Calibri" w:hAnsi="Calibri" w:eastAsia="Calibri" w:cs="Calibri"/>
                <w:b w:val="0"/>
                <w:bCs w:val="0"/>
                <w:sz w:val="22"/>
                <w:szCs w:val="22"/>
                <w:lang w:val="en-US"/>
              </w:rPr>
              <w:t>Provide Professional development</w:t>
            </w:r>
            <w:r w:rsidR="00D65586">
              <w:rPr>
                <w:rFonts w:ascii="Calibri" w:hAnsi="Calibri" w:eastAsia="Calibri" w:cs="Calibri"/>
                <w:b w:val="0"/>
                <w:bCs w:val="0"/>
                <w:sz w:val="22"/>
                <w:szCs w:val="22"/>
                <w:lang w:val="en-US"/>
              </w:rPr>
              <w:t xml:space="preserve"> </w:t>
            </w:r>
            <w:r w:rsidR="00CB18B1">
              <w:rPr>
                <w:rFonts w:ascii="Calibri" w:hAnsi="Calibri" w:eastAsia="Calibri" w:cs="Calibri"/>
                <w:b w:val="0"/>
                <w:bCs w:val="0"/>
                <w:sz w:val="22"/>
                <w:szCs w:val="22"/>
                <w:lang w:val="en-US"/>
              </w:rPr>
              <w:t>in</w:t>
            </w:r>
            <w:r w:rsidR="00CB18B1">
              <w:rPr>
                <w:b w:val="0"/>
                <w:bCs w:val="0"/>
                <w:lang w:val="en-US"/>
              </w:rPr>
              <w:t>” Low</w:t>
            </w:r>
            <w:r w:rsidR="001D0818">
              <w:rPr>
                <w:rFonts w:ascii="Calibri" w:hAnsi="Calibri" w:eastAsia="Calibri" w:cs="Calibri"/>
                <w:b w:val="0"/>
                <w:bCs w:val="0"/>
                <w:sz w:val="22"/>
                <w:szCs w:val="22"/>
                <w:lang w:val="en-US"/>
              </w:rPr>
              <w:t xml:space="preserve"> Flo</w:t>
            </w:r>
            <w:r w:rsidR="00A35130">
              <w:rPr>
                <w:rFonts w:ascii="Calibri" w:hAnsi="Calibri" w:eastAsia="Calibri" w:cs="Calibri"/>
                <w:b w:val="0"/>
                <w:bCs w:val="0"/>
                <w:sz w:val="22"/>
                <w:szCs w:val="22"/>
                <w:lang w:val="en-US"/>
              </w:rPr>
              <w:t>o</w:t>
            </w:r>
            <w:r w:rsidR="001D0818">
              <w:rPr>
                <w:rFonts w:ascii="Calibri" w:hAnsi="Calibri" w:eastAsia="Calibri" w:cs="Calibri"/>
                <w:b w:val="0"/>
                <w:bCs w:val="0"/>
                <w:sz w:val="22"/>
                <w:szCs w:val="22"/>
                <w:lang w:val="en-US"/>
              </w:rPr>
              <w:t>r, High Ceiling</w:t>
            </w:r>
            <w:r w:rsidR="00A54732">
              <w:rPr>
                <w:rFonts w:ascii="Calibri" w:hAnsi="Calibri" w:eastAsia="Calibri" w:cs="Calibri"/>
                <w:b w:val="0"/>
                <w:bCs w:val="0"/>
                <w:sz w:val="22"/>
                <w:szCs w:val="22"/>
                <w:lang w:val="en-US"/>
              </w:rPr>
              <w:t xml:space="preserve"> task Design” and “Building a Culture Where Thinking is Public” to e</w:t>
            </w:r>
            <w:r w:rsidRPr="247F3B19">
              <w:rPr>
                <w:rFonts w:ascii="Calibri" w:hAnsi="Calibri" w:eastAsia="Calibri" w:cs="Calibri"/>
                <w:b w:val="0"/>
                <w:bCs w:val="0"/>
                <w:sz w:val="22"/>
                <w:szCs w:val="22"/>
                <w:lang w:val="en-US"/>
              </w:rPr>
              <w:t xml:space="preserve">stablish shared language and classroom norms around productive struggle. </w:t>
            </w:r>
            <w:r w:rsidR="00847B3D">
              <w:rPr>
                <w:rFonts w:ascii="Calibri" w:hAnsi="Calibri" w:eastAsia="Calibri" w:cs="Calibri"/>
                <w:b w:val="0"/>
                <w:bCs w:val="0"/>
                <w:sz w:val="22"/>
                <w:szCs w:val="22"/>
                <w:lang w:val="en-US"/>
              </w:rPr>
              <w:t xml:space="preserve">Coach and consultants will </w:t>
            </w:r>
            <w:r w:rsidR="00B70345">
              <w:rPr>
                <w:rFonts w:ascii="Calibri" w:hAnsi="Calibri" w:eastAsia="Calibri" w:cs="Calibri"/>
                <w:b w:val="0"/>
                <w:bCs w:val="0"/>
                <w:sz w:val="22"/>
                <w:szCs w:val="22"/>
                <w:lang w:val="en-US"/>
              </w:rPr>
              <w:t>teac</w:t>
            </w:r>
            <w:r w:rsidRPr="00B70345" w:rsidR="00B70345">
              <w:rPr>
                <w:b w:val="0"/>
                <w:bCs w:val="0"/>
                <w:lang w:val="en-US"/>
              </w:rPr>
              <w:t>h</w:t>
            </w:r>
            <w:r w:rsidRPr="00B70345" w:rsidR="00847B3D">
              <w:rPr>
                <w:rFonts w:ascii="Calibri" w:hAnsi="Calibri" w:eastAsia="Calibri" w:cs="Calibri"/>
                <w:b w:val="0"/>
                <w:bCs w:val="0"/>
                <w:sz w:val="22"/>
                <w:szCs w:val="22"/>
                <w:lang w:val="en-US"/>
              </w:rPr>
              <w:t xml:space="preserve"> </w:t>
            </w:r>
            <w:r w:rsidR="00B70345">
              <w:rPr>
                <w:rFonts w:ascii="Calibri" w:hAnsi="Calibri" w:eastAsia="Calibri" w:cs="Calibri"/>
                <w:b w:val="0"/>
                <w:bCs w:val="0"/>
                <w:sz w:val="22"/>
                <w:szCs w:val="22"/>
                <w:lang w:val="en-US"/>
              </w:rPr>
              <w:t>teacher</w:t>
            </w:r>
            <w:r w:rsidR="00B70345">
              <w:rPr>
                <w:lang w:val="en-US"/>
              </w:rPr>
              <w:t>s</w:t>
            </w:r>
            <w:r w:rsidRPr="247F3B19">
              <w:rPr>
                <w:rFonts w:ascii="Calibri" w:hAnsi="Calibri" w:eastAsia="Calibri" w:cs="Calibri"/>
                <w:b w:val="0"/>
                <w:bCs w:val="0"/>
                <w:sz w:val="22"/>
                <w:szCs w:val="22"/>
                <w:lang w:val="en-US"/>
              </w:rPr>
              <w:t xml:space="preserve"> how to respond to student thinking without immediately evaluating </w:t>
            </w:r>
            <w:proofErr w:type="gramStart"/>
            <w:r w:rsidRPr="247F3B19">
              <w:rPr>
                <w:rFonts w:ascii="Calibri" w:hAnsi="Calibri" w:eastAsia="Calibri" w:cs="Calibri"/>
                <w:b w:val="0"/>
                <w:bCs w:val="0"/>
                <w:sz w:val="22"/>
                <w:szCs w:val="22"/>
                <w:lang w:val="en-US"/>
              </w:rPr>
              <w:t>correctness, and</w:t>
            </w:r>
            <w:proofErr w:type="gramEnd"/>
            <w:r w:rsidRPr="247F3B19">
              <w:rPr>
                <w:rFonts w:ascii="Calibri" w:hAnsi="Calibri" w:eastAsia="Calibri" w:cs="Calibri"/>
                <w:b w:val="0"/>
                <w:bCs w:val="0"/>
                <w:sz w:val="22"/>
                <w:szCs w:val="22"/>
                <w:lang w:val="en-US"/>
              </w:rPr>
              <w:t xml:space="preserve"> begin developing a </w:t>
            </w:r>
            <w:r w:rsidRPr="247F3B19">
              <w:rPr>
                <w:rFonts w:ascii="Calibri" w:hAnsi="Calibri" w:eastAsia="Calibri" w:cs="Calibri"/>
                <w:sz w:val="22"/>
                <w:szCs w:val="22"/>
                <w:lang w:val="en-US"/>
              </w:rPr>
              <w:t>Productive Struggle Toolbox</w:t>
            </w:r>
            <w:r w:rsidRPr="247F3B19">
              <w:rPr>
                <w:rFonts w:ascii="Calibri" w:hAnsi="Calibri" w:eastAsia="Calibri" w:cs="Calibri"/>
                <w:b w:val="0"/>
                <w:bCs w:val="0"/>
                <w:sz w:val="22"/>
                <w:szCs w:val="22"/>
                <w:lang w:val="en-US"/>
              </w:rPr>
              <w:t xml:space="preserve"> — a practical, classroom-ready set of prompts, protocols, and strategies for coaching students through difficulty rather than rescuing them.</w:t>
            </w:r>
          </w:p>
        </w:tc>
        <w:tc>
          <w:tcPr>
            <w:tcW w:w="1412" w:type="dxa"/>
            <w:vAlign w:val="center"/>
          </w:tcPr>
          <w:p w:rsidR="00610647" w:rsidRDefault="00DB139D" w14:paraId="0000008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2"/>
                <w:szCs w:val="22"/>
              </w:rPr>
            </w:pPr>
            <w:r>
              <w:rPr>
                <w:rFonts w:ascii="Calibri" w:hAnsi="Calibri" w:eastAsia="Calibri" w:cs="Calibri"/>
                <w:sz w:val="22"/>
                <w:szCs w:val="22"/>
              </w:rPr>
              <w:t>Sept</w:t>
            </w:r>
          </w:p>
        </w:tc>
      </w:tr>
      <w:tr w:rsidR="00610647" w:rsidTr="00610647" w14:paraId="4433CFAB" w14:textId="77777777">
        <w:trPr>
          <w:trHeight w:val="144"/>
          <w:jc w:val="center"/>
        </w:trPr>
        <w:tc>
          <w:tcPr>
            <w:cnfStyle w:val="001000000000" w:firstRow="0" w:lastRow="0" w:firstColumn="1" w:lastColumn="0" w:oddVBand="0" w:evenVBand="0" w:oddHBand="0" w:evenHBand="0" w:firstRowFirstColumn="0" w:firstRowLastColumn="0" w:lastRowFirstColumn="0" w:lastRowLastColumn="0"/>
            <w:tcW w:w="8635" w:type="dxa"/>
          </w:tcPr>
          <w:p w:rsidR="00610647" w:rsidRDefault="00DB139D" w14:paraId="0000008B" w14:textId="77777777">
            <w:pPr>
              <w:spacing w:before="240" w:after="240"/>
              <w:rPr>
                <w:rFonts w:ascii="Calibri" w:hAnsi="Calibri" w:eastAsia="Calibri" w:cs="Calibri"/>
                <w:b w:val="0"/>
                <w:bCs w:val="0"/>
                <w:color w:val="0000FF"/>
                <w:sz w:val="22"/>
                <w:szCs w:val="22"/>
              </w:rPr>
            </w:pPr>
            <w:r>
              <w:rPr>
                <w:rFonts w:ascii="Calibri" w:hAnsi="Calibri" w:eastAsia="Calibri" w:cs="Calibri"/>
                <w:sz w:val="22"/>
                <w:szCs w:val="22"/>
              </w:rPr>
              <w:t>Explicit Vocabulary, Close Reading &amp; Common Writing Structures</w:t>
            </w:r>
            <w:r>
              <w:rPr>
                <w:rFonts w:ascii="Calibri" w:hAnsi="Calibri" w:eastAsia="Calibri" w:cs="Calibri"/>
                <w:b w:val="0"/>
                <w:bCs w:val="0"/>
                <w:sz w:val="22"/>
                <w:szCs w:val="22"/>
              </w:rPr>
              <w:t xml:space="preserve"> — Implement and align shared literacy strategies across all content areas. This includes explicit vocabulary instruction, close reading protocols, and a </w:t>
            </w:r>
            <w:r>
              <w:rPr>
                <w:rFonts w:ascii="Calibri" w:hAnsi="Calibri" w:eastAsia="Calibri" w:cs="Calibri"/>
                <w:sz w:val="22"/>
                <w:szCs w:val="22"/>
              </w:rPr>
              <w:t>common writing framework</w:t>
            </w:r>
            <w:r>
              <w:rPr>
                <w:rFonts w:ascii="Calibri" w:hAnsi="Calibri" w:eastAsia="Calibri" w:cs="Calibri"/>
                <w:b w:val="0"/>
                <w:bCs w:val="0"/>
                <w:sz w:val="22"/>
                <w:szCs w:val="22"/>
              </w:rPr>
              <w:t xml:space="preserve"> (e.g., CER or RACES) to provide students with consistent academic expectations schoolwide.</w:t>
            </w:r>
          </w:p>
        </w:tc>
        <w:tc>
          <w:tcPr>
            <w:tcW w:w="1412" w:type="dxa"/>
            <w:vAlign w:val="center"/>
          </w:tcPr>
          <w:p w:rsidR="00610647" w:rsidRDefault="00DB139D" w14:paraId="0000008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2"/>
                <w:szCs w:val="22"/>
              </w:rPr>
            </w:pPr>
            <w:r>
              <w:rPr>
                <w:rFonts w:ascii="Calibri" w:hAnsi="Calibri" w:eastAsia="Calibri" w:cs="Calibri"/>
                <w:sz w:val="22"/>
                <w:szCs w:val="22"/>
              </w:rPr>
              <w:t>Sept</w:t>
            </w:r>
          </w:p>
        </w:tc>
      </w:tr>
      <w:tr w:rsidR="00610647" w:rsidTr="00610647" w14:paraId="74A1ECE6" w14:textId="77777777">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8635" w:type="dxa"/>
          </w:tcPr>
          <w:p w:rsidR="00610647" w:rsidRDefault="00DB139D" w14:paraId="0000008D" w14:textId="77777777">
            <w:pPr>
              <w:spacing w:before="240" w:after="240"/>
              <w:rPr>
                <w:rFonts w:ascii="Calibri" w:hAnsi="Calibri" w:eastAsia="Calibri" w:cs="Calibri"/>
                <w:b w:val="0"/>
                <w:bCs w:val="0"/>
                <w:color w:val="0000FF"/>
                <w:sz w:val="22"/>
                <w:szCs w:val="22"/>
              </w:rPr>
            </w:pPr>
            <w:r>
              <w:rPr>
                <w:rFonts w:ascii="Calibri" w:hAnsi="Calibri" w:eastAsia="Calibri" w:cs="Calibri"/>
                <w:sz w:val="22"/>
                <w:szCs w:val="22"/>
              </w:rPr>
              <w:t>Professional Development: Teacher Talk &amp; Interaction Patterns</w:t>
            </w:r>
            <w:r>
              <w:rPr>
                <w:rFonts w:ascii="Calibri" w:hAnsi="Calibri" w:eastAsia="Calibri" w:cs="Calibri"/>
                <w:b w:val="0"/>
                <w:bCs w:val="0"/>
                <w:sz w:val="22"/>
                <w:szCs w:val="22"/>
              </w:rPr>
              <w:t xml:space="preserve"> — Provide explicit PD on teacher talk moves and teacher-student interaction patterns. Develop and distribute reference tools that help teachers distinguish between productive and counter-productive scaffolds, so they know when to support and when to step back.</w:t>
            </w:r>
          </w:p>
        </w:tc>
        <w:tc>
          <w:tcPr>
            <w:tcW w:w="1412" w:type="dxa"/>
            <w:vAlign w:val="center"/>
          </w:tcPr>
          <w:p w:rsidR="00610647" w:rsidRDefault="00DB139D" w14:paraId="0000008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2"/>
                <w:szCs w:val="22"/>
              </w:rPr>
            </w:pPr>
            <w:r>
              <w:rPr>
                <w:rFonts w:ascii="Calibri" w:hAnsi="Calibri" w:eastAsia="Calibri" w:cs="Calibri"/>
                <w:sz w:val="22"/>
                <w:szCs w:val="22"/>
              </w:rPr>
              <w:t xml:space="preserve">Oct </w:t>
            </w:r>
          </w:p>
        </w:tc>
      </w:tr>
      <w:tr w:rsidR="00610647" w:rsidTr="00610647" w14:paraId="1511472B" w14:textId="77777777">
        <w:trPr>
          <w:trHeight w:val="144"/>
          <w:jc w:val="center"/>
        </w:trPr>
        <w:tc>
          <w:tcPr>
            <w:cnfStyle w:val="001000000000" w:firstRow="0" w:lastRow="0" w:firstColumn="1" w:lastColumn="0" w:oddVBand="0" w:evenVBand="0" w:oddHBand="0" w:evenHBand="0" w:firstRowFirstColumn="0" w:firstRowLastColumn="0" w:lastRowFirstColumn="0" w:lastRowLastColumn="0"/>
            <w:tcW w:w="8635" w:type="dxa"/>
            <w:shd w:val="clear" w:color="auto" w:fill="4472C4"/>
          </w:tcPr>
          <w:p w:rsidR="00610647" w:rsidRDefault="00DB139D" w14:paraId="0000008F" w14:textId="77777777">
            <w:pPr>
              <w:jc w:val="center"/>
              <w:rPr>
                <w:rFonts w:ascii="Gill Sans" w:hAnsi="Gill Sans" w:eastAsia="Gill Sans" w:cs="Gill Sans"/>
                <w:b w:val="0"/>
                <w:bCs w:val="0"/>
                <w:color w:val="FFFFFF"/>
                <w:sz w:val="23"/>
                <w:szCs w:val="23"/>
              </w:rPr>
            </w:pPr>
            <w:r>
              <w:rPr>
                <w:rFonts w:ascii="Gill Sans" w:hAnsi="Gill Sans" w:eastAsia="Gill Sans" w:cs="Gill Sans"/>
                <w:color w:val="FFFFFF"/>
                <w:sz w:val="23"/>
                <w:szCs w:val="23"/>
              </w:rPr>
              <w:t xml:space="preserve">SECOND HALF OF THE YEAR IMPLEMENTATION </w:t>
            </w:r>
          </w:p>
          <w:p w:rsidR="00610647" w:rsidP="247F3B19" w:rsidRDefault="247F3B19" w14:paraId="00000090" w14:textId="77777777">
            <w:pPr>
              <w:rPr>
                <w:rFonts w:ascii="Calibri" w:hAnsi="Calibri" w:eastAsia="Calibri" w:cs="Calibri"/>
                <w:b w:val="0"/>
                <w:bCs w:val="0"/>
                <w:color w:val="000000"/>
                <w:lang w:val="en-US"/>
              </w:rPr>
            </w:pPr>
            <w:r w:rsidRPr="247F3B19">
              <w:rPr>
                <w:rFonts w:ascii="Gill Sans" w:hAnsi="Gill Sans" w:eastAsia="Gill Sans" w:cs="Gill Sans"/>
                <w:b w:val="0"/>
                <w:bCs w:val="0"/>
                <w:color w:val="FFFFFF"/>
                <w:sz w:val="18"/>
                <w:szCs w:val="18"/>
                <w:lang w:val="en-US"/>
              </w:rPr>
              <w:t>What is our plan for leveraging our Teacher Collaborative Time (and Opportunities for Teachers to Learn with Experts, if applicable) to support this Key Strategy?  What steps are involved?</w:t>
            </w:r>
          </w:p>
        </w:tc>
        <w:tc>
          <w:tcPr>
            <w:tcW w:w="1412" w:type="dxa"/>
            <w:shd w:val="clear" w:color="auto" w:fill="4472C4"/>
            <w:vAlign w:val="center"/>
          </w:tcPr>
          <w:p w:rsidR="00610647" w:rsidRDefault="00DB139D" w14:paraId="00000091" w14:textId="77777777">
            <w:pPr>
              <w:jc w:val="center"/>
              <w:cnfStyle w:val="000000000000" w:firstRow="0" w:lastRow="0" w:firstColumn="0" w:lastColumn="0" w:oddVBand="0" w:evenVBand="0" w:oddHBand="0" w:evenHBand="0" w:firstRowFirstColumn="0" w:firstRowLastColumn="0" w:lastRowFirstColumn="0" w:lastRowLastColumn="0"/>
              <w:rPr>
                <w:sz w:val="18"/>
                <w:szCs w:val="18"/>
              </w:rPr>
            </w:pPr>
            <w:r>
              <w:rPr>
                <w:rFonts w:ascii="Gill Sans" w:hAnsi="Gill Sans" w:eastAsia="Gill Sans" w:cs="Gill Sans"/>
                <w:color w:val="FFFFFF"/>
                <w:sz w:val="18"/>
                <w:szCs w:val="18"/>
              </w:rPr>
              <w:t>When will this be in place?</w:t>
            </w:r>
          </w:p>
        </w:tc>
      </w:tr>
      <w:tr w:rsidR="00610647" w:rsidTr="00610647" w14:paraId="129CB36D" w14:textId="77777777">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8635" w:type="dxa"/>
          </w:tcPr>
          <w:p w:rsidR="00610647" w:rsidP="639BEE1B" w:rsidRDefault="00DB139D" w14:paraId="00000092" w14:textId="77777777">
            <w:pPr>
              <w:spacing w:before="240" w:after="240"/>
              <w:rPr>
                <w:rFonts w:ascii="Calibri" w:hAnsi="Calibri" w:eastAsia="Calibri" w:cs="Calibri"/>
                <w:b w:val="0"/>
                <w:bCs w:val="0"/>
                <w:sz w:val="22"/>
                <w:szCs w:val="22"/>
                <w:lang w:val="en-US"/>
              </w:rPr>
            </w:pPr>
            <w:r w:rsidRPr="639BEE1B">
              <w:rPr>
                <w:rFonts w:ascii="Calibri" w:hAnsi="Calibri" w:eastAsia="Calibri" w:cs="Calibri"/>
                <w:sz w:val="22"/>
                <w:szCs w:val="22"/>
                <w:lang w:val="en-US"/>
              </w:rPr>
              <w:t>Deepen Productive Struggle Practice</w:t>
            </w:r>
            <w:r w:rsidRPr="639BEE1B">
              <w:rPr>
                <w:rFonts w:ascii="Calibri" w:hAnsi="Calibri" w:eastAsia="Calibri" w:cs="Calibri"/>
                <w:b w:val="0"/>
                <w:bCs w:val="0"/>
                <w:sz w:val="22"/>
                <w:szCs w:val="22"/>
                <w:lang w:val="en-US"/>
              </w:rPr>
              <w:t xml:space="preserve"> — Refine the implementation of the </w:t>
            </w:r>
            <w:r w:rsidRPr="639BEE1B">
              <w:rPr>
                <w:rFonts w:ascii="Calibri" w:hAnsi="Calibri" w:eastAsia="Calibri" w:cs="Calibri"/>
                <w:sz w:val="22"/>
                <w:szCs w:val="22"/>
                <w:lang w:val="en-US"/>
              </w:rPr>
              <w:t>Productive Struggle Toolbox</w:t>
            </w:r>
            <w:r w:rsidRPr="639BEE1B">
              <w:rPr>
                <w:rFonts w:ascii="Calibri" w:hAnsi="Calibri" w:eastAsia="Calibri" w:cs="Calibri"/>
                <w:b w:val="0"/>
                <w:bCs w:val="0"/>
                <w:sz w:val="22"/>
                <w:szCs w:val="22"/>
                <w:lang w:val="en-US"/>
              </w:rPr>
              <w:t xml:space="preserve"> and established struggle time norms. Teachers will engage in coaching and </w:t>
            </w:r>
            <w:r w:rsidRPr="639BEE1B">
              <w:rPr>
                <w:rFonts w:ascii="Calibri" w:hAnsi="Calibri" w:eastAsia="Calibri" w:cs="Calibri"/>
                <w:b w:val="0"/>
                <w:bCs w:val="0"/>
                <w:sz w:val="22"/>
                <w:szCs w:val="22"/>
                <w:lang w:val="en-US"/>
              </w:rPr>
              <w:lastRenderedPageBreak/>
              <w:t>structured reflection within collaborative learning sessions to ensure strategies are responsive to student thinking.</w:t>
            </w:r>
          </w:p>
        </w:tc>
        <w:tc>
          <w:tcPr>
            <w:tcW w:w="1412" w:type="dxa"/>
            <w:vAlign w:val="center"/>
          </w:tcPr>
          <w:p w:rsidR="00610647" w:rsidRDefault="00DB139D" w14:paraId="0000009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2"/>
                <w:szCs w:val="22"/>
              </w:rPr>
            </w:pPr>
            <w:r>
              <w:rPr>
                <w:rFonts w:ascii="Calibri" w:hAnsi="Calibri" w:eastAsia="Calibri" w:cs="Calibri"/>
                <w:sz w:val="22"/>
                <w:szCs w:val="22"/>
              </w:rPr>
              <w:lastRenderedPageBreak/>
              <w:t xml:space="preserve">Ongoing </w:t>
            </w:r>
          </w:p>
        </w:tc>
      </w:tr>
      <w:tr w:rsidR="00610647" w:rsidTr="00610647" w14:paraId="597D20C4" w14:textId="77777777">
        <w:trPr>
          <w:trHeight w:val="144"/>
          <w:jc w:val="center"/>
        </w:trPr>
        <w:tc>
          <w:tcPr>
            <w:cnfStyle w:val="001000000000" w:firstRow="0" w:lastRow="0" w:firstColumn="1" w:lastColumn="0" w:oddVBand="0" w:evenVBand="0" w:oddHBand="0" w:evenHBand="0" w:firstRowFirstColumn="0" w:firstRowLastColumn="0" w:lastRowFirstColumn="0" w:lastRowLastColumn="0"/>
            <w:tcW w:w="8635" w:type="dxa"/>
          </w:tcPr>
          <w:p w:rsidR="00610647" w:rsidP="639BEE1B" w:rsidRDefault="00DB139D" w14:paraId="00000094" w14:textId="77777777">
            <w:pPr>
              <w:spacing w:before="240" w:after="240"/>
              <w:rPr>
                <w:rFonts w:ascii="Calibri" w:hAnsi="Calibri" w:eastAsia="Calibri" w:cs="Calibri"/>
                <w:b w:val="0"/>
                <w:bCs w:val="0"/>
                <w:color w:val="000000"/>
                <w:sz w:val="22"/>
                <w:szCs w:val="22"/>
                <w:lang w:val="en-US"/>
              </w:rPr>
            </w:pPr>
            <w:r w:rsidRPr="639BEE1B">
              <w:rPr>
                <w:rFonts w:ascii="Calibri" w:hAnsi="Calibri" w:eastAsia="Calibri" w:cs="Calibri"/>
                <w:sz w:val="22"/>
                <w:szCs w:val="22"/>
                <w:lang w:val="en-US"/>
              </w:rPr>
              <w:t>Asset-Based Language &amp; High Expectations — Sustain and Assess</w:t>
            </w:r>
            <w:r w:rsidRPr="639BEE1B">
              <w:rPr>
                <w:rFonts w:ascii="Calibri" w:hAnsi="Calibri" w:eastAsia="Calibri" w:cs="Calibri"/>
                <w:b w:val="0"/>
                <w:bCs w:val="0"/>
                <w:sz w:val="22"/>
                <w:szCs w:val="22"/>
                <w:lang w:val="en-US"/>
              </w:rPr>
              <w:t xml:space="preserve"> — Reinforce the cultural shifts initiated in Semester 1. The team will monitor for consistency in high-expectations messaging and address any variations in how asset-based language is utilized across classrooms.</w:t>
            </w:r>
          </w:p>
        </w:tc>
        <w:tc>
          <w:tcPr>
            <w:tcW w:w="1412" w:type="dxa"/>
            <w:vAlign w:val="center"/>
          </w:tcPr>
          <w:p w:rsidR="00610647" w:rsidRDefault="00DB139D" w14:paraId="0000009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2"/>
                <w:szCs w:val="22"/>
              </w:rPr>
            </w:pPr>
            <w:r>
              <w:rPr>
                <w:rFonts w:ascii="Calibri" w:hAnsi="Calibri" w:eastAsia="Calibri" w:cs="Calibri"/>
                <w:sz w:val="22"/>
                <w:szCs w:val="22"/>
              </w:rPr>
              <w:t xml:space="preserve">Ongoing </w:t>
            </w:r>
          </w:p>
        </w:tc>
      </w:tr>
    </w:tbl>
    <w:p w:rsidR="00610647" w:rsidRDefault="00DB139D" w14:paraId="00000096" w14:textId="77777777">
      <w:pPr>
        <w:pStyle w:val="Heading3"/>
      </w:pPr>
      <w:r>
        <w:t>Key Strategy 2</w:t>
      </w:r>
    </w:p>
    <w:tbl>
      <w:tblPr>
        <w:tblStyle w:val="a7"/>
        <w:tblW w:w="10070" w:type="dxa"/>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Layout w:type="fixed"/>
        <w:tblLook w:val="0400" w:firstRow="0" w:lastRow="0" w:firstColumn="0" w:lastColumn="0" w:noHBand="0" w:noVBand="1"/>
      </w:tblPr>
      <w:tblGrid>
        <w:gridCol w:w="2605"/>
        <w:gridCol w:w="7465"/>
      </w:tblGrid>
      <w:tr w:rsidR="00610647" w:rsidTr="639BEE1B" w14:paraId="5D822B41" w14:textId="77777777">
        <w:tc>
          <w:tcPr>
            <w:tcW w:w="2605" w:type="dxa"/>
            <w:shd w:val="clear" w:color="auto" w:fill="1F3864"/>
            <w:vAlign w:val="center"/>
          </w:tcPr>
          <w:p w:rsidR="00610647" w:rsidRDefault="00DB139D" w14:paraId="00000097" w14:textId="77777777">
            <w:pPr>
              <w:rPr>
                <w:b/>
                <w:bCs/>
              </w:rPr>
            </w:pPr>
            <w:r>
              <w:rPr>
                <w:b/>
                <w:bCs/>
                <w:color w:val="FFFFFF"/>
              </w:rPr>
              <w:t>KEY STRATEGY  2</w:t>
            </w:r>
          </w:p>
        </w:tc>
        <w:tc>
          <w:tcPr>
            <w:tcW w:w="7465" w:type="dxa"/>
          </w:tcPr>
          <w:p w:rsidR="00610647" w:rsidP="639BEE1B" w:rsidRDefault="00DB139D" w14:paraId="00000098" w14:textId="77777777">
            <w:pPr>
              <w:rPr>
                <w:sz w:val="26"/>
                <w:szCs w:val="26"/>
                <w:lang w:val="en-US"/>
              </w:rPr>
            </w:pPr>
            <w:r w:rsidRPr="639BEE1B">
              <w:rPr>
                <w:sz w:val="23"/>
                <w:szCs w:val="23"/>
                <w:lang w:val="en-US"/>
              </w:rPr>
              <w:t xml:space="preserve">Ensure equitable access to grade-level content for multilingual learners (MLLs) and students with disabilities (SWDs) through coordinated instructional planning, aligned </w:t>
            </w:r>
            <w:proofErr w:type="gramStart"/>
            <w:r w:rsidRPr="639BEE1B">
              <w:rPr>
                <w:sz w:val="23"/>
                <w:szCs w:val="23"/>
                <w:lang w:val="en-US"/>
              </w:rPr>
              <w:t>supports</w:t>
            </w:r>
            <w:proofErr w:type="gramEnd"/>
            <w:r w:rsidRPr="639BEE1B">
              <w:rPr>
                <w:sz w:val="23"/>
                <w:szCs w:val="23"/>
                <w:lang w:val="en-US"/>
              </w:rPr>
              <w:t>, and responsive co-teaching.</w:t>
            </w:r>
            <w:r w:rsidRPr="639BEE1B">
              <w:rPr>
                <w:sz w:val="24"/>
                <w:szCs w:val="24"/>
                <w:lang w:val="en-US"/>
              </w:rPr>
              <w:t xml:space="preserve"> </w:t>
            </w:r>
          </w:p>
        </w:tc>
      </w:tr>
    </w:tbl>
    <w:p w:rsidR="00610647" w:rsidRDefault="00610647" w14:paraId="00000099" w14:textId="77777777">
      <w:pPr>
        <w:widowControl w:val="0"/>
        <w:pBdr>
          <w:top w:val="nil"/>
          <w:left w:val="nil"/>
          <w:bottom w:val="nil"/>
          <w:right w:val="nil"/>
          <w:between w:val="nil"/>
        </w:pBdr>
        <w:spacing w:after="0" w:line="276" w:lineRule="auto"/>
        <w:rPr>
          <w:sz w:val="26"/>
          <w:szCs w:val="26"/>
        </w:rPr>
      </w:pPr>
    </w:p>
    <w:tbl>
      <w:tblPr>
        <w:tblStyle w:val="a8"/>
        <w:tblW w:w="10047" w:type="dxa"/>
        <w:jc w:val="center"/>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Layout w:type="fixed"/>
        <w:tblLook w:val="04A0" w:firstRow="1" w:lastRow="0" w:firstColumn="1" w:lastColumn="0" w:noHBand="0" w:noVBand="1"/>
      </w:tblPr>
      <w:tblGrid>
        <w:gridCol w:w="8635"/>
        <w:gridCol w:w="1412"/>
      </w:tblGrid>
      <w:tr w:rsidR="00610647" w:rsidTr="61FF5EF3" w14:paraId="2C8A380C" w14:textId="77777777">
        <w:trPr>
          <w:cnfStyle w:val="100000000000" w:firstRow="1" w:lastRow="0" w:firstColumn="0" w:lastColumn="0" w:oddVBand="0" w:evenVBand="0" w:oddHBand="0"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8635" w:type="dxa"/>
            <w:shd w:val="clear" w:color="auto" w:fill="4472C4"/>
            <w:tcMar/>
          </w:tcPr>
          <w:p w:rsidR="00610647" w:rsidRDefault="00DB139D" w14:paraId="0000009A" w14:textId="77777777">
            <w:pPr>
              <w:jc w:val="center"/>
              <w:rPr>
                <w:rFonts w:ascii="Gill Sans" w:hAnsi="Gill Sans" w:eastAsia="Gill Sans" w:cs="Gill Sans"/>
                <w:b w:val="0"/>
                <w:bCs w:val="0"/>
                <w:sz w:val="23"/>
                <w:szCs w:val="23"/>
              </w:rPr>
            </w:pPr>
            <w:r>
              <w:rPr>
                <w:rFonts w:ascii="Gill Sans" w:hAnsi="Gill Sans" w:eastAsia="Gill Sans" w:cs="Gill Sans"/>
                <w:sz w:val="23"/>
                <w:szCs w:val="23"/>
              </w:rPr>
              <w:t xml:space="preserve">FIRST HALF OF THE YEAR IMPLEMENTATION </w:t>
            </w:r>
          </w:p>
          <w:p w:rsidR="00610647" w:rsidP="639BEE1B" w:rsidRDefault="00DB139D" w14:paraId="0000009B" w14:textId="77777777">
            <w:pPr>
              <w:rPr>
                <w:rFonts w:ascii="Calibri" w:hAnsi="Calibri" w:eastAsia="Calibri" w:cs="Calibri"/>
                <w:b w:val="0"/>
                <w:bCs w:val="0"/>
                <w:lang w:val="en-US"/>
              </w:rPr>
            </w:pPr>
            <w:r w:rsidRPr="639BEE1B">
              <w:rPr>
                <w:rFonts w:ascii="Gill Sans" w:hAnsi="Gill Sans" w:eastAsia="Gill Sans" w:cs="Gill Sans"/>
                <w:b w:val="0"/>
                <w:bCs w:val="0"/>
                <w:sz w:val="18"/>
                <w:szCs w:val="18"/>
                <w:lang w:val="en-US"/>
              </w:rPr>
              <w:t>What is our plan for leveraging our Teacher Collaborative Time (and Opportunities for Teachers to Learn with Experts, if applicable) to support this Key Strategy?  What steps are involved?</w:t>
            </w:r>
          </w:p>
        </w:tc>
        <w:tc>
          <w:tcPr>
            <w:cnfStyle w:val="000000000000" w:firstRow="0" w:lastRow="0" w:firstColumn="0" w:lastColumn="0" w:oddVBand="0" w:evenVBand="0" w:oddHBand="0" w:evenHBand="0" w:firstRowFirstColumn="0" w:firstRowLastColumn="0" w:lastRowFirstColumn="0" w:lastRowLastColumn="0"/>
            <w:tcW w:w="1412" w:type="dxa"/>
            <w:shd w:val="clear" w:color="auto" w:fill="4472C4"/>
            <w:tcMar/>
            <w:vAlign w:val="center"/>
          </w:tcPr>
          <w:p w:rsidR="00610647" w:rsidRDefault="00DB139D" w14:paraId="0000009C" w14:textId="77777777">
            <w:pPr>
              <w:jc w:val="center"/>
              <w:cnfStyle w:val="100000000000" w:firstRow="1" w:lastRow="0" w:firstColumn="0" w:lastColumn="0" w:oddVBand="0" w:evenVBand="0" w:oddHBand="0" w:evenHBand="0" w:firstRowFirstColumn="0" w:firstRowLastColumn="0" w:lastRowFirstColumn="0" w:lastRowLastColumn="0"/>
              <w:rPr>
                <w:sz w:val="18"/>
                <w:szCs w:val="18"/>
              </w:rPr>
            </w:pPr>
            <w:r>
              <w:rPr>
                <w:rFonts w:ascii="Gill Sans" w:hAnsi="Gill Sans" w:eastAsia="Gill Sans" w:cs="Gill Sans"/>
                <w:sz w:val="18"/>
                <w:szCs w:val="18"/>
              </w:rPr>
              <w:t>When will this be in place?</w:t>
            </w:r>
          </w:p>
        </w:tc>
      </w:tr>
      <w:tr w:rsidR="00610647" w:rsidTr="61FF5EF3" w14:paraId="331CD626" w14:textId="77777777">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8635" w:type="dxa"/>
            <w:tcMar/>
          </w:tcPr>
          <w:p w:rsidR="00610647" w:rsidRDefault="00DB139D" w14:paraId="0000009D" w14:textId="77777777">
            <w:pPr>
              <w:widowControl w:val="0"/>
              <w:rPr>
                <w:rFonts w:ascii="Calibri" w:hAnsi="Calibri" w:eastAsia="Calibri" w:cs="Calibri"/>
                <w:color w:val="27500A"/>
                <w:shd w:val="clear" w:color="auto" w:fill="EAF3DE"/>
              </w:rPr>
            </w:pPr>
            <w:r>
              <w:rPr>
                <w:rFonts w:ascii="Calibri" w:hAnsi="Calibri" w:eastAsia="Calibri" w:cs="Calibri"/>
                <w:color w:val="141413"/>
              </w:rPr>
              <w:t>Coach-led collaborative lesson planning</w:t>
            </w:r>
          </w:p>
          <w:p w:rsidR="00610647" w:rsidP="639BEE1B" w:rsidRDefault="00DB139D" w14:paraId="0000009E" w14:textId="77777777">
            <w:pPr>
              <w:widowControl w:val="0"/>
              <w:rPr>
                <w:rFonts w:ascii="Calibri" w:hAnsi="Calibri" w:eastAsia="Calibri" w:cs="Calibri"/>
                <w:b w:val="0"/>
                <w:bCs w:val="0"/>
                <w:color w:val="085041"/>
                <w:shd w:val="clear" w:color="auto" w:fill="E1F5EE"/>
                <w:lang w:val="en-US"/>
              </w:rPr>
            </w:pPr>
            <w:r w:rsidRPr="639BEE1B">
              <w:rPr>
                <w:rFonts w:ascii="Calibri" w:hAnsi="Calibri" w:eastAsia="Calibri" w:cs="Calibri"/>
                <w:b w:val="0"/>
                <w:bCs w:val="0"/>
                <w:color w:val="3D3D3A"/>
                <w:lang w:val="en-US"/>
              </w:rPr>
              <w:t xml:space="preserve">Instructional coaches lead planning sessions. Special Education and ENL teachers join as full planning </w:t>
            </w:r>
            <w:proofErr w:type="gramStart"/>
            <w:r w:rsidRPr="639BEE1B">
              <w:rPr>
                <w:rFonts w:ascii="Calibri" w:hAnsi="Calibri" w:eastAsia="Calibri" w:cs="Calibri"/>
                <w:b w:val="0"/>
                <w:bCs w:val="0"/>
                <w:color w:val="3D3D3A"/>
                <w:lang w:val="en-US"/>
              </w:rPr>
              <w:t>partners</w:t>
            </w:r>
            <w:proofErr w:type="gramEnd"/>
            <w:r w:rsidRPr="639BEE1B">
              <w:rPr>
                <w:rFonts w:ascii="Calibri" w:hAnsi="Calibri" w:eastAsia="Calibri" w:cs="Calibri"/>
                <w:b w:val="0"/>
                <w:bCs w:val="0"/>
                <w:color w:val="3D3D3A"/>
                <w:lang w:val="en-US"/>
              </w:rPr>
              <w:t xml:space="preserve"> so every lesson is built for all learners from the start.</w:t>
            </w:r>
          </w:p>
          <w:p w:rsidRPr="00003615" w:rsidR="00003615" w:rsidP="639BEE1B" w:rsidRDefault="00003615" w14:paraId="58CF523C" w14:textId="672F68C0">
            <w:pPr>
              <w:widowControl w:val="0"/>
              <w:numPr>
                <w:ilvl w:val="0"/>
                <w:numId w:val="17"/>
              </w:numPr>
              <w:rPr>
                <w:rFonts w:ascii="Calibri" w:hAnsi="Calibri" w:eastAsia="Calibri" w:cs="Calibri"/>
                <w:b w:val="0"/>
                <w:bCs w:val="0"/>
                <w:color w:val="141413"/>
                <w:lang w:val="en-US"/>
              </w:rPr>
            </w:pPr>
            <w:r>
              <w:rPr>
                <w:rFonts w:ascii="Calibri" w:hAnsi="Calibri" w:eastAsia="Calibri" w:cs="Calibri"/>
                <w:b w:val="0"/>
                <w:bCs w:val="0"/>
                <w:color w:val="141413"/>
                <w:lang w:val="en-US"/>
              </w:rPr>
              <w:t>Provide training in</w:t>
            </w:r>
            <w:r w:rsidR="00C01D57">
              <w:rPr>
                <w:rFonts w:ascii="Calibri" w:hAnsi="Calibri" w:eastAsia="Calibri" w:cs="Calibri"/>
                <w:b w:val="0"/>
                <w:bCs w:val="0"/>
                <w:color w:val="141413"/>
                <w:lang w:val="en-US"/>
              </w:rPr>
              <w:t xml:space="preserve"> </w:t>
            </w:r>
            <w:r w:rsidR="00F41E06">
              <w:rPr>
                <w:rFonts w:ascii="Calibri" w:hAnsi="Calibri" w:eastAsia="Calibri" w:cs="Calibri"/>
                <w:b w:val="0"/>
                <w:bCs w:val="0"/>
                <w:color w:val="141413"/>
                <w:lang w:val="en-US"/>
              </w:rPr>
              <w:t>“</w:t>
            </w:r>
            <w:r w:rsidR="00C01D57">
              <w:rPr>
                <w:rFonts w:ascii="Calibri" w:hAnsi="Calibri" w:eastAsia="Calibri" w:cs="Calibri"/>
                <w:b w:val="0"/>
                <w:bCs w:val="0"/>
                <w:color w:val="141413"/>
                <w:lang w:val="en-US"/>
              </w:rPr>
              <w:t>Co-Teaching for Independence (Not Assistance</w:t>
            </w:r>
            <w:proofErr w:type="gramStart"/>
            <w:r w:rsidR="00C01D57">
              <w:rPr>
                <w:rFonts w:ascii="Calibri" w:hAnsi="Calibri" w:eastAsia="Calibri" w:cs="Calibri"/>
                <w:b w:val="0"/>
                <w:bCs w:val="0"/>
                <w:color w:val="141413"/>
                <w:lang w:val="en-US"/>
              </w:rPr>
              <w:t>)</w:t>
            </w:r>
            <w:r w:rsidR="00F41E06">
              <w:rPr>
                <w:rFonts w:ascii="Calibri" w:hAnsi="Calibri" w:eastAsia="Calibri" w:cs="Calibri"/>
                <w:b w:val="0"/>
                <w:bCs w:val="0"/>
                <w:color w:val="141413"/>
                <w:lang w:val="en-US"/>
              </w:rPr>
              <w:t xml:space="preserve">” </w:t>
            </w:r>
            <w:r w:rsidR="009326E6">
              <w:rPr>
                <w:rFonts w:ascii="Calibri" w:hAnsi="Calibri" w:eastAsia="Calibri" w:cs="Calibri"/>
                <w:b w:val="0"/>
                <w:bCs w:val="0"/>
                <w:color w:val="141413"/>
                <w:lang w:val="en-US"/>
              </w:rPr>
              <w:t xml:space="preserve"> and</w:t>
            </w:r>
            <w:proofErr w:type="gramEnd"/>
            <w:r w:rsidR="009326E6">
              <w:rPr>
                <w:rFonts w:ascii="Calibri" w:hAnsi="Calibri" w:eastAsia="Calibri" w:cs="Calibri"/>
                <w:b w:val="0"/>
                <w:bCs w:val="0"/>
                <w:color w:val="141413"/>
                <w:lang w:val="en-US"/>
              </w:rPr>
              <w:t xml:space="preserve"> </w:t>
            </w:r>
            <w:r w:rsidR="00F41E06">
              <w:rPr>
                <w:rFonts w:ascii="Calibri" w:hAnsi="Calibri" w:eastAsia="Calibri" w:cs="Calibri"/>
                <w:b w:val="0"/>
                <w:bCs w:val="0"/>
                <w:color w:val="141413"/>
                <w:lang w:val="en-US"/>
              </w:rPr>
              <w:t>“Shared Formative Check System”</w:t>
            </w:r>
          </w:p>
          <w:p w:rsidR="00610647" w:rsidP="639BEE1B" w:rsidRDefault="00DB139D" w14:paraId="0000009F" w14:textId="78A7CF79">
            <w:pPr>
              <w:widowControl w:val="0"/>
              <w:numPr>
                <w:ilvl w:val="0"/>
                <w:numId w:val="17"/>
              </w:numPr>
              <w:rPr>
                <w:rFonts w:ascii="Calibri" w:hAnsi="Calibri" w:eastAsia="Calibri" w:cs="Calibri"/>
                <w:b w:val="0"/>
                <w:bCs w:val="0"/>
                <w:color w:val="141413"/>
                <w:lang w:val="en-US"/>
              </w:rPr>
            </w:pPr>
            <w:r w:rsidRPr="639BEE1B">
              <w:rPr>
                <w:rFonts w:ascii="Calibri" w:hAnsi="Calibri" w:eastAsia="Calibri" w:cs="Calibri"/>
                <w:b w:val="0"/>
                <w:bCs w:val="0"/>
                <w:color w:val="141413"/>
                <w:lang w:val="en-US"/>
              </w:rPr>
              <w:t>Schedule recurring planning sessions with coaches, SPED, and ENL teachers together.</w:t>
            </w:r>
          </w:p>
          <w:p w:rsidR="00610647" w:rsidRDefault="00DB139D" w14:paraId="000000A0" w14:textId="77777777">
            <w:pPr>
              <w:widowControl w:val="0"/>
              <w:numPr>
                <w:ilvl w:val="0"/>
                <w:numId w:val="17"/>
              </w:numPr>
              <w:rPr>
                <w:rFonts w:ascii="Calibri" w:hAnsi="Calibri" w:eastAsia="Calibri" w:cs="Calibri"/>
                <w:b w:val="0"/>
                <w:bCs w:val="0"/>
                <w:color w:val="141413"/>
              </w:rPr>
            </w:pPr>
            <w:r>
              <w:rPr>
                <w:rFonts w:ascii="Calibri" w:hAnsi="Calibri" w:eastAsia="Calibri" w:cs="Calibri"/>
                <w:b w:val="0"/>
                <w:bCs w:val="0"/>
                <w:color w:val="141413"/>
              </w:rPr>
              <w:t>Use a shared planning template that includes support for MLLs and SWDs by default.</w:t>
            </w:r>
          </w:p>
          <w:p w:rsidR="00610647" w:rsidRDefault="00DB139D" w14:paraId="000000A1" w14:textId="77777777">
            <w:pPr>
              <w:widowControl w:val="0"/>
              <w:numPr>
                <w:ilvl w:val="0"/>
                <w:numId w:val="17"/>
              </w:numPr>
              <w:rPr>
                <w:rFonts w:ascii="Calibri" w:hAnsi="Calibri" w:eastAsia="Calibri" w:cs="Calibri"/>
                <w:b w:val="0"/>
                <w:bCs w:val="0"/>
                <w:color w:val="141413"/>
              </w:rPr>
            </w:pPr>
            <w:r>
              <w:rPr>
                <w:rFonts w:ascii="Calibri" w:hAnsi="Calibri" w:eastAsia="Calibri" w:cs="Calibri"/>
                <w:b w:val="0"/>
                <w:bCs w:val="0"/>
                <w:color w:val="141413"/>
              </w:rPr>
              <w:t>Debrief after each session: what worked, what needs adjustment for all learners?</w:t>
            </w:r>
          </w:p>
          <w:p w:rsidR="00610647" w:rsidRDefault="00610647" w14:paraId="000000A2" w14:textId="77777777">
            <w:pPr>
              <w:widowControl w:val="0"/>
              <w:ind w:left="720"/>
              <w:rPr>
                <w:rFonts w:ascii="Calibri" w:hAnsi="Calibri" w:eastAsia="Calibri" w:cs="Calibri"/>
                <w:b w:val="0"/>
                <w:bCs w:val="0"/>
                <w:color w:val="141413"/>
              </w:rPr>
            </w:pPr>
          </w:p>
        </w:tc>
        <w:tc>
          <w:tcPr>
            <w:cnfStyle w:val="000000000000" w:firstRow="0" w:lastRow="0" w:firstColumn="0" w:lastColumn="0" w:oddVBand="0" w:evenVBand="0" w:oddHBand="0" w:evenHBand="0" w:firstRowFirstColumn="0" w:firstRowLastColumn="0" w:lastRowFirstColumn="0" w:lastRowLastColumn="0"/>
            <w:tcW w:w="1412" w:type="dxa"/>
            <w:tcMar/>
            <w:vAlign w:val="center"/>
          </w:tcPr>
          <w:p w:rsidR="00610647" w:rsidRDefault="00DB139D" w14:paraId="000000A3" w14:textId="58457F8E">
            <w:p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2"/>
                <w:szCs w:val="22"/>
              </w:rPr>
            </w:pPr>
            <w:r>
              <w:rPr>
                <w:rFonts w:ascii="Calibri" w:hAnsi="Calibri" w:eastAsia="Calibri" w:cs="Calibri"/>
                <w:sz w:val="22"/>
                <w:szCs w:val="22"/>
              </w:rPr>
              <w:t>Sept</w:t>
            </w:r>
            <w:r w:rsidR="00D8296D">
              <w:rPr>
                <w:rFonts w:ascii="Calibri" w:hAnsi="Calibri" w:eastAsia="Calibri" w:cs="Calibri"/>
                <w:sz w:val="22"/>
                <w:szCs w:val="22"/>
              </w:rPr>
              <w:t>, Oct, Nov, Dec, Jan</w:t>
            </w:r>
          </w:p>
        </w:tc>
      </w:tr>
      <w:tr w:rsidR="00610647" w:rsidTr="61FF5EF3" w14:paraId="0DCA24A4" w14:textId="77777777">
        <w:trPr>
          <w:trHeight w:val="144"/>
          <w:jc w:val="center"/>
        </w:trPr>
        <w:tc>
          <w:tcPr>
            <w:cnfStyle w:val="001000000000" w:firstRow="0" w:lastRow="0" w:firstColumn="1" w:lastColumn="0" w:oddVBand="0" w:evenVBand="0" w:oddHBand="0" w:evenHBand="0" w:firstRowFirstColumn="0" w:firstRowLastColumn="0" w:lastRowFirstColumn="0" w:lastRowLastColumn="0"/>
            <w:tcW w:w="8635" w:type="dxa"/>
            <w:tcMar/>
          </w:tcPr>
          <w:p w:rsidR="00610647" w:rsidRDefault="00610647" w14:paraId="000000AA" w14:textId="77777777">
            <w:pPr>
              <w:widowControl w:val="0"/>
              <w:rPr>
                <w:rFonts w:ascii="Calibri" w:hAnsi="Calibri" w:eastAsia="Calibri" w:cs="Calibri"/>
                <w:b w:val="0"/>
                <w:bCs w:val="0"/>
                <w:color w:val="141413"/>
              </w:rPr>
            </w:pPr>
          </w:p>
        </w:tc>
        <w:tc>
          <w:tcPr>
            <w:cnfStyle w:val="000000000000" w:firstRow="0" w:lastRow="0" w:firstColumn="0" w:lastColumn="0" w:oddVBand="0" w:evenVBand="0" w:oddHBand="0" w:evenHBand="0" w:firstRowFirstColumn="0" w:firstRowLastColumn="0" w:lastRowFirstColumn="0" w:lastRowLastColumn="0"/>
            <w:tcW w:w="1412" w:type="dxa"/>
            <w:tcMar/>
            <w:vAlign w:val="center"/>
          </w:tcPr>
          <w:p w:rsidR="00610647" w:rsidRDefault="00610647" w14:paraId="000000AB" w14:textId="1C5F1EEB">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2"/>
                <w:szCs w:val="22"/>
              </w:rPr>
            </w:pPr>
          </w:p>
        </w:tc>
      </w:tr>
      <w:tr w:rsidR="00610647" w:rsidTr="61FF5EF3" w14:paraId="2E49530C" w14:textId="77777777">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8635" w:type="dxa"/>
            <w:shd w:val="clear" w:color="auto" w:fill="4472C4"/>
            <w:tcMar/>
          </w:tcPr>
          <w:p w:rsidR="00610647" w:rsidRDefault="00DB139D" w14:paraId="000000AC" w14:textId="77777777">
            <w:pPr>
              <w:widowControl w:val="0"/>
              <w:jc w:val="center"/>
              <w:rPr>
                <w:rFonts w:ascii="Calibri" w:hAnsi="Calibri" w:eastAsia="Calibri" w:cs="Calibri"/>
                <w:b w:val="0"/>
                <w:bCs w:val="0"/>
                <w:color w:val="FFFFFF"/>
              </w:rPr>
            </w:pPr>
            <w:r>
              <w:rPr>
                <w:rFonts w:ascii="Calibri" w:hAnsi="Calibri" w:eastAsia="Calibri" w:cs="Calibri"/>
                <w:color w:val="FFFFFF"/>
              </w:rPr>
              <w:t xml:space="preserve">SECOND HALF OF THE YEAR IMPLEMENTATION </w:t>
            </w:r>
          </w:p>
          <w:p w:rsidR="00610647" w:rsidP="639BEE1B" w:rsidRDefault="00DB139D" w14:paraId="000000AD" w14:textId="77777777">
            <w:pPr>
              <w:widowControl w:val="0"/>
              <w:rPr>
                <w:rFonts w:ascii="Calibri" w:hAnsi="Calibri" w:eastAsia="Calibri" w:cs="Calibri"/>
                <w:b w:val="0"/>
                <w:bCs w:val="0"/>
                <w:color w:val="000000"/>
                <w:lang w:val="en-US"/>
              </w:rPr>
            </w:pPr>
            <w:r w:rsidRPr="639BEE1B">
              <w:rPr>
                <w:rFonts w:ascii="Calibri" w:hAnsi="Calibri" w:eastAsia="Calibri" w:cs="Calibri"/>
                <w:b w:val="0"/>
                <w:bCs w:val="0"/>
                <w:color w:val="FFFFFF"/>
                <w:lang w:val="en-US"/>
              </w:rPr>
              <w:t>What is our plan for leveraging our Teacher Collaborative Time (and Opportunities for Teachers to Learn with Experts, if applicable) to support this Key Strategy?  What steps are involved?</w:t>
            </w:r>
          </w:p>
        </w:tc>
        <w:tc>
          <w:tcPr>
            <w:cnfStyle w:val="000000000000" w:firstRow="0" w:lastRow="0" w:firstColumn="0" w:lastColumn="0" w:oddVBand="0" w:evenVBand="0" w:oddHBand="0" w:evenHBand="0" w:firstRowFirstColumn="0" w:firstRowLastColumn="0" w:lastRowFirstColumn="0" w:lastRowLastColumn="0"/>
            <w:tcW w:w="1412" w:type="dxa"/>
            <w:shd w:val="clear" w:color="auto" w:fill="4472C4"/>
            <w:tcMar/>
            <w:vAlign w:val="center"/>
          </w:tcPr>
          <w:p w:rsidR="00610647" w:rsidRDefault="00DB139D" w14:paraId="000000AE"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18"/>
                <w:szCs w:val="18"/>
              </w:rPr>
            </w:pPr>
            <w:r>
              <w:rPr>
                <w:rFonts w:ascii="Calibri" w:hAnsi="Calibri" w:eastAsia="Calibri" w:cs="Calibri"/>
                <w:color w:val="FFFFFF"/>
                <w:sz w:val="18"/>
                <w:szCs w:val="18"/>
              </w:rPr>
              <w:t>When will this be in place?</w:t>
            </w:r>
          </w:p>
        </w:tc>
      </w:tr>
      <w:tr w:rsidR="00610647" w:rsidTr="61FF5EF3" w14:paraId="722FFC46" w14:textId="77777777">
        <w:trPr>
          <w:trHeight w:val="144"/>
          <w:jc w:val="center"/>
        </w:trPr>
        <w:tc>
          <w:tcPr>
            <w:cnfStyle w:val="001000000000" w:firstRow="0" w:lastRow="0" w:firstColumn="1" w:lastColumn="0" w:oddVBand="0" w:evenVBand="0" w:oddHBand="0" w:evenHBand="0" w:firstRowFirstColumn="0" w:firstRowLastColumn="0" w:lastRowFirstColumn="0" w:lastRowLastColumn="0"/>
            <w:tcW w:w="8635" w:type="dxa"/>
            <w:tcMar/>
          </w:tcPr>
          <w:p w:rsidR="00610647" w:rsidRDefault="00DB139D" w14:paraId="000000AF" w14:textId="77777777">
            <w:pPr>
              <w:widowControl w:val="0"/>
              <w:rPr>
                <w:rFonts w:ascii="Calibri" w:hAnsi="Calibri" w:eastAsia="Calibri" w:cs="Calibri"/>
                <w:b w:val="0"/>
                <w:bCs w:val="0"/>
              </w:rPr>
            </w:pPr>
            <w:proofErr w:type="gramStart"/>
            <w:r>
              <w:rPr>
                <w:rFonts w:ascii="Calibri" w:hAnsi="Calibri" w:eastAsia="Calibri" w:cs="Calibri"/>
              </w:rPr>
              <w:t>Continue</w:t>
            </w:r>
            <w:proofErr w:type="gramEnd"/>
            <w:r>
              <w:rPr>
                <w:rFonts w:ascii="Calibri" w:hAnsi="Calibri" w:eastAsia="Calibri" w:cs="Calibri"/>
              </w:rPr>
              <w:t xml:space="preserve"> Coach-Led Collaborative Lesson Planning</w:t>
            </w:r>
          </w:p>
          <w:p w:rsidR="00610647" w:rsidRDefault="00DB139D" w14:paraId="000000B0" w14:textId="77777777">
            <w:pPr>
              <w:widowControl w:val="0"/>
              <w:rPr>
                <w:rFonts w:ascii="Calibri" w:hAnsi="Calibri" w:eastAsia="Calibri" w:cs="Calibri"/>
                <w:b w:val="0"/>
                <w:bCs w:val="0"/>
              </w:rPr>
            </w:pPr>
            <w:r>
              <w:rPr>
                <w:rFonts w:ascii="Calibri" w:hAnsi="Calibri" w:eastAsia="Calibri" w:cs="Calibri"/>
                <w:b w:val="0"/>
                <w:bCs w:val="0"/>
              </w:rPr>
              <w:t xml:space="preserve">Keep the same planning rhythm with coaches and co-teachers. Shift </w:t>
            </w:r>
            <w:proofErr w:type="gramStart"/>
            <w:r>
              <w:rPr>
                <w:rFonts w:ascii="Calibri" w:hAnsi="Calibri" w:eastAsia="Calibri" w:cs="Calibri"/>
                <w:b w:val="0"/>
                <w:bCs w:val="0"/>
              </w:rPr>
              <w:t>focus</w:t>
            </w:r>
            <w:proofErr w:type="gramEnd"/>
            <w:r>
              <w:rPr>
                <w:rFonts w:ascii="Calibri" w:hAnsi="Calibri" w:eastAsia="Calibri" w:cs="Calibri"/>
                <w:b w:val="0"/>
                <w:bCs w:val="0"/>
              </w:rPr>
              <w:t xml:space="preserve"> to weave literacy tools and talk moves into lesson design as standard practice, not add-ons.</w:t>
            </w:r>
          </w:p>
          <w:p w:rsidR="00610647" w:rsidP="61FF5EF3" w:rsidRDefault="00DB139D" w14:paraId="000000B1" w14:textId="77777777">
            <w:pPr>
              <w:widowControl w:val="0"/>
              <w:numPr>
                <w:ilvl w:val="0"/>
                <w:numId w:val="2"/>
              </w:numPr>
              <w:rPr>
                <w:rFonts w:ascii="Calibri" w:hAnsi="Calibri" w:eastAsia="Calibri" w:cs="Calibri"/>
                <w:b w:val="0"/>
                <w:bCs w:val="0"/>
                <w:lang w:val="en-US"/>
              </w:rPr>
            </w:pPr>
            <w:r w:rsidRPr="61FF5EF3" w:rsidR="00DB139D">
              <w:rPr>
                <w:rFonts w:ascii="Calibri" w:hAnsi="Calibri" w:eastAsia="Calibri" w:cs="Calibri"/>
                <w:b w:val="0"/>
                <w:bCs w:val="0"/>
                <w:lang w:val="en-US"/>
              </w:rPr>
              <w:t>Review which literacy tools and talk moves are being used consistently — celebrate what's working.</w:t>
            </w:r>
          </w:p>
          <w:p w:rsidR="00610647" w:rsidP="639BEE1B" w:rsidRDefault="00DB139D" w14:paraId="000000B2" w14:textId="77777777">
            <w:pPr>
              <w:widowControl w:val="0"/>
              <w:numPr>
                <w:ilvl w:val="0"/>
                <w:numId w:val="2"/>
              </w:numPr>
              <w:rPr>
                <w:rFonts w:ascii="Calibri" w:hAnsi="Calibri" w:eastAsia="Calibri" w:cs="Calibri"/>
                <w:b w:val="0"/>
                <w:bCs w:val="0"/>
                <w:lang w:val="en-US"/>
              </w:rPr>
            </w:pPr>
            <w:r w:rsidRPr="639BEE1B">
              <w:rPr>
                <w:rFonts w:ascii="Calibri" w:hAnsi="Calibri" w:eastAsia="Calibri" w:cs="Calibri"/>
                <w:b w:val="0"/>
                <w:bCs w:val="0"/>
                <w:lang w:val="en-US"/>
              </w:rPr>
              <w:t>Identify one area per cycle where the team will deepen integration (e.g., sentence frames, discussion protocols).</w:t>
            </w:r>
          </w:p>
          <w:p w:rsidR="00610647" w:rsidRDefault="00DB139D" w14:paraId="000000B3" w14:textId="77777777">
            <w:pPr>
              <w:widowControl w:val="0"/>
              <w:numPr>
                <w:ilvl w:val="0"/>
                <w:numId w:val="2"/>
              </w:numPr>
              <w:rPr>
                <w:rFonts w:ascii="Calibri" w:hAnsi="Calibri" w:eastAsia="Calibri" w:cs="Calibri"/>
                <w:b w:val="0"/>
                <w:bCs w:val="0"/>
              </w:rPr>
            </w:pPr>
            <w:r>
              <w:rPr>
                <w:rFonts w:ascii="Calibri" w:hAnsi="Calibri" w:eastAsia="Calibri" w:cs="Calibri"/>
                <w:b w:val="0"/>
                <w:bCs w:val="0"/>
              </w:rPr>
              <w:t>Have SPED and ENL teachers lead part of the planning conversation at least once a month.</w:t>
            </w:r>
          </w:p>
        </w:tc>
        <w:tc>
          <w:tcPr>
            <w:cnfStyle w:val="000000000000" w:firstRow="0" w:lastRow="0" w:firstColumn="0" w:lastColumn="0" w:oddVBand="0" w:evenVBand="0" w:oddHBand="0" w:evenHBand="0" w:firstRowFirstColumn="0" w:firstRowLastColumn="0" w:lastRowFirstColumn="0" w:lastRowLastColumn="0"/>
            <w:tcW w:w="1412" w:type="dxa"/>
            <w:tcMar/>
            <w:vAlign w:val="center"/>
          </w:tcPr>
          <w:p w:rsidR="00610647" w:rsidRDefault="00DB139D" w14:paraId="000000B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sz w:val="22"/>
                <w:szCs w:val="22"/>
              </w:rPr>
            </w:pPr>
            <w:r>
              <w:rPr>
                <w:rFonts w:ascii="Calibri" w:hAnsi="Calibri" w:eastAsia="Calibri" w:cs="Calibri"/>
                <w:sz w:val="22"/>
                <w:szCs w:val="22"/>
              </w:rPr>
              <w:t xml:space="preserve">Ongoing </w:t>
            </w:r>
          </w:p>
        </w:tc>
      </w:tr>
      <w:tr w:rsidR="00610647" w:rsidTr="61FF5EF3" w14:paraId="7FADB24E" w14:textId="77777777">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8635" w:type="dxa"/>
            <w:tcMar/>
          </w:tcPr>
          <w:p w:rsidR="00610647" w:rsidRDefault="00DB139D" w14:paraId="000000B5" w14:textId="77777777">
            <w:pPr>
              <w:widowControl w:val="0"/>
              <w:rPr>
                <w:rFonts w:ascii="Calibri" w:hAnsi="Calibri" w:eastAsia="Calibri" w:cs="Calibri"/>
                <w:b w:val="0"/>
                <w:bCs w:val="0"/>
              </w:rPr>
            </w:pPr>
            <w:r>
              <w:rPr>
                <w:rFonts w:ascii="Calibri" w:hAnsi="Calibri" w:eastAsia="Calibri" w:cs="Calibri"/>
              </w:rPr>
              <w:t>Deepen Productive Struggle Practice</w:t>
            </w:r>
          </w:p>
          <w:p w:rsidR="00610647" w:rsidP="639BEE1B" w:rsidRDefault="00DB139D" w14:paraId="000000B6" w14:textId="77777777">
            <w:pPr>
              <w:widowControl w:val="0"/>
              <w:rPr>
                <w:rFonts w:ascii="Calibri" w:hAnsi="Calibri" w:eastAsia="Calibri" w:cs="Calibri"/>
                <w:b w:val="0"/>
                <w:bCs w:val="0"/>
                <w:shd w:val="clear" w:color="auto" w:fill="E6F1FB"/>
                <w:lang w:val="en-US"/>
              </w:rPr>
            </w:pPr>
            <w:r w:rsidRPr="639BEE1B">
              <w:rPr>
                <w:rFonts w:ascii="Calibri" w:hAnsi="Calibri" w:eastAsia="Calibri" w:cs="Calibri"/>
                <w:b w:val="0"/>
                <w:bCs w:val="0"/>
                <w:lang w:val="en-US"/>
              </w:rPr>
              <w:t xml:space="preserve">Refine what's in the Productive Struggle Toolbox based on what teachers are seeing with students. Use coaching and structured reflection to make sure strategies are </w:t>
            </w:r>
            <w:proofErr w:type="gramStart"/>
            <w:r w:rsidRPr="639BEE1B">
              <w:rPr>
                <w:rFonts w:ascii="Calibri" w:hAnsi="Calibri" w:eastAsia="Calibri" w:cs="Calibri"/>
                <w:b w:val="0"/>
                <w:bCs w:val="0"/>
                <w:lang w:val="en-US"/>
              </w:rPr>
              <w:lastRenderedPageBreak/>
              <w:t>actually responding</w:t>
            </w:r>
            <w:proofErr w:type="gramEnd"/>
            <w:r w:rsidRPr="639BEE1B">
              <w:rPr>
                <w:rFonts w:ascii="Calibri" w:hAnsi="Calibri" w:eastAsia="Calibri" w:cs="Calibri"/>
                <w:b w:val="0"/>
                <w:bCs w:val="0"/>
                <w:lang w:val="en-US"/>
              </w:rPr>
              <w:t xml:space="preserve"> to student thinking.</w:t>
            </w:r>
          </w:p>
          <w:p w:rsidR="00610647" w:rsidRDefault="00DB139D" w14:paraId="000000B7" w14:textId="77777777">
            <w:pPr>
              <w:widowControl w:val="0"/>
              <w:numPr>
                <w:ilvl w:val="0"/>
                <w:numId w:val="1"/>
              </w:numPr>
              <w:rPr>
                <w:rFonts w:ascii="Calibri" w:hAnsi="Calibri" w:eastAsia="Calibri" w:cs="Calibri"/>
                <w:b w:val="0"/>
                <w:bCs w:val="0"/>
              </w:rPr>
            </w:pPr>
            <w:r>
              <w:rPr>
                <w:rFonts w:ascii="Calibri" w:hAnsi="Calibri" w:eastAsia="Calibri" w:cs="Calibri"/>
                <w:b w:val="0"/>
                <w:bCs w:val="0"/>
              </w:rPr>
              <w:t>Bring a real classroom moment to each team meeting — what did a student do, how did you respond, what happened next?</w:t>
            </w:r>
          </w:p>
          <w:p w:rsidR="00610647" w:rsidP="639BEE1B" w:rsidRDefault="00DB139D" w14:paraId="000000B8" w14:textId="77777777">
            <w:pPr>
              <w:widowControl w:val="0"/>
              <w:numPr>
                <w:ilvl w:val="0"/>
                <w:numId w:val="1"/>
              </w:numPr>
              <w:rPr>
                <w:rFonts w:ascii="Calibri" w:hAnsi="Calibri" w:eastAsia="Calibri" w:cs="Calibri"/>
                <w:b w:val="0"/>
                <w:bCs w:val="0"/>
                <w:lang w:val="en-US"/>
              </w:rPr>
            </w:pPr>
            <w:r w:rsidRPr="639BEE1B">
              <w:rPr>
                <w:rFonts w:ascii="Calibri" w:hAnsi="Calibri" w:eastAsia="Calibri" w:cs="Calibri"/>
                <w:b w:val="0"/>
                <w:bCs w:val="0"/>
                <w:lang w:val="en-US"/>
              </w:rPr>
              <w:t>Update the Toolbox together: add what's working, revise what isn't.</w:t>
            </w:r>
          </w:p>
          <w:p w:rsidR="00610647" w:rsidRDefault="00DB139D" w14:paraId="000000B9" w14:textId="77777777">
            <w:pPr>
              <w:widowControl w:val="0"/>
              <w:numPr>
                <w:ilvl w:val="0"/>
                <w:numId w:val="1"/>
              </w:numPr>
              <w:rPr>
                <w:rFonts w:ascii="Calibri" w:hAnsi="Calibri" w:eastAsia="Calibri" w:cs="Calibri"/>
                <w:b w:val="0"/>
                <w:bCs w:val="0"/>
              </w:rPr>
            </w:pPr>
            <w:r>
              <w:rPr>
                <w:rFonts w:ascii="Calibri" w:hAnsi="Calibri" w:eastAsia="Calibri" w:cs="Calibri"/>
                <w:b w:val="0"/>
                <w:bCs w:val="0"/>
              </w:rPr>
              <w:t>Use a brief structured reflection (e.g., a 10-minute protocol) to check in on how the strategies feel for teachers and students.</w:t>
            </w:r>
          </w:p>
          <w:p w:rsidR="00610647" w:rsidP="639BEE1B" w:rsidRDefault="00DB139D" w14:paraId="000000BA" w14:textId="77777777">
            <w:pPr>
              <w:widowControl w:val="0"/>
              <w:numPr>
                <w:ilvl w:val="0"/>
                <w:numId w:val="1"/>
              </w:numPr>
              <w:rPr>
                <w:rFonts w:ascii="Calibri" w:hAnsi="Calibri" w:eastAsia="Calibri" w:cs="Calibri"/>
                <w:b w:val="0"/>
                <w:bCs w:val="0"/>
                <w:lang w:val="en-US"/>
              </w:rPr>
            </w:pPr>
            <w:r w:rsidRPr="639BEE1B">
              <w:rPr>
                <w:rFonts w:ascii="Calibri" w:hAnsi="Calibri" w:eastAsia="Calibri" w:cs="Calibri"/>
                <w:b w:val="0"/>
                <w:bCs w:val="0"/>
                <w:lang w:val="en-US"/>
              </w:rPr>
              <w:t>Invite a coach to observe and offer specific, non-evaluative feedback focused on the struggle strategies.</w:t>
            </w:r>
          </w:p>
        </w:tc>
        <w:tc>
          <w:tcPr>
            <w:cnfStyle w:val="000000000000" w:firstRow="0" w:lastRow="0" w:firstColumn="0" w:lastColumn="0" w:oddVBand="0" w:evenVBand="0" w:oddHBand="0" w:evenHBand="0" w:firstRowFirstColumn="0" w:firstRowLastColumn="0" w:lastRowFirstColumn="0" w:lastRowLastColumn="0"/>
            <w:tcW w:w="1412" w:type="dxa"/>
            <w:tcMar/>
            <w:vAlign w:val="center"/>
          </w:tcPr>
          <w:p w:rsidR="00610647" w:rsidRDefault="00DB139D" w14:paraId="000000B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Calibri" w:cs="Calibri"/>
                <w:sz w:val="22"/>
                <w:szCs w:val="22"/>
              </w:rPr>
            </w:pPr>
            <w:r>
              <w:rPr>
                <w:rFonts w:ascii="Calibri" w:hAnsi="Calibri" w:eastAsia="Calibri" w:cs="Calibri"/>
                <w:sz w:val="22"/>
                <w:szCs w:val="22"/>
              </w:rPr>
              <w:lastRenderedPageBreak/>
              <w:t xml:space="preserve">Ongoing </w:t>
            </w:r>
          </w:p>
        </w:tc>
      </w:tr>
      <w:tr w:rsidR="00610647" w:rsidTr="61FF5EF3" w14:paraId="672A6659" w14:textId="77777777">
        <w:trPr>
          <w:trHeight w:val="144"/>
          <w:jc w:val="center"/>
        </w:trPr>
        <w:tc>
          <w:tcPr>
            <w:cnfStyle w:val="001000000000" w:firstRow="0" w:lastRow="0" w:firstColumn="1" w:lastColumn="0" w:oddVBand="0" w:evenVBand="0" w:oddHBand="0" w:evenHBand="0" w:firstRowFirstColumn="0" w:firstRowLastColumn="0" w:lastRowFirstColumn="0" w:lastRowLastColumn="0"/>
            <w:tcW w:w="8635" w:type="dxa"/>
            <w:tcMar/>
          </w:tcPr>
          <w:p w:rsidR="00610647" w:rsidRDefault="00610647" w14:paraId="000000BC" w14:textId="77777777">
            <w:pPr>
              <w:rPr>
                <w:rFonts w:ascii="Calibri" w:hAnsi="Calibri" w:eastAsia="Calibri" w:cs="Calibri"/>
                <w:b w:val="0"/>
                <w:bCs w:val="0"/>
                <w:color w:val="000000"/>
                <w:sz w:val="22"/>
                <w:szCs w:val="22"/>
              </w:rPr>
            </w:pPr>
          </w:p>
        </w:tc>
        <w:tc>
          <w:tcPr>
            <w:cnfStyle w:val="000000000000" w:firstRow="0" w:lastRow="0" w:firstColumn="0" w:lastColumn="0" w:oddVBand="0" w:evenVBand="0" w:oddHBand="0" w:evenHBand="0" w:firstRowFirstColumn="0" w:firstRowLastColumn="0" w:lastRowFirstColumn="0" w:lastRowLastColumn="0"/>
            <w:tcW w:w="1412" w:type="dxa"/>
            <w:tcMar/>
            <w:vAlign w:val="center"/>
          </w:tcPr>
          <w:p w:rsidR="00610647" w:rsidRDefault="00610647" w14:paraId="000000BD" w14:textId="77777777">
            <w:pPr>
              <w:cnfStyle w:val="000000000000" w:firstRow="0" w:lastRow="0" w:firstColumn="0" w:lastColumn="0" w:oddVBand="0" w:evenVBand="0" w:oddHBand="0" w:evenHBand="0" w:firstRowFirstColumn="0" w:firstRowLastColumn="0" w:lastRowFirstColumn="0" w:lastRowLastColumn="0"/>
              <w:rPr>
                <w:sz w:val="22"/>
                <w:szCs w:val="22"/>
              </w:rPr>
            </w:pPr>
          </w:p>
        </w:tc>
      </w:tr>
    </w:tbl>
    <w:p w:rsidR="00610647" w:rsidRDefault="00DB139D" w14:paraId="000000BE" w14:textId="77777777">
      <w:pPr>
        <w:pStyle w:val="Heading2"/>
      </w:pPr>
      <w:r>
        <w:t xml:space="preserve">Progress Monitoring </w:t>
      </w:r>
    </w:p>
    <w:p w:rsidR="00610647" w:rsidRDefault="00DB139D" w14:paraId="000000BF" w14:textId="77777777">
      <w:r w:rsidRPr="639BEE1B">
        <w:rPr>
          <w:b/>
          <w:bCs/>
          <w:lang w:val="en-US"/>
        </w:rPr>
        <w:t>Directions:</w:t>
      </w:r>
      <w:r w:rsidRPr="639BEE1B">
        <w:rPr>
          <w:lang w:val="en-US"/>
        </w:rPr>
        <w:t xml:space="preserve"> Describe the evidence you will need to collect </w:t>
      </w:r>
      <w:r w:rsidRPr="639BEE1B">
        <w:rPr>
          <w:b/>
          <w:bCs/>
          <w:lang w:val="en-US"/>
        </w:rPr>
        <w:t>in the first quarter of the year</w:t>
      </w:r>
      <w:r w:rsidRPr="639BEE1B">
        <w:rPr>
          <w:lang w:val="en-US"/>
        </w:rPr>
        <w:t xml:space="preserve"> to understand the impact of the Core Structures and Key Strategy. </w:t>
      </w:r>
    </w:p>
    <w:p w:rsidR="00610647" w:rsidRDefault="00DB139D" w14:paraId="000000C0" w14:textId="77777777">
      <w:r w:rsidRPr="639BEE1B">
        <w:rPr>
          <w:lang w:val="en-US"/>
        </w:rPr>
        <w:t xml:space="preserve">Use the remaining cells to identify evidence </w:t>
      </w:r>
      <w:r w:rsidRPr="639BEE1B">
        <w:rPr>
          <w:b/>
          <w:bCs/>
          <w:lang w:val="en-US"/>
        </w:rPr>
        <w:t>as the year progresses</w:t>
      </w:r>
      <w:r w:rsidRPr="639BEE1B">
        <w:rPr>
          <w:lang w:val="en-US"/>
        </w:rPr>
        <w:t>.</w:t>
      </w:r>
    </w:p>
    <w:p w:rsidR="00610647" w:rsidRDefault="00DB139D" w14:paraId="000000C1" w14:textId="77777777">
      <w:pPr>
        <w:pStyle w:val="Heading3"/>
      </w:pPr>
      <w:r>
        <w:t>Key Strategy 1</w:t>
      </w:r>
    </w:p>
    <w:p w:rsidR="00610647" w:rsidRDefault="00DB139D" w14:paraId="000000C2" w14:textId="77777777">
      <w:r w:rsidRPr="639BEE1B">
        <w:rPr>
          <w:lang w:val="en-US"/>
        </w:rPr>
        <w:t xml:space="preserve">What evidence will we need to collect and monitor to understand </w:t>
      </w:r>
      <w:r w:rsidRPr="639BEE1B">
        <w:rPr>
          <w:b/>
          <w:bCs/>
          <w:lang w:val="en-US"/>
        </w:rPr>
        <w:t>if change is taking hold</w:t>
      </w:r>
      <w:r w:rsidRPr="639BEE1B">
        <w:rPr>
          <w:lang w:val="en-US"/>
        </w:rPr>
        <w:t>?</w:t>
      </w:r>
    </w:p>
    <w:tbl>
      <w:tblPr>
        <w:tblStyle w:val="a9"/>
        <w:tblW w:w="100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245"/>
        <w:gridCol w:w="2610"/>
        <w:gridCol w:w="2697"/>
        <w:gridCol w:w="2518"/>
      </w:tblGrid>
      <w:tr w:rsidR="00610647" w:rsidTr="61FF5EF3" w14:paraId="44F1DECB" w14:textId="77777777">
        <w:tc>
          <w:tcPr>
            <w:tcW w:w="2245" w:type="dxa"/>
            <w:shd w:val="clear" w:color="auto" w:fill="002060"/>
            <w:tcMar/>
          </w:tcPr>
          <w:p w:rsidR="00610647" w:rsidRDefault="00610647" w14:paraId="000000C3" w14:textId="77777777"/>
        </w:tc>
        <w:tc>
          <w:tcPr>
            <w:tcW w:w="2610" w:type="dxa"/>
            <w:shd w:val="clear" w:color="auto" w:fill="002060"/>
            <w:tcMar/>
            <w:vAlign w:val="center"/>
          </w:tcPr>
          <w:p w:rsidR="00610647" w:rsidRDefault="00DB139D" w14:paraId="000000C4" w14:textId="77777777">
            <w:pPr>
              <w:jc w:val="center"/>
              <w:rPr>
                <w:b/>
                <w:bCs/>
              </w:rPr>
            </w:pPr>
            <w:r>
              <w:rPr>
                <w:b/>
                <w:bCs/>
              </w:rPr>
              <w:t>Early Progress Indicators</w:t>
            </w:r>
          </w:p>
          <w:p w:rsidR="00610647" w:rsidRDefault="00DB139D" w14:paraId="000000C5" w14:textId="77777777">
            <w:pPr>
              <w:jc w:val="center"/>
            </w:pPr>
            <w:r>
              <w:t>(set in advance)</w:t>
            </w:r>
          </w:p>
        </w:tc>
        <w:tc>
          <w:tcPr>
            <w:tcW w:w="2697" w:type="dxa"/>
            <w:shd w:val="clear" w:color="auto" w:fill="002060"/>
            <w:tcMar/>
            <w:vAlign w:val="center"/>
          </w:tcPr>
          <w:p w:rsidR="00610647" w:rsidRDefault="00DB139D" w14:paraId="000000C6" w14:textId="77777777">
            <w:pPr>
              <w:jc w:val="center"/>
              <w:rPr>
                <w:b/>
                <w:bCs/>
              </w:rPr>
            </w:pPr>
            <w:r>
              <w:rPr>
                <w:b/>
                <w:bCs/>
              </w:rPr>
              <w:t>Mid-Year Indicators</w:t>
            </w:r>
          </w:p>
          <w:p w:rsidR="00610647" w:rsidRDefault="00DB139D" w14:paraId="000000C7" w14:textId="77777777">
            <w:pPr>
              <w:jc w:val="center"/>
            </w:pPr>
            <w:r>
              <w:t>(complete after quarter 1)</w:t>
            </w:r>
          </w:p>
        </w:tc>
        <w:tc>
          <w:tcPr>
            <w:tcW w:w="2518" w:type="dxa"/>
            <w:shd w:val="clear" w:color="auto" w:fill="002060"/>
            <w:tcMar/>
            <w:vAlign w:val="center"/>
          </w:tcPr>
          <w:p w:rsidR="00610647" w:rsidRDefault="00DB139D" w14:paraId="000000C8" w14:textId="77777777">
            <w:pPr>
              <w:jc w:val="center"/>
              <w:rPr>
                <w:b/>
                <w:bCs/>
              </w:rPr>
            </w:pPr>
            <w:r>
              <w:rPr>
                <w:b/>
                <w:bCs/>
              </w:rPr>
              <w:t>End-of-Year Indicators</w:t>
            </w:r>
          </w:p>
          <w:p w:rsidR="00610647" w:rsidRDefault="00DB139D" w14:paraId="000000C9" w14:textId="77777777">
            <w:pPr>
              <w:jc w:val="center"/>
            </w:pPr>
            <w:r>
              <w:t>(complete midyear)</w:t>
            </w:r>
          </w:p>
        </w:tc>
      </w:tr>
      <w:tr w:rsidR="00610647" w:rsidTr="61FF5EF3" w14:paraId="41B6FF3D" w14:textId="77777777">
        <w:trPr>
          <w:trHeight w:val="300"/>
        </w:trPr>
        <w:tc>
          <w:tcPr>
            <w:tcW w:w="2245" w:type="dxa"/>
            <w:tcMar/>
          </w:tcPr>
          <w:p w:rsidR="00610647" w:rsidRDefault="00DB139D" w14:paraId="000000CA" w14:textId="77777777">
            <w:pPr>
              <w:rPr>
                <w:b/>
                <w:bCs/>
              </w:rPr>
            </w:pPr>
            <w:r>
              <w:rPr>
                <w:b/>
                <w:bCs/>
              </w:rPr>
              <w:t xml:space="preserve">Evidence </w:t>
            </w:r>
            <w:proofErr w:type="gramStart"/>
            <w:r>
              <w:rPr>
                <w:b/>
                <w:bCs/>
              </w:rPr>
              <w:t>of Student</w:t>
            </w:r>
            <w:proofErr w:type="gramEnd"/>
            <w:r>
              <w:rPr>
                <w:b/>
                <w:bCs/>
              </w:rPr>
              <w:t xml:space="preserve"> Learning Improving</w:t>
            </w:r>
          </w:p>
        </w:tc>
        <w:tc>
          <w:tcPr>
            <w:tcW w:w="2610" w:type="dxa"/>
            <w:tcMar/>
          </w:tcPr>
          <w:p w:rsidR="00610647" w:rsidP="005E5EA0" w:rsidRDefault="005E5EA0" w14:paraId="3E7581FE" w14:textId="77777777">
            <w:pPr>
              <w:pStyle w:val="ListParagraph"/>
              <w:numPr>
                <w:ilvl w:val="0"/>
                <w:numId w:val="18"/>
              </w:numPr>
            </w:pPr>
            <w:r>
              <w:t>Increased wait time for student responses</w:t>
            </w:r>
          </w:p>
          <w:p w:rsidR="005E5EA0" w:rsidP="005E5EA0" w:rsidRDefault="00841A82" w14:paraId="0A1CA593" w14:textId="77777777">
            <w:pPr>
              <w:pStyle w:val="ListParagraph"/>
              <w:numPr>
                <w:ilvl w:val="0"/>
                <w:numId w:val="18"/>
              </w:numPr>
            </w:pPr>
            <w:r>
              <w:t>Teacher press (multiple student respondents refining responses)</w:t>
            </w:r>
          </w:p>
          <w:p w:rsidR="002E1F67" w:rsidP="005E5EA0" w:rsidRDefault="007C4138" w14:paraId="4572CF1F" w14:textId="77777777">
            <w:pPr>
              <w:pStyle w:val="ListParagraph"/>
              <w:numPr>
                <w:ilvl w:val="0"/>
                <w:numId w:val="18"/>
              </w:numPr>
            </w:pPr>
            <w:r>
              <w:t>Students</w:t>
            </w:r>
            <w:r w:rsidR="001A0907">
              <w:t xml:space="preserve"> less </w:t>
            </w:r>
            <w:r>
              <w:t>dependent</w:t>
            </w:r>
            <w:r w:rsidR="001A0907">
              <w:t xml:space="preserve"> on Teacher </w:t>
            </w:r>
            <w:r w:rsidR="002E1F67">
              <w:t>support</w:t>
            </w:r>
          </w:p>
          <w:p w:rsidR="001A0907" w:rsidP="005E5EA0" w:rsidRDefault="002E1F67" w14:paraId="000000CB" w14:textId="4C03B63B">
            <w:pPr>
              <w:pStyle w:val="ListParagraph"/>
              <w:numPr>
                <w:ilvl w:val="0"/>
                <w:numId w:val="18"/>
              </w:numPr>
            </w:pPr>
            <w:r>
              <w:t>Students</w:t>
            </w:r>
            <w:r w:rsidR="007C4138">
              <w:t xml:space="preserve"> completing independent grade-level work</w:t>
            </w:r>
          </w:p>
        </w:tc>
        <w:tc>
          <w:tcPr>
            <w:tcW w:w="2697" w:type="dxa"/>
            <w:shd w:val="clear" w:color="auto" w:fill="BFBFBF" w:themeFill="background1" w:themeFillShade="BF"/>
            <w:tcMar/>
          </w:tcPr>
          <w:p w:rsidR="00610647" w:rsidRDefault="00610647" w14:paraId="000000CC" w14:textId="77777777"/>
        </w:tc>
        <w:tc>
          <w:tcPr>
            <w:tcW w:w="2518" w:type="dxa"/>
            <w:shd w:val="clear" w:color="auto" w:fill="BFBFBF" w:themeFill="background1" w:themeFillShade="BF"/>
            <w:tcMar/>
          </w:tcPr>
          <w:p w:rsidR="00610647" w:rsidRDefault="00610647" w14:paraId="000000CD" w14:textId="77777777"/>
        </w:tc>
      </w:tr>
      <w:tr w:rsidR="00610647" w:rsidTr="61FF5EF3" w14:paraId="4B8A6F60" w14:textId="77777777">
        <w:trPr>
          <w:trHeight w:val="300"/>
        </w:trPr>
        <w:tc>
          <w:tcPr>
            <w:tcW w:w="2245" w:type="dxa"/>
            <w:tcMar/>
          </w:tcPr>
          <w:p w:rsidR="00610647" w:rsidRDefault="00DB139D" w14:paraId="000000CE" w14:textId="77777777">
            <w:pPr>
              <w:rPr>
                <w:b/>
                <w:bCs/>
              </w:rPr>
            </w:pPr>
            <w:r>
              <w:rPr>
                <w:b/>
                <w:bCs/>
              </w:rPr>
              <w:t>Evidence of Teacher Practice Changing</w:t>
            </w:r>
          </w:p>
        </w:tc>
        <w:tc>
          <w:tcPr>
            <w:tcW w:w="2610" w:type="dxa"/>
            <w:tcMar/>
          </w:tcPr>
          <w:p w:rsidR="00610647" w:rsidRDefault="00DB139D" w14:paraId="4107F583" w14:textId="77777777">
            <w:r>
              <w:t>Walk-Throughs/ Surveys</w:t>
            </w:r>
          </w:p>
          <w:p w:rsidR="00E20298" w:rsidP="002E1F67" w:rsidRDefault="002E1F67" w14:paraId="7B73578F" w14:textId="77777777">
            <w:pPr>
              <w:pStyle w:val="ListParagraph"/>
              <w:numPr>
                <w:ilvl w:val="0"/>
                <w:numId w:val="19"/>
              </w:numPr>
            </w:pPr>
            <w:r>
              <w:t xml:space="preserve">Teachers </w:t>
            </w:r>
            <w:proofErr w:type="gramStart"/>
            <w:r>
              <w:t>allowing</w:t>
            </w:r>
            <w:proofErr w:type="gramEnd"/>
            <w:r>
              <w:t xml:space="preserve"> students time for productive struggle and avoid giving answers</w:t>
            </w:r>
          </w:p>
          <w:p w:rsidR="002E1F67" w:rsidP="002E1F67" w:rsidRDefault="00B45A66" w14:paraId="04CD4D00" w14:textId="165023F1">
            <w:pPr>
              <w:pStyle w:val="ListParagraph"/>
              <w:numPr>
                <w:ilvl w:val="0"/>
                <w:numId w:val="19"/>
              </w:numPr>
            </w:pPr>
            <w:proofErr w:type="gramStart"/>
            <w:r>
              <w:t>Normalizing</w:t>
            </w:r>
            <w:proofErr w:type="gramEnd"/>
            <w:r>
              <w:t xml:space="preserve"> being stuck</w:t>
            </w:r>
          </w:p>
          <w:p w:rsidR="00B45A66" w:rsidP="002E1F67" w:rsidRDefault="00513120" w14:paraId="0907C9E5" w14:textId="5A1176B0">
            <w:pPr>
              <w:pStyle w:val="ListParagraph"/>
              <w:numPr>
                <w:ilvl w:val="0"/>
                <w:numId w:val="19"/>
              </w:numPr>
            </w:pPr>
            <w:r>
              <w:t>When to Prompt and when to pause</w:t>
            </w:r>
          </w:p>
          <w:p w:rsidR="00513120" w:rsidP="002E1F67" w:rsidRDefault="00924AA8" w14:paraId="6FD988CA" w14:textId="4FB4C1A9">
            <w:pPr>
              <w:pStyle w:val="ListParagraph"/>
              <w:numPr>
                <w:ilvl w:val="0"/>
                <w:numId w:val="19"/>
              </w:numPr>
              <w:rPr/>
            </w:pPr>
            <w:r w:rsidRPr="61FF5EF3" w:rsidR="00924AA8">
              <w:rPr>
                <w:lang w:val="en-US"/>
              </w:rPr>
              <w:t xml:space="preserve">Language supports that </w:t>
            </w:r>
            <w:r w:rsidRPr="61FF5EF3" w:rsidR="00924AA8">
              <w:rPr>
                <w:lang w:val="en-US"/>
              </w:rPr>
              <w:t>don’t reduce thinking</w:t>
            </w:r>
            <w:r w:rsidRPr="61FF5EF3" w:rsidR="0001139A">
              <w:rPr>
                <w:lang w:val="en-US"/>
              </w:rPr>
              <w:t xml:space="preserve"> (SWD, MLL focus)</w:t>
            </w:r>
          </w:p>
          <w:p w:rsidR="002E1F67" w:rsidRDefault="002E1F67" w14:paraId="000000CF" w14:textId="6080C25C"/>
        </w:tc>
        <w:tc>
          <w:tcPr>
            <w:tcW w:w="2697" w:type="dxa"/>
            <w:shd w:val="clear" w:color="auto" w:fill="BFBFBF" w:themeFill="background1" w:themeFillShade="BF"/>
            <w:tcMar/>
          </w:tcPr>
          <w:p w:rsidR="00610647" w:rsidRDefault="00DB139D" w14:paraId="000000D0" w14:textId="77777777">
            <w:pPr>
              <w:spacing w:before="240" w:after="240" w:line="276" w:lineRule="auto"/>
            </w:pPr>
            <w:r w:rsidRPr="639BEE1B">
              <w:rPr>
                <w:lang w:val="en-US"/>
              </w:rPr>
              <w:lastRenderedPageBreak/>
              <w:t xml:space="preserve">There is a shared definition of productive struggle and norms have been introduced to students. </w:t>
            </w:r>
          </w:p>
          <w:p w:rsidR="00610647" w:rsidRDefault="00DB139D" w14:paraId="000000D1" w14:textId="77777777">
            <w:pPr>
              <w:spacing w:before="240" w:after="240" w:line="276" w:lineRule="auto"/>
            </w:pPr>
            <w:r w:rsidRPr="639BEE1B">
              <w:rPr>
                <w:lang w:val="en-US"/>
              </w:rPr>
              <w:t xml:space="preserve">Struggle time norms are posted and referenced in classrooms. Teachers are attempting to refrain from immediate evaluation. </w:t>
            </w:r>
          </w:p>
          <w:p w:rsidR="00610647" w:rsidRDefault="00DB139D" w14:paraId="000000D2" w14:textId="77777777">
            <w:pPr>
              <w:spacing w:before="240" w:after="240" w:line="276" w:lineRule="auto"/>
            </w:pPr>
            <w:r w:rsidRPr="639BEE1B">
              <w:rPr>
                <w:lang w:val="en-US"/>
              </w:rPr>
              <w:lastRenderedPageBreak/>
              <w:t>Students are beginning to self-regulate during struggle time. Teachers are avoiding rescue as the default.</w:t>
            </w:r>
          </w:p>
        </w:tc>
        <w:tc>
          <w:tcPr>
            <w:tcW w:w="2518" w:type="dxa"/>
            <w:shd w:val="clear" w:color="auto" w:fill="BFBFBF" w:themeFill="background1" w:themeFillShade="BF"/>
            <w:tcMar/>
          </w:tcPr>
          <w:p w:rsidR="00610647" w:rsidRDefault="00610647" w14:paraId="000000D3" w14:textId="77777777"/>
        </w:tc>
      </w:tr>
    </w:tbl>
    <w:p w:rsidR="00610647" w:rsidRDefault="00610647" w14:paraId="000000D4" w14:textId="77777777">
      <w:pPr>
        <w:spacing w:after="0"/>
        <w:rPr>
          <w:rFonts w:ascii="Gill Sans" w:hAnsi="Gill Sans" w:eastAsia="Gill Sans" w:cs="Gill Sans"/>
          <w:i/>
          <w:iCs/>
          <w:sz w:val="28"/>
          <w:szCs w:val="28"/>
        </w:rPr>
      </w:pPr>
    </w:p>
    <w:p w:rsidR="00610647" w:rsidRDefault="00DB139D" w14:paraId="000000D5" w14:textId="77777777">
      <w:r>
        <w:t xml:space="preserve">What is our end-of-the-year vision for this Key Strategy? </w:t>
      </w:r>
    </w:p>
    <w:tbl>
      <w:tblPr>
        <w:tblStyle w:val="aa"/>
        <w:tblW w:w="100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245"/>
        <w:gridCol w:w="3958"/>
        <w:gridCol w:w="3867"/>
      </w:tblGrid>
      <w:tr w:rsidR="00610647" w:rsidTr="52B3DC18" w14:paraId="0DBB5BC4" w14:textId="77777777">
        <w:tc>
          <w:tcPr>
            <w:tcW w:w="2245" w:type="dxa"/>
            <w:shd w:val="clear" w:color="auto" w:fill="4A86E8"/>
          </w:tcPr>
          <w:p w:rsidR="00610647" w:rsidRDefault="00610647" w14:paraId="000000D6" w14:textId="77777777"/>
        </w:tc>
        <w:tc>
          <w:tcPr>
            <w:tcW w:w="3958" w:type="dxa"/>
            <w:shd w:val="clear" w:color="auto" w:fill="4A86E8"/>
            <w:vAlign w:val="center"/>
          </w:tcPr>
          <w:p w:rsidR="00610647" w:rsidRDefault="00DB139D" w14:paraId="000000D7" w14:textId="77777777">
            <w:pPr>
              <w:jc w:val="center"/>
              <w:rPr>
                <w:b/>
                <w:bCs/>
              </w:rPr>
            </w:pPr>
            <w:r>
              <w:rPr>
                <w:b/>
                <w:bCs/>
              </w:rPr>
              <w:t>End-of-the-Year Vision</w:t>
            </w:r>
          </w:p>
          <w:p w:rsidR="00610647" w:rsidRDefault="00DB139D" w14:paraId="000000D8" w14:textId="77777777">
            <w:pPr>
              <w:jc w:val="center"/>
              <w:rPr>
                <w:b/>
                <w:bCs/>
              </w:rPr>
            </w:pPr>
            <w:r>
              <w:rPr>
                <w:b/>
                <w:bCs/>
              </w:rPr>
              <w:t>(set in advance)</w:t>
            </w:r>
          </w:p>
        </w:tc>
        <w:tc>
          <w:tcPr>
            <w:tcW w:w="3867" w:type="dxa"/>
            <w:shd w:val="clear" w:color="auto" w:fill="4A86E8"/>
            <w:vAlign w:val="center"/>
          </w:tcPr>
          <w:p w:rsidR="00610647" w:rsidRDefault="00DB139D" w14:paraId="000000D9" w14:textId="77777777">
            <w:pPr>
              <w:jc w:val="center"/>
            </w:pPr>
            <w:r>
              <w:t>Mid-Year Reassessment</w:t>
            </w:r>
          </w:p>
          <w:p w:rsidR="00610647" w:rsidRDefault="00DB139D" w14:paraId="000000DA" w14:textId="77777777">
            <w:pPr>
              <w:jc w:val="center"/>
              <w:rPr>
                <w:b/>
                <w:bCs/>
              </w:rPr>
            </w:pPr>
            <w:r>
              <w:rPr>
                <w:b/>
                <w:bCs/>
              </w:rPr>
              <w:t>(update mid-year)</w:t>
            </w:r>
          </w:p>
        </w:tc>
      </w:tr>
      <w:tr w:rsidR="00610647" w:rsidTr="52B3DC18" w14:paraId="1D7C019B" w14:textId="77777777">
        <w:trPr>
          <w:trHeight w:val="300"/>
        </w:trPr>
        <w:tc>
          <w:tcPr>
            <w:tcW w:w="2245" w:type="dxa"/>
          </w:tcPr>
          <w:p w:rsidR="00610647" w:rsidRDefault="00DB139D" w14:paraId="000000DB" w14:textId="77777777">
            <w:pPr>
              <w:rPr>
                <w:b/>
                <w:bCs/>
              </w:rPr>
            </w:pPr>
            <w:r>
              <w:rPr>
                <w:b/>
                <w:bCs/>
              </w:rPr>
              <w:t>Students will be…</w:t>
            </w:r>
          </w:p>
        </w:tc>
        <w:tc>
          <w:tcPr>
            <w:tcW w:w="3958" w:type="dxa"/>
          </w:tcPr>
          <w:p w:rsidR="00610647" w:rsidP="66492C9D" w:rsidRDefault="627F7FE6" w14:paraId="000000DC" w14:textId="74CFCDA4">
            <w:pPr>
              <w:rPr>
                <w:lang w:val="en-US"/>
              </w:rPr>
            </w:pPr>
            <w:r w:rsidRPr="52B3DC18">
              <w:rPr>
                <w:lang w:val="en-US"/>
              </w:rPr>
              <w:t>More tolerant of persevering through struggle independently</w:t>
            </w:r>
          </w:p>
        </w:tc>
        <w:tc>
          <w:tcPr>
            <w:tcW w:w="3867" w:type="dxa"/>
            <w:shd w:val="clear" w:color="auto" w:fill="767171"/>
          </w:tcPr>
          <w:p w:rsidR="00610647" w:rsidRDefault="00610647" w14:paraId="000000DD" w14:textId="77777777"/>
        </w:tc>
      </w:tr>
      <w:tr w:rsidR="00610647" w:rsidTr="52B3DC18" w14:paraId="3F180913" w14:textId="77777777">
        <w:trPr>
          <w:trHeight w:val="300"/>
        </w:trPr>
        <w:tc>
          <w:tcPr>
            <w:tcW w:w="2245" w:type="dxa"/>
          </w:tcPr>
          <w:p w:rsidR="00610647" w:rsidRDefault="00DB139D" w14:paraId="000000DE" w14:textId="77777777">
            <w:pPr>
              <w:rPr>
                <w:b/>
                <w:bCs/>
              </w:rPr>
            </w:pPr>
            <w:r>
              <w:rPr>
                <w:b/>
                <w:bCs/>
              </w:rPr>
              <w:t>Teachers will be…</w:t>
            </w:r>
          </w:p>
        </w:tc>
        <w:tc>
          <w:tcPr>
            <w:tcW w:w="3958" w:type="dxa"/>
          </w:tcPr>
          <w:p w:rsidR="00610647" w:rsidP="52B3DC18" w:rsidRDefault="51F93983" w14:paraId="000000DF" w14:textId="506B179D">
            <w:r w:rsidRPr="52B3DC18">
              <w:rPr>
                <w:lang w:val="en-US"/>
              </w:rPr>
              <w:t>Able to step back to allow and monitor student productive struggle</w:t>
            </w:r>
          </w:p>
        </w:tc>
        <w:tc>
          <w:tcPr>
            <w:tcW w:w="3867" w:type="dxa"/>
            <w:shd w:val="clear" w:color="auto" w:fill="767171"/>
          </w:tcPr>
          <w:p w:rsidR="00610647" w:rsidRDefault="00610647" w14:paraId="000000E0" w14:textId="77777777"/>
        </w:tc>
      </w:tr>
    </w:tbl>
    <w:p w:rsidR="00610647" w:rsidRDefault="00610647" w14:paraId="000000E1" w14:textId="77777777">
      <w:pPr>
        <w:spacing w:after="0"/>
        <w:rPr>
          <w:rFonts w:ascii="Gill Sans" w:hAnsi="Gill Sans" w:eastAsia="Gill Sans" w:cs="Gill Sans"/>
          <w:sz w:val="28"/>
          <w:szCs w:val="28"/>
        </w:rPr>
      </w:pPr>
    </w:p>
    <w:p w:rsidR="00610647" w:rsidRDefault="00610647" w14:paraId="000000E2" w14:textId="006DEB66">
      <w:pPr>
        <w:rPr>
          <w:color w:val="C00000"/>
        </w:rPr>
      </w:pPr>
    </w:p>
    <w:p w:rsidR="00610647" w:rsidRDefault="00DB139D" w14:paraId="000000E4" w14:textId="77777777">
      <w:r w:rsidRPr="639BEE1B">
        <w:rPr>
          <w:lang w:val="en-US"/>
        </w:rPr>
        <w:t xml:space="preserve">What evidence will we need to collect and monitor to understand </w:t>
      </w:r>
      <w:r w:rsidRPr="639BEE1B">
        <w:rPr>
          <w:b/>
          <w:bCs/>
          <w:lang w:val="en-US"/>
        </w:rPr>
        <w:t>if change is taking hold</w:t>
      </w:r>
      <w:r w:rsidRPr="639BEE1B">
        <w:rPr>
          <w:lang w:val="en-US"/>
        </w:rPr>
        <w:t>?</w:t>
      </w:r>
    </w:p>
    <w:tbl>
      <w:tblPr>
        <w:tblStyle w:val="ab"/>
        <w:tblW w:w="100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245"/>
        <w:gridCol w:w="2610"/>
        <w:gridCol w:w="2697"/>
        <w:gridCol w:w="2518"/>
      </w:tblGrid>
      <w:tr w:rsidR="00610647" w:rsidTr="52B3DC18" w14:paraId="53C79397" w14:textId="77777777">
        <w:tc>
          <w:tcPr>
            <w:tcW w:w="2245" w:type="dxa"/>
            <w:shd w:val="clear" w:color="auto" w:fill="4A86E8"/>
          </w:tcPr>
          <w:p w:rsidR="00610647" w:rsidRDefault="00610647" w14:paraId="000000E5" w14:textId="77777777"/>
        </w:tc>
        <w:tc>
          <w:tcPr>
            <w:tcW w:w="2610" w:type="dxa"/>
            <w:shd w:val="clear" w:color="auto" w:fill="4A86E8"/>
            <w:vAlign w:val="center"/>
          </w:tcPr>
          <w:p w:rsidR="00610647" w:rsidRDefault="00DB139D" w14:paraId="000000E6" w14:textId="77777777">
            <w:pPr>
              <w:jc w:val="center"/>
              <w:rPr>
                <w:b/>
                <w:bCs/>
              </w:rPr>
            </w:pPr>
            <w:r>
              <w:rPr>
                <w:b/>
                <w:bCs/>
              </w:rPr>
              <w:t>Early Progress Indicators</w:t>
            </w:r>
          </w:p>
          <w:p w:rsidR="00610647" w:rsidRDefault="00DB139D" w14:paraId="000000E7" w14:textId="77777777">
            <w:pPr>
              <w:jc w:val="center"/>
            </w:pPr>
            <w:r>
              <w:t>(set in advance)</w:t>
            </w:r>
          </w:p>
        </w:tc>
        <w:tc>
          <w:tcPr>
            <w:tcW w:w="2697" w:type="dxa"/>
            <w:shd w:val="clear" w:color="auto" w:fill="4A86E8"/>
            <w:vAlign w:val="center"/>
          </w:tcPr>
          <w:p w:rsidR="00610647" w:rsidRDefault="00DB139D" w14:paraId="000000E8" w14:textId="77777777">
            <w:pPr>
              <w:jc w:val="center"/>
              <w:rPr>
                <w:b/>
                <w:bCs/>
              </w:rPr>
            </w:pPr>
            <w:r>
              <w:rPr>
                <w:b/>
                <w:bCs/>
              </w:rPr>
              <w:t>Mid-Year Indicators</w:t>
            </w:r>
          </w:p>
          <w:p w:rsidR="00610647" w:rsidRDefault="00DB139D" w14:paraId="000000E9" w14:textId="77777777">
            <w:pPr>
              <w:jc w:val="center"/>
            </w:pPr>
            <w:r>
              <w:t>(complete after quarter 1)</w:t>
            </w:r>
          </w:p>
        </w:tc>
        <w:tc>
          <w:tcPr>
            <w:tcW w:w="2518" w:type="dxa"/>
            <w:shd w:val="clear" w:color="auto" w:fill="4A86E8"/>
            <w:vAlign w:val="center"/>
          </w:tcPr>
          <w:p w:rsidR="00610647" w:rsidRDefault="00DB139D" w14:paraId="000000EA" w14:textId="77777777">
            <w:pPr>
              <w:jc w:val="center"/>
              <w:rPr>
                <w:b/>
                <w:bCs/>
              </w:rPr>
            </w:pPr>
            <w:r>
              <w:rPr>
                <w:b/>
                <w:bCs/>
              </w:rPr>
              <w:t>End-of-Year Indicators</w:t>
            </w:r>
          </w:p>
          <w:p w:rsidR="00610647" w:rsidRDefault="00DB139D" w14:paraId="000000EB" w14:textId="77777777">
            <w:pPr>
              <w:jc w:val="center"/>
            </w:pPr>
            <w:r>
              <w:t>(complete midyear)</w:t>
            </w:r>
          </w:p>
        </w:tc>
      </w:tr>
      <w:tr w:rsidR="00610647" w:rsidTr="52B3DC18" w14:paraId="6AF0AA7C" w14:textId="77777777">
        <w:trPr>
          <w:trHeight w:val="300"/>
        </w:trPr>
        <w:tc>
          <w:tcPr>
            <w:tcW w:w="2245" w:type="dxa"/>
          </w:tcPr>
          <w:p w:rsidR="00610647" w:rsidRDefault="00DB139D" w14:paraId="000000EC" w14:textId="77777777">
            <w:pPr>
              <w:rPr>
                <w:b/>
                <w:bCs/>
              </w:rPr>
            </w:pPr>
            <w:r>
              <w:rPr>
                <w:b/>
                <w:bCs/>
              </w:rPr>
              <w:t xml:space="preserve">Evidence </w:t>
            </w:r>
            <w:proofErr w:type="gramStart"/>
            <w:r>
              <w:rPr>
                <w:b/>
                <w:bCs/>
              </w:rPr>
              <w:t>of Student</w:t>
            </w:r>
            <w:proofErr w:type="gramEnd"/>
            <w:r>
              <w:rPr>
                <w:b/>
                <w:bCs/>
              </w:rPr>
              <w:t xml:space="preserve"> Learning Improving</w:t>
            </w:r>
          </w:p>
        </w:tc>
        <w:tc>
          <w:tcPr>
            <w:tcW w:w="2610" w:type="dxa"/>
          </w:tcPr>
          <w:p w:rsidR="00610647" w:rsidP="52B3DC18" w:rsidRDefault="04CCFBD0" w14:paraId="000000ED" w14:textId="570FF41E">
            <w:r w:rsidRPr="52B3DC18">
              <w:rPr>
                <w:lang w:val="en-US"/>
              </w:rPr>
              <w:t>Walkthrough data showing teacher allowance of productive struggle and student comfort with th</w:t>
            </w:r>
            <w:r w:rsidRPr="52B3DC18" w:rsidR="373D8AFC">
              <w:rPr>
                <w:lang w:val="en-US"/>
              </w:rPr>
              <w:t>e</w:t>
            </w:r>
            <w:r w:rsidRPr="52B3DC18">
              <w:rPr>
                <w:lang w:val="en-US"/>
              </w:rPr>
              <w:t xml:space="preserve"> </w:t>
            </w:r>
            <w:r w:rsidRPr="52B3DC18" w:rsidR="3E28C16D">
              <w:rPr>
                <w:lang w:val="en-US"/>
              </w:rPr>
              <w:t>process</w:t>
            </w:r>
            <w:r w:rsidRPr="52B3DC18" w:rsidR="7B736037">
              <w:rPr>
                <w:lang w:val="en-US"/>
              </w:rPr>
              <w:t xml:space="preserve"> of independent student higher order thinking</w:t>
            </w:r>
          </w:p>
        </w:tc>
        <w:tc>
          <w:tcPr>
            <w:tcW w:w="2697" w:type="dxa"/>
            <w:shd w:val="clear" w:color="auto" w:fill="808080" w:themeFill="background1" w:themeFillShade="80"/>
          </w:tcPr>
          <w:p w:rsidR="00610647" w:rsidRDefault="00610647" w14:paraId="000000EE" w14:textId="77777777"/>
        </w:tc>
        <w:tc>
          <w:tcPr>
            <w:tcW w:w="2518" w:type="dxa"/>
            <w:shd w:val="clear" w:color="auto" w:fill="808080" w:themeFill="background1" w:themeFillShade="80"/>
          </w:tcPr>
          <w:p w:rsidR="00610647" w:rsidRDefault="00610647" w14:paraId="000000EF" w14:textId="77777777"/>
        </w:tc>
      </w:tr>
      <w:tr w:rsidR="00610647" w:rsidTr="52B3DC18" w14:paraId="7C19BA2D" w14:textId="77777777">
        <w:trPr>
          <w:trHeight w:val="300"/>
        </w:trPr>
        <w:tc>
          <w:tcPr>
            <w:tcW w:w="2245" w:type="dxa"/>
          </w:tcPr>
          <w:p w:rsidR="00610647" w:rsidRDefault="00DB139D" w14:paraId="000000F0" w14:textId="77777777">
            <w:pPr>
              <w:rPr>
                <w:b/>
                <w:bCs/>
              </w:rPr>
            </w:pPr>
            <w:r>
              <w:rPr>
                <w:b/>
                <w:bCs/>
              </w:rPr>
              <w:t>Evidence of Teacher Practice Changing</w:t>
            </w:r>
          </w:p>
        </w:tc>
        <w:tc>
          <w:tcPr>
            <w:tcW w:w="2610" w:type="dxa"/>
          </w:tcPr>
          <w:p w:rsidR="00610647" w:rsidRDefault="79EC22F3" w14:paraId="000000F1" w14:textId="763EBB3B">
            <w:r w:rsidRPr="52B3DC18">
              <w:rPr>
                <w:lang w:val="en-US"/>
              </w:rPr>
              <w:t xml:space="preserve">Walkthrough data </w:t>
            </w:r>
            <w:proofErr w:type="gramStart"/>
            <w:r w:rsidRPr="52B3DC18">
              <w:rPr>
                <w:lang w:val="en-US"/>
              </w:rPr>
              <w:t>showing  that</w:t>
            </w:r>
            <w:proofErr w:type="gramEnd"/>
            <w:r w:rsidRPr="52B3DC18">
              <w:rPr>
                <w:lang w:val="en-US"/>
              </w:rPr>
              <w:t xml:space="preserve"> Teachers are acting more as facilitators and providing opportunities for student visible learning</w:t>
            </w:r>
          </w:p>
        </w:tc>
        <w:tc>
          <w:tcPr>
            <w:tcW w:w="2697" w:type="dxa"/>
            <w:shd w:val="clear" w:color="auto" w:fill="808080" w:themeFill="background1" w:themeFillShade="80"/>
          </w:tcPr>
          <w:p w:rsidR="00610647" w:rsidRDefault="00610647" w14:paraId="000000F2" w14:textId="77777777"/>
        </w:tc>
        <w:tc>
          <w:tcPr>
            <w:tcW w:w="2518" w:type="dxa"/>
            <w:shd w:val="clear" w:color="auto" w:fill="808080" w:themeFill="background1" w:themeFillShade="80"/>
          </w:tcPr>
          <w:p w:rsidR="00610647" w:rsidRDefault="00610647" w14:paraId="000000F3" w14:textId="77777777"/>
        </w:tc>
      </w:tr>
    </w:tbl>
    <w:p w:rsidR="00610647" w:rsidP="52B3DC18" w:rsidRDefault="00610647" w14:paraId="7962D03B" w14:textId="3BB8633E">
      <w:pPr>
        <w:pStyle w:val="Heading3"/>
        <w:spacing w:line="257" w:lineRule="auto"/>
        <w:rPr>
          <w:rFonts w:ascii="Gill Sans MT" w:hAnsi="Gill Sans MT" w:eastAsia="Gill Sans MT" w:cs="Gill Sans MT"/>
          <w:color w:val="FFFFFF" w:themeColor="background1"/>
        </w:rPr>
      </w:pPr>
    </w:p>
    <w:p w:rsidR="00610647" w:rsidP="52B3DC18" w:rsidRDefault="00610647" w14:paraId="1CB2B5FB" w14:textId="324008EB">
      <w:pPr>
        <w:pStyle w:val="Heading3"/>
        <w:spacing w:line="257" w:lineRule="auto"/>
        <w:rPr>
          <w:rFonts w:ascii="Gill Sans MT" w:hAnsi="Gill Sans MT" w:eastAsia="Gill Sans MT" w:cs="Gill Sans MT"/>
          <w:color w:val="FFFFFF" w:themeColor="background1"/>
        </w:rPr>
      </w:pPr>
    </w:p>
    <w:p w:rsidR="00610647" w:rsidP="52B3DC18" w:rsidRDefault="0DD57400" w14:paraId="5B504F25" w14:textId="41609F44">
      <w:pPr>
        <w:pStyle w:val="Heading3"/>
        <w:spacing w:line="257" w:lineRule="auto"/>
      </w:pPr>
      <w:r w:rsidRPr="52B3DC18">
        <w:rPr>
          <w:rFonts w:ascii="Gill Sans MT" w:hAnsi="Gill Sans MT" w:eastAsia="Gill Sans MT" w:cs="Gill Sans MT"/>
          <w:color w:val="FFFFFF" w:themeColor="background1"/>
        </w:rPr>
        <w:t>Key Strategy 2</w:t>
      </w:r>
    </w:p>
    <w:p w:rsidR="00610647" w:rsidP="52B3DC18" w:rsidRDefault="0DD57400" w14:paraId="46C97A3B" w14:textId="085596B0">
      <w:pPr>
        <w:spacing w:line="257" w:lineRule="auto"/>
      </w:pPr>
      <w:r w:rsidRPr="52B3DC18">
        <w:rPr>
          <w:lang w:val="en-US"/>
        </w:rPr>
        <w:t xml:space="preserve">What evidence will we need to collect and monitor to understand </w:t>
      </w:r>
      <w:r w:rsidRPr="52B3DC18">
        <w:rPr>
          <w:b/>
          <w:bCs/>
          <w:lang w:val="en-US"/>
        </w:rPr>
        <w:t>if change is taking hold</w:t>
      </w:r>
      <w:r w:rsidRPr="52B3DC18">
        <w:rPr>
          <w:lang w:val="en-US"/>
        </w:rPr>
        <w:t>?</w:t>
      </w:r>
    </w:p>
    <w:tbl>
      <w:tblPr>
        <w:tblStyle w:val="TableGrid"/>
        <w:tblW w:w="0" w:type="auto"/>
        <w:tblLook w:val="04A0" w:firstRow="1" w:lastRow="0" w:firstColumn="1" w:lastColumn="0" w:noHBand="0" w:noVBand="1"/>
      </w:tblPr>
      <w:tblGrid>
        <w:gridCol w:w="2243"/>
        <w:gridCol w:w="2608"/>
        <w:gridCol w:w="2694"/>
        <w:gridCol w:w="2515"/>
      </w:tblGrid>
      <w:tr w:rsidR="52B3DC18" w:rsidTr="52B3DC18" w14:paraId="0665FFC2" w14:textId="77777777">
        <w:trPr>
          <w:trHeight w:val="300"/>
        </w:trPr>
        <w:tc>
          <w:tcPr>
            <w:tcW w:w="2245" w:type="dxa"/>
            <w:tcBorders>
              <w:top w:val="single" w:color="auto" w:sz="8" w:space="0"/>
              <w:left w:val="single" w:color="auto" w:sz="8" w:space="0"/>
              <w:bottom w:val="single" w:color="auto" w:sz="8" w:space="0"/>
              <w:right w:val="single" w:color="auto" w:sz="8" w:space="0"/>
            </w:tcBorders>
            <w:shd w:val="clear" w:color="auto" w:fill="002060"/>
            <w:tcMar>
              <w:left w:w="108" w:type="dxa"/>
              <w:right w:w="108" w:type="dxa"/>
            </w:tcMar>
          </w:tcPr>
          <w:p w:rsidR="52B3DC18" w:rsidP="52B3DC18" w:rsidRDefault="52B3DC18" w14:paraId="326ED413" w14:textId="4A8D1C1F">
            <w:r w:rsidRPr="52B3DC18">
              <w:t xml:space="preserve"> </w:t>
            </w:r>
          </w:p>
        </w:tc>
        <w:tc>
          <w:tcPr>
            <w:tcW w:w="2610" w:type="dxa"/>
            <w:tcBorders>
              <w:top w:val="single" w:color="auto" w:sz="8" w:space="0"/>
              <w:left w:val="single" w:color="auto" w:sz="8" w:space="0"/>
              <w:bottom w:val="single" w:color="auto" w:sz="8" w:space="0"/>
              <w:right w:val="single" w:color="auto" w:sz="8" w:space="0"/>
            </w:tcBorders>
            <w:shd w:val="clear" w:color="auto" w:fill="002060"/>
            <w:tcMar>
              <w:left w:w="108" w:type="dxa"/>
              <w:right w:w="108" w:type="dxa"/>
            </w:tcMar>
            <w:vAlign w:val="center"/>
          </w:tcPr>
          <w:p w:rsidR="52B3DC18" w:rsidP="52B3DC18" w:rsidRDefault="52B3DC18" w14:paraId="4402A0CE" w14:textId="67A44FE4">
            <w:pPr>
              <w:jc w:val="center"/>
            </w:pPr>
            <w:r w:rsidRPr="52B3DC18">
              <w:rPr>
                <w:b/>
                <w:bCs/>
                <w:color w:val="FFFFFF" w:themeColor="background1"/>
              </w:rPr>
              <w:t>Early Progress Indicators</w:t>
            </w:r>
          </w:p>
          <w:p w:rsidR="52B3DC18" w:rsidP="52B3DC18" w:rsidRDefault="52B3DC18" w14:paraId="79403097" w14:textId="59D68D44">
            <w:pPr>
              <w:jc w:val="center"/>
            </w:pPr>
            <w:r w:rsidRPr="52B3DC18">
              <w:rPr>
                <w:color w:val="FFFFFF" w:themeColor="background1"/>
              </w:rPr>
              <w:t>(set in advance)</w:t>
            </w:r>
          </w:p>
        </w:tc>
        <w:tc>
          <w:tcPr>
            <w:tcW w:w="2697" w:type="dxa"/>
            <w:tcBorders>
              <w:top w:val="single" w:color="auto" w:sz="8" w:space="0"/>
              <w:left w:val="single" w:color="auto" w:sz="8" w:space="0"/>
              <w:bottom w:val="single" w:color="auto" w:sz="8" w:space="0"/>
              <w:right w:val="single" w:color="auto" w:sz="8" w:space="0"/>
            </w:tcBorders>
            <w:shd w:val="clear" w:color="auto" w:fill="002060"/>
            <w:tcMar>
              <w:left w:w="108" w:type="dxa"/>
              <w:right w:w="108" w:type="dxa"/>
            </w:tcMar>
            <w:vAlign w:val="center"/>
          </w:tcPr>
          <w:p w:rsidR="52B3DC18" w:rsidP="52B3DC18" w:rsidRDefault="52B3DC18" w14:paraId="26F676D3" w14:textId="26A79695">
            <w:pPr>
              <w:jc w:val="center"/>
            </w:pPr>
            <w:r w:rsidRPr="52B3DC18">
              <w:rPr>
                <w:b/>
                <w:bCs/>
                <w:color w:val="FFFFFF" w:themeColor="background1"/>
              </w:rPr>
              <w:t>Mid-Year Indicators</w:t>
            </w:r>
          </w:p>
          <w:p w:rsidR="52B3DC18" w:rsidP="52B3DC18" w:rsidRDefault="52B3DC18" w14:paraId="65B4C21F" w14:textId="412010E6">
            <w:pPr>
              <w:jc w:val="center"/>
            </w:pPr>
            <w:r w:rsidRPr="52B3DC18">
              <w:rPr>
                <w:color w:val="FFFFFF" w:themeColor="background1"/>
              </w:rPr>
              <w:t>(complete after quarter 1)</w:t>
            </w:r>
          </w:p>
        </w:tc>
        <w:tc>
          <w:tcPr>
            <w:tcW w:w="2518" w:type="dxa"/>
            <w:tcBorders>
              <w:top w:val="single" w:color="auto" w:sz="8" w:space="0"/>
              <w:left w:val="single" w:color="auto" w:sz="8" w:space="0"/>
              <w:bottom w:val="single" w:color="auto" w:sz="8" w:space="0"/>
              <w:right w:val="single" w:color="auto" w:sz="8" w:space="0"/>
            </w:tcBorders>
            <w:shd w:val="clear" w:color="auto" w:fill="002060"/>
            <w:tcMar>
              <w:left w:w="108" w:type="dxa"/>
              <w:right w:w="108" w:type="dxa"/>
            </w:tcMar>
            <w:vAlign w:val="center"/>
          </w:tcPr>
          <w:p w:rsidR="52B3DC18" w:rsidP="52B3DC18" w:rsidRDefault="52B3DC18" w14:paraId="28E3ACED" w14:textId="3A5256D1">
            <w:pPr>
              <w:jc w:val="center"/>
            </w:pPr>
            <w:r w:rsidRPr="52B3DC18">
              <w:rPr>
                <w:b/>
                <w:bCs/>
                <w:color w:val="FFFFFF" w:themeColor="background1"/>
              </w:rPr>
              <w:t>End-of-Year Indicators</w:t>
            </w:r>
          </w:p>
          <w:p w:rsidR="52B3DC18" w:rsidP="52B3DC18" w:rsidRDefault="52B3DC18" w14:paraId="0F1A2A00" w14:textId="0E1F8825">
            <w:pPr>
              <w:jc w:val="center"/>
            </w:pPr>
            <w:r w:rsidRPr="52B3DC18">
              <w:rPr>
                <w:color w:val="FFFFFF" w:themeColor="background1"/>
              </w:rPr>
              <w:t>(complete midyear)</w:t>
            </w:r>
          </w:p>
        </w:tc>
      </w:tr>
      <w:tr w:rsidR="52B3DC18" w:rsidTr="52B3DC18" w14:paraId="14D239D5" w14:textId="77777777">
        <w:trPr>
          <w:trHeight w:val="300"/>
        </w:trPr>
        <w:tc>
          <w:tcPr>
            <w:tcW w:w="2245" w:type="dxa"/>
            <w:tcBorders>
              <w:top w:val="single" w:color="auto" w:sz="8" w:space="0"/>
              <w:left w:val="single" w:color="auto" w:sz="8" w:space="0"/>
              <w:bottom w:val="single" w:color="auto" w:sz="8" w:space="0"/>
              <w:right w:val="single" w:color="auto" w:sz="8" w:space="0"/>
            </w:tcBorders>
            <w:tcMar>
              <w:left w:w="108" w:type="dxa"/>
              <w:right w:w="108" w:type="dxa"/>
            </w:tcMar>
          </w:tcPr>
          <w:p w:rsidR="52B3DC18" w:rsidP="52B3DC18" w:rsidRDefault="52B3DC18" w14:paraId="2C07F90F" w14:textId="1A94413E">
            <w:r w:rsidRPr="52B3DC18">
              <w:rPr>
                <w:b/>
                <w:bCs/>
              </w:rPr>
              <w:t xml:space="preserve">Evidence </w:t>
            </w:r>
            <w:proofErr w:type="gramStart"/>
            <w:r w:rsidRPr="52B3DC18">
              <w:rPr>
                <w:b/>
                <w:bCs/>
              </w:rPr>
              <w:t>of Student</w:t>
            </w:r>
            <w:proofErr w:type="gramEnd"/>
            <w:r w:rsidRPr="52B3DC18">
              <w:rPr>
                <w:b/>
                <w:bCs/>
              </w:rPr>
              <w:t xml:space="preserve"> Learning Improving</w:t>
            </w:r>
          </w:p>
        </w:tc>
        <w:tc>
          <w:tcPr>
            <w:tcW w:w="2610" w:type="dxa"/>
            <w:tcBorders>
              <w:top w:val="single" w:color="auto" w:sz="8" w:space="0"/>
              <w:left w:val="single" w:color="auto" w:sz="8" w:space="0"/>
              <w:bottom w:val="single" w:color="auto" w:sz="8" w:space="0"/>
              <w:right w:val="single" w:color="auto" w:sz="8" w:space="0"/>
            </w:tcBorders>
            <w:tcMar>
              <w:left w:w="108" w:type="dxa"/>
              <w:right w:w="108" w:type="dxa"/>
            </w:tcMar>
          </w:tcPr>
          <w:p w:rsidR="52B3DC18" w:rsidP="52B3DC18" w:rsidRDefault="52B3DC18" w14:paraId="65028143" w14:textId="58B904FC">
            <w:r w:rsidRPr="52B3DC18">
              <w:rPr>
                <w:lang w:val="en-US"/>
              </w:rPr>
              <w:t xml:space="preserve"> </w:t>
            </w:r>
            <w:r w:rsidRPr="52B3DC18" w:rsidR="1F25E2E1">
              <w:rPr>
                <w:lang w:val="en-US"/>
              </w:rPr>
              <w:t xml:space="preserve">Walkthrough data from special education classrooms and those with MLLS indicate that they </w:t>
            </w:r>
            <w:proofErr w:type="gramStart"/>
            <w:r w:rsidRPr="52B3DC18" w:rsidR="1F25E2E1">
              <w:rPr>
                <w:lang w:val="en-US"/>
              </w:rPr>
              <w:t xml:space="preserve">are </w:t>
            </w:r>
            <w:r w:rsidR="00CC251D">
              <w:rPr>
                <w:lang w:val="en-US"/>
              </w:rPr>
              <w:t>able to</w:t>
            </w:r>
            <w:proofErr w:type="gramEnd"/>
            <w:r w:rsidR="00CC251D">
              <w:rPr>
                <w:lang w:val="en-US"/>
              </w:rPr>
              <w:t xml:space="preserve"> </w:t>
            </w:r>
            <w:r w:rsidR="00CC251D">
              <w:rPr>
                <w:lang w:val="en-US"/>
              </w:rPr>
              <w:lastRenderedPageBreak/>
              <w:t>attempt/complete grade level work</w:t>
            </w:r>
          </w:p>
        </w:tc>
        <w:tc>
          <w:tcPr>
            <w:tcW w:w="2697" w:type="dxa"/>
            <w:tcBorders>
              <w:top w:val="single" w:color="auto" w:sz="8" w:space="0"/>
              <w:left w:val="single" w:color="auto" w:sz="8" w:space="0"/>
              <w:bottom w:val="single" w:color="auto" w:sz="8" w:space="0"/>
              <w:right w:val="single" w:color="auto" w:sz="8" w:space="0"/>
            </w:tcBorders>
            <w:shd w:val="clear" w:color="auto" w:fill="808080" w:themeFill="background1" w:themeFillShade="80"/>
            <w:tcMar>
              <w:left w:w="108" w:type="dxa"/>
              <w:right w:w="108" w:type="dxa"/>
            </w:tcMar>
          </w:tcPr>
          <w:p w:rsidR="52B3DC18" w:rsidP="52B3DC18" w:rsidRDefault="52B3DC18" w14:paraId="51FCE515" w14:textId="0615393D">
            <w:r w:rsidRPr="52B3DC18">
              <w:lastRenderedPageBreak/>
              <w:t xml:space="preserve"> </w:t>
            </w:r>
          </w:p>
        </w:tc>
        <w:tc>
          <w:tcPr>
            <w:tcW w:w="2518" w:type="dxa"/>
            <w:tcBorders>
              <w:top w:val="single" w:color="auto" w:sz="8" w:space="0"/>
              <w:left w:val="single" w:color="auto" w:sz="8" w:space="0"/>
              <w:bottom w:val="single" w:color="auto" w:sz="8" w:space="0"/>
              <w:right w:val="single" w:color="auto" w:sz="8" w:space="0"/>
            </w:tcBorders>
            <w:shd w:val="clear" w:color="auto" w:fill="808080" w:themeFill="background1" w:themeFillShade="80"/>
            <w:tcMar>
              <w:left w:w="108" w:type="dxa"/>
              <w:right w:w="108" w:type="dxa"/>
            </w:tcMar>
          </w:tcPr>
          <w:p w:rsidR="52B3DC18" w:rsidP="52B3DC18" w:rsidRDefault="52B3DC18" w14:paraId="4490351D" w14:textId="54531CE4">
            <w:r w:rsidRPr="52B3DC18">
              <w:t xml:space="preserve"> </w:t>
            </w:r>
          </w:p>
        </w:tc>
      </w:tr>
      <w:tr w:rsidR="52B3DC18" w:rsidTr="52B3DC18" w14:paraId="3E4C9060" w14:textId="77777777">
        <w:trPr>
          <w:trHeight w:val="300"/>
        </w:trPr>
        <w:tc>
          <w:tcPr>
            <w:tcW w:w="2245" w:type="dxa"/>
            <w:tcBorders>
              <w:top w:val="single" w:color="auto" w:sz="8" w:space="0"/>
              <w:left w:val="single" w:color="auto" w:sz="8" w:space="0"/>
              <w:bottom w:val="single" w:color="auto" w:sz="8" w:space="0"/>
              <w:right w:val="single" w:color="auto" w:sz="8" w:space="0"/>
            </w:tcBorders>
            <w:tcMar>
              <w:left w:w="108" w:type="dxa"/>
              <w:right w:w="108" w:type="dxa"/>
            </w:tcMar>
          </w:tcPr>
          <w:p w:rsidR="52B3DC18" w:rsidP="52B3DC18" w:rsidRDefault="52B3DC18" w14:paraId="6B1F3A46" w14:textId="4F70AA34">
            <w:r w:rsidRPr="52B3DC18">
              <w:rPr>
                <w:b/>
                <w:bCs/>
              </w:rPr>
              <w:t>Evidence of Teacher Practice Changing</w:t>
            </w:r>
          </w:p>
        </w:tc>
        <w:tc>
          <w:tcPr>
            <w:tcW w:w="2610" w:type="dxa"/>
            <w:tcBorders>
              <w:top w:val="single" w:color="auto" w:sz="8" w:space="0"/>
              <w:left w:val="single" w:color="auto" w:sz="8" w:space="0"/>
              <w:bottom w:val="single" w:color="auto" w:sz="8" w:space="0"/>
              <w:right w:val="single" w:color="auto" w:sz="8" w:space="0"/>
            </w:tcBorders>
            <w:tcMar>
              <w:left w:w="108" w:type="dxa"/>
              <w:right w:w="108" w:type="dxa"/>
            </w:tcMar>
          </w:tcPr>
          <w:p w:rsidR="52B3DC18" w:rsidP="52B3DC18" w:rsidRDefault="52B3DC18" w14:paraId="233297C3" w14:textId="33E014A3">
            <w:r w:rsidRPr="52B3DC18">
              <w:rPr>
                <w:lang w:val="en-US"/>
              </w:rPr>
              <w:t xml:space="preserve"> </w:t>
            </w:r>
            <w:r w:rsidRPr="52B3DC18" w:rsidR="3E44142E">
              <w:rPr>
                <w:lang w:val="en-US"/>
              </w:rPr>
              <w:t>Data from lesson planning sessions</w:t>
            </w:r>
            <w:r w:rsidR="00B012EF">
              <w:rPr>
                <w:lang w:val="en-US"/>
              </w:rPr>
              <w:t xml:space="preserve"> will </w:t>
            </w:r>
            <w:proofErr w:type="gramStart"/>
            <w:r w:rsidR="00B012EF">
              <w:rPr>
                <w:lang w:val="en-US"/>
              </w:rPr>
              <w:t>includes</w:t>
            </w:r>
            <w:proofErr w:type="gramEnd"/>
            <w:r w:rsidR="00B012EF">
              <w:rPr>
                <w:lang w:val="en-US"/>
              </w:rPr>
              <w:t xml:space="preserve"> aligned supports necessary and responsive co-teaching</w:t>
            </w:r>
            <w:r w:rsidRPr="52B3DC18" w:rsidR="3E44142E">
              <w:rPr>
                <w:lang w:val="en-US"/>
              </w:rPr>
              <w:t xml:space="preserve"> </w:t>
            </w:r>
            <w:r w:rsidR="00B012EF">
              <w:rPr>
                <w:lang w:val="en-US"/>
              </w:rPr>
              <w:t>while</w:t>
            </w:r>
            <w:r w:rsidRPr="52B3DC18" w:rsidR="3E44142E">
              <w:rPr>
                <w:lang w:val="en-US"/>
              </w:rPr>
              <w:t xml:space="preserve"> providing access to grade-level</w:t>
            </w:r>
            <w:r w:rsidRPr="52B3DC18" w:rsidR="50464BBF">
              <w:rPr>
                <w:lang w:val="en-US"/>
              </w:rPr>
              <w:t xml:space="preserve"> curricula across all classrooms, inclusive of ML</w:t>
            </w:r>
            <w:r w:rsidRPr="52B3DC18" w:rsidR="39BEE165">
              <w:rPr>
                <w:lang w:val="en-US"/>
              </w:rPr>
              <w:t>L</w:t>
            </w:r>
            <w:r w:rsidRPr="52B3DC18" w:rsidR="50464BBF">
              <w:rPr>
                <w:lang w:val="en-US"/>
              </w:rPr>
              <w:t xml:space="preserve"> and SWD spaces</w:t>
            </w:r>
            <w:r w:rsidR="00FF2755">
              <w:rPr>
                <w:lang w:val="en-US"/>
              </w:rPr>
              <w:t xml:space="preserve">. </w:t>
            </w:r>
          </w:p>
        </w:tc>
        <w:tc>
          <w:tcPr>
            <w:tcW w:w="2697" w:type="dxa"/>
            <w:tcBorders>
              <w:top w:val="single" w:color="auto" w:sz="8" w:space="0"/>
              <w:left w:val="single" w:color="auto" w:sz="8" w:space="0"/>
              <w:bottom w:val="single" w:color="auto" w:sz="8" w:space="0"/>
              <w:right w:val="single" w:color="auto" w:sz="8" w:space="0"/>
            </w:tcBorders>
            <w:shd w:val="clear" w:color="auto" w:fill="808080" w:themeFill="background1" w:themeFillShade="80"/>
            <w:tcMar>
              <w:left w:w="108" w:type="dxa"/>
              <w:right w:w="108" w:type="dxa"/>
            </w:tcMar>
          </w:tcPr>
          <w:p w:rsidR="52B3DC18" w:rsidP="52B3DC18" w:rsidRDefault="52B3DC18" w14:paraId="18F328F0" w14:textId="05CF38B8">
            <w:r w:rsidRPr="52B3DC18">
              <w:t xml:space="preserve"> </w:t>
            </w:r>
          </w:p>
        </w:tc>
        <w:tc>
          <w:tcPr>
            <w:tcW w:w="2518" w:type="dxa"/>
            <w:tcBorders>
              <w:top w:val="single" w:color="auto" w:sz="8" w:space="0"/>
              <w:left w:val="single" w:color="auto" w:sz="8" w:space="0"/>
              <w:bottom w:val="single" w:color="auto" w:sz="8" w:space="0"/>
              <w:right w:val="single" w:color="auto" w:sz="8" w:space="0"/>
            </w:tcBorders>
            <w:shd w:val="clear" w:color="auto" w:fill="808080" w:themeFill="background1" w:themeFillShade="80"/>
            <w:tcMar>
              <w:left w:w="108" w:type="dxa"/>
              <w:right w:w="108" w:type="dxa"/>
            </w:tcMar>
          </w:tcPr>
          <w:p w:rsidR="52B3DC18" w:rsidP="52B3DC18" w:rsidRDefault="52B3DC18" w14:paraId="4F1D8AD7" w14:textId="55E59EB0">
            <w:r w:rsidRPr="52B3DC18">
              <w:t xml:space="preserve"> </w:t>
            </w:r>
          </w:p>
        </w:tc>
      </w:tr>
    </w:tbl>
    <w:p w:rsidR="00610647" w:rsidP="52B3DC18" w:rsidRDefault="0DD57400" w14:paraId="050A0AAE" w14:textId="3C2F417A">
      <w:pPr>
        <w:spacing w:after="0" w:line="257" w:lineRule="auto"/>
      </w:pPr>
      <w:r w:rsidRPr="52B3DC18">
        <w:rPr>
          <w:rFonts w:ascii="Gill Sans MT" w:hAnsi="Gill Sans MT" w:eastAsia="Gill Sans MT" w:cs="Gill Sans MT"/>
          <w:i/>
          <w:iCs/>
          <w:sz w:val="28"/>
          <w:szCs w:val="28"/>
        </w:rPr>
        <w:t xml:space="preserve"> </w:t>
      </w:r>
    </w:p>
    <w:p w:rsidR="00610647" w:rsidP="52B3DC18" w:rsidRDefault="0DD57400" w14:paraId="4893071A" w14:textId="463D15D6">
      <w:pPr>
        <w:spacing w:line="257" w:lineRule="auto"/>
      </w:pPr>
      <w:r w:rsidRPr="52B3DC18">
        <w:t xml:space="preserve">What is our end-of-the-year vision for this Key Strategy? </w:t>
      </w:r>
    </w:p>
    <w:tbl>
      <w:tblPr>
        <w:tblStyle w:val="TableGrid"/>
        <w:tblW w:w="0" w:type="auto"/>
        <w:tblLook w:val="04A0" w:firstRow="1" w:lastRow="0" w:firstColumn="1" w:lastColumn="0" w:noHBand="0" w:noVBand="1"/>
      </w:tblPr>
      <w:tblGrid>
        <w:gridCol w:w="2243"/>
        <w:gridCol w:w="3954"/>
        <w:gridCol w:w="3863"/>
      </w:tblGrid>
      <w:tr w:rsidR="52B3DC18" w:rsidTr="52B3DC18" w14:paraId="347234BD" w14:textId="77777777">
        <w:trPr>
          <w:trHeight w:val="300"/>
        </w:trPr>
        <w:tc>
          <w:tcPr>
            <w:tcW w:w="2245" w:type="dxa"/>
            <w:tcBorders>
              <w:top w:val="single" w:color="auto" w:sz="8" w:space="0"/>
              <w:left w:val="single" w:color="auto" w:sz="8" w:space="0"/>
              <w:bottom w:val="single" w:color="auto" w:sz="8" w:space="0"/>
              <w:right w:val="single" w:color="auto" w:sz="8" w:space="0"/>
            </w:tcBorders>
            <w:shd w:val="clear" w:color="auto" w:fill="002060"/>
            <w:tcMar>
              <w:left w:w="108" w:type="dxa"/>
              <w:right w:w="108" w:type="dxa"/>
            </w:tcMar>
          </w:tcPr>
          <w:p w:rsidR="52B3DC18" w:rsidP="52B3DC18" w:rsidRDefault="52B3DC18" w14:paraId="17947963" w14:textId="19CC87D8">
            <w:r w:rsidRPr="52B3DC18">
              <w:t xml:space="preserve"> </w:t>
            </w:r>
          </w:p>
        </w:tc>
        <w:tc>
          <w:tcPr>
            <w:tcW w:w="3958" w:type="dxa"/>
            <w:tcBorders>
              <w:top w:val="single" w:color="auto" w:sz="8" w:space="0"/>
              <w:left w:val="single" w:color="auto" w:sz="8" w:space="0"/>
              <w:bottom w:val="single" w:color="auto" w:sz="8" w:space="0"/>
              <w:right w:val="single" w:color="auto" w:sz="8" w:space="0"/>
            </w:tcBorders>
            <w:shd w:val="clear" w:color="auto" w:fill="002060"/>
            <w:tcMar>
              <w:left w:w="108" w:type="dxa"/>
              <w:right w:w="108" w:type="dxa"/>
            </w:tcMar>
            <w:vAlign w:val="center"/>
          </w:tcPr>
          <w:p w:rsidR="52B3DC18" w:rsidP="52B3DC18" w:rsidRDefault="52B3DC18" w14:paraId="76A7D8F4" w14:textId="6FEBAF30">
            <w:pPr>
              <w:jc w:val="center"/>
            </w:pPr>
            <w:r w:rsidRPr="52B3DC18">
              <w:rPr>
                <w:b/>
                <w:bCs/>
                <w:color w:val="FFFFFF" w:themeColor="background1"/>
              </w:rPr>
              <w:t>End-of-the-Year Vision</w:t>
            </w:r>
          </w:p>
          <w:p w:rsidR="52B3DC18" w:rsidP="52B3DC18" w:rsidRDefault="52B3DC18" w14:paraId="28F0D6B8" w14:textId="2345CC86">
            <w:pPr>
              <w:jc w:val="center"/>
            </w:pPr>
            <w:r w:rsidRPr="52B3DC18">
              <w:rPr>
                <w:b/>
                <w:bCs/>
                <w:color w:val="FFFFFF" w:themeColor="background1"/>
              </w:rPr>
              <w:t>(set in advance)</w:t>
            </w:r>
          </w:p>
        </w:tc>
        <w:tc>
          <w:tcPr>
            <w:tcW w:w="3867" w:type="dxa"/>
            <w:tcBorders>
              <w:top w:val="single" w:color="auto" w:sz="8" w:space="0"/>
              <w:left w:val="single" w:color="auto" w:sz="8" w:space="0"/>
              <w:bottom w:val="single" w:color="auto" w:sz="8" w:space="0"/>
              <w:right w:val="single" w:color="auto" w:sz="8" w:space="0"/>
            </w:tcBorders>
            <w:shd w:val="clear" w:color="auto" w:fill="002060"/>
            <w:tcMar>
              <w:left w:w="108" w:type="dxa"/>
              <w:right w:w="108" w:type="dxa"/>
            </w:tcMar>
            <w:vAlign w:val="center"/>
          </w:tcPr>
          <w:p w:rsidR="52B3DC18" w:rsidP="52B3DC18" w:rsidRDefault="52B3DC18" w14:paraId="6786C07D" w14:textId="3F70D430">
            <w:pPr>
              <w:jc w:val="center"/>
            </w:pPr>
            <w:r w:rsidRPr="52B3DC18">
              <w:rPr>
                <w:color w:val="FFFFFF" w:themeColor="background1"/>
              </w:rPr>
              <w:t>Mid-Year Reassessment</w:t>
            </w:r>
          </w:p>
          <w:p w:rsidR="52B3DC18" w:rsidP="52B3DC18" w:rsidRDefault="52B3DC18" w14:paraId="5CFD4738" w14:textId="5DAB77AA">
            <w:pPr>
              <w:jc w:val="center"/>
            </w:pPr>
            <w:r w:rsidRPr="52B3DC18">
              <w:rPr>
                <w:b/>
                <w:bCs/>
                <w:color w:val="FFFFFF" w:themeColor="background1"/>
              </w:rPr>
              <w:t>(update mid-year)</w:t>
            </w:r>
          </w:p>
        </w:tc>
      </w:tr>
      <w:tr w:rsidR="52B3DC18" w:rsidTr="52B3DC18" w14:paraId="224977C8" w14:textId="77777777">
        <w:trPr>
          <w:trHeight w:val="300"/>
        </w:trPr>
        <w:tc>
          <w:tcPr>
            <w:tcW w:w="2245" w:type="dxa"/>
            <w:tcBorders>
              <w:top w:val="single" w:color="auto" w:sz="8" w:space="0"/>
              <w:left w:val="single" w:color="auto" w:sz="8" w:space="0"/>
              <w:bottom w:val="single" w:color="auto" w:sz="8" w:space="0"/>
              <w:right w:val="single" w:color="auto" w:sz="8" w:space="0"/>
            </w:tcBorders>
            <w:tcMar>
              <w:left w:w="108" w:type="dxa"/>
              <w:right w:w="108" w:type="dxa"/>
            </w:tcMar>
          </w:tcPr>
          <w:p w:rsidR="52B3DC18" w:rsidP="52B3DC18" w:rsidRDefault="52B3DC18" w14:paraId="441EF643" w14:textId="06E02AF3">
            <w:r w:rsidRPr="52B3DC18">
              <w:rPr>
                <w:b/>
                <w:bCs/>
              </w:rPr>
              <w:t>Students will be…</w:t>
            </w:r>
          </w:p>
        </w:tc>
        <w:tc>
          <w:tcPr>
            <w:tcW w:w="3958" w:type="dxa"/>
            <w:tcBorders>
              <w:top w:val="single" w:color="auto" w:sz="8" w:space="0"/>
              <w:left w:val="single" w:color="auto" w:sz="8" w:space="0"/>
              <w:bottom w:val="single" w:color="auto" w:sz="8" w:space="0"/>
              <w:right w:val="single" w:color="auto" w:sz="8" w:space="0"/>
            </w:tcBorders>
            <w:tcMar>
              <w:left w:w="108" w:type="dxa"/>
              <w:right w:w="108" w:type="dxa"/>
            </w:tcMar>
          </w:tcPr>
          <w:p w:rsidR="52B3DC18" w:rsidP="52B3DC18" w:rsidRDefault="52B3DC18" w14:paraId="0E2050EC" w14:textId="6CC14569">
            <w:r w:rsidRPr="52B3DC18">
              <w:rPr>
                <w:lang w:val="en-US"/>
              </w:rPr>
              <w:t xml:space="preserve"> </w:t>
            </w:r>
            <w:r w:rsidRPr="52B3DC18" w:rsidR="041B89AE">
              <w:rPr>
                <w:lang w:val="en-US"/>
              </w:rPr>
              <w:t>Able to perform curricular tasks at grade level</w:t>
            </w:r>
            <w:r w:rsidR="0010143E">
              <w:rPr>
                <w:lang w:val="en-US"/>
              </w:rPr>
              <w:t xml:space="preserve"> more independently</w:t>
            </w:r>
          </w:p>
        </w:tc>
        <w:tc>
          <w:tcPr>
            <w:tcW w:w="3867" w:type="dxa"/>
            <w:tcBorders>
              <w:top w:val="single" w:color="auto" w:sz="8" w:space="0"/>
              <w:left w:val="single" w:color="auto" w:sz="8" w:space="0"/>
              <w:bottom w:val="single" w:color="auto" w:sz="8" w:space="0"/>
              <w:right w:val="single" w:color="auto" w:sz="8" w:space="0"/>
            </w:tcBorders>
            <w:shd w:val="clear" w:color="auto" w:fill="767171"/>
            <w:tcMar>
              <w:left w:w="108" w:type="dxa"/>
              <w:right w:w="108" w:type="dxa"/>
            </w:tcMar>
          </w:tcPr>
          <w:p w:rsidR="52B3DC18" w:rsidP="52B3DC18" w:rsidRDefault="52B3DC18" w14:paraId="09C23B48" w14:textId="17E33F0E">
            <w:r w:rsidRPr="52B3DC18">
              <w:t xml:space="preserve"> </w:t>
            </w:r>
          </w:p>
        </w:tc>
      </w:tr>
      <w:tr w:rsidR="52B3DC18" w:rsidTr="52B3DC18" w14:paraId="1E1391A1" w14:textId="77777777">
        <w:trPr>
          <w:trHeight w:val="300"/>
        </w:trPr>
        <w:tc>
          <w:tcPr>
            <w:tcW w:w="2245" w:type="dxa"/>
            <w:tcBorders>
              <w:top w:val="single" w:color="auto" w:sz="8" w:space="0"/>
              <w:left w:val="single" w:color="auto" w:sz="8" w:space="0"/>
              <w:bottom w:val="single" w:color="auto" w:sz="8" w:space="0"/>
              <w:right w:val="single" w:color="auto" w:sz="8" w:space="0"/>
            </w:tcBorders>
            <w:tcMar>
              <w:left w:w="108" w:type="dxa"/>
              <w:right w:w="108" w:type="dxa"/>
            </w:tcMar>
          </w:tcPr>
          <w:p w:rsidR="52B3DC18" w:rsidP="52B3DC18" w:rsidRDefault="52B3DC18" w14:paraId="5C1B18ED" w14:textId="66C44E42">
            <w:r w:rsidRPr="52B3DC18">
              <w:rPr>
                <w:b/>
                <w:bCs/>
              </w:rPr>
              <w:t>Teachers will be…</w:t>
            </w:r>
          </w:p>
        </w:tc>
        <w:tc>
          <w:tcPr>
            <w:tcW w:w="3958" w:type="dxa"/>
            <w:tcBorders>
              <w:top w:val="single" w:color="auto" w:sz="8" w:space="0"/>
              <w:left w:val="single" w:color="auto" w:sz="8" w:space="0"/>
              <w:bottom w:val="single" w:color="auto" w:sz="8" w:space="0"/>
              <w:right w:val="single" w:color="auto" w:sz="8" w:space="0"/>
            </w:tcBorders>
            <w:tcMar>
              <w:left w:w="108" w:type="dxa"/>
              <w:right w:w="108" w:type="dxa"/>
            </w:tcMar>
          </w:tcPr>
          <w:p w:rsidR="52B3DC18" w:rsidP="52B3DC18" w:rsidRDefault="52B3DC18" w14:paraId="0B656C05" w14:textId="489CD2C5">
            <w:r w:rsidRPr="52B3DC18">
              <w:t xml:space="preserve"> </w:t>
            </w:r>
            <w:r w:rsidRPr="52B3DC18" w:rsidR="77CE5838">
              <w:t>Consistently providing grade level curricular expectations</w:t>
            </w:r>
            <w:r w:rsidR="0010143E">
              <w:t xml:space="preserve"> and appropriately scaffolded supports</w:t>
            </w:r>
          </w:p>
        </w:tc>
        <w:tc>
          <w:tcPr>
            <w:tcW w:w="3867" w:type="dxa"/>
            <w:tcBorders>
              <w:top w:val="single" w:color="auto" w:sz="8" w:space="0"/>
              <w:left w:val="single" w:color="auto" w:sz="8" w:space="0"/>
              <w:bottom w:val="single" w:color="auto" w:sz="8" w:space="0"/>
              <w:right w:val="single" w:color="auto" w:sz="8" w:space="0"/>
            </w:tcBorders>
            <w:shd w:val="clear" w:color="auto" w:fill="767171"/>
            <w:tcMar>
              <w:left w:w="108" w:type="dxa"/>
              <w:right w:w="108" w:type="dxa"/>
            </w:tcMar>
          </w:tcPr>
          <w:p w:rsidR="52B3DC18" w:rsidP="52B3DC18" w:rsidRDefault="52B3DC18" w14:paraId="1205431B" w14:textId="3FE141EA"/>
        </w:tc>
      </w:tr>
    </w:tbl>
    <w:p w:rsidR="00610647" w:rsidP="52B3DC18" w:rsidRDefault="00610647" w14:paraId="000000F4" w14:textId="77777777">
      <w:pPr>
        <w:spacing w:after="0"/>
        <w:rPr>
          <w:rFonts w:ascii="Gill Sans" w:hAnsi="Gill Sans" w:eastAsia="Gill Sans" w:cs="Gill Sans"/>
          <w:i/>
          <w:iCs/>
          <w:sz w:val="28"/>
          <w:szCs w:val="28"/>
        </w:rPr>
      </w:pPr>
    </w:p>
    <w:p w:rsidR="00610647" w:rsidRDefault="00DB139D" w14:paraId="00000102" w14:textId="77777777">
      <w:pPr>
        <w:pStyle w:val="Heading3"/>
      </w:pPr>
      <w:r>
        <w:t>Survey Monitoring</w:t>
      </w:r>
    </w:p>
    <w:p w:rsidR="00610647" w:rsidRDefault="00DB139D" w14:paraId="00000103" w14:textId="77777777">
      <w:r w:rsidRPr="639BEE1B">
        <w:rPr>
          <w:b/>
          <w:bCs/>
          <w:lang w:val="en-US"/>
        </w:rPr>
        <w:t>Directions:</w:t>
      </w:r>
      <w:r w:rsidRPr="639BEE1B">
        <w:rPr>
          <w:lang w:val="en-US"/>
        </w:rPr>
        <w:t xml:space="preserve"> Identify 1 or 2 teacher survey questions from this year’s Needs Assessment that will give you a good understanding of how the activities outlined above have impacted teacher perceptions. Input this year’s survey data (</w:t>
      </w:r>
      <w:r w:rsidRPr="639BEE1B">
        <w:rPr>
          <w:i/>
          <w:iCs/>
          <w:lang w:val="en-US"/>
        </w:rPr>
        <w:t>SD=Strongly Disagree, D= Disagree, N=Neutral, A=Agree, SA=Strongly Agree, IDK=I Don’t Know</w:t>
      </w:r>
      <w:r w:rsidRPr="639BEE1B">
        <w:rPr>
          <w:lang w:val="en-US"/>
        </w:rPr>
        <w:t>). The team will revisit this during the 2026-27 Needs Assessment.</w:t>
      </w:r>
    </w:p>
    <w:tbl>
      <w:tblPr>
        <w:tblW w:w="1016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1521"/>
        <w:gridCol w:w="5010"/>
        <w:gridCol w:w="495"/>
        <w:gridCol w:w="615"/>
        <w:gridCol w:w="630"/>
        <w:gridCol w:w="653"/>
        <w:gridCol w:w="598"/>
        <w:gridCol w:w="643"/>
      </w:tblGrid>
      <w:tr w:rsidR="00610647" w:rsidTr="52B3DC18" w14:paraId="74E43493" w14:textId="77777777">
        <w:trPr>
          <w:trHeight w:val="350"/>
        </w:trPr>
        <w:tc>
          <w:tcPr>
            <w:tcW w:w="1521" w:type="dxa"/>
            <w:shd w:val="clear" w:color="auto" w:fill="4472C4"/>
            <w:vAlign w:val="center"/>
          </w:tcPr>
          <w:p w:rsidR="00610647" w:rsidRDefault="00610647" w14:paraId="00000104" w14:textId="77777777">
            <w:pPr>
              <w:jc w:val="center"/>
              <w:rPr>
                <w:b/>
                <w:bCs/>
              </w:rPr>
            </w:pPr>
            <w:bookmarkStart w:name="_heading=h.p83wgoz4l4g7" w:colFirst="0" w:colLast="0" w:id="3"/>
            <w:bookmarkEnd w:id="3"/>
          </w:p>
        </w:tc>
        <w:tc>
          <w:tcPr>
            <w:tcW w:w="5010" w:type="dxa"/>
            <w:shd w:val="clear" w:color="auto" w:fill="4472C4"/>
            <w:vAlign w:val="center"/>
          </w:tcPr>
          <w:p w:rsidR="00610647" w:rsidRDefault="00DB139D" w14:paraId="00000105" w14:textId="77777777">
            <w:pPr>
              <w:jc w:val="center"/>
              <w:rPr>
                <w:b/>
                <w:bCs/>
                <w:color w:val="FFFFFF"/>
              </w:rPr>
            </w:pPr>
            <w:r>
              <w:rPr>
                <w:b/>
                <w:bCs/>
                <w:color w:val="FFFFFF"/>
              </w:rPr>
              <w:t>Survey Question 1</w:t>
            </w:r>
          </w:p>
        </w:tc>
        <w:tc>
          <w:tcPr>
            <w:tcW w:w="495" w:type="dxa"/>
            <w:shd w:val="clear" w:color="auto" w:fill="4472C4"/>
            <w:vAlign w:val="center"/>
          </w:tcPr>
          <w:p w:rsidR="00610647" w:rsidRDefault="00DB139D" w14:paraId="00000106" w14:textId="77777777">
            <w:pPr>
              <w:jc w:val="center"/>
              <w:rPr>
                <w:b/>
                <w:bCs/>
                <w:color w:val="FFFFFF"/>
              </w:rPr>
            </w:pPr>
            <w:r>
              <w:rPr>
                <w:b/>
                <w:bCs/>
                <w:color w:val="FFFFFF"/>
              </w:rPr>
              <w:t>SD</w:t>
            </w:r>
          </w:p>
        </w:tc>
        <w:tc>
          <w:tcPr>
            <w:tcW w:w="615" w:type="dxa"/>
            <w:shd w:val="clear" w:color="auto" w:fill="4472C4"/>
            <w:vAlign w:val="center"/>
          </w:tcPr>
          <w:p w:rsidR="00610647" w:rsidRDefault="00DB139D" w14:paraId="00000107" w14:textId="77777777">
            <w:pPr>
              <w:jc w:val="center"/>
              <w:rPr>
                <w:b/>
                <w:bCs/>
                <w:color w:val="FFFFFF"/>
              </w:rPr>
            </w:pPr>
            <w:r>
              <w:rPr>
                <w:b/>
                <w:bCs/>
                <w:color w:val="FFFFFF"/>
              </w:rPr>
              <w:t>D</w:t>
            </w:r>
          </w:p>
        </w:tc>
        <w:tc>
          <w:tcPr>
            <w:tcW w:w="630" w:type="dxa"/>
            <w:shd w:val="clear" w:color="auto" w:fill="4472C4"/>
            <w:vAlign w:val="center"/>
          </w:tcPr>
          <w:p w:rsidR="00610647" w:rsidRDefault="00DB139D" w14:paraId="00000108" w14:textId="77777777">
            <w:pPr>
              <w:jc w:val="center"/>
              <w:rPr>
                <w:b/>
                <w:bCs/>
                <w:color w:val="FFFFFF"/>
              </w:rPr>
            </w:pPr>
            <w:r>
              <w:rPr>
                <w:b/>
                <w:bCs/>
                <w:color w:val="FFFFFF"/>
              </w:rPr>
              <w:t>N</w:t>
            </w:r>
          </w:p>
        </w:tc>
        <w:tc>
          <w:tcPr>
            <w:tcW w:w="653" w:type="dxa"/>
            <w:shd w:val="clear" w:color="auto" w:fill="4472C4"/>
            <w:vAlign w:val="center"/>
          </w:tcPr>
          <w:p w:rsidR="00610647" w:rsidRDefault="00DB139D" w14:paraId="00000109" w14:textId="77777777">
            <w:pPr>
              <w:jc w:val="center"/>
              <w:rPr>
                <w:b/>
                <w:bCs/>
                <w:color w:val="FFFFFF"/>
              </w:rPr>
            </w:pPr>
            <w:r>
              <w:rPr>
                <w:b/>
                <w:bCs/>
                <w:color w:val="FFFFFF"/>
              </w:rPr>
              <w:t>A</w:t>
            </w:r>
          </w:p>
        </w:tc>
        <w:tc>
          <w:tcPr>
            <w:tcW w:w="598" w:type="dxa"/>
            <w:shd w:val="clear" w:color="auto" w:fill="4472C4"/>
            <w:vAlign w:val="center"/>
          </w:tcPr>
          <w:p w:rsidR="00610647" w:rsidRDefault="00DB139D" w14:paraId="0000010A" w14:textId="77777777">
            <w:pPr>
              <w:jc w:val="center"/>
              <w:rPr>
                <w:b/>
                <w:bCs/>
                <w:color w:val="FFFFFF"/>
              </w:rPr>
            </w:pPr>
            <w:r>
              <w:rPr>
                <w:b/>
                <w:bCs/>
                <w:color w:val="FFFFFF"/>
              </w:rPr>
              <w:t>SA</w:t>
            </w:r>
          </w:p>
        </w:tc>
        <w:tc>
          <w:tcPr>
            <w:tcW w:w="643" w:type="dxa"/>
            <w:shd w:val="clear" w:color="auto" w:fill="4472C4"/>
            <w:vAlign w:val="center"/>
          </w:tcPr>
          <w:p w:rsidR="00610647" w:rsidRDefault="00DB139D" w14:paraId="0000010B" w14:textId="77777777">
            <w:pPr>
              <w:jc w:val="center"/>
              <w:rPr>
                <w:b/>
                <w:bCs/>
                <w:color w:val="FFFFFF"/>
              </w:rPr>
            </w:pPr>
            <w:r>
              <w:rPr>
                <w:b/>
                <w:bCs/>
                <w:color w:val="FFFFFF"/>
              </w:rPr>
              <w:t>IDK</w:t>
            </w:r>
          </w:p>
        </w:tc>
      </w:tr>
      <w:tr w:rsidR="00610647" w:rsidTr="52B3DC18" w14:paraId="596F44E0" w14:textId="77777777">
        <w:trPr>
          <w:trHeight w:val="300"/>
        </w:trPr>
        <w:tc>
          <w:tcPr>
            <w:tcW w:w="1521" w:type="dxa"/>
            <w:shd w:val="clear" w:color="auto" w:fill="D9E2F3"/>
          </w:tcPr>
          <w:p w:rsidR="00610647" w:rsidRDefault="00DB139D" w14:paraId="0000010C" w14:textId="77777777">
            <w:pPr>
              <w:jc w:val="center"/>
              <w:rPr>
                <w:b/>
                <w:bCs/>
              </w:rPr>
            </w:pPr>
            <w:r>
              <w:rPr>
                <w:b/>
                <w:bCs/>
              </w:rPr>
              <w:t>25-26 Needs Assessment</w:t>
            </w:r>
          </w:p>
        </w:tc>
        <w:tc>
          <w:tcPr>
            <w:tcW w:w="5010" w:type="dxa"/>
            <w:shd w:val="clear" w:color="auto" w:fill="FFFFFF" w:themeFill="background1"/>
            <w:vAlign w:val="center"/>
          </w:tcPr>
          <w:p w:rsidR="00610647" w:rsidP="52B3DC18" w:rsidRDefault="7FD027F4" w14:paraId="19D065BD" w14:textId="00654930">
            <w:pPr>
              <w:rPr>
                <w:sz w:val="12"/>
                <w:szCs w:val="12"/>
                <w:lang w:val="en-US"/>
              </w:rPr>
            </w:pPr>
            <w:r w:rsidRPr="52B3DC18">
              <w:rPr>
                <w:rFonts w:ascii="Lato" w:hAnsi="Lato" w:eastAsia="Lato" w:cs="Lato"/>
                <w:b/>
                <w:bCs/>
                <w:color w:val="231F20"/>
                <w:sz w:val="16"/>
                <w:szCs w:val="16"/>
                <w:lang w:val="en-US"/>
              </w:rPr>
              <w:t>Our team meetings stay focused on improving teaching and learning, not just on logistics or compliance tasks.</w:t>
            </w:r>
          </w:p>
          <w:p w:rsidR="00610647" w:rsidP="52B3DC18" w:rsidRDefault="00610647" w14:paraId="0000010D" w14:textId="4586E8B7">
            <w:pPr>
              <w:rPr>
                <w:color w:val="FF0000"/>
                <w:sz w:val="20"/>
                <w:szCs w:val="20"/>
                <w:lang w:val="en-US"/>
              </w:rPr>
            </w:pPr>
          </w:p>
        </w:tc>
        <w:tc>
          <w:tcPr>
            <w:tcW w:w="495" w:type="dxa"/>
            <w:shd w:val="clear" w:color="auto" w:fill="FFFFFF" w:themeFill="background1"/>
            <w:vAlign w:val="center"/>
          </w:tcPr>
          <w:p w:rsidR="00610647" w:rsidRDefault="7FD027F4" w14:paraId="0000010E" w14:textId="77777777">
            <w:pPr>
              <w:jc w:val="center"/>
              <w:rPr>
                <w:sz w:val="20"/>
                <w:szCs w:val="20"/>
              </w:rPr>
            </w:pPr>
            <w:r w:rsidRPr="52B3DC18">
              <w:rPr>
                <w:sz w:val="20"/>
                <w:szCs w:val="20"/>
              </w:rPr>
              <w:t>4%</w:t>
            </w:r>
          </w:p>
        </w:tc>
        <w:tc>
          <w:tcPr>
            <w:tcW w:w="615" w:type="dxa"/>
            <w:shd w:val="clear" w:color="auto" w:fill="FFFFFF" w:themeFill="background1"/>
            <w:vAlign w:val="center"/>
          </w:tcPr>
          <w:p w:rsidR="00610647" w:rsidRDefault="7FD027F4" w14:paraId="0000010F" w14:textId="77777777">
            <w:pPr>
              <w:jc w:val="center"/>
              <w:rPr>
                <w:sz w:val="20"/>
                <w:szCs w:val="20"/>
              </w:rPr>
            </w:pPr>
            <w:r w:rsidRPr="52B3DC18">
              <w:rPr>
                <w:sz w:val="20"/>
                <w:szCs w:val="20"/>
              </w:rPr>
              <w:t>15%</w:t>
            </w:r>
          </w:p>
        </w:tc>
        <w:tc>
          <w:tcPr>
            <w:tcW w:w="630" w:type="dxa"/>
            <w:shd w:val="clear" w:color="auto" w:fill="FFFFFF" w:themeFill="background1"/>
            <w:vAlign w:val="center"/>
          </w:tcPr>
          <w:p w:rsidR="00610647" w:rsidRDefault="7FD027F4" w14:paraId="00000110" w14:textId="77777777">
            <w:pPr>
              <w:jc w:val="center"/>
              <w:rPr>
                <w:sz w:val="20"/>
                <w:szCs w:val="20"/>
              </w:rPr>
            </w:pPr>
            <w:r w:rsidRPr="52B3DC18">
              <w:rPr>
                <w:sz w:val="20"/>
                <w:szCs w:val="20"/>
              </w:rPr>
              <w:t>23%</w:t>
            </w:r>
          </w:p>
        </w:tc>
        <w:tc>
          <w:tcPr>
            <w:tcW w:w="653" w:type="dxa"/>
            <w:shd w:val="clear" w:color="auto" w:fill="FFFFFF" w:themeFill="background1"/>
            <w:vAlign w:val="center"/>
          </w:tcPr>
          <w:p w:rsidR="00610647" w:rsidRDefault="7FD027F4" w14:paraId="00000111" w14:textId="77777777">
            <w:pPr>
              <w:jc w:val="center"/>
              <w:rPr>
                <w:sz w:val="20"/>
                <w:szCs w:val="20"/>
              </w:rPr>
            </w:pPr>
            <w:r w:rsidRPr="52B3DC18">
              <w:rPr>
                <w:sz w:val="20"/>
                <w:szCs w:val="20"/>
              </w:rPr>
              <w:t>37%</w:t>
            </w:r>
          </w:p>
        </w:tc>
        <w:tc>
          <w:tcPr>
            <w:tcW w:w="598" w:type="dxa"/>
            <w:shd w:val="clear" w:color="auto" w:fill="FFFFFF" w:themeFill="background1"/>
            <w:vAlign w:val="center"/>
          </w:tcPr>
          <w:p w:rsidR="00610647" w:rsidRDefault="7FD027F4" w14:paraId="00000112" w14:textId="77777777">
            <w:pPr>
              <w:jc w:val="center"/>
              <w:rPr>
                <w:sz w:val="20"/>
                <w:szCs w:val="20"/>
              </w:rPr>
            </w:pPr>
            <w:r w:rsidRPr="52B3DC18">
              <w:rPr>
                <w:sz w:val="20"/>
                <w:szCs w:val="20"/>
              </w:rPr>
              <w:t>15%</w:t>
            </w:r>
          </w:p>
        </w:tc>
        <w:tc>
          <w:tcPr>
            <w:tcW w:w="643" w:type="dxa"/>
            <w:shd w:val="clear" w:color="auto" w:fill="FFFFFF" w:themeFill="background1"/>
            <w:vAlign w:val="center"/>
          </w:tcPr>
          <w:p w:rsidR="00610647" w:rsidRDefault="7FD027F4" w14:paraId="00000113" w14:textId="77777777">
            <w:pPr>
              <w:jc w:val="center"/>
              <w:rPr>
                <w:sz w:val="20"/>
                <w:szCs w:val="20"/>
              </w:rPr>
            </w:pPr>
            <w:r w:rsidRPr="52B3DC18">
              <w:rPr>
                <w:sz w:val="20"/>
                <w:szCs w:val="20"/>
              </w:rPr>
              <w:t>6%</w:t>
            </w:r>
          </w:p>
        </w:tc>
      </w:tr>
      <w:tr w:rsidR="00610647" w:rsidTr="52B3DC18" w14:paraId="755A8318" w14:textId="77777777">
        <w:trPr>
          <w:trHeight w:val="350"/>
        </w:trPr>
        <w:tc>
          <w:tcPr>
            <w:tcW w:w="1521" w:type="dxa"/>
            <w:shd w:val="clear" w:color="auto" w:fill="D9E2F3"/>
          </w:tcPr>
          <w:p w:rsidR="00610647" w:rsidRDefault="00DB139D" w14:paraId="00000114" w14:textId="77777777">
            <w:pPr>
              <w:jc w:val="center"/>
              <w:rPr>
                <w:b/>
                <w:bCs/>
              </w:rPr>
            </w:pPr>
            <w:r>
              <w:rPr>
                <w:b/>
                <w:bCs/>
              </w:rPr>
              <w:t>26-27 Needs Assessment</w:t>
            </w:r>
          </w:p>
        </w:tc>
        <w:tc>
          <w:tcPr>
            <w:tcW w:w="5010" w:type="dxa"/>
            <w:shd w:val="clear" w:color="auto" w:fill="FFFFFF" w:themeFill="background1"/>
            <w:vAlign w:val="center"/>
          </w:tcPr>
          <w:p w:rsidR="00610647" w:rsidRDefault="00610647" w14:paraId="00000115" w14:textId="77777777">
            <w:pPr>
              <w:rPr>
                <w:sz w:val="20"/>
                <w:szCs w:val="20"/>
              </w:rPr>
            </w:pPr>
          </w:p>
        </w:tc>
        <w:tc>
          <w:tcPr>
            <w:tcW w:w="495" w:type="dxa"/>
            <w:shd w:val="clear" w:color="auto" w:fill="767171"/>
            <w:vAlign w:val="center"/>
          </w:tcPr>
          <w:p w:rsidR="00610647" w:rsidRDefault="00610647" w14:paraId="00000116" w14:textId="77777777">
            <w:pPr>
              <w:jc w:val="center"/>
              <w:rPr>
                <w:sz w:val="20"/>
                <w:szCs w:val="20"/>
              </w:rPr>
            </w:pPr>
          </w:p>
        </w:tc>
        <w:tc>
          <w:tcPr>
            <w:tcW w:w="615" w:type="dxa"/>
            <w:shd w:val="clear" w:color="auto" w:fill="767171"/>
            <w:vAlign w:val="center"/>
          </w:tcPr>
          <w:p w:rsidR="00610647" w:rsidRDefault="00610647" w14:paraId="00000117" w14:textId="77777777">
            <w:pPr>
              <w:jc w:val="center"/>
              <w:rPr>
                <w:sz w:val="20"/>
                <w:szCs w:val="20"/>
              </w:rPr>
            </w:pPr>
          </w:p>
        </w:tc>
        <w:tc>
          <w:tcPr>
            <w:tcW w:w="630" w:type="dxa"/>
            <w:shd w:val="clear" w:color="auto" w:fill="767171"/>
            <w:vAlign w:val="center"/>
          </w:tcPr>
          <w:p w:rsidR="00610647" w:rsidRDefault="00610647" w14:paraId="00000118" w14:textId="77777777">
            <w:pPr>
              <w:jc w:val="center"/>
              <w:rPr>
                <w:sz w:val="20"/>
                <w:szCs w:val="20"/>
              </w:rPr>
            </w:pPr>
          </w:p>
        </w:tc>
        <w:tc>
          <w:tcPr>
            <w:tcW w:w="653" w:type="dxa"/>
            <w:shd w:val="clear" w:color="auto" w:fill="767171"/>
            <w:vAlign w:val="center"/>
          </w:tcPr>
          <w:p w:rsidR="00610647" w:rsidRDefault="00610647" w14:paraId="00000119" w14:textId="77777777">
            <w:pPr>
              <w:jc w:val="center"/>
              <w:rPr>
                <w:sz w:val="20"/>
                <w:szCs w:val="20"/>
              </w:rPr>
            </w:pPr>
          </w:p>
        </w:tc>
        <w:tc>
          <w:tcPr>
            <w:tcW w:w="598" w:type="dxa"/>
            <w:shd w:val="clear" w:color="auto" w:fill="767171"/>
            <w:vAlign w:val="center"/>
          </w:tcPr>
          <w:p w:rsidR="00610647" w:rsidRDefault="00610647" w14:paraId="0000011A" w14:textId="77777777">
            <w:pPr>
              <w:jc w:val="center"/>
              <w:rPr>
                <w:sz w:val="20"/>
                <w:szCs w:val="20"/>
              </w:rPr>
            </w:pPr>
          </w:p>
        </w:tc>
        <w:tc>
          <w:tcPr>
            <w:tcW w:w="643" w:type="dxa"/>
            <w:shd w:val="clear" w:color="auto" w:fill="767171"/>
            <w:vAlign w:val="center"/>
          </w:tcPr>
          <w:p w:rsidR="00610647" w:rsidRDefault="00610647" w14:paraId="0000011B" w14:textId="77777777">
            <w:pPr>
              <w:jc w:val="center"/>
              <w:rPr>
                <w:sz w:val="20"/>
                <w:szCs w:val="20"/>
              </w:rPr>
            </w:pPr>
          </w:p>
        </w:tc>
      </w:tr>
    </w:tbl>
    <w:p w:rsidR="00610647" w:rsidRDefault="00610647" w14:paraId="0000011C" w14:textId="77777777"/>
    <w:tbl>
      <w:tblPr>
        <w:tblStyle w:val="ae"/>
        <w:tblW w:w="102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528"/>
        <w:gridCol w:w="5207"/>
        <w:gridCol w:w="602"/>
        <w:gridCol w:w="543"/>
        <w:gridCol w:w="546"/>
        <w:gridCol w:w="541"/>
        <w:gridCol w:w="600"/>
        <w:gridCol w:w="646"/>
      </w:tblGrid>
      <w:tr w:rsidR="00610647" w:rsidTr="52B3DC18" w14:paraId="1C259B48" w14:textId="77777777">
        <w:trPr>
          <w:trHeight w:val="500"/>
        </w:trPr>
        <w:tc>
          <w:tcPr>
            <w:tcW w:w="1528" w:type="dxa"/>
            <w:shd w:val="clear" w:color="auto" w:fill="1F3864"/>
            <w:vAlign w:val="center"/>
          </w:tcPr>
          <w:p w:rsidR="00610647" w:rsidRDefault="00610647" w14:paraId="0000011D" w14:textId="77777777">
            <w:pPr>
              <w:jc w:val="center"/>
              <w:rPr>
                <w:b/>
                <w:bCs/>
              </w:rPr>
            </w:pPr>
          </w:p>
        </w:tc>
        <w:tc>
          <w:tcPr>
            <w:tcW w:w="5207" w:type="dxa"/>
            <w:shd w:val="clear" w:color="auto" w:fill="1F3864"/>
            <w:vAlign w:val="center"/>
          </w:tcPr>
          <w:p w:rsidR="00610647" w:rsidRDefault="00DB139D" w14:paraId="0000011E" w14:textId="77777777">
            <w:pPr>
              <w:jc w:val="center"/>
              <w:rPr>
                <w:b/>
                <w:bCs/>
                <w:color w:val="FFFFFF"/>
              </w:rPr>
            </w:pPr>
            <w:r>
              <w:rPr>
                <w:b/>
                <w:bCs/>
                <w:color w:val="FFFFFF"/>
              </w:rPr>
              <w:t>Survey Question 2</w:t>
            </w:r>
          </w:p>
        </w:tc>
        <w:tc>
          <w:tcPr>
            <w:tcW w:w="602" w:type="dxa"/>
            <w:shd w:val="clear" w:color="auto" w:fill="1F3864"/>
            <w:vAlign w:val="center"/>
          </w:tcPr>
          <w:p w:rsidR="00610647" w:rsidRDefault="00DB139D" w14:paraId="0000011F" w14:textId="77777777">
            <w:pPr>
              <w:jc w:val="center"/>
              <w:rPr>
                <w:b/>
                <w:bCs/>
                <w:color w:val="FFFFFF"/>
              </w:rPr>
            </w:pPr>
            <w:r>
              <w:rPr>
                <w:b/>
                <w:bCs/>
                <w:color w:val="FFFFFF"/>
              </w:rPr>
              <w:t>SD</w:t>
            </w:r>
          </w:p>
        </w:tc>
        <w:tc>
          <w:tcPr>
            <w:tcW w:w="543" w:type="dxa"/>
            <w:shd w:val="clear" w:color="auto" w:fill="1F3864"/>
            <w:vAlign w:val="center"/>
          </w:tcPr>
          <w:p w:rsidR="00610647" w:rsidRDefault="00DB139D" w14:paraId="00000120" w14:textId="77777777">
            <w:pPr>
              <w:jc w:val="center"/>
              <w:rPr>
                <w:b/>
                <w:bCs/>
                <w:color w:val="FFFFFF"/>
              </w:rPr>
            </w:pPr>
            <w:r>
              <w:rPr>
                <w:b/>
                <w:bCs/>
                <w:color w:val="FFFFFF"/>
              </w:rPr>
              <w:t>D</w:t>
            </w:r>
          </w:p>
        </w:tc>
        <w:tc>
          <w:tcPr>
            <w:tcW w:w="546" w:type="dxa"/>
            <w:shd w:val="clear" w:color="auto" w:fill="1F3864"/>
            <w:vAlign w:val="center"/>
          </w:tcPr>
          <w:p w:rsidR="00610647" w:rsidRDefault="00DB139D" w14:paraId="00000121" w14:textId="77777777">
            <w:pPr>
              <w:jc w:val="center"/>
              <w:rPr>
                <w:b/>
                <w:bCs/>
                <w:color w:val="FFFFFF"/>
              </w:rPr>
            </w:pPr>
            <w:r>
              <w:rPr>
                <w:b/>
                <w:bCs/>
                <w:color w:val="FFFFFF"/>
              </w:rPr>
              <w:t>N</w:t>
            </w:r>
          </w:p>
        </w:tc>
        <w:tc>
          <w:tcPr>
            <w:tcW w:w="541" w:type="dxa"/>
            <w:shd w:val="clear" w:color="auto" w:fill="1F3864"/>
            <w:vAlign w:val="center"/>
          </w:tcPr>
          <w:p w:rsidR="00610647" w:rsidRDefault="00DB139D" w14:paraId="00000122" w14:textId="77777777">
            <w:pPr>
              <w:jc w:val="center"/>
              <w:rPr>
                <w:b/>
                <w:bCs/>
                <w:color w:val="FFFFFF"/>
              </w:rPr>
            </w:pPr>
            <w:r>
              <w:rPr>
                <w:b/>
                <w:bCs/>
                <w:color w:val="FFFFFF"/>
              </w:rPr>
              <w:t>A</w:t>
            </w:r>
          </w:p>
        </w:tc>
        <w:tc>
          <w:tcPr>
            <w:tcW w:w="600" w:type="dxa"/>
            <w:shd w:val="clear" w:color="auto" w:fill="1F3864"/>
            <w:vAlign w:val="center"/>
          </w:tcPr>
          <w:p w:rsidR="00610647" w:rsidRDefault="00DB139D" w14:paraId="00000123" w14:textId="77777777">
            <w:pPr>
              <w:jc w:val="center"/>
              <w:rPr>
                <w:b/>
                <w:bCs/>
                <w:color w:val="FFFFFF"/>
              </w:rPr>
            </w:pPr>
            <w:r>
              <w:rPr>
                <w:b/>
                <w:bCs/>
                <w:color w:val="FFFFFF"/>
              </w:rPr>
              <w:t>SA</w:t>
            </w:r>
          </w:p>
        </w:tc>
        <w:tc>
          <w:tcPr>
            <w:tcW w:w="646" w:type="dxa"/>
            <w:shd w:val="clear" w:color="auto" w:fill="1F3864"/>
            <w:vAlign w:val="center"/>
          </w:tcPr>
          <w:p w:rsidR="00610647" w:rsidRDefault="00DB139D" w14:paraId="00000124" w14:textId="77777777">
            <w:pPr>
              <w:jc w:val="center"/>
              <w:rPr>
                <w:b/>
                <w:bCs/>
                <w:color w:val="FFFFFF"/>
              </w:rPr>
            </w:pPr>
            <w:r>
              <w:rPr>
                <w:b/>
                <w:bCs/>
                <w:color w:val="FFFFFF"/>
              </w:rPr>
              <w:t>IDK</w:t>
            </w:r>
          </w:p>
        </w:tc>
      </w:tr>
      <w:tr w:rsidR="00610647" w:rsidTr="52B3DC18" w14:paraId="2C1C7790" w14:textId="77777777">
        <w:trPr>
          <w:trHeight w:val="500"/>
        </w:trPr>
        <w:tc>
          <w:tcPr>
            <w:tcW w:w="1528" w:type="dxa"/>
            <w:shd w:val="clear" w:color="auto" w:fill="D9E2F3"/>
          </w:tcPr>
          <w:p w:rsidR="00610647" w:rsidRDefault="00DB139D" w14:paraId="00000125" w14:textId="77777777">
            <w:pPr>
              <w:jc w:val="center"/>
              <w:rPr>
                <w:b/>
                <w:bCs/>
              </w:rPr>
            </w:pPr>
            <w:r>
              <w:rPr>
                <w:b/>
                <w:bCs/>
              </w:rPr>
              <w:t>25-26 Needs Assessment</w:t>
            </w:r>
          </w:p>
        </w:tc>
        <w:tc>
          <w:tcPr>
            <w:tcW w:w="5207" w:type="dxa"/>
            <w:shd w:val="clear" w:color="auto" w:fill="FFFFFF" w:themeFill="background1"/>
            <w:vAlign w:val="center"/>
          </w:tcPr>
          <w:p w:rsidR="52B3DC18" w:rsidP="52B3DC18" w:rsidRDefault="52B3DC18" w14:paraId="2B8FBD69" w14:textId="037DDFD5">
            <w:pPr>
              <w:rPr>
                <w:rFonts w:ascii="Lato" w:hAnsi="Lato" w:eastAsia="Lato" w:cs="Lato"/>
                <w:sz w:val="14"/>
                <w:szCs w:val="14"/>
                <w:lang w:val="en-US"/>
              </w:rPr>
            </w:pPr>
            <w:r w:rsidRPr="52B3DC18">
              <w:rPr>
                <w:rFonts w:ascii="Lato" w:hAnsi="Lato" w:eastAsia="Lato" w:cs="Lato"/>
                <w:b/>
                <w:bCs/>
                <w:color w:val="231F20"/>
                <w:sz w:val="16"/>
                <w:szCs w:val="16"/>
                <w:lang w:val="en-US"/>
              </w:rPr>
              <w:t>What I learn in professional development is reinforced through coaching and collaborative team time.</w:t>
            </w:r>
          </w:p>
        </w:tc>
        <w:tc>
          <w:tcPr>
            <w:tcW w:w="602" w:type="dxa"/>
            <w:shd w:val="clear" w:color="auto" w:fill="FFFFFF" w:themeFill="background1"/>
            <w:vAlign w:val="center"/>
          </w:tcPr>
          <w:p w:rsidR="52B3DC18" w:rsidP="52B3DC18" w:rsidRDefault="52B3DC18" w14:paraId="3F134769" w14:textId="0BBBB1F2">
            <w:pPr>
              <w:jc w:val="center"/>
              <w:rPr>
                <w:sz w:val="20"/>
                <w:szCs w:val="20"/>
              </w:rPr>
            </w:pPr>
            <w:r w:rsidRPr="52B3DC18">
              <w:rPr>
                <w:sz w:val="20"/>
                <w:szCs w:val="20"/>
              </w:rPr>
              <w:t>5%</w:t>
            </w:r>
          </w:p>
        </w:tc>
        <w:tc>
          <w:tcPr>
            <w:tcW w:w="543" w:type="dxa"/>
            <w:shd w:val="clear" w:color="auto" w:fill="FFFFFF" w:themeFill="background1"/>
            <w:vAlign w:val="center"/>
          </w:tcPr>
          <w:p w:rsidR="52B3DC18" w:rsidP="52B3DC18" w:rsidRDefault="52B3DC18" w14:paraId="73AE385F" w14:textId="42793954">
            <w:pPr>
              <w:jc w:val="center"/>
              <w:rPr>
                <w:sz w:val="20"/>
                <w:szCs w:val="20"/>
              </w:rPr>
            </w:pPr>
            <w:r w:rsidRPr="52B3DC18">
              <w:rPr>
                <w:sz w:val="20"/>
                <w:szCs w:val="20"/>
              </w:rPr>
              <w:t>21%</w:t>
            </w:r>
          </w:p>
        </w:tc>
        <w:tc>
          <w:tcPr>
            <w:tcW w:w="546" w:type="dxa"/>
            <w:shd w:val="clear" w:color="auto" w:fill="FFFFFF" w:themeFill="background1"/>
            <w:vAlign w:val="center"/>
          </w:tcPr>
          <w:p w:rsidR="52B3DC18" w:rsidP="52B3DC18" w:rsidRDefault="52B3DC18" w14:paraId="241BA236" w14:textId="7C01C03D">
            <w:pPr>
              <w:jc w:val="center"/>
              <w:rPr>
                <w:sz w:val="20"/>
                <w:szCs w:val="20"/>
              </w:rPr>
            </w:pPr>
            <w:r w:rsidRPr="52B3DC18">
              <w:rPr>
                <w:sz w:val="20"/>
                <w:szCs w:val="20"/>
              </w:rPr>
              <w:t>27%</w:t>
            </w:r>
          </w:p>
        </w:tc>
        <w:tc>
          <w:tcPr>
            <w:tcW w:w="541" w:type="dxa"/>
            <w:shd w:val="clear" w:color="auto" w:fill="FFFFFF" w:themeFill="background1"/>
            <w:vAlign w:val="center"/>
          </w:tcPr>
          <w:p w:rsidR="52B3DC18" w:rsidP="52B3DC18" w:rsidRDefault="52B3DC18" w14:paraId="7D2B5921" w14:textId="34FFBDA9">
            <w:pPr>
              <w:jc w:val="center"/>
              <w:rPr>
                <w:sz w:val="20"/>
                <w:szCs w:val="20"/>
              </w:rPr>
            </w:pPr>
            <w:r w:rsidRPr="52B3DC18">
              <w:rPr>
                <w:sz w:val="20"/>
                <w:szCs w:val="20"/>
              </w:rPr>
              <w:t>35%</w:t>
            </w:r>
          </w:p>
        </w:tc>
        <w:tc>
          <w:tcPr>
            <w:tcW w:w="600" w:type="dxa"/>
            <w:shd w:val="clear" w:color="auto" w:fill="FFFFFF" w:themeFill="background1"/>
            <w:vAlign w:val="center"/>
          </w:tcPr>
          <w:p w:rsidR="52B3DC18" w:rsidP="52B3DC18" w:rsidRDefault="52B3DC18" w14:paraId="0EE6FA34" w14:textId="7951248A">
            <w:pPr>
              <w:jc w:val="center"/>
              <w:rPr>
                <w:sz w:val="20"/>
                <w:szCs w:val="20"/>
              </w:rPr>
            </w:pPr>
            <w:r w:rsidRPr="52B3DC18">
              <w:rPr>
                <w:sz w:val="20"/>
                <w:szCs w:val="20"/>
              </w:rPr>
              <w:t>8%</w:t>
            </w:r>
          </w:p>
        </w:tc>
        <w:tc>
          <w:tcPr>
            <w:tcW w:w="646" w:type="dxa"/>
            <w:shd w:val="clear" w:color="auto" w:fill="FFFFFF" w:themeFill="background1"/>
            <w:vAlign w:val="center"/>
          </w:tcPr>
          <w:p w:rsidR="52B3DC18" w:rsidP="52B3DC18" w:rsidRDefault="52B3DC18" w14:paraId="683D1C00" w14:textId="6998EF5D">
            <w:pPr>
              <w:jc w:val="center"/>
              <w:rPr>
                <w:sz w:val="20"/>
                <w:szCs w:val="20"/>
              </w:rPr>
            </w:pPr>
            <w:r w:rsidRPr="52B3DC18">
              <w:rPr>
                <w:sz w:val="20"/>
                <w:szCs w:val="20"/>
              </w:rPr>
              <w:t>4%</w:t>
            </w:r>
          </w:p>
        </w:tc>
      </w:tr>
      <w:tr w:rsidR="00610647" w:rsidTr="52B3DC18" w14:paraId="1D1AA96D" w14:textId="77777777">
        <w:trPr>
          <w:trHeight w:val="500"/>
        </w:trPr>
        <w:tc>
          <w:tcPr>
            <w:tcW w:w="1528" w:type="dxa"/>
            <w:shd w:val="clear" w:color="auto" w:fill="D9E2F3"/>
          </w:tcPr>
          <w:p w:rsidR="00610647" w:rsidRDefault="00DB139D" w14:paraId="0000012D" w14:textId="77777777">
            <w:pPr>
              <w:jc w:val="center"/>
              <w:rPr>
                <w:b/>
                <w:bCs/>
              </w:rPr>
            </w:pPr>
            <w:r>
              <w:rPr>
                <w:b/>
                <w:bCs/>
              </w:rPr>
              <w:t>26-27 Needs Assessment</w:t>
            </w:r>
          </w:p>
        </w:tc>
        <w:tc>
          <w:tcPr>
            <w:tcW w:w="5207" w:type="dxa"/>
            <w:shd w:val="clear" w:color="auto" w:fill="FFFFFF" w:themeFill="background1"/>
            <w:vAlign w:val="center"/>
          </w:tcPr>
          <w:p w:rsidR="00610647" w:rsidRDefault="00610647" w14:paraId="0000012E" w14:textId="77777777">
            <w:pPr>
              <w:rPr>
                <w:sz w:val="20"/>
                <w:szCs w:val="20"/>
              </w:rPr>
            </w:pPr>
          </w:p>
        </w:tc>
        <w:tc>
          <w:tcPr>
            <w:tcW w:w="602" w:type="dxa"/>
            <w:shd w:val="clear" w:color="auto" w:fill="767171"/>
            <w:vAlign w:val="center"/>
          </w:tcPr>
          <w:p w:rsidR="00610647" w:rsidRDefault="00610647" w14:paraId="0000012F" w14:textId="77777777">
            <w:pPr>
              <w:jc w:val="center"/>
              <w:rPr>
                <w:sz w:val="20"/>
                <w:szCs w:val="20"/>
              </w:rPr>
            </w:pPr>
          </w:p>
        </w:tc>
        <w:tc>
          <w:tcPr>
            <w:tcW w:w="543" w:type="dxa"/>
            <w:shd w:val="clear" w:color="auto" w:fill="767171"/>
            <w:vAlign w:val="center"/>
          </w:tcPr>
          <w:p w:rsidR="00610647" w:rsidRDefault="00610647" w14:paraId="00000130" w14:textId="77777777">
            <w:pPr>
              <w:jc w:val="center"/>
              <w:rPr>
                <w:sz w:val="20"/>
                <w:szCs w:val="20"/>
              </w:rPr>
            </w:pPr>
          </w:p>
        </w:tc>
        <w:tc>
          <w:tcPr>
            <w:tcW w:w="546" w:type="dxa"/>
            <w:shd w:val="clear" w:color="auto" w:fill="767171"/>
            <w:vAlign w:val="center"/>
          </w:tcPr>
          <w:p w:rsidR="00610647" w:rsidRDefault="00610647" w14:paraId="00000131" w14:textId="77777777">
            <w:pPr>
              <w:jc w:val="center"/>
              <w:rPr>
                <w:sz w:val="20"/>
                <w:szCs w:val="20"/>
              </w:rPr>
            </w:pPr>
          </w:p>
        </w:tc>
        <w:tc>
          <w:tcPr>
            <w:tcW w:w="541" w:type="dxa"/>
            <w:shd w:val="clear" w:color="auto" w:fill="767171"/>
            <w:vAlign w:val="center"/>
          </w:tcPr>
          <w:p w:rsidR="00610647" w:rsidRDefault="00610647" w14:paraId="00000132" w14:textId="77777777">
            <w:pPr>
              <w:jc w:val="center"/>
              <w:rPr>
                <w:sz w:val="20"/>
                <w:szCs w:val="20"/>
              </w:rPr>
            </w:pPr>
          </w:p>
        </w:tc>
        <w:tc>
          <w:tcPr>
            <w:tcW w:w="600" w:type="dxa"/>
            <w:shd w:val="clear" w:color="auto" w:fill="767171"/>
            <w:vAlign w:val="center"/>
          </w:tcPr>
          <w:p w:rsidR="00610647" w:rsidRDefault="00610647" w14:paraId="00000133" w14:textId="77777777">
            <w:pPr>
              <w:jc w:val="center"/>
              <w:rPr>
                <w:sz w:val="20"/>
                <w:szCs w:val="20"/>
              </w:rPr>
            </w:pPr>
          </w:p>
        </w:tc>
        <w:tc>
          <w:tcPr>
            <w:tcW w:w="646" w:type="dxa"/>
            <w:shd w:val="clear" w:color="auto" w:fill="767171"/>
            <w:vAlign w:val="center"/>
          </w:tcPr>
          <w:p w:rsidR="00610647" w:rsidRDefault="00610647" w14:paraId="00000134" w14:textId="77777777">
            <w:pPr>
              <w:jc w:val="center"/>
              <w:rPr>
                <w:sz w:val="20"/>
                <w:szCs w:val="20"/>
              </w:rPr>
            </w:pPr>
          </w:p>
        </w:tc>
      </w:tr>
    </w:tbl>
    <w:p w:rsidR="00610647" w:rsidRDefault="00610647" w14:paraId="00000135" w14:textId="77777777">
      <w:pPr>
        <w:pStyle w:val="Heading1"/>
        <w:sectPr w:rsidR="00610647">
          <w:headerReference w:type="default" r:id="rId16"/>
          <w:pgSz w:w="12240" w:h="15840" w:orient="portrait"/>
          <w:pgMar w:top="1080" w:right="1080" w:bottom="1080" w:left="1080" w:header="720" w:footer="720" w:gutter="0"/>
          <w:cols w:space="720"/>
        </w:sectPr>
      </w:pPr>
    </w:p>
    <w:p w:rsidR="00610647" w:rsidRDefault="00DB139D" w14:paraId="00000136" w14:textId="77777777">
      <w:pPr>
        <w:pStyle w:val="Heading1"/>
      </w:pPr>
      <w:r>
        <w:lastRenderedPageBreak/>
        <w:t>Part 3: Schoolwide Core Structures</w:t>
      </w:r>
    </w:p>
    <w:p w:rsidR="00610647" w:rsidRDefault="00DB139D" w14:paraId="00000137" w14:textId="77777777">
      <w:pPr>
        <w:pStyle w:val="Heading2"/>
      </w:pPr>
      <w:r>
        <w:t xml:space="preserve"> Instructional Leadership Team – Rigorous, Standards-Aligned Instruction</w:t>
      </w:r>
    </w:p>
    <w:p w:rsidR="00610647" w:rsidP="247F3B19" w:rsidRDefault="247F3B19" w14:paraId="00000138" w14:textId="77777777">
      <w:pPr>
        <w:widowControl w:val="0"/>
        <w:pBdr>
          <w:top w:val="nil"/>
          <w:left w:val="nil"/>
          <w:bottom w:val="nil"/>
          <w:right w:val="nil"/>
          <w:between w:val="nil"/>
        </w:pBdr>
        <w:spacing w:after="0" w:line="240" w:lineRule="auto"/>
        <w:ind w:left="40"/>
        <w:rPr>
          <w:color w:val="000000"/>
          <w:lang w:val="en-US"/>
        </w:rPr>
      </w:pPr>
      <w:r w:rsidRPr="247F3B19">
        <w:rPr>
          <w:color w:val="000000"/>
          <w:lang w:val="en-US"/>
        </w:rPr>
        <w:t xml:space="preserve">These structures describe the routines a building-level team uses to ensure that all students receive rigorous, </w:t>
      </w:r>
      <w:proofErr w:type="gramStart"/>
      <w:r w:rsidRPr="247F3B19">
        <w:rPr>
          <w:color w:val="000000"/>
          <w:lang w:val="en-US"/>
        </w:rPr>
        <w:t>standards</w:t>
      </w:r>
      <w:proofErr w:type="gramEnd"/>
      <w:r w:rsidRPr="247F3B19">
        <w:rPr>
          <w:color w:val="000000"/>
          <w:lang w:val="en-US"/>
        </w:rPr>
        <w:t xml:space="preserve">-aligned instruction. The structures include routines the Instructional Leadership Team </w:t>
      </w:r>
      <w:proofErr w:type="gramStart"/>
      <w:r w:rsidRPr="247F3B19">
        <w:rPr>
          <w:color w:val="000000"/>
          <w:lang w:val="en-US"/>
        </w:rPr>
        <w:t>has to</w:t>
      </w:r>
      <w:proofErr w:type="gramEnd"/>
      <w:r w:rsidRPr="247F3B19">
        <w:rPr>
          <w:color w:val="000000"/>
          <w:lang w:val="en-US"/>
        </w:rPr>
        <w:t xml:space="preserve"> monitor curriculum use, instructional practice, student learning, and equitable access, and to refine </w:t>
      </w:r>
      <w:proofErr w:type="gramStart"/>
      <w:r w:rsidRPr="247F3B19">
        <w:rPr>
          <w:color w:val="000000"/>
          <w:lang w:val="en-US"/>
        </w:rPr>
        <w:t>supports</w:t>
      </w:r>
      <w:proofErr w:type="gramEnd"/>
      <w:r w:rsidRPr="247F3B19">
        <w:rPr>
          <w:color w:val="000000"/>
          <w:lang w:val="en-US"/>
        </w:rPr>
        <w:t xml:space="preserve"> so the school functions as a coherent and effective instructional system. Examples of potential structures are provided below.</w:t>
      </w:r>
    </w:p>
    <w:p w:rsidR="00610647" w:rsidRDefault="00DB139D" w14:paraId="00000139" w14:textId="77777777">
      <w:pPr>
        <w:pStyle w:val="Heading3"/>
        <w:rPr>
          <w:shd w:val="clear" w:color="auto" w:fill="002060"/>
        </w:rPr>
      </w:pPr>
      <w:r>
        <w:rPr>
          <w:shd w:val="clear" w:color="auto" w:fill="002060"/>
        </w:rPr>
        <w:t>Instructional Leadership Team Core Structures</w:t>
      </w:r>
    </w:p>
    <w:p w:rsidR="00610647" w:rsidP="247F3B19" w:rsidRDefault="247F3B19" w14:paraId="0000013A" w14:textId="77777777">
      <w:pPr>
        <w:widowControl w:val="0"/>
        <w:numPr>
          <w:ilvl w:val="0"/>
          <w:numId w:val="14"/>
        </w:numPr>
        <w:pBdr>
          <w:top w:val="nil"/>
          <w:left w:val="nil"/>
          <w:bottom w:val="nil"/>
          <w:right w:val="nil"/>
          <w:between w:val="nil"/>
        </w:pBdr>
        <w:spacing w:after="0" w:line="240" w:lineRule="auto"/>
        <w:rPr>
          <w:b/>
          <w:bCs/>
          <w:color w:val="000000"/>
          <w:lang w:val="en-US"/>
        </w:rPr>
      </w:pPr>
      <w:r w:rsidRPr="247F3B19">
        <w:rPr>
          <w:b/>
          <w:bCs/>
          <w:color w:val="000000"/>
          <w:lang w:val="en-US"/>
        </w:rPr>
        <w:t xml:space="preserve">A schoolwide framework for high-quality instruction </w:t>
      </w:r>
      <w:r w:rsidRPr="247F3B19">
        <w:rPr>
          <w:color w:val="000000"/>
          <w:lang w:val="en-US"/>
        </w:rPr>
        <w:t>that the leadership team regularly reviews, refines, and reinforces through shared look-</w:t>
      </w:r>
      <w:proofErr w:type="spellStart"/>
      <w:r w:rsidRPr="247F3B19">
        <w:rPr>
          <w:color w:val="000000"/>
          <w:lang w:val="en-US"/>
        </w:rPr>
        <w:t>fors</w:t>
      </w:r>
      <w:proofErr w:type="spellEnd"/>
      <w:r w:rsidRPr="247F3B19">
        <w:rPr>
          <w:color w:val="000000"/>
          <w:lang w:val="en-US"/>
        </w:rPr>
        <w:t xml:space="preserve"> and coordinated messaging.</w:t>
      </w:r>
    </w:p>
    <w:p w:rsidR="00610647" w:rsidP="247F3B19" w:rsidRDefault="247F3B19" w14:paraId="0000013B" w14:textId="77777777">
      <w:pPr>
        <w:widowControl w:val="0"/>
        <w:numPr>
          <w:ilvl w:val="0"/>
          <w:numId w:val="14"/>
        </w:numPr>
        <w:pBdr>
          <w:top w:val="nil"/>
          <w:left w:val="nil"/>
          <w:bottom w:val="nil"/>
          <w:right w:val="nil"/>
          <w:between w:val="nil"/>
        </w:pBdr>
        <w:spacing w:after="0" w:line="240" w:lineRule="auto"/>
        <w:rPr>
          <w:b/>
          <w:bCs/>
          <w:color w:val="000000"/>
          <w:highlight w:val="yellow"/>
          <w:lang w:val="en-US"/>
        </w:rPr>
      </w:pPr>
      <w:r w:rsidRPr="247F3B19">
        <w:rPr>
          <w:b/>
          <w:bCs/>
          <w:color w:val="000000"/>
          <w:highlight w:val="yellow"/>
          <w:lang w:val="en-US"/>
        </w:rPr>
        <w:t xml:space="preserve">A curriculum monitoring routine </w:t>
      </w:r>
      <w:r w:rsidRPr="247F3B19">
        <w:rPr>
          <w:color w:val="000000"/>
          <w:highlight w:val="yellow"/>
          <w:lang w:val="en-US"/>
        </w:rPr>
        <w:t>where the leadership team examines pacing, task quality, and curriculum use across classrooms to identify variation and inconsistency.</w:t>
      </w:r>
    </w:p>
    <w:p w:rsidR="00610647" w:rsidP="639BEE1B" w:rsidRDefault="00DB139D" w14:paraId="0000013C" w14:textId="77777777">
      <w:pPr>
        <w:widowControl w:val="0"/>
        <w:numPr>
          <w:ilvl w:val="0"/>
          <w:numId w:val="14"/>
        </w:numPr>
        <w:pBdr>
          <w:top w:val="nil"/>
          <w:left w:val="nil"/>
          <w:bottom w:val="nil"/>
          <w:right w:val="nil"/>
          <w:between w:val="nil"/>
        </w:pBdr>
        <w:spacing w:after="0" w:line="240" w:lineRule="auto"/>
        <w:rPr>
          <w:highlight w:val="yellow"/>
          <w:lang w:val="en-US"/>
        </w:rPr>
      </w:pPr>
      <w:r w:rsidRPr="639BEE1B">
        <w:rPr>
          <w:b/>
          <w:bCs/>
          <w:color w:val="000000" w:themeColor="text1"/>
          <w:highlight w:val="yellow"/>
          <w:lang w:val="en-US"/>
        </w:rPr>
        <w:t>A system for reviewing patterns in teacher-team work</w:t>
      </w:r>
      <w:r w:rsidRPr="639BEE1B">
        <w:rPr>
          <w:color w:val="000000" w:themeColor="text1"/>
          <w:highlight w:val="yellow"/>
          <w:lang w:val="en-US"/>
        </w:rPr>
        <w:t>, including analysis of student work, task selection, and upcoming lessons, to assess whether teacher teams are maintaining rigor and coherence.</w:t>
      </w:r>
    </w:p>
    <w:p w:rsidR="00610647" w:rsidP="639BEE1B" w:rsidRDefault="00DB139D" w14:paraId="0000013D" w14:textId="77777777">
      <w:pPr>
        <w:widowControl w:val="0"/>
        <w:numPr>
          <w:ilvl w:val="0"/>
          <w:numId w:val="14"/>
        </w:numPr>
        <w:pBdr>
          <w:top w:val="nil"/>
          <w:left w:val="nil"/>
          <w:bottom w:val="nil"/>
          <w:right w:val="nil"/>
          <w:between w:val="nil"/>
        </w:pBdr>
        <w:spacing w:after="0" w:line="240" w:lineRule="auto"/>
        <w:rPr>
          <w:b/>
          <w:bCs/>
          <w:color w:val="000000"/>
          <w:lang w:val="en-US"/>
        </w:rPr>
      </w:pPr>
      <w:r w:rsidRPr="639BEE1B">
        <w:rPr>
          <w:b/>
          <w:bCs/>
          <w:color w:val="000000"/>
          <w:lang w:val="en-US"/>
        </w:rPr>
        <w:t xml:space="preserve">A routine for monitoring equitable access to rigorous learning </w:t>
      </w:r>
      <w:r w:rsidRPr="639BEE1B">
        <w:rPr>
          <w:color w:val="000000"/>
          <w:lang w:val="en-US"/>
        </w:rPr>
        <w:t>through analysis of course placement, teacher assignment, student grouping, and the quality of tasks used across settings.</w:t>
      </w:r>
    </w:p>
    <w:p w:rsidR="00610647" w:rsidP="639BEE1B" w:rsidRDefault="00DB139D" w14:paraId="0000013E" w14:textId="77777777">
      <w:pPr>
        <w:widowControl w:val="0"/>
        <w:numPr>
          <w:ilvl w:val="0"/>
          <w:numId w:val="14"/>
        </w:numPr>
        <w:pBdr>
          <w:top w:val="nil"/>
          <w:left w:val="nil"/>
          <w:bottom w:val="nil"/>
          <w:right w:val="nil"/>
          <w:between w:val="nil"/>
        </w:pBdr>
        <w:spacing w:after="0" w:line="240" w:lineRule="auto"/>
        <w:rPr>
          <w:b/>
          <w:bCs/>
          <w:color w:val="000000"/>
          <w:lang w:val="en-US"/>
        </w:rPr>
      </w:pPr>
      <w:r w:rsidRPr="639BEE1B">
        <w:rPr>
          <w:b/>
          <w:bCs/>
          <w:color w:val="000000"/>
          <w:lang w:val="en-US"/>
        </w:rPr>
        <w:t xml:space="preserve">A schoolwide inquiry cycle </w:t>
      </w:r>
      <w:r w:rsidRPr="639BEE1B">
        <w:rPr>
          <w:color w:val="000000"/>
          <w:lang w:val="en-US"/>
        </w:rPr>
        <w:t xml:space="preserve">where the leadership team studies evidence of implementation, identifies trends across classrooms, and makes decisions about </w:t>
      </w:r>
      <w:proofErr w:type="gramStart"/>
      <w:r w:rsidRPr="639BEE1B">
        <w:rPr>
          <w:color w:val="000000"/>
          <w:lang w:val="en-US"/>
        </w:rPr>
        <w:t>supports</w:t>
      </w:r>
      <w:proofErr w:type="gramEnd"/>
      <w:r w:rsidRPr="639BEE1B">
        <w:rPr>
          <w:color w:val="000000"/>
          <w:lang w:val="en-US"/>
        </w:rPr>
        <w:t>, PD, and resource allocation.</w:t>
      </w:r>
    </w:p>
    <w:p w:rsidR="00610647" w:rsidP="639BEE1B" w:rsidRDefault="00DB139D" w14:paraId="0000013F" w14:textId="77777777">
      <w:pPr>
        <w:widowControl w:val="0"/>
        <w:numPr>
          <w:ilvl w:val="0"/>
          <w:numId w:val="14"/>
        </w:numPr>
        <w:pBdr>
          <w:top w:val="nil"/>
          <w:left w:val="nil"/>
          <w:bottom w:val="nil"/>
          <w:right w:val="nil"/>
          <w:between w:val="nil"/>
        </w:pBdr>
        <w:spacing w:after="0" w:line="240" w:lineRule="auto"/>
        <w:rPr>
          <w:b/>
          <w:bCs/>
          <w:color w:val="000000"/>
          <w:lang w:val="en-US"/>
        </w:rPr>
      </w:pPr>
      <w:r w:rsidRPr="639BEE1B">
        <w:rPr>
          <w:b/>
          <w:bCs/>
          <w:color w:val="000000"/>
          <w:lang w:val="en-US"/>
        </w:rPr>
        <w:t xml:space="preserve">A coherence-monitoring routine </w:t>
      </w:r>
      <w:r w:rsidRPr="639BEE1B">
        <w:rPr>
          <w:color w:val="000000"/>
          <w:lang w:val="en-US"/>
        </w:rPr>
        <w:t>that identifies and removes low-value initiatives, reduces conflicting demands, and keeps staff focused on essential instructional priorities.</w:t>
      </w:r>
    </w:p>
    <w:p w:rsidR="00610647" w:rsidP="639BEE1B" w:rsidRDefault="00DB139D" w14:paraId="00000140" w14:textId="77777777">
      <w:pPr>
        <w:widowControl w:val="0"/>
        <w:numPr>
          <w:ilvl w:val="0"/>
          <w:numId w:val="14"/>
        </w:numPr>
        <w:pBdr>
          <w:top w:val="nil"/>
          <w:left w:val="nil"/>
          <w:bottom w:val="nil"/>
          <w:right w:val="nil"/>
          <w:between w:val="nil"/>
        </w:pBdr>
        <w:spacing w:after="0" w:line="240" w:lineRule="auto"/>
      </w:pPr>
      <w:r w:rsidRPr="639BEE1B">
        <w:rPr>
          <w:b/>
          <w:bCs/>
          <w:color w:val="000000"/>
          <w:lang w:val="en-US"/>
        </w:rPr>
        <w:t xml:space="preserve">A coordinated feedback and responsiveness system </w:t>
      </w:r>
      <w:r w:rsidRPr="639BEE1B">
        <w:rPr>
          <w:color w:val="000000"/>
          <w:lang w:val="en-US"/>
        </w:rPr>
        <w:t>(student voice, teacher feedback, and observational evidence) used to refine instructional supports and improve alignment across the school.</w:t>
      </w:r>
    </w:p>
    <w:p w:rsidR="00610647" w:rsidRDefault="00610647" w14:paraId="00000141" w14:textId="77777777">
      <w:pPr>
        <w:widowControl w:val="0"/>
        <w:pBdr>
          <w:top w:val="nil"/>
          <w:left w:val="nil"/>
          <w:bottom w:val="nil"/>
          <w:right w:val="nil"/>
          <w:between w:val="nil"/>
        </w:pBdr>
        <w:spacing w:after="0" w:line="240" w:lineRule="auto"/>
        <w:ind w:left="760"/>
        <w:rPr>
          <w:b/>
          <w:bCs/>
          <w:color w:val="000000"/>
        </w:rPr>
      </w:pPr>
    </w:p>
    <w:p w:rsidR="00610647" w:rsidP="639BEE1B" w:rsidRDefault="00DB139D" w14:paraId="00000142" w14:textId="77777777">
      <w:pPr>
        <w:widowControl w:val="0"/>
        <w:pBdr>
          <w:top w:val="nil"/>
          <w:left w:val="nil"/>
          <w:bottom w:val="nil"/>
          <w:right w:val="nil"/>
          <w:between w:val="nil"/>
        </w:pBdr>
        <w:spacing w:after="0" w:line="240" w:lineRule="auto"/>
        <w:ind w:left="40"/>
        <w:rPr>
          <w:color w:val="000000"/>
          <w:lang w:val="en-US"/>
        </w:rPr>
      </w:pPr>
      <w:r w:rsidRPr="639BEE1B">
        <w:rPr>
          <w:b/>
          <w:bCs/>
          <w:color w:val="000000"/>
          <w:lang w:val="en-US"/>
        </w:rPr>
        <w:t>Planning Implications</w:t>
      </w:r>
      <w:r w:rsidRPr="639BEE1B">
        <w:rPr>
          <w:color w:val="000000"/>
          <w:lang w:val="en-US"/>
        </w:rPr>
        <w:t>: Schools define how they will ensure consistent, rigorous instruction across classrooms by clarifying expectations, monitoring curriculum use, and supporting teacher teams to refine lessons and tasks based on evidence of student thinking.</w:t>
      </w:r>
    </w:p>
    <w:p w:rsidR="00610647" w:rsidRDefault="00610647" w14:paraId="00000143" w14:textId="77777777">
      <w:pPr>
        <w:widowControl w:val="0"/>
        <w:pBdr>
          <w:top w:val="nil"/>
          <w:left w:val="nil"/>
          <w:bottom w:val="nil"/>
          <w:right w:val="nil"/>
          <w:between w:val="nil"/>
        </w:pBdr>
        <w:spacing w:after="0" w:line="240" w:lineRule="auto"/>
        <w:ind w:left="760"/>
        <w:rPr>
          <w:b/>
          <w:bCs/>
          <w:color w:val="000000"/>
        </w:rPr>
      </w:pPr>
    </w:p>
    <w:p w:rsidR="00610647" w:rsidRDefault="00DB139D" w14:paraId="00000144" w14:textId="77777777">
      <w:pPr>
        <w:pStyle w:val="Heading3"/>
      </w:pPr>
      <w:r>
        <w:t>Essential Question</w:t>
      </w:r>
    </w:p>
    <w:p w:rsidR="00610647" w:rsidP="639BEE1B" w:rsidRDefault="00DB139D" w14:paraId="00000145" w14:textId="77777777">
      <w:pPr>
        <w:rPr>
          <w:b/>
          <w:bCs/>
          <w:sz w:val="24"/>
          <w:szCs w:val="24"/>
          <w:lang w:val="en-US"/>
        </w:rPr>
      </w:pPr>
      <w:r w:rsidRPr="639BEE1B">
        <w:rPr>
          <w:sz w:val="24"/>
          <w:szCs w:val="24"/>
          <w:lang w:val="en-US"/>
        </w:rPr>
        <w:t>How will the school ensure that all students consistently experience rigorous, standards-aligned instruction that challenges them to think deeply and supports their academic growth?</w:t>
      </w:r>
    </w:p>
    <w:p w:rsidR="00610647" w:rsidRDefault="00610647" w14:paraId="00000146" w14:textId="77777777">
      <w:pPr>
        <w:spacing w:after="0"/>
      </w:pPr>
    </w:p>
    <w:tbl>
      <w:tblPr>
        <w:tblStyle w:val="af"/>
        <w:tblW w:w="1007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683"/>
        <w:gridCol w:w="6712"/>
        <w:gridCol w:w="1679"/>
      </w:tblGrid>
      <w:tr w:rsidR="00610647" w:rsidTr="639BEE1B" w14:paraId="72C7AA0D" w14:textId="77777777">
        <w:tc>
          <w:tcPr>
            <w:tcW w:w="8396" w:type="dxa"/>
            <w:gridSpan w:val="2"/>
            <w:shd w:val="clear" w:color="auto" w:fill="44546A"/>
            <w:vAlign w:val="center"/>
          </w:tcPr>
          <w:p w:rsidR="00610647" w:rsidRDefault="00DB139D" w14:paraId="00000147" w14:textId="77777777">
            <w:pPr>
              <w:rPr>
                <w:b/>
                <w:bCs/>
                <w:color w:val="FFFFFF"/>
              </w:rPr>
            </w:pPr>
            <w:r>
              <w:rPr>
                <w:b/>
                <w:bCs/>
                <w:color w:val="FFFFFF"/>
              </w:rPr>
              <w:t>What structures and routines will support this in 2026-27?</w:t>
            </w:r>
          </w:p>
          <w:p w:rsidR="00610647" w:rsidRDefault="00DB139D" w14:paraId="00000148" w14:textId="77777777">
            <w:r>
              <w:rPr>
                <w:b/>
                <w:bCs/>
                <w:i/>
                <w:iCs/>
                <w:color w:val="FFFFFF"/>
                <w:sz w:val="18"/>
                <w:szCs w:val="18"/>
              </w:rPr>
              <w:t>Schools should outline 1-2 of the highest leverage structures, focusing on Tier 1 (universal) structures and routines.</w:t>
            </w:r>
          </w:p>
        </w:tc>
        <w:tc>
          <w:tcPr>
            <w:tcW w:w="1679" w:type="dxa"/>
            <w:shd w:val="clear" w:color="auto" w:fill="44546A"/>
            <w:vAlign w:val="center"/>
          </w:tcPr>
          <w:p w:rsidR="00610647" w:rsidRDefault="00DB139D" w14:paraId="0000014A" w14:textId="77777777">
            <w:r w:rsidRPr="639BEE1B">
              <w:rPr>
                <w:rFonts w:ascii="Gill Sans" w:hAnsi="Gill Sans" w:eastAsia="Gill Sans" w:cs="Gill Sans"/>
                <w:b/>
                <w:bCs/>
                <w:color w:val="FFFFFF"/>
                <w:sz w:val="18"/>
                <w:szCs w:val="18"/>
                <w:lang w:val="en-US"/>
              </w:rPr>
              <w:t xml:space="preserve">HOW TO DOES THIS </w:t>
            </w:r>
            <w:proofErr w:type="gramStart"/>
            <w:r w:rsidRPr="639BEE1B">
              <w:rPr>
                <w:rFonts w:ascii="Gill Sans" w:hAnsi="Gill Sans" w:eastAsia="Gill Sans" w:cs="Gill Sans"/>
                <w:b/>
                <w:bCs/>
                <w:color w:val="FFFFFF"/>
                <w:sz w:val="18"/>
                <w:szCs w:val="18"/>
                <w:lang w:val="en-US"/>
              </w:rPr>
              <w:t>COMPARE</w:t>
            </w:r>
            <w:proofErr w:type="gramEnd"/>
            <w:r w:rsidRPr="639BEE1B">
              <w:rPr>
                <w:rFonts w:ascii="Gill Sans" w:hAnsi="Gill Sans" w:eastAsia="Gill Sans" w:cs="Gill Sans"/>
                <w:b/>
                <w:bCs/>
                <w:color w:val="FFFFFF"/>
                <w:sz w:val="18"/>
                <w:szCs w:val="18"/>
                <w:lang w:val="en-US"/>
              </w:rPr>
              <w:t xml:space="preserve"> TO EXISTING EFFORTS? </w:t>
            </w:r>
          </w:p>
        </w:tc>
      </w:tr>
      <w:tr w:rsidR="00610647" w:rsidTr="639BEE1B" w14:paraId="3E4DCD36" w14:textId="77777777">
        <w:tc>
          <w:tcPr>
            <w:tcW w:w="1683" w:type="dxa"/>
            <w:shd w:val="clear" w:color="auto" w:fill="E2EFD9"/>
            <w:vAlign w:val="center"/>
          </w:tcPr>
          <w:p w:rsidR="00610647" w:rsidRDefault="00DB139D" w14:paraId="0000014B" w14:textId="77777777">
            <w:pPr>
              <w:rPr>
                <w:b/>
                <w:bCs/>
              </w:rPr>
            </w:pPr>
            <w:r>
              <w:rPr>
                <w:b/>
                <w:bCs/>
              </w:rPr>
              <w:t xml:space="preserve">Instructional Leadership Team Core Structure 1  </w:t>
            </w:r>
          </w:p>
        </w:tc>
        <w:tc>
          <w:tcPr>
            <w:tcW w:w="6713" w:type="dxa"/>
            <w:vAlign w:val="center"/>
          </w:tcPr>
          <w:p w:rsidR="00610647" w:rsidRDefault="00DB139D" w14:paraId="0000014C" w14:textId="77777777">
            <w:pPr>
              <w:widowControl w:val="0"/>
            </w:pPr>
            <w:r>
              <w:t>We will develop a curriculum monitoring and teacher-team review routine where the instructional leadership team examines pacing, task quality, and curriculum use across classrooms — and analyzes patterns in teacher-team work, including student work samples, task selection, and upcoming lessons — to identify variation, assess rigor, and ensure coherence across the school.</w:t>
            </w:r>
          </w:p>
        </w:tc>
        <w:tc>
          <w:tcPr>
            <w:tcW w:w="1679" w:type="dxa"/>
            <w:vAlign w:val="center"/>
          </w:tcPr>
          <w:p w:rsidR="00610647" w:rsidRDefault="00DB139D" w14:paraId="0000014D" w14:textId="77777777">
            <w:pPr>
              <w:rPr>
                <w:sz w:val="18"/>
                <w:szCs w:val="18"/>
              </w:rPr>
            </w:pPr>
            <w:r>
              <w:rPr>
                <w:rFonts w:ascii="MS Gothic" w:hAnsi="MS Gothic" w:eastAsia="MS Gothic" w:cs="MS Gothic"/>
                <w:sz w:val="18"/>
                <w:szCs w:val="18"/>
              </w:rPr>
              <w:t xml:space="preserve">☐ </w:t>
            </w:r>
            <w:r>
              <w:rPr>
                <w:sz w:val="18"/>
                <w:szCs w:val="18"/>
              </w:rPr>
              <w:t>NEW</w:t>
            </w:r>
          </w:p>
          <w:p w:rsidR="00610647" w:rsidRDefault="00DB139D" w14:paraId="0000014E" w14:textId="77777777">
            <w:pPr>
              <w:rPr>
                <w:rFonts w:ascii="MS Gothic" w:hAnsi="MS Gothic" w:eastAsia="MS Gothic" w:cs="MS Gothic"/>
                <w:sz w:val="18"/>
                <w:szCs w:val="18"/>
                <w:highlight w:val="yellow"/>
              </w:rPr>
            </w:pPr>
            <w:r>
              <w:rPr>
                <w:rFonts w:ascii="MS Gothic" w:hAnsi="MS Gothic" w:eastAsia="MS Gothic" w:cs="MS Gothic"/>
                <w:sz w:val="18"/>
                <w:szCs w:val="18"/>
                <w:highlight w:val="yellow"/>
              </w:rPr>
              <w:t xml:space="preserve">☐ </w:t>
            </w:r>
            <w:r>
              <w:rPr>
                <w:sz w:val="18"/>
                <w:szCs w:val="18"/>
                <w:highlight w:val="yellow"/>
              </w:rPr>
              <w:t>REFINE</w:t>
            </w:r>
          </w:p>
        </w:tc>
      </w:tr>
      <w:tr w:rsidR="00610647" w:rsidTr="639BEE1B" w14:paraId="47C6AA72" w14:textId="77777777">
        <w:tc>
          <w:tcPr>
            <w:tcW w:w="1683" w:type="dxa"/>
            <w:shd w:val="clear" w:color="auto" w:fill="E2EFD9"/>
            <w:vAlign w:val="center"/>
          </w:tcPr>
          <w:p w:rsidR="00610647" w:rsidRDefault="00DB139D" w14:paraId="0000014F" w14:textId="77777777">
            <w:pPr>
              <w:widowControl w:val="0"/>
              <w:rPr>
                <w:b/>
                <w:bCs/>
              </w:rPr>
            </w:pPr>
            <w:r>
              <w:rPr>
                <w:b/>
                <w:bCs/>
              </w:rPr>
              <w:t>When and how often will this structure take place?</w:t>
            </w:r>
          </w:p>
        </w:tc>
        <w:tc>
          <w:tcPr>
            <w:tcW w:w="8392" w:type="dxa"/>
            <w:gridSpan w:val="2"/>
          </w:tcPr>
          <w:p w:rsidR="00610647" w:rsidP="639BEE1B" w:rsidRDefault="00DB139D" w14:paraId="00000150" w14:textId="77777777">
            <w:pPr>
              <w:widowControl w:val="0"/>
              <w:rPr>
                <w:rFonts w:ascii="MS Gothic" w:hAnsi="MS Gothic" w:eastAsia="MS Gothic" w:cs="MS Gothic"/>
                <w:lang w:val="en-US"/>
              </w:rPr>
            </w:pPr>
            <w:r w:rsidRPr="639BEE1B">
              <w:rPr>
                <w:lang w:val="en-US"/>
              </w:rPr>
              <w:t xml:space="preserve">This structure takes place on a </w:t>
            </w:r>
            <w:r w:rsidRPr="639BEE1B">
              <w:rPr>
                <w:b/>
                <w:bCs/>
                <w:lang w:val="en-US"/>
              </w:rPr>
              <w:t>biweekly or monthly cycle</w:t>
            </w:r>
            <w:r w:rsidRPr="639BEE1B">
              <w:rPr>
                <w:lang w:val="en-US"/>
              </w:rPr>
              <w:t xml:space="preserve">, embedded into existing Instructional Leadership Team meeting time. Brief check-ins (e.g., reviewing pacing or flagging concerns) happen more frequently, while deeper dives into student work and teacher-team patterns occur </w:t>
            </w:r>
            <w:proofErr w:type="gramStart"/>
            <w:r w:rsidRPr="639BEE1B">
              <w:rPr>
                <w:lang w:val="en-US"/>
              </w:rPr>
              <w:t>on a monthly basis</w:t>
            </w:r>
            <w:proofErr w:type="gramEnd"/>
            <w:r w:rsidRPr="639BEE1B">
              <w:rPr>
                <w:lang w:val="en-US"/>
              </w:rPr>
              <w:t>.</w:t>
            </w:r>
          </w:p>
        </w:tc>
      </w:tr>
      <w:tr w:rsidR="00610647" w:rsidTr="639BEE1B" w14:paraId="2D0B8331" w14:textId="77777777">
        <w:trPr>
          <w:trHeight w:val="872"/>
        </w:trPr>
        <w:tc>
          <w:tcPr>
            <w:tcW w:w="1683" w:type="dxa"/>
            <w:shd w:val="clear" w:color="auto" w:fill="E2EFD9"/>
            <w:vAlign w:val="center"/>
          </w:tcPr>
          <w:p w:rsidR="00610647" w:rsidRDefault="00DB139D" w14:paraId="00000152" w14:textId="77777777">
            <w:pPr>
              <w:widowControl w:val="0"/>
              <w:rPr>
                <w:b/>
                <w:bCs/>
              </w:rPr>
            </w:pPr>
            <w:r>
              <w:rPr>
                <w:b/>
                <w:bCs/>
              </w:rPr>
              <w:lastRenderedPageBreak/>
              <w:t>What does this entail?</w:t>
            </w:r>
          </w:p>
        </w:tc>
        <w:tc>
          <w:tcPr>
            <w:tcW w:w="8392" w:type="dxa"/>
            <w:gridSpan w:val="2"/>
          </w:tcPr>
          <w:p w:rsidR="00610647" w:rsidRDefault="00DB139D" w14:paraId="00000153" w14:textId="77777777">
            <w:pPr>
              <w:widowControl w:val="0"/>
              <w:pBdr>
                <w:top w:val="none" w:color="1F1F1E" w:sz="0" w:space="0"/>
                <w:left w:val="none" w:color="1F1F1E" w:sz="0" w:space="0"/>
                <w:bottom w:val="none" w:color="1F1F1E" w:sz="0" w:space="0"/>
                <w:right w:val="none" w:color="1F1F1E" w:sz="0" w:space="0"/>
                <w:between w:val="none" w:color="1F1F1E" w:sz="0" w:space="0"/>
              </w:pBdr>
              <w:shd w:val="clear" w:color="auto" w:fill="F8F8F6"/>
              <w:rPr>
                <w:color w:val="121212"/>
              </w:rPr>
            </w:pPr>
            <w:r>
              <w:rPr>
                <w:color w:val="121212"/>
              </w:rPr>
              <w:t>The leadership team meets to look at two connected layers of evidence:</w:t>
            </w:r>
          </w:p>
          <w:p w:rsidR="00610647" w:rsidP="639BEE1B" w:rsidRDefault="00DB139D" w14:paraId="00000154" w14:textId="77777777">
            <w:pPr>
              <w:widowControl w:val="0"/>
              <w:numPr>
                <w:ilvl w:val="0"/>
                <w:numId w:val="16"/>
              </w:numPr>
              <w:pBdr>
                <w:top w:val="none" w:color="1F1F1E" w:sz="0" w:space="0"/>
                <w:left w:val="none" w:color="1F1F1E" w:sz="0" w:space="0"/>
                <w:bottom w:val="none" w:color="1F1F1E" w:sz="0" w:space="0"/>
                <w:right w:val="none" w:color="1F1F1E" w:sz="0" w:space="0"/>
                <w:between w:val="none" w:color="1F1F1E" w:sz="0" w:space="0"/>
              </w:pBdr>
              <w:rPr>
                <w:lang w:val="en-US"/>
              </w:rPr>
            </w:pPr>
            <w:r w:rsidRPr="639BEE1B">
              <w:rPr>
                <w:color w:val="121212"/>
                <w:lang w:val="en-US"/>
              </w:rPr>
              <w:t xml:space="preserve">Curriculum monitoring — </w:t>
            </w:r>
            <w:proofErr w:type="gramStart"/>
            <w:r w:rsidRPr="639BEE1B">
              <w:rPr>
                <w:color w:val="121212"/>
                <w:lang w:val="en-US"/>
              </w:rPr>
              <w:t>Leaders</w:t>
            </w:r>
            <w:proofErr w:type="gramEnd"/>
            <w:r w:rsidRPr="639BEE1B">
              <w:rPr>
                <w:color w:val="121212"/>
                <w:lang w:val="en-US"/>
              </w:rPr>
              <w:t xml:space="preserve"> review pacing guides, classroom walkthroughs, and lesson artifacts to check whether grade-level, standards-aligned curriculum is being used consistently and at the right pace. They flag classrooms or grade levels where there is significant variation or where task quality has dipped below expectations.</w:t>
            </w:r>
          </w:p>
          <w:p w:rsidR="00610647" w:rsidP="639BEE1B" w:rsidRDefault="00DB139D" w14:paraId="00000155" w14:textId="77777777">
            <w:pPr>
              <w:widowControl w:val="0"/>
              <w:numPr>
                <w:ilvl w:val="0"/>
                <w:numId w:val="16"/>
              </w:numPr>
              <w:pBdr>
                <w:top w:val="none" w:color="1F1F1E" w:sz="0" w:space="0"/>
                <w:left w:val="none" w:color="1F1F1E" w:sz="0" w:space="0"/>
                <w:bottom w:val="none" w:color="1F1F1E" w:sz="0" w:space="0"/>
                <w:right w:val="none" w:color="1F1F1E" w:sz="0" w:space="0"/>
                <w:between w:val="none" w:color="1F1F1E" w:sz="0" w:space="0"/>
              </w:pBdr>
              <w:rPr>
                <w:lang w:val="en-US"/>
              </w:rPr>
            </w:pPr>
            <w:r w:rsidRPr="639BEE1B">
              <w:rPr>
                <w:color w:val="121212"/>
                <w:lang w:val="en-US"/>
              </w:rPr>
              <w:t xml:space="preserve">Teacher-team work review — Leaders examine what teacher teams are producing in collaborative planning time: What tasks are being selected? What does student work reveal about the level of rigor? Are upcoming lessons coherent and aligned? This layer helps the ILT assess whether teacher teams are maintaining the quality and consistency of instruction — not just </w:t>
            </w:r>
            <w:proofErr w:type="gramStart"/>
            <w:r w:rsidRPr="639BEE1B">
              <w:rPr>
                <w:color w:val="121212"/>
                <w:lang w:val="en-US"/>
              </w:rPr>
              <w:t>planning, but</w:t>
            </w:r>
            <w:proofErr w:type="gramEnd"/>
            <w:r w:rsidRPr="639BEE1B">
              <w:rPr>
                <w:color w:val="121212"/>
                <w:lang w:val="en-US"/>
              </w:rPr>
              <w:t xml:space="preserve"> planning </w:t>
            </w:r>
            <w:r w:rsidRPr="639BEE1B">
              <w:rPr>
                <w:i/>
                <w:iCs/>
                <w:color w:val="121212"/>
                <w:lang w:val="en-US"/>
              </w:rPr>
              <w:t>well</w:t>
            </w:r>
            <w:r w:rsidRPr="639BEE1B">
              <w:rPr>
                <w:color w:val="121212"/>
                <w:lang w:val="en-US"/>
              </w:rPr>
              <w:t>.</w:t>
            </w:r>
          </w:p>
          <w:p w:rsidR="00610647" w:rsidRDefault="00610647" w14:paraId="00000156" w14:textId="77777777">
            <w:pPr>
              <w:widowControl w:val="0"/>
              <w:pBdr>
                <w:top w:val="none" w:color="1F1F1E" w:sz="0" w:space="0"/>
                <w:left w:val="none" w:color="1F1F1E" w:sz="0" w:space="0"/>
                <w:bottom w:val="none" w:color="1F1F1E" w:sz="0" w:space="0"/>
                <w:right w:val="none" w:color="1F1F1E" w:sz="0" w:space="0"/>
                <w:between w:val="none" w:color="1F1F1E" w:sz="0" w:space="0"/>
              </w:pBdr>
              <w:shd w:val="clear" w:color="auto" w:fill="F8F8F6"/>
              <w:rPr>
                <w:color w:val="121212"/>
              </w:rPr>
            </w:pPr>
          </w:p>
          <w:p w:rsidR="00610647" w:rsidRDefault="00DB139D" w14:paraId="00000157" w14:textId="77777777">
            <w:pPr>
              <w:widowControl w:val="0"/>
              <w:pBdr>
                <w:top w:val="none" w:color="1F1F1E" w:sz="0" w:space="0"/>
                <w:left w:val="none" w:color="1F1F1E" w:sz="0" w:space="0"/>
                <w:bottom w:val="none" w:color="1F1F1E" w:sz="0" w:space="0"/>
                <w:right w:val="none" w:color="1F1F1E" w:sz="0" w:space="0"/>
                <w:between w:val="none" w:color="1F1F1E" w:sz="0" w:space="0"/>
              </w:pBdr>
              <w:shd w:val="clear" w:color="auto" w:fill="F8F8F6"/>
              <w:rPr>
                <w:color w:val="121212"/>
              </w:rPr>
            </w:pPr>
            <w:r>
              <w:rPr>
                <w:color w:val="121212"/>
              </w:rPr>
              <w:t xml:space="preserve">Together, these two lenses allow the ILT to spot patterns early, have informed conversations with teacher teams, and take </w:t>
            </w:r>
            <w:proofErr w:type="gramStart"/>
            <w:r>
              <w:rPr>
                <w:color w:val="121212"/>
              </w:rPr>
              <w:t>targeted</w:t>
            </w:r>
            <w:proofErr w:type="gramEnd"/>
            <w:r>
              <w:rPr>
                <w:color w:val="121212"/>
              </w:rPr>
              <w:t xml:space="preserve"> action to support strong, rigorous Tier 1 instruction for all students.</w:t>
            </w:r>
          </w:p>
          <w:p w:rsidR="006D0A39" w:rsidRDefault="006D0A39" w14:paraId="06CDFDE3" w14:textId="77777777">
            <w:pPr>
              <w:widowControl w:val="0"/>
              <w:pBdr>
                <w:top w:val="none" w:color="1F1F1E" w:sz="0" w:space="0"/>
                <w:left w:val="none" w:color="1F1F1E" w:sz="0" w:space="0"/>
                <w:bottom w:val="none" w:color="1F1F1E" w:sz="0" w:space="0"/>
                <w:right w:val="none" w:color="1F1F1E" w:sz="0" w:space="0"/>
                <w:between w:val="none" w:color="1F1F1E" w:sz="0" w:space="0"/>
              </w:pBdr>
              <w:shd w:val="clear" w:color="auto" w:fill="F8F8F6"/>
              <w:rPr>
                <w:color w:val="121212"/>
              </w:rPr>
            </w:pPr>
          </w:p>
          <w:p w:rsidR="006D0A39" w:rsidP="006D0A39" w:rsidRDefault="006D0A39" w14:paraId="7AB02F05" w14:textId="77777777">
            <w:pPr>
              <w:pStyle w:val="Default"/>
              <w:rPr>
                <w:sz w:val="20"/>
                <w:szCs w:val="20"/>
              </w:rPr>
            </w:pPr>
            <w:r>
              <w:rPr>
                <w:sz w:val="20"/>
                <w:szCs w:val="20"/>
              </w:rPr>
              <w:t xml:space="preserve">Five components expected across each ILT meeting: </w:t>
            </w:r>
          </w:p>
          <w:p w:rsidR="006D0A39" w:rsidP="006D0A39" w:rsidRDefault="006D0A39" w14:paraId="5408DA83" w14:textId="77777777">
            <w:pPr>
              <w:pStyle w:val="Default"/>
              <w:rPr>
                <w:sz w:val="20"/>
                <w:szCs w:val="20"/>
              </w:rPr>
            </w:pPr>
            <w:r>
              <w:rPr>
                <w:rFonts w:ascii="Arial Nova" w:hAnsi="Arial Nova" w:cs="Arial Nova"/>
                <w:sz w:val="20"/>
                <w:szCs w:val="20"/>
              </w:rPr>
              <w:t xml:space="preserve">1. </w:t>
            </w:r>
            <w:r>
              <w:rPr>
                <w:b/>
                <w:bCs/>
                <w:sz w:val="20"/>
                <w:szCs w:val="20"/>
              </w:rPr>
              <w:t xml:space="preserve">REFLECTION: </w:t>
            </w:r>
            <w:r>
              <w:rPr>
                <w:sz w:val="20"/>
                <w:szCs w:val="20"/>
              </w:rPr>
              <w:t xml:space="preserve">What have we seen since our last meeting related to what we </w:t>
            </w:r>
            <w:proofErr w:type="gramStart"/>
            <w:r>
              <w:rPr>
                <w:sz w:val="20"/>
                <w:szCs w:val="20"/>
              </w:rPr>
              <w:t>discussed</w:t>
            </w:r>
            <w:proofErr w:type="gramEnd"/>
            <w:r>
              <w:rPr>
                <w:sz w:val="20"/>
                <w:szCs w:val="20"/>
              </w:rPr>
              <w:t xml:space="preserve"> last meeting? </w:t>
            </w:r>
          </w:p>
          <w:p w:rsidR="006D0A39" w:rsidP="006D0A39" w:rsidRDefault="006D0A39" w14:paraId="72B3ABA1" w14:textId="77777777">
            <w:pPr>
              <w:pStyle w:val="Default"/>
              <w:rPr>
                <w:sz w:val="20"/>
                <w:szCs w:val="20"/>
              </w:rPr>
            </w:pPr>
            <w:r>
              <w:rPr>
                <w:rFonts w:ascii="Arial Nova" w:hAnsi="Arial Nova" w:cs="Arial Nova"/>
                <w:sz w:val="20"/>
                <w:szCs w:val="20"/>
              </w:rPr>
              <w:t xml:space="preserve">2. </w:t>
            </w:r>
            <w:r>
              <w:rPr>
                <w:b/>
                <w:bCs/>
                <w:sz w:val="20"/>
                <w:szCs w:val="20"/>
              </w:rPr>
              <w:t xml:space="preserve">PROFESSIONAL LEARNING: </w:t>
            </w:r>
            <w:r>
              <w:rPr>
                <w:sz w:val="20"/>
                <w:szCs w:val="20"/>
              </w:rPr>
              <w:t xml:space="preserve">Do some learning around Cognitively Demand instruction. </w:t>
            </w:r>
          </w:p>
          <w:p w:rsidR="006D0A39" w:rsidP="006D0A39" w:rsidRDefault="006D0A39" w14:paraId="71CC29BC" w14:textId="77777777">
            <w:pPr>
              <w:pStyle w:val="Default"/>
              <w:rPr>
                <w:sz w:val="20"/>
                <w:szCs w:val="20"/>
              </w:rPr>
            </w:pPr>
            <w:r>
              <w:rPr>
                <w:rFonts w:ascii="Arial Nova" w:hAnsi="Arial Nova" w:cs="Arial Nova"/>
                <w:sz w:val="20"/>
                <w:szCs w:val="20"/>
              </w:rPr>
              <w:t xml:space="preserve">3. </w:t>
            </w:r>
            <w:r>
              <w:rPr>
                <w:b/>
                <w:bCs/>
                <w:sz w:val="20"/>
                <w:szCs w:val="20"/>
              </w:rPr>
              <w:t xml:space="preserve">CONSISTENCY AND COHERENCE: </w:t>
            </w:r>
            <w:r>
              <w:rPr>
                <w:sz w:val="20"/>
                <w:szCs w:val="20"/>
              </w:rPr>
              <w:t xml:space="preserve">Visit classrooms to examine cognitively demanding instruction related to previous professional learning. </w:t>
            </w:r>
          </w:p>
          <w:p w:rsidR="006D0A39" w:rsidP="006D0A39" w:rsidRDefault="006D0A39" w14:paraId="406A0104" w14:textId="77777777">
            <w:pPr>
              <w:pStyle w:val="Default"/>
              <w:rPr>
                <w:sz w:val="20"/>
                <w:szCs w:val="20"/>
              </w:rPr>
            </w:pPr>
            <w:r>
              <w:rPr>
                <w:rFonts w:ascii="Arial Nova" w:hAnsi="Arial Nova" w:cs="Arial Nova"/>
                <w:sz w:val="20"/>
                <w:szCs w:val="20"/>
              </w:rPr>
              <w:t xml:space="preserve">4. </w:t>
            </w:r>
            <w:r>
              <w:rPr>
                <w:b/>
                <w:bCs/>
                <w:sz w:val="20"/>
                <w:szCs w:val="20"/>
              </w:rPr>
              <w:t xml:space="preserve">DEBRIEF: </w:t>
            </w:r>
            <w:r>
              <w:rPr>
                <w:sz w:val="20"/>
                <w:szCs w:val="20"/>
              </w:rPr>
              <w:t xml:space="preserve">What did the classroom visits tell us about what our system needs? </w:t>
            </w:r>
          </w:p>
          <w:p w:rsidR="006D0A39" w:rsidP="006D0A39" w:rsidRDefault="006D0A39" w14:paraId="3DB5C9B3" w14:textId="77777777">
            <w:pPr>
              <w:pStyle w:val="Default"/>
              <w:rPr>
                <w:sz w:val="20"/>
                <w:szCs w:val="20"/>
              </w:rPr>
            </w:pPr>
            <w:r>
              <w:rPr>
                <w:rFonts w:ascii="Arial Nova" w:hAnsi="Arial Nova" w:cs="Arial Nova"/>
                <w:sz w:val="20"/>
                <w:szCs w:val="20"/>
              </w:rPr>
              <w:t xml:space="preserve">5. </w:t>
            </w:r>
            <w:r>
              <w:rPr>
                <w:b/>
                <w:bCs/>
                <w:sz w:val="20"/>
                <w:szCs w:val="20"/>
              </w:rPr>
              <w:t xml:space="preserve">APPLICATION TO THE SYSTEM: </w:t>
            </w:r>
            <w:r>
              <w:rPr>
                <w:sz w:val="20"/>
                <w:szCs w:val="20"/>
              </w:rPr>
              <w:t xml:space="preserve">What can we do with our teacher learning system based on what we saw? </w:t>
            </w:r>
          </w:p>
          <w:p w:rsidRPr="006D0A39" w:rsidR="006D0A39" w:rsidRDefault="006D0A39" w14:paraId="17961DB6" w14:textId="77777777">
            <w:pPr>
              <w:widowControl w:val="0"/>
              <w:pBdr>
                <w:top w:val="none" w:color="1F1F1E" w:sz="0" w:space="0"/>
                <w:left w:val="none" w:color="1F1F1E" w:sz="0" w:space="0"/>
                <w:bottom w:val="none" w:color="1F1F1E" w:sz="0" w:space="0"/>
                <w:right w:val="none" w:color="1F1F1E" w:sz="0" w:space="0"/>
                <w:between w:val="none" w:color="1F1F1E" w:sz="0" w:space="0"/>
              </w:pBdr>
              <w:shd w:val="clear" w:color="auto" w:fill="F8F8F6"/>
              <w:rPr>
                <w:color w:val="121212"/>
                <w:lang w:val="en-US"/>
              </w:rPr>
            </w:pPr>
          </w:p>
          <w:p w:rsidR="00610647" w:rsidRDefault="00610647" w14:paraId="00000158" w14:textId="77777777">
            <w:pPr>
              <w:widowControl w:val="0"/>
              <w:rPr>
                <w:rFonts w:ascii="MS Gothic" w:hAnsi="MS Gothic" w:eastAsia="MS Gothic" w:cs="MS Gothic"/>
              </w:rPr>
            </w:pPr>
          </w:p>
          <w:p w:rsidR="00610647" w:rsidRDefault="00610647" w14:paraId="00000159" w14:textId="77777777">
            <w:pPr>
              <w:widowControl w:val="0"/>
              <w:rPr>
                <w:rFonts w:ascii="MS Gothic" w:hAnsi="MS Gothic" w:eastAsia="MS Gothic" w:cs="MS Gothic"/>
              </w:rPr>
            </w:pPr>
          </w:p>
        </w:tc>
      </w:tr>
    </w:tbl>
    <w:p w:rsidR="00610647" w:rsidRDefault="00610647" w14:paraId="0000015B" w14:textId="77777777">
      <w:pPr>
        <w:spacing w:after="0"/>
      </w:pPr>
    </w:p>
    <w:p w:rsidR="00610647" w:rsidRDefault="00DB139D" w14:paraId="0000015C" w14:textId="6F2F087B">
      <w:pPr>
        <w:pStyle w:val="Heading3"/>
      </w:pPr>
      <w:r>
        <w:t xml:space="preserve">Evaluating the </w:t>
      </w:r>
      <w:r w:rsidR="00A32ABB">
        <w:t>Key Strategies/</w:t>
      </w:r>
      <w:r w:rsidR="00B35943">
        <w:t>Instructional Priorities</w:t>
      </w:r>
      <w:r>
        <w:t xml:space="preserve"> Identified</w:t>
      </w:r>
    </w:p>
    <w:tbl>
      <w:tblPr>
        <w:tblStyle w:val="af0"/>
        <w:tblW w:w="100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5035"/>
        <w:gridCol w:w="5035"/>
      </w:tblGrid>
      <w:tr w:rsidR="00610647" w:rsidTr="52B3DC18" w14:paraId="0067D9E8" w14:textId="77777777">
        <w:trPr>
          <w:trHeight w:val="989"/>
        </w:trPr>
        <w:tc>
          <w:tcPr>
            <w:tcW w:w="5035" w:type="dxa"/>
            <w:tcBorders>
              <w:bottom w:val="single" w:color="000000" w:themeColor="text1" w:sz="4" w:space="0"/>
            </w:tcBorders>
            <w:shd w:val="clear" w:color="auto" w:fill="D9E2F3"/>
          </w:tcPr>
          <w:p w:rsidR="00610647" w:rsidRDefault="247F3B19" w14:paraId="0000015D" w14:textId="6B04FBE1">
            <w:r w:rsidRPr="247F3B19">
              <w:rPr>
                <w:lang w:val="en-US"/>
              </w:rPr>
              <w:t xml:space="preserve">What specifically will the Building Level Team be doing to evaluate the first </w:t>
            </w:r>
            <w:r w:rsidRPr="00822982" w:rsidR="00822982">
              <w:rPr>
                <w:lang w:val="en-US"/>
              </w:rPr>
              <w:t>Key Strategy</w:t>
            </w:r>
            <w:r w:rsidRPr="00822982">
              <w:rPr>
                <w:lang w:val="en-US"/>
              </w:rPr>
              <w:t xml:space="preserve"> </w:t>
            </w:r>
            <w:r w:rsidRPr="247F3B19">
              <w:rPr>
                <w:lang w:val="en-US"/>
              </w:rPr>
              <w:t>identified?</w:t>
            </w:r>
          </w:p>
        </w:tc>
        <w:tc>
          <w:tcPr>
            <w:tcW w:w="5035" w:type="dxa"/>
          </w:tcPr>
          <w:p w:rsidR="00610647" w:rsidP="52B3DC18" w:rsidRDefault="3DA0E43C" w14:paraId="4E971F03" w14:textId="7EE9C880">
            <w:pPr>
              <w:pStyle w:val="ListParagraph"/>
              <w:numPr>
                <w:ilvl w:val="0"/>
                <w:numId w:val="14"/>
              </w:numPr>
              <w:pBdr>
                <w:top w:val="nil"/>
                <w:left w:val="nil"/>
                <w:bottom w:val="nil"/>
                <w:right w:val="nil"/>
                <w:between w:val="nil"/>
              </w:pBdr>
              <w:rPr>
                <w:b/>
                <w:bCs/>
                <w:color w:val="000000" w:themeColor="text1"/>
                <w:lang w:val="en-US"/>
              </w:rPr>
            </w:pPr>
            <w:r w:rsidRPr="52B3DC18">
              <w:rPr>
                <w:lang w:val="en-US"/>
              </w:rPr>
              <w:t xml:space="preserve">Examine and adopt the </w:t>
            </w:r>
            <w:r w:rsidRPr="52B3DC18" w:rsidR="2E5C0183">
              <w:rPr>
                <w:lang w:val="en-US"/>
              </w:rPr>
              <w:t>soon-to-be</w:t>
            </w:r>
            <w:r w:rsidRPr="52B3DC18">
              <w:rPr>
                <w:lang w:val="en-US"/>
              </w:rPr>
              <w:t xml:space="preserve"> created district tool for monitoring teacher </w:t>
            </w:r>
            <w:r w:rsidRPr="52B3DC18" w:rsidR="31F9C447">
              <w:rPr>
                <w:lang w:val="en-US"/>
              </w:rPr>
              <w:t>curriculum use as di</w:t>
            </w:r>
            <w:r w:rsidRPr="52B3DC18" w:rsidR="1DA895B0">
              <w:rPr>
                <w:lang w:val="en-US"/>
              </w:rPr>
              <w:t>scussed in review sessions</w:t>
            </w:r>
            <w:r w:rsidRPr="52B3DC18" w:rsidR="7F42E927">
              <w:rPr>
                <w:lang w:val="en-US"/>
              </w:rPr>
              <w:t xml:space="preserve"> regarding </w:t>
            </w:r>
            <w:r w:rsidRPr="52B3DC18" w:rsidR="7F42E927">
              <w:rPr>
                <w:color w:val="000000" w:themeColor="text1"/>
                <w:lang w:val="en-US"/>
              </w:rPr>
              <w:t xml:space="preserve">pacing, task quality, and curriculum use across classrooms to </w:t>
            </w:r>
            <w:r w:rsidR="00157E5D">
              <w:rPr>
                <w:color w:val="000000" w:themeColor="text1"/>
                <w:lang w:val="en-US"/>
              </w:rPr>
              <w:t>ensure equitable access to grade-level content.</w:t>
            </w:r>
          </w:p>
          <w:p w:rsidR="00610647" w:rsidP="52B3DC18" w:rsidRDefault="00610647" w14:paraId="0000015E" w14:textId="39135B7E">
            <w:pPr>
              <w:rPr>
                <w:lang w:val="en-US"/>
              </w:rPr>
            </w:pPr>
          </w:p>
        </w:tc>
      </w:tr>
      <w:tr w:rsidR="00610647" w:rsidTr="52B3DC18" w14:paraId="3EA2F4E5" w14:textId="77777777">
        <w:trPr>
          <w:trHeight w:val="980"/>
        </w:trPr>
        <w:tc>
          <w:tcPr>
            <w:tcW w:w="5035" w:type="dxa"/>
            <w:tcBorders>
              <w:top w:val="single" w:color="000000" w:themeColor="text1" w:sz="4" w:space="0"/>
            </w:tcBorders>
            <w:shd w:val="clear" w:color="auto" w:fill="D9E2F3"/>
          </w:tcPr>
          <w:p w:rsidR="00610647" w:rsidRDefault="247F3B19" w14:paraId="0000015F" w14:textId="7C60D5BE">
            <w:r w:rsidRPr="247F3B19">
              <w:rPr>
                <w:lang w:val="en-US"/>
              </w:rPr>
              <w:t xml:space="preserve">What specifically will the Building Level Team be doing to evaluate the second </w:t>
            </w:r>
            <w:r w:rsidRPr="00822982" w:rsidR="00822982">
              <w:rPr>
                <w:lang w:val="en-US"/>
              </w:rPr>
              <w:t xml:space="preserve">Key Strategy </w:t>
            </w:r>
            <w:r w:rsidRPr="247F3B19">
              <w:rPr>
                <w:lang w:val="en-US"/>
              </w:rPr>
              <w:t>identified? (if applicable)</w:t>
            </w:r>
          </w:p>
        </w:tc>
        <w:tc>
          <w:tcPr>
            <w:tcW w:w="5035" w:type="dxa"/>
          </w:tcPr>
          <w:p w:rsidR="004E16CA" w:rsidP="004E16CA" w:rsidRDefault="004E16CA" w14:paraId="081DA4D7" w14:textId="77777777">
            <w:pPr>
              <w:pStyle w:val="ListParagraph"/>
              <w:numPr>
                <w:ilvl w:val="0"/>
                <w:numId w:val="14"/>
              </w:numPr>
              <w:pBdr>
                <w:top w:val="nil"/>
                <w:left w:val="nil"/>
                <w:bottom w:val="nil"/>
                <w:right w:val="nil"/>
                <w:between w:val="nil"/>
              </w:pBdr>
              <w:rPr>
                <w:b/>
                <w:bCs/>
                <w:color w:val="000000" w:themeColor="text1"/>
                <w:lang w:val="en-US"/>
              </w:rPr>
            </w:pPr>
            <w:r w:rsidRPr="52B3DC18">
              <w:rPr>
                <w:lang w:val="en-US"/>
              </w:rPr>
              <w:t xml:space="preserve">Examine and adopt the soon-to-be created district tool for monitoring teacher curriculum use as discussed in review sessions regarding </w:t>
            </w:r>
            <w:r w:rsidRPr="52B3DC18">
              <w:rPr>
                <w:color w:val="000000" w:themeColor="text1"/>
                <w:lang w:val="en-US"/>
              </w:rPr>
              <w:t xml:space="preserve">pacing, task quality, and curriculum use across classrooms to </w:t>
            </w:r>
            <w:r>
              <w:rPr>
                <w:color w:val="000000" w:themeColor="text1"/>
                <w:lang w:val="en-US"/>
              </w:rPr>
              <w:t>ensure equitable access to grade-level content.</w:t>
            </w:r>
          </w:p>
          <w:p w:rsidRPr="004E16CA" w:rsidR="00610647" w:rsidP="52B3DC18" w:rsidRDefault="00610647" w14:paraId="00000160" w14:textId="53E80BE8">
            <w:pPr>
              <w:rPr>
                <w:highlight w:val="yellow"/>
                <w:lang w:val="en-US"/>
              </w:rPr>
            </w:pPr>
          </w:p>
        </w:tc>
      </w:tr>
    </w:tbl>
    <w:p w:rsidR="00610647" w:rsidRDefault="00610647" w14:paraId="00000161" w14:textId="77777777">
      <w:pPr>
        <w:spacing w:after="0"/>
      </w:pPr>
    </w:p>
    <w:p w:rsidR="00610647" w:rsidRDefault="00DB139D" w14:paraId="00000162" w14:textId="77777777">
      <w:pPr>
        <w:pStyle w:val="Heading3"/>
      </w:pPr>
      <w:r>
        <w:t>Survey Monitoring</w:t>
      </w:r>
    </w:p>
    <w:p w:rsidR="00610647" w:rsidRDefault="247F3B19" w14:paraId="00000163" w14:textId="77777777">
      <w:r w:rsidRPr="247F3B19">
        <w:rPr>
          <w:b/>
          <w:bCs/>
          <w:lang w:val="en-US"/>
        </w:rPr>
        <w:t>Directions:</w:t>
      </w:r>
      <w:r w:rsidRPr="247F3B19">
        <w:rPr>
          <w:lang w:val="en-US"/>
        </w:rPr>
        <w:t xml:space="preserve"> Identify 1 or 2 survey questions from this year’s Needs Assessment that will give you a good understanding of how the activities outlined above have impacted </w:t>
      </w:r>
      <w:proofErr w:type="gramStart"/>
      <w:r w:rsidRPr="247F3B19">
        <w:rPr>
          <w:lang w:val="en-US"/>
        </w:rPr>
        <w:t>teacher</w:t>
      </w:r>
      <w:proofErr w:type="gramEnd"/>
      <w:r w:rsidRPr="247F3B19">
        <w:rPr>
          <w:lang w:val="en-US"/>
        </w:rPr>
        <w:t xml:space="preserve">, student, or family perceptions. Input </w:t>
      </w:r>
      <w:r w:rsidRPr="247F3B19">
        <w:rPr>
          <w:lang w:val="en-US"/>
        </w:rPr>
        <w:lastRenderedPageBreak/>
        <w:t>this year’s survey data (</w:t>
      </w:r>
      <w:r w:rsidRPr="247F3B19">
        <w:rPr>
          <w:i/>
          <w:iCs/>
          <w:lang w:val="en-US"/>
        </w:rPr>
        <w:t>SD=Strongly Disagree, D= Disagree, N=Neutral, A=Agree, SA=Strongly Agree, IDK=I Don’t Know</w:t>
      </w:r>
      <w:r w:rsidRPr="247F3B19">
        <w:rPr>
          <w:lang w:val="en-US"/>
        </w:rPr>
        <w:t>). The team will revisit this during the 2026-27 Needs Assessment.</w:t>
      </w:r>
    </w:p>
    <w:tbl>
      <w:tblPr>
        <w:tblStyle w:val="af1"/>
        <w:tblW w:w="100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345"/>
        <w:gridCol w:w="1080"/>
        <w:gridCol w:w="4578"/>
        <w:gridCol w:w="531"/>
        <w:gridCol w:w="479"/>
        <w:gridCol w:w="482"/>
        <w:gridCol w:w="477"/>
        <w:gridCol w:w="529"/>
        <w:gridCol w:w="569"/>
      </w:tblGrid>
      <w:tr w:rsidR="00610647" w:rsidTr="52B3DC18" w14:paraId="7DF64640" w14:textId="77777777">
        <w:trPr>
          <w:trHeight w:val="334"/>
        </w:trPr>
        <w:tc>
          <w:tcPr>
            <w:tcW w:w="1345" w:type="dxa"/>
            <w:shd w:val="clear" w:color="auto" w:fill="1F3864"/>
            <w:vAlign w:val="center"/>
          </w:tcPr>
          <w:p w:rsidR="00610647" w:rsidRDefault="00610647" w14:paraId="00000164" w14:textId="77777777">
            <w:pPr>
              <w:jc w:val="center"/>
              <w:rPr>
                <w:b/>
                <w:bCs/>
              </w:rPr>
            </w:pPr>
          </w:p>
        </w:tc>
        <w:tc>
          <w:tcPr>
            <w:tcW w:w="1080" w:type="dxa"/>
            <w:shd w:val="clear" w:color="auto" w:fill="1F3864"/>
            <w:vAlign w:val="center"/>
          </w:tcPr>
          <w:p w:rsidR="00610647" w:rsidRDefault="00DB139D" w14:paraId="00000165" w14:textId="77777777">
            <w:pPr>
              <w:jc w:val="center"/>
              <w:rPr>
                <w:b/>
                <w:bCs/>
              </w:rPr>
            </w:pPr>
            <w:r>
              <w:rPr>
                <w:b/>
                <w:bCs/>
              </w:rPr>
              <w:t>Survey</w:t>
            </w:r>
          </w:p>
        </w:tc>
        <w:tc>
          <w:tcPr>
            <w:tcW w:w="4578" w:type="dxa"/>
            <w:shd w:val="clear" w:color="auto" w:fill="1F3864"/>
            <w:vAlign w:val="center"/>
          </w:tcPr>
          <w:p w:rsidR="00610647" w:rsidRDefault="00DB139D" w14:paraId="00000166" w14:textId="77777777">
            <w:pPr>
              <w:jc w:val="center"/>
              <w:rPr>
                <w:b/>
                <w:bCs/>
                <w:color w:val="FFFFFF"/>
              </w:rPr>
            </w:pPr>
            <w:r>
              <w:rPr>
                <w:b/>
                <w:bCs/>
                <w:color w:val="FFFFFF"/>
              </w:rPr>
              <w:t>Survey Question 1</w:t>
            </w:r>
          </w:p>
        </w:tc>
        <w:tc>
          <w:tcPr>
            <w:tcW w:w="531" w:type="dxa"/>
            <w:shd w:val="clear" w:color="auto" w:fill="1F3864"/>
            <w:vAlign w:val="center"/>
          </w:tcPr>
          <w:p w:rsidR="00610647" w:rsidRDefault="00DB139D" w14:paraId="00000167" w14:textId="77777777">
            <w:pPr>
              <w:jc w:val="center"/>
              <w:rPr>
                <w:b/>
                <w:bCs/>
                <w:color w:val="FFFFFF"/>
              </w:rPr>
            </w:pPr>
            <w:r>
              <w:rPr>
                <w:b/>
                <w:bCs/>
                <w:color w:val="FFFFFF"/>
              </w:rPr>
              <w:t>SD</w:t>
            </w:r>
          </w:p>
        </w:tc>
        <w:tc>
          <w:tcPr>
            <w:tcW w:w="479" w:type="dxa"/>
            <w:shd w:val="clear" w:color="auto" w:fill="1F3864"/>
            <w:vAlign w:val="center"/>
          </w:tcPr>
          <w:p w:rsidR="00610647" w:rsidRDefault="00DB139D" w14:paraId="00000168" w14:textId="77777777">
            <w:pPr>
              <w:jc w:val="center"/>
              <w:rPr>
                <w:b/>
                <w:bCs/>
                <w:color w:val="FFFFFF"/>
              </w:rPr>
            </w:pPr>
            <w:r>
              <w:rPr>
                <w:b/>
                <w:bCs/>
                <w:color w:val="FFFFFF"/>
              </w:rPr>
              <w:t>D</w:t>
            </w:r>
          </w:p>
        </w:tc>
        <w:tc>
          <w:tcPr>
            <w:tcW w:w="482" w:type="dxa"/>
            <w:shd w:val="clear" w:color="auto" w:fill="1F3864"/>
            <w:vAlign w:val="center"/>
          </w:tcPr>
          <w:p w:rsidR="00610647" w:rsidRDefault="00DB139D" w14:paraId="00000169" w14:textId="77777777">
            <w:pPr>
              <w:jc w:val="center"/>
              <w:rPr>
                <w:b/>
                <w:bCs/>
                <w:color w:val="FFFFFF"/>
              </w:rPr>
            </w:pPr>
            <w:r>
              <w:rPr>
                <w:b/>
                <w:bCs/>
                <w:color w:val="FFFFFF"/>
              </w:rPr>
              <w:t>N</w:t>
            </w:r>
          </w:p>
        </w:tc>
        <w:tc>
          <w:tcPr>
            <w:tcW w:w="477" w:type="dxa"/>
            <w:shd w:val="clear" w:color="auto" w:fill="1F3864"/>
            <w:vAlign w:val="center"/>
          </w:tcPr>
          <w:p w:rsidR="00610647" w:rsidRDefault="00DB139D" w14:paraId="0000016A" w14:textId="77777777">
            <w:pPr>
              <w:jc w:val="center"/>
              <w:rPr>
                <w:b/>
                <w:bCs/>
                <w:color w:val="FFFFFF"/>
              </w:rPr>
            </w:pPr>
            <w:r>
              <w:rPr>
                <w:b/>
                <w:bCs/>
                <w:color w:val="FFFFFF"/>
              </w:rPr>
              <w:t>A</w:t>
            </w:r>
          </w:p>
        </w:tc>
        <w:tc>
          <w:tcPr>
            <w:tcW w:w="529" w:type="dxa"/>
            <w:shd w:val="clear" w:color="auto" w:fill="1F3864"/>
            <w:vAlign w:val="center"/>
          </w:tcPr>
          <w:p w:rsidR="00610647" w:rsidRDefault="00DB139D" w14:paraId="0000016B" w14:textId="77777777">
            <w:pPr>
              <w:jc w:val="center"/>
              <w:rPr>
                <w:b/>
                <w:bCs/>
                <w:color w:val="FFFFFF"/>
              </w:rPr>
            </w:pPr>
            <w:r>
              <w:rPr>
                <w:b/>
                <w:bCs/>
                <w:color w:val="FFFFFF"/>
              </w:rPr>
              <w:t>SA</w:t>
            </w:r>
          </w:p>
        </w:tc>
        <w:tc>
          <w:tcPr>
            <w:tcW w:w="569" w:type="dxa"/>
            <w:shd w:val="clear" w:color="auto" w:fill="1F3864"/>
            <w:vAlign w:val="center"/>
          </w:tcPr>
          <w:p w:rsidR="00610647" w:rsidRDefault="00DB139D" w14:paraId="0000016C" w14:textId="77777777">
            <w:pPr>
              <w:jc w:val="center"/>
              <w:rPr>
                <w:b/>
                <w:bCs/>
                <w:color w:val="FFFFFF"/>
              </w:rPr>
            </w:pPr>
            <w:r>
              <w:rPr>
                <w:b/>
                <w:bCs/>
                <w:color w:val="FFFFFF"/>
              </w:rPr>
              <w:t>IDK</w:t>
            </w:r>
          </w:p>
        </w:tc>
      </w:tr>
      <w:tr w:rsidR="00610647" w:rsidTr="52B3DC18" w14:paraId="1671CA2A" w14:textId="77777777">
        <w:trPr>
          <w:trHeight w:val="334"/>
        </w:trPr>
        <w:tc>
          <w:tcPr>
            <w:tcW w:w="1345" w:type="dxa"/>
            <w:shd w:val="clear" w:color="auto" w:fill="D9E2F3"/>
          </w:tcPr>
          <w:p w:rsidR="00610647" w:rsidRDefault="00DB139D" w14:paraId="0000016D" w14:textId="77777777">
            <w:pPr>
              <w:jc w:val="center"/>
              <w:rPr>
                <w:b/>
                <w:bCs/>
              </w:rPr>
            </w:pPr>
            <w:r>
              <w:rPr>
                <w:b/>
                <w:bCs/>
              </w:rPr>
              <w:t>25-26 Needs Assessment</w:t>
            </w:r>
          </w:p>
        </w:tc>
        <w:tc>
          <w:tcPr>
            <w:tcW w:w="1080" w:type="dxa"/>
            <w:vAlign w:val="center"/>
          </w:tcPr>
          <w:p w:rsidR="00610647" w:rsidRDefault="00DB139D" w14:paraId="0000016E" w14:textId="77777777">
            <w:pPr>
              <w:rPr>
                <w:sz w:val="16"/>
                <w:szCs w:val="16"/>
              </w:rPr>
            </w:pPr>
            <w:r w:rsidRPr="52B3DC18">
              <w:rPr>
                <w:rFonts w:ascii="MS Gothic" w:hAnsi="MS Gothic" w:eastAsia="MS Gothic" w:cs="MS Gothic"/>
                <w:sz w:val="18"/>
                <w:szCs w:val="18"/>
                <w:highlight w:val="yellow"/>
              </w:rPr>
              <w:t xml:space="preserve">☐ </w:t>
            </w:r>
            <w:r w:rsidRPr="52B3DC18">
              <w:rPr>
                <w:sz w:val="16"/>
                <w:szCs w:val="16"/>
                <w:highlight w:val="yellow"/>
              </w:rPr>
              <w:t>Teacher</w:t>
            </w:r>
          </w:p>
          <w:p w:rsidR="00610647" w:rsidRDefault="00DB139D" w14:paraId="0000016F" w14:textId="77777777">
            <w:pPr>
              <w:rPr>
                <w:sz w:val="18"/>
                <w:szCs w:val="18"/>
              </w:rPr>
            </w:pPr>
            <w:r>
              <w:rPr>
                <w:rFonts w:ascii="MS Gothic" w:hAnsi="MS Gothic" w:eastAsia="MS Gothic" w:cs="MS Gothic"/>
                <w:sz w:val="18"/>
                <w:szCs w:val="18"/>
              </w:rPr>
              <w:t xml:space="preserve">☐ </w:t>
            </w:r>
            <w:r>
              <w:rPr>
                <w:sz w:val="16"/>
                <w:szCs w:val="16"/>
              </w:rPr>
              <w:t>Student</w:t>
            </w:r>
          </w:p>
          <w:p w:rsidR="00610647" w:rsidRDefault="00DB139D" w14:paraId="00000170" w14:textId="77777777">
            <w:pPr>
              <w:rPr>
                <w:sz w:val="16"/>
                <w:szCs w:val="16"/>
              </w:rPr>
            </w:pPr>
            <w:r>
              <w:rPr>
                <w:rFonts w:ascii="MS Gothic" w:hAnsi="MS Gothic" w:eastAsia="MS Gothic" w:cs="MS Gothic"/>
                <w:sz w:val="18"/>
                <w:szCs w:val="18"/>
              </w:rPr>
              <w:t xml:space="preserve">☐ </w:t>
            </w:r>
            <w:r>
              <w:rPr>
                <w:sz w:val="16"/>
                <w:szCs w:val="16"/>
              </w:rPr>
              <w:t>Family</w:t>
            </w:r>
          </w:p>
        </w:tc>
        <w:tc>
          <w:tcPr>
            <w:tcW w:w="4578" w:type="dxa"/>
            <w:shd w:val="clear" w:color="auto" w:fill="FFFFFF" w:themeFill="background1"/>
            <w:vAlign w:val="center"/>
          </w:tcPr>
          <w:p w:rsidR="00610647" w:rsidP="52B3DC18" w:rsidRDefault="5DEECDA3" w14:paraId="00000171" w14:textId="2DF36C01">
            <w:pPr>
              <w:rPr>
                <w:sz w:val="20"/>
                <w:szCs w:val="20"/>
                <w:lang w:val="en-US"/>
              </w:rPr>
            </w:pPr>
            <w:r w:rsidRPr="52B3DC18">
              <w:rPr>
                <w:rFonts w:ascii="Lato" w:hAnsi="Lato" w:eastAsia="Lato" w:cs="Lato"/>
                <w:b/>
                <w:bCs/>
                <w:color w:val="231F20"/>
                <w:sz w:val="21"/>
                <w:szCs w:val="21"/>
                <w:lang w:val="en-US"/>
              </w:rPr>
              <w:t>Our teacher team meetings are purposefully designed and well facilitated to help us strengthen instruction.</w:t>
            </w:r>
          </w:p>
        </w:tc>
        <w:tc>
          <w:tcPr>
            <w:tcW w:w="531" w:type="dxa"/>
            <w:shd w:val="clear" w:color="auto" w:fill="FFFFFF" w:themeFill="background1"/>
            <w:vAlign w:val="center"/>
          </w:tcPr>
          <w:p w:rsidR="00610647" w:rsidRDefault="1BD41057" w14:paraId="00000172" w14:textId="77777777">
            <w:pPr>
              <w:jc w:val="center"/>
              <w:rPr>
                <w:sz w:val="20"/>
                <w:szCs w:val="20"/>
              </w:rPr>
            </w:pPr>
            <w:r w:rsidRPr="52B3DC18">
              <w:rPr>
                <w:sz w:val="20"/>
                <w:szCs w:val="20"/>
              </w:rPr>
              <w:t>3%</w:t>
            </w:r>
          </w:p>
        </w:tc>
        <w:tc>
          <w:tcPr>
            <w:tcW w:w="479" w:type="dxa"/>
            <w:shd w:val="clear" w:color="auto" w:fill="FFFFFF" w:themeFill="background1"/>
            <w:vAlign w:val="center"/>
          </w:tcPr>
          <w:p w:rsidR="00610647" w:rsidRDefault="1BD41057" w14:paraId="00000173" w14:textId="77777777">
            <w:pPr>
              <w:jc w:val="center"/>
              <w:rPr>
                <w:sz w:val="20"/>
                <w:szCs w:val="20"/>
              </w:rPr>
            </w:pPr>
            <w:r w:rsidRPr="52B3DC18">
              <w:rPr>
                <w:sz w:val="20"/>
                <w:szCs w:val="20"/>
              </w:rPr>
              <w:t>13%</w:t>
            </w:r>
          </w:p>
        </w:tc>
        <w:tc>
          <w:tcPr>
            <w:tcW w:w="482" w:type="dxa"/>
            <w:shd w:val="clear" w:color="auto" w:fill="FFFFFF" w:themeFill="background1"/>
            <w:vAlign w:val="center"/>
          </w:tcPr>
          <w:p w:rsidR="00610647" w:rsidRDefault="1BD41057" w14:paraId="00000174" w14:textId="77777777">
            <w:pPr>
              <w:jc w:val="center"/>
              <w:rPr>
                <w:sz w:val="20"/>
                <w:szCs w:val="20"/>
              </w:rPr>
            </w:pPr>
            <w:r w:rsidRPr="52B3DC18">
              <w:rPr>
                <w:sz w:val="20"/>
                <w:szCs w:val="20"/>
              </w:rPr>
              <w:t>26%</w:t>
            </w:r>
          </w:p>
        </w:tc>
        <w:tc>
          <w:tcPr>
            <w:tcW w:w="477" w:type="dxa"/>
            <w:shd w:val="clear" w:color="auto" w:fill="FFFFFF" w:themeFill="background1"/>
            <w:vAlign w:val="center"/>
          </w:tcPr>
          <w:p w:rsidR="00610647" w:rsidRDefault="1BD41057" w14:paraId="00000175" w14:textId="77777777">
            <w:pPr>
              <w:jc w:val="center"/>
              <w:rPr>
                <w:sz w:val="20"/>
                <w:szCs w:val="20"/>
              </w:rPr>
            </w:pPr>
            <w:r w:rsidRPr="52B3DC18">
              <w:rPr>
                <w:sz w:val="20"/>
                <w:szCs w:val="20"/>
              </w:rPr>
              <w:t>37%</w:t>
            </w:r>
          </w:p>
        </w:tc>
        <w:tc>
          <w:tcPr>
            <w:tcW w:w="529" w:type="dxa"/>
            <w:shd w:val="clear" w:color="auto" w:fill="FFFFFF" w:themeFill="background1"/>
            <w:vAlign w:val="center"/>
          </w:tcPr>
          <w:p w:rsidR="00610647" w:rsidRDefault="1BD41057" w14:paraId="00000176" w14:textId="77777777">
            <w:pPr>
              <w:jc w:val="center"/>
              <w:rPr>
                <w:sz w:val="20"/>
                <w:szCs w:val="20"/>
              </w:rPr>
            </w:pPr>
            <w:r w:rsidRPr="52B3DC18">
              <w:rPr>
                <w:sz w:val="20"/>
                <w:szCs w:val="20"/>
              </w:rPr>
              <w:t>14%</w:t>
            </w:r>
          </w:p>
        </w:tc>
        <w:tc>
          <w:tcPr>
            <w:tcW w:w="569" w:type="dxa"/>
            <w:shd w:val="clear" w:color="auto" w:fill="FFFFFF" w:themeFill="background1"/>
            <w:vAlign w:val="center"/>
          </w:tcPr>
          <w:p w:rsidR="00610647" w:rsidRDefault="1BD41057" w14:paraId="00000177" w14:textId="77777777">
            <w:pPr>
              <w:jc w:val="center"/>
              <w:rPr>
                <w:sz w:val="20"/>
                <w:szCs w:val="20"/>
              </w:rPr>
            </w:pPr>
            <w:r w:rsidRPr="52B3DC18">
              <w:rPr>
                <w:sz w:val="20"/>
                <w:szCs w:val="20"/>
              </w:rPr>
              <w:t>8%</w:t>
            </w:r>
          </w:p>
        </w:tc>
      </w:tr>
      <w:tr w:rsidR="00610647" w:rsidTr="52B3DC18" w14:paraId="026AB26B" w14:textId="77777777">
        <w:trPr>
          <w:trHeight w:val="334"/>
        </w:trPr>
        <w:tc>
          <w:tcPr>
            <w:tcW w:w="1345" w:type="dxa"/>
            <w:shd w:val="clear" w:color="auto" w:fill="D9E2F3"/>
          </w:tcPr>
          <w:p w:rsidR="00610647" w:rsidRDefault="00DB139D" w14:paraId="00000178" w14:textId="77777777">
            <w:pPr>
              <w:jc w:val="center"/>
              <w:rPr>
                <w:b/>
                <w:bCs/>
              </w:rPr>
            </w:pPr>
            <w:r>
              <w:rPr>
                <w:b/>
                <w:bCs/>
              </w:rPr>
              <w:t>26-27 Needs Assessment</w:t>
            </w:r>
          </w:p>
        </w:tc>
        <w:tc>
          <w:tcPr>
            <w:tcW w:w="1080" w:type="dxa"/>
          </w:tcPr>
          <w:p w:rsidR="00610647" w:rsidRDefault="00DB139D" w14:paraId="00000179" w14:textId="77777777">
            <w:pPr>
              <w:rPr>
                <w:sz w:val="16"/>
                <w:szCs w:val="16"/>
              </w:rPr>
            </w:pPr>
            <w:r w:rsidRPr="52B3DC18">
              <w:rPr>
                <w:rFonts w:ascii="MS Gothic" w:hAnsi="MS Gothic" w:eastAsia="MS Gothic" w:cs="MS Gothic"/>
                <w:sz w:val="18"/>
                <w:szCs w:val="18"/>
              </w:rPr>
              <w:t xml:space="preserve">☐ </w:t>
            </w:r>
            <w:r w:rsidRPr="52B3DC18">
              <w:rPr>
                <w:sz w:val="16"/>
                <w:szCs w:val="16"/>
              </w:rPr>
              <w:t>Teacher</w:t>
            </w:r>
          </w:p>
          <w:p w:rsidR="00610647" w:rsidRDefault="00DB139D" w14:paraId="0000017A" w14:textId="77777777">
            <w:pPr>
              <w:rPr>
                <w:sz w:val="18"/>
                <w:szCs w:val="18"/>
              </w:rPr>
            </w:pPr>
            <w:r>
              <w:rPr>
                <w:rFonts w:ascii="MS Gothic" w:hAnsi="MS Gothic" w:eastAsia="MS Gothic" w:cs="MS Gothic"/>
                <w:sz w:val="18"/>
                <w:szCs w:val="18"/>
              </w:rPr>
              <w:t xml:space="preserve">☐ </w:t>
            </w:r>
            <w:r>
              <w:rPr>
                <w:sz w:val="16"/>
                <w:szCs w:val="16"/>
              </w:rPr>
              <w:t>Student</w:t>
            </w:r>
          </w:p>
          <w:p w:rsidR="00610647" w:rsidRDefault="00DB139D" w14:paraId="0000017B" w14:textId="77777777">
            <w:pPr>
              <w:rPr>
                <w:sz w:val="20"/>
                <w:szCs w:val="20"/>
              </w:rPr>
            </w:pPr>
            <w:r>
              <w:rPr>
                <w:rFonts w:ascii="MS Gothic" w:hAnsi="MS Gothic" w:eastAsia="MS Gothic" w:cs="MS Gothic"/>
                <w:sz w:val="18"/>
                <w:szCs w:val="18"/>
              </w:rPr>
              <w:t xml:space="preserve">☐ </w:t>
            </w:r>
            <w:r>
              <w:rPr>
                <w:sz w:val="16"/>
                <w:szCs w:val="16"/>
              </w:rPr>
              <w:t>Family</w:t>
            </w:r>
          </w:p>
        </w:tc>
        <w:tc>
          <w:tcPr>
            <w:tcW w:w="4578" w:type="dxa"/>
            <w:shd w:val="clear" w:color="auto" w:fill="FFFFFF" w:themeFill="background1"/>
            <w:vAlign w:val="center"/>
          </w:tcPr>
          <w:p w:rsidR="00610647" w:rsidP="52B3DC18" w:rsidRDefault="00610647" w14:paraId="0000017C" w14:textId="5CB17848">
            <w:pPr>
              <w:rPr>
                <w:rFonts w:ascii="Lato" w:hAnsi="Lato" w:eastAsia="Lato" w:cs="Lato"/>
                <w:b/>
                <w:bCs/>
                <w:color w:val="231F20"/>
                <w:sz w:val="21"/>
                <w:szCs w:val="21"/>
              </w:rPr>
            </w:pPr>
          </w:p>
        </w:tc>
        <w:tc>
          <w:tcPr>
            <w:tcW w:w="531" w:type="dxa"/>
            <w:shd w:val="clear" w:color="auto" w:fill="767171"/>
            <w:vAlign w:val="center"/>
          </w:tcPr>
          <w:p w:rsidR="00610647" w:rsidRDefault="00610647" w14:paraId="0000017D" w14:textId="77777777">
            <w:pPr>
              <w:jc w:val="center"/>
              <w:rPr>
                <w:sz w:val="20"/>
                <w:szCs w:val="20"/>
              </w:rPr>
            </w:pPr>
          </w:p>
        </w:tc>
        <w:tc>
          <w:tcPr>
            <w:tcW w:w="479" w:type="dxa"/>
            <w:shd w:val="clear" w:color="auto" w:fill="767171"/>
            <w:vAlign w:val="center"/>
          </w:tcPr>
          <w:p w:rsidR="00610647" w:rsidRDefault="00610647" w14:paraId="0000017E" w14:textId="77777777">
            <w:pPr>
              <w:jc w:val="center"/>
              <w:rPr>
                <w:sz w:val="20"/>
                <w:szCs w:val="20"/>
              </w:rPr>
            </w:pPr>
          </w:p>
        </w:tc>
        <w:tc>
          <w:tcPr>
            <w:tcW w:w="482" w:type="dxa"/>
            <w:shd w:val="clear" w:color="auto" w:fill="767171"/>
            <w:vAlign w:val="center"/>
          </w:tcPr>
          <w:p w:rsidR="00610647" w:rsidRDefault="00610647" w14:paraId="0000017F" w14:textId="77777777">
            <w:pPr>
              <w:jc w:val="center"/>
              <w:rPr>
                <w:sz w:val="20"/>
                <w:szCs w:val="20"/>
              </w:rPr>
            </w:pPr>
          </w:p>
        </w:tc>
        <w:tc>
          <w:tcPr>
            <w:tcW w:w="477" w:type="dxa"/>
            <w:shd w:val="clear" w:color="auto" w:fill="767171"/>
            <w:vAlign w:val="center"/>
          </w:tcPr>
          <w:p w:rsidR="00610647" w:rsidRDefault="00610647" w14:paraId="00000180" w14:textId="77777777">
            <w:pPr>
              <w:jc w:val="center"/>
              <w:rPr>
                <w:sz w:val="20"/>
                <w:szCs w:val="20"/>
              </w:rPr>
            </w:pPr>
          </w:p>
        </w:tc>
        <w:tc>
          <w:tcPr>
            <w:tcW w:w="529" w:type="dxa"/>
            <w:shd w:val="clear" w:color="auto" w:fill="767171"/>
            <w:vAlign w:val="center"/>
          </w:tcPr>
          <w:p w:rsidR="00610647" w:rsidRDefault="00610647" w14:paraId="00000181" w14:textId="77777777">
            <w:pPr>
              <w:jc w:val="center"/>
              <w:rPr>
                <w:sz w:val="20"/>
                <w:szCs w:val="20"/>
              </w:rPr>
            </w:pPr>
          </w:p>
        </w:tc>
        <w:tc>
          <w:tcPr>
            <w:tcW w:w="569" w:type="dxa"/>
            <w:shd w:val="clear" w:color="auto" w:fill="767171"/>
            <w:vAlign w:val="center"/>
          </w:tcPr>
          <w:p w:rsidR="00610647" w:rsidRDefault="00610647" w14:paraId="00000182" w14:textId="77777777">
            <w:pPr>
              <w:jc w:val="center"/>
              <w:rPr>
                <w:sz w:val="20"/>
                <w:szCs w:val="20"/>
              </w:rPr>
            </w:pPr>
          </w:p>
        </w:tc>
      </w:tr>
    </w:tbl>
    <w:p w:rsidR="00610647" w:rsidRDefault="00610647" w14:paraId="00000183" w14:textId="77777777"/>
    <w:tbl>
      <w:tblPr>
        <w:tblStyle w:val="af2"/>
        <w:tblW w:w="100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345"/>
        <w:gridCol w:w="1080"/>
        <w:gridCol w:w="4578"/>
        <w:gridCol w:w="531"/>
        <w:gridCol w:w="479"/>
        <w:gridCol w:w="482"/>
        <w:gridCol w:w="477"/>
        <w:gridCol w:w="529"/>
        <w:gridCol w:w="569"/>
      </w:tblGrid>
      <w:tr w:rsidR="00610647" w:rsidTr="52B3DC18" w14:paraId="0B283085" w14:textId="77777777">
        <w:trPr>
          <w:trHeight w:val="334"/>
        </w:trPr>
        <w:tc>
          <w:tcPr>
            <w:tcW w:w="1345" w:type="dxa"/>
            <w:shd w:val="clear" w:color="auto" w:fill="1F3864"/>
            <w:vAlign w:val="center"/>
          </w:tcPr>
          <w:p w:rsidR="00610647" w:rsidRDefault="00610647" w14:paraId="00000184" w14:textId="77777777">
            <w:pPr>
              <w:jc w:val="center"/>
              <w:rPr>
                <w:b/>
                <w:bCs/>
              </w:rPr>
            </w:pPr>
          </w:p>
        </w:tc>
        <w:tc>
          <w:tcPr>
            <w:tcW w:w="1080" w:type="dxa"/>
            <w:shd w:val="clear" w:color="auto" w:fill="1F3864"/>
            <w:vAlign w:val="center"/>
          </w:tcPr>
          <w:p w:rsidR="00610647" w:rsidRDefault="00DB139D" w14:paraId="00000185" w14:textId="77777777">
            <w:pPr>
              <w:jc w:val="center"/>
              <w:rPr>
                <w:b/>
                <w:bCs/>
              </w:rPr>
            </w:pPr>
            <w:r>
              <w:rPr>
                <w:b/>
                <w:bCs/>
              </w:rPr>
              <w:t>Survey</w:t>
            </w:r>
          </w:p>
        </w:tc>
        <w:tc>
          <w:tcPr>
            <w:tcW w:w="4578" w:type="dxa"/>
            <w:shd w:val="clear" w:color="auto" w:fill="1F3864"/>
            <w:vAlign w:val="center"/>
          </w:tcPr>
          <w:p w:rsidR="00610647" w:rsidRDefault="00DB139D" w14:paraId="00000186" w14:textId="77777777">
            <w:pPr>
              <w:jc w:val="center"/>
              <w:rPr>
                <w:b/>
                <w:bCs/>
                <w:color w:val="FFFFFF"/>
              </w:rPr>
            </w:pPr>
            <w:r>
              <w:rPr>
                <w:b/>
                <w:bCs/>
                <w:color w:val="FFFFFF"/>
              </w:rPr>
              <w:t>Survey Question 2</w:t>
            </w:r>
          </w:p>
        </w:tc>
        <w:tc>
          <w:tcPr>
            <w:tcW w:w="531" w:type="dxa"/>
            <w:shd w:val="clear" w:color="auto" w:fill="1F3864"/>
            <w:vAlign w:val="center"/>
          </w:tcPr>
          <w:p w:rsidR="00610647" w:rsidRDefault="00DB139D" w14:paraId="00000187" w14:textId="77777777">
            <w:pPr>
              <w:jc w:val="center"/>
              <w:rPr>
                <w:b/>
                <w:bCs/>
                <w:color w:val="FFFFFF"/>
              </w:rPr>
            </w:pPr>
            <w:r>
              <w:rPr>
                <w:b/>
                <w:bCs/>
                <w:color w:val="FFFFFF"/>
              </w:rPr>
              <w:t>SD</w:t>
            </w:r>
          </w:p>
        </w:tc>
        <w:tc>
          <w:tcPr>
            <w:tcW w:w="479" w:type="dxa"/>
            <w:shd w:val="clear" w:color="auto" w:fill="1F3864"/>
            <w:vAlign w:val="center"/>
          </w:tcPr>
          <w:p w:rsidR="00610647" w:rsidRDefault="00DB139D" w14:paraId="00000188" w14:textId="77777777">
            <w:pPr>
              <w:jc w:val="center"/>
              <w:rPr>
                <w:b/>
                <w:bCs/>
                <w:color w:val="FFFFFF"/>
              </w:rPr>
            </w:pPr>
            <w:r>
              <w:rPr>
                <w:b/>
                <w:bCs/>
                <w:color w:val="FFFFFF"/>
              </w:rPr>
              <w:t>D</w:t>
            </w:r>
          </w:p>
        </w:tc>
        <w:tc>
          <w:tcPr>
            <w:tcW w:w="482" w:type="dxa"/>
            <w:shd w:val="clear" w:color="auto" w:fill="1F3864"/>
            <w:vAlign w:val="center"/>
          </w:tcPr>
          <w:p w:rsidR="00610647" w:rsidRDefault="00DB139D" w14:paraId="00000189" w14:textId="77777777">
            <w:pPr>
              <w:jc w:val="center"/>
              <w:rPr>
                <w:b/>
                <w:bCs/>
                <w:color w:val="FFFFFF"/>
              </w:rPr>
            </w:pPr>
            <w:r>
              <w:rPr>
                <w:b/>
                <w:bCs/>
                <w:color w:val="FFFFFF"/>
              </w:rPr>
              <w:t>N</w:t>
            </w:r>
          </w:p>
        </w:tc>
        <w:tc>
          <w:tcPr>
            <w:tcW w:w="477" w:type="dxa"/>
            <w:shd w:val="clear" w:color="auto" w:fill="1F3864"/>
            <w:vAlign w:val="center"/>
          </w:tcPr>
          <w:p w:rsidR="00610647" w:rsidRDefault="00DB139D" w14:paraId="0000018A" w14:textId="77777777">
            <w:pPr>
              <w:jc w:val="center"/>
              <w:rPr>
                <w:b/>
                <w:bCs/>
                <w:color w:val="FFFFFF"/>
              </w:rPr>
            </w:pPr>
            <w:r>
              <w:rPr>
                <w:b/>
                <w:bCs/>
                <w:color w:val="FFFFFF"/>
              </w:rPr>
              <w:t>A</w:t>
            </w:r>
          </w:p>
        </w:tc>
        <w:tc>
          <w:tcPr>
            <w:tcW w:w="529" w:type="dxa"/>
            <w:shd w:val="clear" w:color="auto" w:fill="1F3864"/>
            <w:vAlign w:val="center"/>
          </w:tcPr>
          <w:p w:rsidR="00610647" w:rsidRDefault="00DB139D" w14:paraId="0000018B" w14:textId="77777777">
            <w:pPr>
              <w:jc w:val="center"/>
              <w:rPr>
                <w:b/>
                <w:bCs/>
                <w:color w:val="FFFFFF"/>
              </w:rPr>
            </w:pPr>
            <w:r>
              <w:rPr>
                <w:b/>
                <w:bCs/>
                <w:color w:val="FFFFFF"/>
              </w:rPr>
              <w:t>SA</w:t>
            </w:r>
          </w:p>
        </w:tc>
        <w:tc>
          <w:tcPr>
            <w:tcW w:w="569" w:type="dxa"/>
            <w:shd w:val="clear" w:color="auto" w:fill="1F3864"/>
            <w:vAlign w:val="center"/>
          </w:tcPr>
          <w:p w:rsidR="00610647" w:rsidRDefault="00DB139D" w14:paraId="0000018C" w14:textId="77777777">
            <w:pPr>
              <w:jc w:val="center"/>
              <w:rPr>
                <w:b/>
                <w:bCs/>
                <w:color w:val="FFFFFF"/>
              </w:rPr>
            </w:pPr>
            <w:r>
              <w:rPr>
                <w:b/>
                <w:bCs/>
                <w:color w:val="FFFFFF"/>
              </w:rPr>
              <w:t>IDK</w:t>
            </w:r>
          </w:p>
        </w:tc>
      </w:tr>
      <w:tr w:rsidR="00610647" w:rsidTr="52B3DC18" w14:paraId="567030B1" w14:textId="77777777">
        <w:trPr>
          <w:trHeight w:val="334"/>
        </w:trPr>
        <w:tc>
          <w:tcPr>
            <w:tcW w:w="1345" w:type="dxa"/>
            <w:shd w:val="clear" w:color="auto" w:fill="D9E2F3"/>
          </w:tcPr>
          <w:p w:rsidR="00610647" w:rsidRDefault="00DB139D" w14:paraId="0000018D" w14:textId="77777777">
            <w:pPr>
              <w:jc w:val="center"/>
              <w:rPr>
                <w:b/>
                <w:bCs/>
              </w:rPr>
            </w:pPr>
            <w:r>
              <w:rPr>
                <w:b/>
                <w:bCs/>
              </w:rPr>
              <w:t>25-26 Needs Assessment</w:t>
            </w:r>
          </w:p>
        </w:tc>
        <w:tc>
          <w:tcPr>
            <w:tcW w:w="1080" w:type="dxa"/>
            <w:vAlign w:val="center"/>
          </w:tcPr>
          <w:p w:rsidR="00610647" w:rsidP="52B3DC18" w:rsidRDefault="00DB139D" w14:paraId="0000018E" w14:textId="77777777">
            <w:pPr>
              <w:rPr>
                <w:sz w:val="16"/>
                <w:szCs w:val="16"/>
                <w:highlight w:val="yellow"/>
              </w:rPr>
            </w:pPr>
            <w:r w:rsidRPr="52B3DC18">
              <w:rPr>
                <w:rFonts w:ascii="MS Gothic" w:hAnsi="MS Gothic" w:eastAsia="MS Gothic" w:cs="MS Gothic"/>
                <w:sz w:val="18"/>
                <w:szCs w:val="18"/>
                <w:highlight w:val="yellow"/>
              </w:rPr>
              <w:t xml:space="preserve">☐ </w:t>
            </w:r>
            <w:r w:rsidRPr="52B3DC18">
              <w:rPr>
                <w:sz w:val="16"/>
                <w:szCs w:val="16"/>
                <w:highlight w:val="yellow"/>
              </w:rPr>
              <w:t>Teacher</w:t>
            </w:r>
          </w:p>
          <w:p w:rsidR="00610647" w:rsidRDefault="00DB139D" w14:paraId="0000018F" w14:textId="77777777">
            <w:pPr>
              <w:rPr>
                <w:sz w:val="18"/>
                <w:szCs w:val="18"/>
              </w:rPr>
            </w:pPr>
            <w:r>
              <w:rPr>
                <w:rFonts w:ascii="MS Gothic" w:hAnsi="MS Gothic" w:eastAsia="MS Gothic" w:cs="MS Gothic"/>
                <w:sz w:val="18"/>
                <w:szCs w:val="18"/>
              </w:rPr>
              <w:t xml:space="preserve">☐ </w:t>
            </w:r>
            <w:r>
              <w:rPr>
                <w:sz w:val="16"/>
                <w:szCs w:val="16"/>
              </w:rPr>
              <w:t>Student</w:t>
            </w:r>
          </w:p>
          <w:p w:rsidR="00610647" w:rsidRDefault="00DB139D" w14:paraId="00000190" w14:textId="77777777">
            <w:pPr>
              <w:rPr>
                <w:sz w:val="16"/>
                <w:szCs w:val="16"/>
              </w:rPr>
            </w:pPr>
            <w:r>
              <w:rPr>
                <w:rFonts w:ascii="MS Gothic" w:hAnsi="MS Gothic" w:eastAsia="MS Gothic" w:cs="MS Gothic"/>
                <w:sz w:val="18"/>
                <w:szCs w:val="18"/>
              </w:rPr>
              <w:t xml:space="preserve">☐ </w:t>
            </w:r>
            <w:r>
              <w:rPr>
                <w:sz w:val="16"/>
                <w:szCs w:val="16"/>
              </w:rPr>
              <w:t>Family</w:t>
            </w:r>
          </w:p>
        </w:tc>
        <w:tc>
          <w:tcPr>
            <w:tcW w:w="4578" w:type="dxa"/>
            <w:shd w:val="clear" w:color="auto" w:fill="FFFFFF" w:themeFill="background1"/>
            <w:vAlign w:val="center"/>
          </w:tcPr>
          <w:p w:rsidR="00610647" w:rsidP="52B3DC18" w:rsidRDefault="7C63390F" w14:paraId="188AC3DA" w14:textId="5ADC6E47">
            <w:pPr>
              <w:rPr>
                <w:sz w:val="20"/>
                <w:szCs w:val="20"/>
              </w:rPr>
            </w:pPr>
            <w:r w:rsidRPr="52B3DC18">
              <w:rPr>
                <w:rFonts w:ascii="Lato" w:hAnsi="Lato" w:eastAsia="Lato" w:cs="Lato"/>
                <w:b/>
                <w:bCs/>
                <w:color w:val="231F20"/>
                <w:sz w:val="21"/>
                <w:szCs w:val="21"/>
              </w:rPr>
              <w:t>Team meetings consistently generate insights and strategies that teachers can apply in their classrooms.</w:t>
            </w:r>
          </w:p>
          <w:p w:rsidR="00610647" w:rsidRDefault="00610647" w14:paraId="00000191" w14:textId="77777777">
            <w:pPr>
              <w:rPr>
                <w:sz w:val="20"/>
                <w:szCs w:val="20"/>
              </w:rPr>
            </w:pPr>
          </w:p>
        </w:tc>
        <w:tc>
          <w:tcPr>
            <w:tcW w:w="531" w:type="dxa"/>
            <w:shd w:val="clear" w:color="auto" w:fill="FFFFFF" w:themeFill="background1"/>
            <w:vAlign w:val="center"/>
          </w:tcPr>
          <w:p w:rsidR="00610647" w:rsidRDefault="3CF85062" w14:paraId="00000192" w14:textId="77777777">
            <w:pPr>
              <w:jc w:val="center"/>
              <w:rPr>
                <w:sz w:val="20"/>
                <w:szCs w:val="20"/>
              </w:rPr>
            </w:pPr>
            <w:r w:rsidRPr="52B3DC18">
              <w:rPr>
                <w:sz w:val="20"/>
                <w:szCs w:val="20"/>
              </w:rPr>
              <w:t>3%</w:t>
            </w:r>
          </w:p>
        </w:tc>
        <w:tc>
          <w:tcPr>
            <w:tcW w:w="479" w:type="dxa"/>
            <w:shd w:val="clear" w:color="auto" w:fill="FFFFFF" w:themeFill="background1"/>
            <w:vAlign w:val="center"/>
          </w:tcPr>
          <w:p w:rsidR="00610647" w:rsidRDefault="3CF85062" w14:paraId="00000193" w14:textId="77777777">
            <w:pPr>
              <w:jc w:val="center"/>
              <w:rPr>
                <w:sz w:val="20"/>
                <w:szCs w:val="20"/>
              </w:rPr>
            </w:pPr>
            <w:r w:rsidRPr="52B3DC18">
              <w:rPr>
                <w:sz w:val="20"/>
                <w:szCs w:val="20"/>
              </w:rPr>
              <w:t>13%</w:t>
            </w:r>
          </w:p>
        </w:tc>
        <w:tc>
          <w:tcPr>
            <w:tcW w:w="482" w:type="dxa"/>
            <w:shd w:val="clear" w:color="auto" w:fill="FFFFFF" w:themeFill="background1"/>
            <w:vAlign w:val="center"/>
          </w:tcPr>
          <w:p w:rsidR="00610647" w:rsidRDefault="3CF85062" w14:paraId="00000194" w14:textId="77777777">
            <w:pPr>
              <w:jc w:val="center"/>
              <w:rPr>
                <w:sz w:val="20"/>
                <w:szCs w:val="20"/>
              </w:rPr>
            </w:pPr>
            <w:r w:rsidRPr="52B3DC18">
              <w:rPr>
                <w:sz w:val="20"/>
                <w:szCs w:val="20"/>
              </w:rPr>
              <w:t>23%</w:t>
            </w:r>
          </w:p>
        </w:tc>
        <w:tc>
          <w:tcPr>
            <w:tcW w:w="477" w:type="dxa"/>
            <w:shd w:val="clear" w:color="auto" w:fill="FFFFFF" w:themeFill="background1"/>
            <w:vAlign w:val="center"/>
          </w:tcPr>
          <w:p w:rsidR="00610647" w:rsidRDefault="3CF85062" w14:paraId="00000195" w14:textId="77777777">
            <w:pPr>
              <w:jc w:val="center"/>
              <w:rPr>
                <w:sz w:val="20"/>
                <w:szCs w:val="20"/>
              </w:rPr>
            </w:pPr>
            <w:r w:rsidRPr="52B3DC18">
              <w:rPr>
                <w:sz w:val="20"/>
                <w:szCs w:val="20"/>
              </w:rPr>
              <w:t>39%</w:t>
            </w:r>
          </w:p>
        </w:tc>
        <w:tc>
          <w:tcPr>
            <w:tcW w:w="529" w:type="dxa"/>
            <w:shd w:val="clear" w:color="auto" w:fill="FFFFFF" w:themeFill="background1"/>
            <w:vAlign w:val="center"/>
          </w:tcPr>
          <w:p w:rsidR="00610647" w:rsidRDefault="3CF85062" w14:paraId="00000196" w14:textId="77777777">
            <w:pPr>
              <w:jc w:val="center"/>
              <w:rPr>
                <w:sz w:val="20"/>
                <w:szCs w:val="20"/>
              </w:rPr>
            </w:pPr>
            <w:r w:rsidRPr="52B3DC18">
              <w:rPr>
                <w:sz w:val="20"/>
                <w:szCs w:val="20"/>
              </w:rPr>
              <w:t>15%</w:t>
            </w:r>
          </w:p>
        </w:tc>
        <w:tc>
          <w:tcPr>
            <w:tcW w:w="569" w:type="dxa"/>
            <w:shd w:val="clear" w:color="auto" w:fill="FFFFFF" w:themeFill="background1"/>
            <w:vAlign w:val="center"/>
          </w:tcPr>
          <w:p w:rsidR="00610647" w:rsidRDefault="3CF85062" w14:paraId="00000197" w14:textId="77777777">
            <w:pPr>
              <w:jc w:val="center"/>
              <w:rPr>
                <w:sz w:val="20"/>
                <w:szCs w:val="20"/>
              </w:rPr>
            </w:pPr>
            <w:r w:rsidRPr="52B3DC18">
              <w:rPr>
                <w:sz w:val="20"/>
                <w:szCs w:val="20"/>
              </w:rPr>
              <w:t>7%</w:t>
            </w:r>
          </w:p>
        </w:tc>
      </w:tr>
      <w:tr w:rsidR="00610647" w:rsidTr="52B3DC18" w14:paraId="75316CF2" w14:textId="77777777">
        <w:trPr>
          <w:trHeight w:val="334"/>
        </w:trPr>
        <w:tc>
          <w:tcPr>
            <w:tcW w:w="1345" w:type="dxa"/>
            <w:shd w:val="clear" w:color="auto" w:fill="D9E2F3"/>
          </w:tcPr>
          <w:p w:rsidR="00610647" w:rsidRDefault="00DB139D" w14:paraId="00000198" w14:textId="77777777">
            <w:pPr>
              <w:jc w:val="center"/>
              <w:rPr>
                <w:b/>
                <w:bCs/>
              </w:rPr>
            </w:pPr>
            <w:r>
              <w:rPr>
                <w:b/>
                <w:bCs/>
              </w:rPr>
              <w:t>26-27 Needs Assessment</w:t>
            </w:r>
          </w:p>
        </w:tc>
        <w:tc>
          <w:tcPr>
            <w:tcW w:w="1080" w:type="dxa"/>
          </w:tcPr>
          <w:p w:rsidR="00610647" w:rsidRDefault="00DB139D" w14:paraId="00000199" w14:textId="77777777">
            <w:pPr>
              <w:rPr>
                <w:sz w:val="16"/>
                <w:szCs w:val="16"/>
              </w:rPr>
            </w:pPr>
            <w:r>
              <w:rPr>
                <w:rFonts w:ascii="MS Gothic" w:hAnsi="MS Gothic" w:eastAsia="MS Gothic" w:cs="MS Gothic"/>
                <w:sz w:val="18"/>
                <w:szCs w:val="18"/>
              </w:rPr>
              <w:t xml:space="preserve">☐ </w:t>
            </w:r>
            <w:r>
              <w:rPr>
                <w:sz w:val="16"/>
                <w:szCs w:val="16"/>
              </w:rPr>
              <w:t>Teacher</w:t>
            </w:r>
          </w:p>
          <w:p w:rsidR="00610647" w:rsidRDefault="00DB139D" w14:paraId="0000019A" w14:textId="77777777">
            <w:pPr>
              <w:rPr>
                <w:sz w:val="18"/>
                <w:szCs w:val="18"/>
              </w:rPr>
            </w:pPr>
            <w:r>
              <w:rPr>
                <w:rFonts w:ascii="MS Gothic" w:hAnsi="MS Gothic" w:eastAsia="MS Gothic" w:cs="MS Gothic"/>
                <w:sz w:val="18"/>
                <w:szCs w:val="18"/>
              </w:rPr>
              <w:t xml:space="preserve">☐ </w:t>
            </w:r>
            <w:r>
              <w:rPr>
                <w:sz w:val="16"/>
                <w:szCs w:val="16"/>
              </w:rPr>
              <w:t>Student</w:t>
            </w:r>
          </w:p>
          <w:p w:rsidR="00610647" w:rsidRDefault="00DB139D" w14:paraId="0000019B" w14:textId="77777777">
            <w:pPr>
              <w:rPr>
                <w:sz w:val="20"/>
                <w:szCs w:val="20"/>
              </w:rPr>
            </w:pPr>
            <w:r>
              <w:rPr>
                <w:rFonts w:ascii="MS Gothic" w:hAnsi="MS Gothic" w:eastAsia="MS Gothic" w:cs="MS Gothic"/>
                <w:sz w:val="18"/>
                <w:szCs w:val="18"/>
              </w:rPr>
              <w:t xml:space="preserve">☐ </w:t>
            </w:r>
            <w:r>
              <w:rPr>
                <w:sz w:val="16"/>
                <w:szCs w:val="16"/>
              </w:rPr>
              <w:t>Family</w:t>
            </w:r>
          </w:p>
        </w:tc>
        <w:tc>
          <w:tcPr>
            <w:tcW w:w="4578" w:type="dxa"/>
            <w:shd w:val="clear" w:color="auto" w:fill="FFFFFF" w:themeFill="background1"/>
            <w:vAlign w:val="center"/>
          </w:tcPr>
          <w:p w:rsidR="00610647" w:rsidRDefault="00610647" w14:paraId="0000019C" w14:textId="77777777">
            <w:pPr>
              <w:rPr>
                <w:sz w:val="20"/>
                <w:szCs w:val="20"/>
              </w:rPr>
            </w:pPr>
          </w:p>
        </w:tc>
        <w:tc>
          <w:tcPr>
            <w:tcW w:w="531" w:type="dxa"/>
            <w:shd w:val="clear" w:color="auto" w:fill="767171"/>
            <w:vAlign w:val="center"/>
          </w:tcPr>
          <w:p w:rsidR="00610647" w:rsidRDefault="00610647" w14:paraId="0000019D" w14:textId="77777777">
            <w:pPr>
              <w:jc w:val="center"/>
              <w:rPr>
                <w:sz w:val="20"/>
                <w:szCs w:val="20"/>
              </w:rPr>
            </w:pPr>
          </w:p>
        </w:tc>
        <w:tc>
          <w:tcPr>
            <w:tcW w:w="479" w:type="dxa"/>
            <w:shd w:val="clear" w:color="auto" w:fill="767171"/>
            <w:vAlign w:val="center"/>
          </w:tcPr>
          <w:p w:rsidR="00610647" w:rsidRDefault="00610647" w14:paraId="0000019E" w14:textId="77777777">
            <w:pPr>
              <w:jc w:val="center"/>
              <w:rPr>
                <w:sz w:val="20"/>
                <w:szCs w:val="20"/>
              </w:rPr>
            </w:pPr>
          </w:p>
        </w:tc>
        <w:tc>
          <w:tcPr>
            <w:tcW w:w="482" w:type="dxa"/>
            <w:shd w:val="clear" w:color="auto" w:fill="767171"/>
            <w:vAlign w:val="center"/>
          </w:tcPr>
          <w:p w:rsidR="00610647" w:rsidRDefault="00610647" w14:paraId="0000019F" w14:textId="77777777">
            <w:pPr>
              <w:jc w:val="center"/>
              <w:rPr>
                <w:sz w:val="20"/>
                <w:szCs w:val="20"/>
              </w:rPr>
            </w:pPr>
          </w:p>
        </w:tc>
        <w:tc>
          <w:tcPr>
            <w:tcW w:w="477" w:type="dxa"/>
            <w:shd w:val="clear" w:color="auto" w:fill="767171"/>
            <w:vAlign w:val="center"/>
          </w:tcPr>
          <w:p w:rsidR="00610647" w:rsidRDefault="00610647" w14:paraId="000001A0" w14:textId="77777777">
            <w:pPr>
              <w:jc w:val="center"/>
              <w:rPr>
                <w:sz w:val="20"/>
                <w:szCs w:val="20"/>
              </w:rPr>
            </w:pPr>
          </w:p>
        </w:tc>
        <w:tc>
          <w:tcPr>
            <w:tcW w:w="529" w:type="dxa"/>
            <w:shd w:val="clear" w:color="auto" w:fill="767171"/>
            <w:vAlign w:val="center"/>
          </w:tcPr>
          <w:p w:rsidR="00610647" w:rsidRDefault="00610647" w14:paraId="000001A1" w14:textId="77777777">
            <w:pPr>
              <w:jc w:val="center"/>
              <w:rPr>
                <w:sz w:val="20"/>
                <w:szCs w:val="20"/>
              </w:rPr>
            </w:pPr>
          </w:p>
        </w:tc>
        <w:tc>
          <w:tcPr>
            <w:tcW w:w="569" w:type="dxa"/>
            <w:shd w:val="clear" w:color="auto" w:fill="767171"/>
            <w:vAlign w:val="center"/>
          </w:tcPr>
          <w:p w:rsidR="00610647" w:rsidRDefault="00610647" w14:paraId="000001A2" w14:textId="77777777">
            <w:pPr>
              <w:jc w:val="center"/>
              <w:rPr>
                <w:sz w:val="20"/>
                <w:szCs w:val="20"/>
              </w:rPr>
            </w:pPr>
          </w:p>
        </w:tc>
      </w:tr>
    </w:tbl>
    <w:p w:rsidR="00610647" w:rsidRDefault="00DB139D" w14:paraId="000001A3" w14:textId="77777777">
      <w:pPr>
        <w:pStyle w:val="Heading2"/>
      </w:pPr>
      <w:r>
        <w:t>Every Student Thrives Core Structures</w:t>
      </w:r>
    </w:p>
    <w:p w:rsidR="00610647" w:rsidP="247F3B19" w:rsidRDefault="247F3B19" w14:paraId="000001A4" w14:textId="77777777">
      <w:pPr>
        <w:widowControl w:val="0"/>
        <w:pBdr>
          <w:top w:val="nil"/>
          <w:left w:val="nil"/>
          <w:bottom w:val="nil"/>
          <w:right w:val="nil"/>
          <w:between w:val="nil"/>
        </w:pBdr>
        <w:spacing w:after="0" w:line="240" w:lineRule="auto"/>
        <w:ind w:left="40"/>
        <w:rPr>
          <w:color w:val="000000"/>
          <w:lang w:val="en-US"/>
        </w:rPr>
      </w:pPr>
      <w:r w:rsidRPr="247F3B19">
        <w:rPr>
          <w:color w:val="000000"/>
          <w:lang w:val="en-US"/>
        </w:rPr>
        <w:t xml:space="preserve">These structures describe the routines a building-level team uses to ensure that student </w:t>
      </w:r>
      <w:proofErr w:type="gramStart"/>
      <w:r w:rsidRPr="247F3B19">
        <w:rPr>
          <w:color w:val="000000"/>
          <w:lang w:val="en-US"/>
        </w:rPr>
        <w:t>supports are</w:t>
      </w:r>
      <w:proofErr w:type="gramEnd"/>
      <w:r w:rsidRPr="247F3B19">
        <w:rPr>
          <w:color w:val="000000"/>
          <w:lang w:val="en-US"/>
        </w:rPr>
        <w:t xml:space="preserve"> coherent, equitable, and aligned across the school. They include routines for monitoring student experience, coordinating interventions, and addressing patterns in belonging, access, and achievement so that every student thrives. Examples of potential structures are provided below.</w:t>
      </w:r>
    </w:p>
    <w:p w:rsidR="00610647" w:rsidRDefault="00610647" w14:paraId="000001A5" w14:textId="77777777">
      <w:pPr>
        <w:widowControl w:val="0"/>
        <w:pBdr>
          <w:top w:val="nil"/>
          <w:left w:val="nil"/>
          <w:bottom w:val="nil"/>
          <w:right w:val="nil"/>
          <w:between w:val="nil"/>
        </w:pBdr>
        <w:spacing w:after="0" w:line="240" w:lineRule="auto"/>
        <w:ind w:left="40"/>
        <w:rPr>
          <w:color w:val="000000"/>
        </w:rPr>
      </w:pPr>
    </w:p>
    <w:p w:rsidR="00610647" w:rsidRDefault="00DB139D" w14:paraId="000001A6" w14:textId="77777777">
      <w:pPr>
        <w:pStyle w:val="Heading3"/>
      </w:pPr>
      <w:r>
        <w:t>Every Student Thrives Core Structures</w:t>
      </w:r>
    </w:p>
    <w:p w:rsidR="00610647" w:rsidP="247F3B19" w:rsidRDefault="247F3B19" w14:paraId="000001A7" w14:textId="77777777">
      <w:pPr>
        <w:numPr>
          <w:ilvl w:val="0"/>
          <w:numId w:val="15"/>
        </w:numPr>
        <w:pBdr>
          <w:top w:val="nil"/>
          <w:left w:val="nil"/>
          <w:bottom w:val="nil"/>
          <w:right w:val="nil"/>
          <w:between w:val="nil"/>
        </w:pBdr>
        <w:spacing w:after="0"/>
      </w:pPr>
      <w:r w:rsidRPr="247F3B19">
        <w:rPr>
          <w:b/>
          <w:bCs/>
          <w:color w:val="000000"/>
          <w:lang w:val="en-US"/>
        </w:rPr>
        <w:t>A systematic approach to ensuring every student is known well by at least one adult,</w:t>
      </w:r>
      <w:r w:rsidRPr="247F3B19">
        <w:rPr>
          <w:color w:val="000000"/>
          <w:lang w:val="en-US"/>
        </w:rPr>
        <w:t xml:space="preserve"> with routines that track relationships, monitor connection points, and ensure no student is overlooked.</w:t>
      </w:r>
    </w:p>
    <w:p w:rsidR="00610647" w:rsidRDefault="00DB139D" w14:paraId="000001A8" w14:textId="77777777">
      <w:pPr>
        <w:numPr>
          <w:ilvl w:val="0"/>
          <w:numId w:val="15"/>
        </w:numPr>
        <w:pBdr>
          <w:top w:val="nil"/>
          <w:left w:val="nil"/>
          <w:bottom w:val="nil"/>
          <w:right w:val="nil"/>
          <w:between w:val="nil"/>
        </w:pBdr>
        <w:spacing w:after="0"/>
      </w:pPr>
      <w:r>
        <w:rPr>
          <w:b/>
          <w:bCs/>
          <w:color w:val="000000"/>
        </w:rPr>
        <w:t>A coordinated student support identification process</w:t>
      </w:r>
      <w:r>
        <w:rPr>
          <w:color w:val="000000"/>
        </w:rPr>
        <w:t xml:space="preserve"> with clear entry points for noticing concerns, assigning responsibility, and organizing interventions so no student “slips through the cracks.”</w:t>
      </w:r>
    </w:p>
    <w:p w:rsidR="00610647" w:rsidP="247F3B19" w:rsidRDefault="247F3B19" w14:paraId="000001A9" w14:textId="77777777">
      <w:pPr>
        <w:numPr>
          <w:ilvl w:val="0"/>
          <w:numId w:val="15"/>
        </w:numPr>
        <w:pBdr>
          <w:top w:val="nil"/>
          <w:left w:val="nil"/>
          <w:bottom w:val="nil"/>
          <w:right w:val="nil"/>
          <w:between w:val="nil"/>
        </w:pBdr>
        <w:spacing w:after="0"/>
        <w:rPr>
          <w:highlight w:val="yellow"/>
          <w:lang w:val="en-US"/>
        </w:rPr>
      </w:pPr>
      <w:r w:rsidRPr="247F3B19">
        <w:rPr>
          <w:b/>
          <w:bCs/>
          <w:color w:val="000000" w:themeColor="text1"/>
          <w:highlight w:val="yellow"/>
          <w:lang w:val="en-US"/>
        </w:rPr>
        <w:t>A routine for monitoring whether students receiving additional support continue to engage with grade-level content,</w:t>
      </w:r>
      <w:r w:rsidRPr="247F3B19">
        <w:rPr>
          <w:color w:val="000000" w:themeColor="text1"/>
          <w:highlight w:val="yellow"/>
          <w:lang w:val="en-US"/>
        </w:rPr>
        <w:t xml:space="preserve"> ensuring intervention does not replace rigor.</w:t>
      </w:r>
    </w:p>
    <w:p w:rsidR="00610647" w:rsidP="247F3B19" w:rsidRDefault="247F3B19" w14:paraId="000001AA" w14:textId="77777777">
      <w:pPr>
        <w:numPr>
          <w:ilvl w:val="0"/>
          <w:numId w:val="15"/>
        </w:numPr>
        <w:pBdr>
          <w:top w:val="nil"/>
          <w:left w:val="nil"/>
          <w:bottom w:val="nil"/>
          <w:right w:val="nil"/>
          <w:between w:val="nil"/>
        </w:pBdr>
        <w:spacing w:after="0"/>
      </w:pPr>
      <w:r w:rsidRPr="247F3B19">
        <w:rPr>
          <w:b/>
          <w:bCs/>
          <w:color w:val="000000"/>
          <w:lang w:val="en-US"/>
        </w:rPr>
        <w:t>A schoolwide system for checking consistency of expectations, routines, and supports across classrooms and grade levels,</w:t>
      </w:r>
      <w:r w:rsidRPr="247F3B19">
        <w:rPr>
          <w:color w:val="000000"/>
          <w:lang w:val="en-US"/>
        </w:rPr>
        <w:t xml:space="preserve"> identifying where students encounter conflicting messages or uneven experiences.</w:t>
      </w:r>
    </w:p>
    <w:p w:rsidR="00610647" w:rsidP="247F3B19" w:rsidRDefault="247F3B19" w14:paraId="000001AB" w14:textId="77777777">
      <w:pPr>
        <w:numPr>
          <w:ilvl w:val="0"/>
          <w:numId w:val="15"/>
        </w:numPr>
        <w:pBdr>
          <w:top w:val="nil"/>
          <w:left w:val="nil"/>
          <w:bottom w:val="nil"/>
          <w:right w:val="nil"/>
          <w:between w:val="nil"/>
        </w:pBdr>
        <w:spacing w:after="0"/>
      </w:pPr>
      <w:r w:rsidRPr="247F3B19">
        <w:rPr>
          <w:b/>
          <w:bCs/>
          <w:color w:val="000000"/>
          <w:lang w:val="en-US"/>
        </w:rPr>
        <w:t>A pattern-analysis routine</w:t>
      </w:r>
      <w:r w:rsidRPr="247F3B19">
        <w:rPr>
          <w:color w:val="000000"/>
          <w:lang w:val="en-US"/>
        </w:rPr>
        <w:t xml:space="preserve"> where the team examines data on participation, belonging, discipline, attendance, and achievement to identify inequities and address disparities across groups of students.</w:t>
      </w:r>
    </w:p>
    <w:p w:rsidR="00610647" w:rsidP="247F3B19" w:rsidRDefault="247F3B19" w14:paraId="000001AC" w14:textId="77777777">
      <w:pPr>
        <w:numPr>
          <w:ilvl w:val="0"/>
          <w:numId w:val="15"/>
        </w:numPr>
        <w:pBdr>
          <w:top w:val="nil"/>
          <w:left w:val="nil"/>
          <w:bottom w:val="nil"/>
          <w:right w:val="nil"/>
          <w:between w:val="nil"/>
        </w:pBdr>
        <w:spacing w:after="0"/>
        <w:rPr>
          <w:highlight w:val="yellow"/>
          <w:lang w:val="en-US"/>
        </w:rPr>
      </w:pPr>
      <w:r w:rsidRPr="247F3B19">
        <w:rPr>
          <w:b/>
          <w:bCs/>
          <w:color w:val="000000" w:themeColor="text1"/>
          <w:highlight w:val="yellow"/>
          <w:lang w:val="en-US"/>
        </w:rPr>
        <w:t>A structure for monitoring experiences of students who may feel marginalized or different from their peers,</w:t>
      </w:r>
      <w:r w:rsidRPr="247F3B19">
        <w:rPr>
          <w:color w:val="000000" w:themeColor="text1"/>
          <w:highlight w:val="yellow"/>
          <w:lang w:val="en-US"/>
        </w:rPr>
        <w:t xml:space="preserve"> ensuring the school proactively identifies and responds to signs of alienation or exclusion.</w:t>
      </w:r>
    </w:p>
    <w:p w:rsidR="00610647" w:rsidP="639BEE1B" w:rsidRDefault="00DB139D" w14:paraId="000001AD" w14:textId="77777777">
      <w:pPr>
        <w:numPr>
          <w:ilvl w:val="0"/>
          <w:numId w:val="15"/>
        </w:numPr>
        <w:pBdr>
          <w:top w:val="nil"/>
          <w:left w:val="nil"/>
          <w:bottom w:val="nil"/>
          <w:right w:val="nil"/>
          <w:between w:val="nil"/>
        </w:pBdr>
        <w:spacing w:after="0"/>
      </w:pPr>
      <w:r w:rsidRPr="639BEE1B">
        <w:rPr>
          <w:b/>
          <w:bCs/>
          <w:color w:val="000000"/>
          <w:lang w:val="en-US"/>
        </w:rPr>
        <w:t xml:space="preserve">A feedback and </w:t>
      </w:r>
      <w:proofErr w:type="gramStart"/>
      <w:r w:rsidRPr="639BEE1B">
        <w:rPr>
          <w:b/>
          <w:bCs/>
          <w:color w:val="000000"/>
          <w:lang w:val="en-US"/>
        </w:rPr>
        <w:t>responsiveness</w:t>
      </w:r>
      <w:proofErr w:type="gramEnd"/>
      <w:r w:rsidRPr="639BEE1B">
        <w:rPr>
          <w:b/>
          <w:bCs/>
          <w:color w:val="000000"/>
          <w:lang w:val="en-US"/>
        </w:rPr>
        <w:t xml:space="preserve"> routine</w:t>
      </w:r>
      <w:r w:rsidRPr="639BEE1B">
        <w:rPr>
          <w:color w:val="000000"/>
          <w:lang w:val="en-US"/>
        </w:rPr>
        <w:t xml:space="preserve"> where the team gathers, analyzes, and acts on insights from students and families to strengthen relationships, improve supports, and increase belonging.</w:t>
      </w:r>
    </w:p>
    <w:p w:rsidR="00610647" w:rsidRDefault="00DB139D" w14:paraId="000001AE" w14:textId="77777777">
      <w:pPr>
        <w:pStyle w:val="Heading3"/>
      </w:pPr>
      <w:r>
        <w:lastRenderedPageBreak/>
        <w:t>Essential Question</w:t>
      </w:r>
    </w:p>
    <w:p w:rsidR="00610647" w:rsidP="639BEE1B" w:rsidRDefault="00DB139D" w14:paraId="000001AF" w14:textId="77777777">
      <w:pPr>
        <w:rPr>
          <w:sz w:val="32"/>
          <w:szCs w:val="32"/>
          <w:lang w:val="en-US"/>
        </w:rPr>
      </w:pPr>
      <w:r w:rsidRPr="639BEE1B">
        <w:rPr>
          <w:sz w:val="32"/>
          <w:szCs w:val="32"/>
          <w:lang w:val="en-US"/>
        </w:rPr>
        <w:t>How will the school ensure that every student experiences consistent expectations, meaningful relationships, timely supports, and access to rigorous grade-level learning?</w:t>
      </w:r>
    </w:p>
    <w:tbl>
      <w:tblPr>
        <w:tblStyle w:val="af3"/>
        <w:tblW w:w="1007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683"/>
        <w:gridCol w:w="6712"/>
        <w:gridCol w:w="1679"/>
      </w:tblGrid>
      <w:tr w:rsidR="00610647" w:rsidTr="61FF5EF3" w14:paraId="6315BC75" w14:textId="77777777">
        <w:tc>
          <w:tcPr>
            <w:tcW w:w="8396" w:type="dxa"/>
            <w:gridSpan w:val="2"/>
            <w:shd w:val="clear" w:color="auto" w:fill="44546A"/>
            <w:tcMar/>
            <w:vAlign w:val="center"/>
          </w:tcPr>
          <w:p w:rsidR="00610647" w:rsidRDefault="00DB139D" w14:paraId="000001B0" w14:textId="77777777">
            <w:pPr>
              <w:rPr>
                <w:b/>
                <w:bCs/>
                <w:color w:val="FFFFFF"/>
              </w:rPr>
            </w:pPr>
            <w:r>
              <w:rPr>
                <w:b/>
                <w:bCs/>
                <w:color w:val="FFFFFF"/>
              </w:rPr>
              <w:t>What structures and routines will support this in 2026-27?</w:t>
            </w:r>
          </w:p>
          <w:p w:rsidR="00610647" w:rsidRDefault="00DB139D" w14:paraId="000001B1" w14:textId="77777777">
            <w:pPr>
              <w:rPr>
                <w:i/>
                <w:iCs/>
                <w:sz w:val="18"/>
                <w:szCs w:val="18"/>
              </w:rPr>
            </w:pPr>
            <w:r>
              <w:rPr>
                <w:b/>
                <w:bCs/>
                <w:i/>
                <w:iCs/>
                <w:color w:val="FFFFFF"/>
                <w:sz w:val="18"/>
                <w:szCs w:val="18"/>
              </w:rPr>
              <w:t>Schools should outline 1-2 of the highest leverage structures, focusing on Tier 1 (universal) structures and routines.</w:t>
            </w:r>
          </w:p>
        </w:tc>
        <w:tc>
          <w:tcPr>
            <w:tcW w:w="1679" w:type="dxa"/>
            <w:shd w:val="clear" w:color="auto" w:fill="44546A"/>
            <w:tcMar/>
            <w:vAlign w:val="center"/>
          </w:tcPr>
          <w:p w:rsidR="00610647" w:rsidRDefault="00DB139D" w14:paraId="000001B3" w14:textId="77777777">
            <w:r w:rsidRPr="639BEE1B">
              <w:rPr>
                <w:rFonts w:ascii="Gill Sans" w:hAnsi="Gill Sans" w:eastAsia="Gill Sans" w:cs="Gill Sans"/>
                <w:b/>
                <w:bCs/>
                <w:color w:val="FFFFFF"/>
                <w:sz w:val="18"/>
                <w:szCs w:val="18"/>
                <w:lang w:val="en-US"/>
              </w:rPr>
              <w:t xml:space="preserve">HOW TO DOES THIS </w:t>
            </w:r>
            <w:proofErr w:type="gramStart"/>
            <w:r w:rsidRPr="639BEE1B">
              <w:rPr>
                <w:rFonts w:ascii="Gill Sans" w:hAnsi="Gill Sans" w:eastAsia="Gill Sans" w:cs="Gill Sans"/>
                <w:b/>
                <w:bCs/>
                <w:color w:val="FFFFFF"/>
                <w:sz w:val="18"/>
                <w:szCs w:val="18"/>
                <w:lang w:val="en-US"/>
              </w:rPr>
              <w:t>COMPARE</w:t>
            </w:r>
            <w:proofErr w:type="gramEnd"/>
            <w:r w:rsidRPr="639BEE1B">
              <w:rPr>
                <w:rFonts w:ascii="Gill Sans" w:hAnsi="Gill Sans" w:eastAsia="Gill Sans" w:cs="Gill Sans"/>
                <w:b/>
                <w:bCs/>
                <w:color w:val="FFFFFF"/>
                <w:sz w:val="18"/>
                <w:szCs w:val="18"/>
                <w:lang w:val="en-US"/>
              </w:rPr>
              <w:t xml:space="preserve"> TO EXISTING EFFORTS? </w:t>
            </w:r>
          </w:p>
        </w:tc>
      </w:tr>
      <w:tr w:rsidR="00610647" w:rsidTr="61FF5EF3" w14:paraId="4A29CAEF" w14:textId="77777777">
        <w:tc>
          <w:tcPr>
            <w:tcW w:w="1683" w:type="dxa"/>
            <w:shd w:val="clear" w:color="auto" w:fill="E2EFD9"/>
            <w:tcMar/>
            <w:vAlign w:val="center"/>
          </w:tcPr>
          <w:p w:rsidR="00610647" w:rsidRDefault="00DB139D" w14:paraId="000001B4" w14:textId="77777777">
            <w:pPr>
              <w:rPr>
                <w:b/>
                <w:bCs/>
              </w:rPr>
            </w:pPr>
            <w:r>
              <w:rPr>
                <w:b/>
                <w:bCs/>
              </w:rPr>
              <w:t xml:space="preserve">Every Student Thrives Core Structure 1  </w:t>
            </w:r>
          </w:p>
        </w:tc>
        <w:tc>
          <w:tcPr>
            <w:tcW w:w="6713" w:type="dxa"/>
            <w:tcMar/>
            <w:vAlign w:val="center"/>
          </w:tcPr>
          <w:p w:rsidR="00610647" w:rsidRDefault="00DB139D" w14:paraId="000001B5" w14:textId="77777777">
            <w:pPr>
              <w:keepNext/>
              <w:widowControl w:val="0"/>
            </w:pPr>
            <w:r>
              <w:t>We will develop a routine for monitoring the experience and academic engagement of students who receive additional support or may feel marginalized — ensuring that intervention never replaces grade-level rigor, and that the school proactively identifies and responds to signs of alienation, exclusion, or inequitable access to challenging content.</w:t>
            </w:r>
          </w:p>
          <w:p w:rsidR="00610647" w:rsidRDefault="00610647" w14:paraId="000001B6" w14:textId="77777777">
            <w:pPr>
              <w:keepNext/>
              <w:widowControl w:val="0"/>
              <w:rPr>
                <w:b/>
                <w:bCs/>
              </w:rPr>
            </w:pPr>
          </w:p>
        </w:tc>
        <w:tc>
          <w:tcPr>
            <w:tcW w:w="1679" w:type="dxa"/>
            <w:tcMar/>
            <w:vAlign w:val="center"/>
          </w:tcPr>
          <w:p w:rsidR="00610647" w:rsidRDefault="00DB139D" w14:paraId="000001B7" w14:textId="77777777">
            <w:pPr>
              <w:rPr>
                <w:sz w:val="18"/>
                <w:szCs w:val="18"/>
                <w:highlight w:val="yellow"/>
              </w:rPr>
            </w:pPr>
            <w:r>
              <w:rPr>
                <w:rFonts w:ascii="MS Gothic" w:hAnsi="MS Gothic" w:eastAsia="MS Gothic" w:cs="MS Gothic"/>
                <w:sz w:val="18"/>
                <w:szCs w:val="18"/>
                <w:highlight w:val="yellow"/>
              </w:rPr>
              <w:t xml:space="preserve">☐ </w:t>
            </w:r>
            <w:r>
              <w:rPr>
                <w:sz w:val="18"/>
                <w:szCs w:val="18"/>
                <w:highlight w:val="yellow"/>
              </w:rPr>
              <w:t>NEW</w:t>
            </w:r>
          </w:p>
          <w:p w:rsidR="00610647" w:rsidRDefault="00DB139D" w14:paraId="000001B8" w14:textId="77777777">
            <w:pPr>
              <w:rPr>
                <w:rFonts w:ascii="MS Gothic" w:hAnsi="MS Gothic" w:eastAsia="MS Gothic" w:cs="MS Gothic"/>
                <w:sz w:val="18"/>
                <w:szCs w:val="18"/>
              </w:rPr>
            </w:pPr>
            <w:r>
              <w:rPr>
                <w:rFonts w:ascii="MS Gothic" w:hAnsi="MS Gothic" w:eastAsia="MS Gothic" w:cs="MS Gothic"/>
                <w:sz w:val="18"/>
                <w:szCs w:val="18"/>
              </w:rPr>
              <w:t xml:space="preserve">☐ </w:t>
            </w:r>
            <w:r>
              <w:rPr>
                <w:sz w:val="18"/>
                <w:szCs w:val="18"/>
              </w:rPr>
              <w:t>REFINE</w:t>
            </w:r>
          </w:p>
        </w:tc>
      </w:tr>
      <w:tr w:rsidR="00610647" w:rsidTr="61FF5EF3" w14:paraId="6A13408B" w14:textId="77777777">
        <w:tc>
          <w:tcPr>
            <w:tcW w:w="1683" w:type="dxa"/>
            <w:shd w:val="clear" w:color="auto" w:fill="E2EFD9"/>
            <w:tcMar/>
            <w:vAlign w:val="center"/>
          </w:tcPr>
          <w:p w:rsidR="00610647" w:rsidRDefault="00DB139D" w14:paraId="000001B9" w14:textId="77777777">
            <w:pPr>
              <w:rPr>
                <w:b/>
                <w:bCs/>
              </w:rPr>
            </w:pPr>
            <w:r>
              <w:rPr>
                <w:b/>
                <w:bCs/>
              </w:rPr>
              <w:t>When and how often will this structure take place?</w:t>
            </w:r>
          </w:p>
        </w:tc>
        <w:tc>
          <w:tcPr>
            <w:tcW w:w="8392" w:type="dxa"/>
            <w:gridSpan w:val="2"/>
            <w:tcMar/>
          </w:tcPr>
          <w:p w:rsidR="00610647" w:rsidRDefault="00DB139D" w14:paraId="000001BA" w14:textId="77777777">
            <w:pPr>
              <w:keepNext/>
              <w:widowControl w:val="0"/>
            </w:pPr>
            <w:r>
              <w:t xml:space="preserve">This structure takes place on a </w:t>
            </w:r>
            <w:r>
              <w:rPr>
                <w:b/>
                <w:bCs/>
              </w:rPr>
              <w:t>monthly cycle</w:t>
            </w:r>
            <w:r>
              <w:t>, embedded into ILT meeting time. Leaders conduct brief, ongoing check-ins between meetings (through walkthroughs, conversations with teachers, and student data review) and come together monthly for a deeper look at patterns across student groups.</w:t>
            </w:r>
          </w:p>
          <w:p w:rsidR="00610647" w:rsidRDefault="00610647" w14:paraId="000001BB" w14:textId="77777777">
            <w:pPr>
              <w:keepNext/>
              <w:widowControl w:val="0"/>
            </w:pPr>
          </w:p>
        </w:tc>
      </w:tr>
      <w:tr w:rsidR="00610647" w:rsidTr="61FF5EF3" w14:paraId="18A3B054" w14:textId="77777777">
        <w:trPr>
          <w:trHeight w:val="872"/>
        </w:trPr>
        <w:tc>
          <w:tcPr>
            <w:tcW w:w="1683" w:type="dxa"/>
            <w:shd w:val="clear" w:color="auto" w:fill="E2EFD9"/>
            <w:tcMar/>
            <w:vAlign w:val="center"/>
          </w:tcPr>
          <w:p w:rsidR="00610647" w:rsidRDefault="00DB139D" w14:paraId="000001BD" w14:textId="77777777">
            <w:pPr>
              <w:rPr>
                <w:b/>
                <w:bCs/>
              </w:rPr>
            </w:pPr>
            <w:r>
              <w:rPr>
                <w:b/>
                <w:bCs/>
              </w:rPr>
              <w:t>What does this entail?</w:t>
            </w:r>
          </w:p>
        </w:tc>
        <w:tc>
          <w:tcPr>
            <w:tcW w:w="8392" w:type="dxa"/>
            <w:gridSpan w:val="2"/>
            <w:tcMar/>
          </w:tcPr>
          <w:p w:rsidR="00610647" w:rsidRDefault="00DB139D" w14:paraId="000001BE" w14:textId="77777777">
            <w:pPr>
              <w:keepNext/>
              <w:widowControl w:val="0"/>
            </w:pPr>
            <w:r>
              <w:t>The leadership team meets to examine two connected dimensions of student experience:</w:t>
            </w:r>
          </w:p>
          <w:p w:rsidR="00610647" w:rsidRDefault="00610647" w14:paraId="000001BF" w14:textId="77777777">
            <w:pPr>
              <w:keepNext/>
              <w:widowControl w:val="0"/>
            </w:pPr>
          </w:p>
          <w:p w:rsidR="00610647" w:rsidP="247F3B19" w:rsidRDefault="247F3B19" w14:paraId="000001C0" w14:textId="77777777">
            <w:pPr>
              <w:keepNext/>
              <w:widowControl w:val="0"/>
              <w:numPr>
                <w:ilvl w:val="0"/>
                <w:numId w:val="4"/>
              </w:numPr>
              <w:rPr>
                <w:rFonts w:ascii="MS Gothic" w:hAnsi="MS Gothic" w:eastAsia="MS Gothic" w:cs="MS Gothic"/>
                <w:lang w:val="en-US"/>
              </w:rPr>
            </w:pPr>
            <w:r w:rsidRPr="247F3B19">
              <w:rPr>
                <w:b/>
                <w:bCs/>
                <w:lang w:val="en-US"/>
              </w:rPr>
              <w:t>Academic engagement monitoring</w:t>
            </w:r>
            <w:r w:rsidRPr="247F3B19">
              <w:rPr>
                <w:lang w:val="en-US"/>
              </w:rPr>
              <w:t xml:space="preserve"> — </w:t>
            </w:r>
            <w:proofErr w:type="gramStart"/>
            <w:r w:rsidRPr="247F3B19">
              <w:rPr>
                <w:lang w:val="en-US"/>
              </w:rPr>
              <w:t>Leaders</w:t>
            </w:r>
            <w:proofErr w:type="gramEnd"/>
            <w:r w:rsidRPr="247F3B19">
              <w:rPr>
                <w:lang w:val="en-US"/>
              </w:rPr>
              <w:t xml:space="preserve"> track whether students receiving intervention or additional support are still accessing grade-level tasks and content during Tier 1 instruction. The goal is to ensure that support structures are additive, not replacement — students should be getting extra help </w:t>
            </w:r>
            <w:r w:rsidRPr="247F3B19">
              <w:rPr>
                <w:i/>
                <w:iCs/>
                <w:lang w:val="en-US"/>
              </w:rPr>
              <w:t>and</w:t>
            </w:r>
            <w:r w:rsidRPr="247F3B19">
              <w:rPr>
                <w:lang w:val="en-US"/>
              </w:rPr>
              <w:t xml:space="preserve"> still being challenged at grade level, not pulled away from rigorous work.</w:t>
            </w:r>
          </w:p>
          <w:p w:rsidR="00610647" w:rsidRDefault="00610647" w14:paraId="000001C1" w14:textId="77777777">
            <w:pPr>
              <w:keepNext/>
              <w:widowControl w:val="0"/>
              <w:ind w:left="720"/>
            </w:pPr>
          </w:p>
          <w:p w:rsidR="00610647" w:rsidP="247F3B19" w:rsidRDefault="247F3B19" w14:paraId="000001C2" w14:textId="77777777">
            <w:pPr>
              <w:keepNext/>
              <w:widowControl w:val="0"/>
              <w:numPr>
                <w:ilvl w:val="0"/>
                <w:numId w:val="4"/>
              </w:numPr>
              <w:rPr>
                <w:rFonts w:ascii="MS Gothic" w:hAnsi="MS Gothic" w:eastAsia="MS Gothic" w:cs="MS Gothic"/>
                <w:lang w:val="en-US"/>
              </w:rPr>
            </w:pPr>
            <w:r w:rsidRPr="247F3B19">
              <w:rPr>
                <w:b/>
                <w:bCs/>
                <w:lang w:val="en-US"/>
              </w:rPr>
              <w:t>Belonging and inclusion monitoring</w:t>
            </w:r>
            <w:r w:rsidRPr="247F3B19">
              <w:rPr>
                <w:lang w:val="en-US"/>
              </w:rPr>
              <w:t xml:space="preserve"> — Leaders look for early signs that certain students may feel disconnected, excluded, or different from their peers. This includes reviewing attendance patterns, participation data, teacher observations, and informal student feedback. The ILT uses this information to respond proactively — before disengagement or exclusion becomes entrenched.</w:t>
            </w:r>
          </w:p>
          <w:p w:rsidR="00610647" w:rsidRDefault="00610647" w14:paraId="000001C3" w14:textId="77777777">
            <w:pPr>
              <w:keepNext/>
              <w:widowControl w:val="0"/>
              <w:ind w:left="720"/>
            </w:pPr>
          </w:p>
          <w:p w:rsidR="00610647" w:rsidRDefault="00DB139D" w14:paraId="000001C4" w14:textId="77777777">
            <w:pPr>
              <w:keepNext/>
              <w:widowControl w:val="0"/>
            </w:pPr>
            <w:r>
              <w:t>Together, these two lenses ensure that every student — especially those most at risk of being underserved — is both academically challenged and fully included in the life of the school.</w:t>
            </w:r>
          </w:p>
          <w:p w:rsidR="00926CD5" w:rsidRDefault="00926CD5" w14:paraId="76926E32" w14:textId="77777777">
            <w:pPr>
              <w:keepNext/>
              <w:widowControl w:val="0"/>
            </w:pPr>
          </w:p>
          <w:p w:rsidR="00926CD5" w:rsidP="00926CD5" w:rsidRDefault="0051383E" w14:paraId="4260AC9E" w14:textId="00BAC9B2">
            <w:pPr>
              <w:pStyle w:val="ListParagraph"/>
              <w:keepNext w:val="1"/>
              <w:widowControl w:val="0"/>
              <w:numPr>
                <w:ilvl w:val="0"/>
                <w:numId w:val="20"/>
              </w:numPr>
              <w:rPr/>
            </w:pPr>
            <w:r w:rsidRPr="61FF5EF3" w:rsidR="0051383E">
              <w:rPr>
                <w:lang w:val="en-US"/>
              </w:rPr>
              <w:t xml:space="preserve">The Building Leadership Team will meet </w:t>
            </w:r>
            <w:r w:rsidRPr="61FF5EF3" w:rsidR="00714CF4">
              <w:rPr>
                <w:lang w:val="en-US"/>
              </w:rPr>
              <w:t>every other month to review data collected by walkthroughs, surveys and reflections.</w:t>
            </w:r>
          </w:p>
          <w:p w:rsidR="00610647" w:rsidRDefault="00610647" w14:paraId="000001C5" w14:textId="77777777">
            <w:pPr>
              <w:keepNext/>
              <w:widowControl w:val="0"/>
            </w:pPr>
          </w:p>
        </w:tc>
      </w:tr>
    </w:tbl>
    <w:p w:rsidR="00610647" w:rsidRDefault="00610647" w14:paraId="000001C7" w14:textId="77777777"/>
    <w:p w:rsidR="00610647" w:rsidRDefault="00DB139D" w14:paraId="000001C8" w14:textId="77777777">
      <w:pPr>
        <w:pStyle w:val="Heading3"/>
      </w:pPr>
      <w:r>
        <w:t>Survey Monitoring</w:t>
      </w:r>
    </w:p>
    <w:p w:rsidR="00610647" w:rsidRDefault="00DB139D" w14:paraId="000001C9" w14:textId="77777777">
      <w:r w:rsidRPr="639BEE1B">
        <w:rPr>
          <w:b/>
          <w:bCs/>
          <w:lang w:val="en-US"/>
        </w:rPr>
        <w:t>Directions:</w:t>
      </w:r>
      <w:r w:rsidRPr="639BEE1B">
        <w:rPr>
          <w:lang w:val="en-US"/>
        </w:rPr>
        <w:t xml:space="preserve"> Identify 1 or 2 survey questions from this year’s Needs Assessment that will give you a good understanding of how the activities outlined above have impacted </w:t>
      </w:r>
      <w:proofErr w:type="gramStart"/>
      <w:r w:rsidRPr="639BEE1B">
        <w:rPr>
          <w:lang w:val="en-US"/>
        </w:rPr>
        <w:t>teacher</w:t>
      </w:r>
      <w:proofErr w:type="gramEnd"/>
      <w:r w:rsidRPr="639BEE1B">
        <w:rPr>
          <w:lang w:val="en-US"/>
        </w:rPr>
        <w:t>, student, or family perceptions. Input this year’s survey data (</w:t>
      </w:r>
      <w:r w:rsidRPr="639BEE1B">
        <w:rPr>
          <w:i/>
          <w:iCs/>
          <w:lang w:val="en-US"/>
        </w:rPr>
        <w:t>SD=Strongly Disagree, D= Disagree, N=Neutral, A=Agree, SA=Strongly Agree, IDK=I Don’t Know</w:t>
      </w:r>
      <w:r w:rsidRPr="639BEE1B">
        <w:rPr>
          <w:lang w:val="en-US"/>
        </w:rPr>
        <w:t>). The team will revisit this during the 2026-27 Needs Assessment.</w:t>
      </w:r>
    </w:p>
    <w:p w:rsidR="00610647" w:rsidRDefault="00610647" w14:paraId="000001CA" w14:textId="77777777"/>
    <w:tbl>
      <w:tblPr>
        <w:tblStyle w:val="af4"/>
        <w:tblW w:w="100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345"/>
        <w:gridCol w:w="1080"/>
        <w:gridCol w:w="4578"/>
        <w:gridCol w:w="531"/>
        <w:gridCol w:w="479"/>
        <w:gridCol w:w="482"/>
        <w:gridCol w:w="477"/>
        <w:gridCol w:w="529"/>
        <w:gridCol w:w="569"/>
      </w:tblGrid>
      <w:tr w:rsidR="00610647" w:rsidTr="52B3DC18" w14:paraId="2A8A2EEF" w14:textId="77777777">
        <w:trPr>
          <w:trHeight w:val="334"/>
        </w:trPr>
        <w:tc>
          <w:tcPr>
            <w:tcW w:w="1345" w:type="dxa"/>
            <w:shd w:val="clear" w:color="auto" w:fill="1F3864"/>
            <w:vAlign w:val="center"/>
          </w:tcPr>
          <w:p w:rsidR="00610647" w:rsidRDefault="00610647" w14:paraId="000001CB" w14:textId="77777777">
            <w:pPr>
              <w:jc w:val="center"/>
              <w:rPr>
                <w:b/>
                <w:bCs/>
              </w:rPr>
            </w:pPr>
          </w:p>
        </w:tc>
        <w:tc>
          <w:tcPr>
            <w:tcW w:w="1080" w:type="dxa"/>
            <w:shd w:val="clear" w:color="auto" w:fill="1F3864"/>
            <w:vAlign w:val="center"/>
          </w:tcPr>
          <w:p w:rsidR="00610647" w:rsidRDefault="00DB139D" w14:paraId="000001CC" w14:textId="77777777">
            <w:pPr>
              <w:jc w:val="center"/>
              <w:rPr>
                <w:b/>
                <w:bCs/>
              </w:rPr>
            </w:pPr>
            <w:r>
              <w:rPr>
                <w:b/>
                <w:bCs/>
              </w:rPr>
              <w:t>Survey</w:t>
            </w:r>
          </w:p>
        </w:tc>
        <w:tc>
          <w:tcPr>
            <w:tcW w:w="4578" w:type="dxa"/>
            <w:shd w:val="clear" w:color="auto" w:fill="1F3864"/>
            <w:vAlign w:val="center"/>
          </w:tcPr>
          <w:p w:rsidR="00610647" w:rsidRDefault="00DB139D" w14:paraId="000001CD" w14:textId="77777777">
            <w:pPr>
              <w:jc w:val="center"/>
              <w:rPr>
                <w:b/>
                <w:bCs/>
                <w:color w:val="FFFFFF"/>
              </w:rPr>
            </w:pPr>
            <w:r>
              <w:rPr>
                <w:b/>
                <w:bCs/>
                <w:color w:val="FFFFFF"/>
              </w:rPr>
              <w:t>Survey Question 1</w:t>
            </w:r>
          </w:p>
        </w:tc>
        <w:tc>
          <w:tcPr>
            <w:tcW w:w="531" w:type="dxa"/>
            <w:shd w:val="clear" w:color="auto" w:fill="1F3864"/>
            <w:vAlign w:val="center"/>
          </w:tcPr>
          <w:p w:rsidR="00610647" w:rsidRDefault="00DB139D" w14:paraId="000001CE" w14:textId="77777777">
            <w:pPr>
              <w:jc w:val="center"/>
              <w:rPr>
                <w:b/>
                <w:bCs/>
                <w:color w:val="FFFFFF"/>
              </w:rPr>
            </w:pPr>
            <w:r>
              <w:rPr>
                <w:b/>
                <w:bCs/>
                <w:color w:val="FFFFFF"/>
              </w:rPr>
              <w:t>SD</w:t>
            </w:r>
          </w:p>
        </w:tc>
        <w:tc>
          <w:tcPr>
            <w:tcW w:w="479" w:type="dxa"/>
            <w:shd w:val="clear" w:color="auto" w:fill="1F3864"/>
            <w:vAlign w:val="center"/>
          </w:tcPr>
          <w:p w:rsidR="00610647" w:rsidRDefault="00DB139D" w14:paraId="000001CF" w14:textId="77777777">
            <w:pPr>
              <w:jc w:val="center"/>
              <w:rPr>
                <w:b/>
                <w:bCs/>
                <w:color w:val="FFFFFF"/>
              </w:rPr>
            </w:pPr>
            <w:r>
              <w:rPr>
                <w:b/>
                <w:bCs/>
                <w:color w:val="FFFFFF"/>
              </w:rPr>
              <w:t>D</w:t>
            </w:r>
          </w:p>
        </w:tc>
        <w:tc>
          <w:tcPr>
            <w:tcW w:w="482" w:type="dxa"/>
            <w:shd w:val="clear" w:color="auto" w:fill="1F3864"/>
            <w:vAlign w:val="center"/>
          </w:tcPr>
          <w:p w:rsidR="00610647" w:rsidRDefault="00DB139D" w14:paraId="000001D0" w14:textId="77777777">
            <w:pPr>
              <w:jc w:val="center"/>
              <w:rPr>
                <w:b/>
                <w:bCs/>
                <w:color w:val="FFFFFF"/>
              </w:rPr>
            </w:pPr>
            <w:r>
              <w:rPr>
                <w:b/>
                <w:bCs/>
                <w:color w:val="FFFFFF"/>
              </w:rPr>
              <w:t>N</w:t>
            </w:r>
          </w:p>
        </w:tc>
        <w:tc>
          <w:tcPr>
            <w:tcW w:w="477" w:type="dxa"/>
            <w:shd w:val="clear" w:color="auto" w:fill="1F3864"/>
            <w:vAlign w:val="center"/>
          </w:tcPr>
          <w:p w:rsidR="00610647" w:rsidRDefault="00DB139D" w14:paraId="000001D1" w14:textId="77777777">
            <w:pPr>
              <w:jc w:val="center"/>
              <w:rPr>
                <w:b/>
                <w:bCs/>
                <w:color w:val="FFFFFF"/>
              </w:rPr>
            </w:pPr>
            <w:r>
              <w:rPr>
                <w:b/>
                <w:bCs/>
                <w:color w:val="FFFFFF"/>
              </w:rPr>
              <w:t>A</w:t>
            </w:r>
          </w:p>
        </w:tc>
        <w:tc>
          <w:tcPr>
            <w:tcW w:w="529" w:type="dxa"/>
            <w:shd w:val="clear" w:color="auto" w:fill="1F3864"/>
            <w:vAlign w:val="center"/>
          </w:tcPr>
          <w:p w:rsidR="00610647" w:rsidRDefault="00DB139D" w14:paraId="000001D2" w14:textId="77777777">
            <w:pPr>
              <w:jc w:val="center"/>
              <w:rPr>
                <w:b/>
                <w:bCs/>
                <w:color w:val="FFFFFF"/>
              </w:rPr>
            </w:pPr>
            <w:r>
              <w:rPr>
                <w:b/>
                <w:bCs/>
                <w:color w:val="FFFFFF"/>
              </w:rPr>
              <w:t>SA</w:t>
            </w:r>
          </w:p>
        </w:tc>
        <w:tc>
          <w:tcPr>
            <w:tcW w:w="569" w:type="dxa"/>
            <w:shd w:val="clear" w:color="auto" w:fill="1F3864"/>
            <w:vAlign w:val="center"/>
          </w:tcPr>
          <w:p w:rsidR="00610647" w:rsidRDefault="00DB139D" w14:paraId="000001D3" w14:textId="77777777">
            <w:pPr>
              <w:jc w:val="center"/>
              <w:rPr>
                <w:b/>
                <w:bCs/>
                <w:color w:val="FFFFFF"/>
              </w:rPr>
            </w:pPr>
            <w:r>
              <w:rPr>
                <w:b/>
                <w:bCs/>
                <w:color w:val="FFFFFF"/>
              </w:rPr>
              <w:t>IDK</w:t>
            </w:r>
          </w:p>
        </w:tc>
      </w:tr>
      <w:tr w:rsidR="00610647" w:rsidTr="52B3DC18" w14:paraId="17A75475" w14:textId="77777777">
        <w:trPr>
          <w:trHeight w:val="334"/>
        </w:trPr>
        <w:tc>
          <w:tcPr>
            <w:tcW w:w="1345" w:type="dxa"/>
            <w:shd w:val="clear" w:color="auto" w:fill="D9E2F3"/>
          </w:tcPr>
          <w:p w:rsidR="00610647" w:rsidRDefault="00DB139D" w14:paraId="000001D4" w14:textId="77777777">
            <w:pPr>
              <w:jc w:val="center"/>
              <w:rPr>
                <w:b/>
                <w:bCs/>
              </w:rPr>
            </w:pPr>
            <w:r>
              <w:rPr>
                <w:b/>
                <w:bCs/>
              </w:rPr>
              <w:t>25-26 Needs Assessment</w:t>
            </w:r>
          </w:p>
        </w:tc>
        <w:tc>
          <w:tcPr>
            <w:tcW w:w="1080" w:type="dxa"/>
            <w:vAlign w:val="center"/>
          </w:tcPr>
          <w:p w:rsidR="00610647" w:rsidRDefault="00DB139D" w14:paraId="000001D5" w14:textId="77777777">
            <w:pPr>
              <w:rPr>
                <w:sz w:val="16"/>
                <w:szCs w:val="16"/>
              </w:rPr>
            </w:pPr>
            <w:r>
              <w:rPr>
                <w:rFonts w:ascii="MS Gothic" w:hAnsi="MS Gothic" w:eastAsia="MS Gothic" w:cs="MS Gothic"/>
                <w:sz w:val="18"/>
                <w:szCs w:val="18"/>
              </w:rPr>
              <w:t xml:space="preserve">☐ </w:t>
            </w:r>
            <w:r>
              <w:rPr>
                <w:sz w:val="16"/>
                <w:szCs w:val="16"/>
              </w:rPr>
              <w:t>Teacher</w:t>
            </w:r>
          </w:p>
          <w:p w:rsidR="00610647" w:rsidP="52B3DC18" w:rsidRDefault="00DB139D" w14:paraId="000001D6" w14:textId="77777777">
            <w:pPr>
              <w:rPr>
                <w:sz w:val="18"/>
                <w:szCs w:val="18"/>
                <w:highlight w:val="yellow"/>
              </w:rPr>
            </w:pPr>
            <w:r w:rsidRPr="52B3DC18">
              <w:rPr>
                <w:rFonts w:ascii="MS Gothic" w:hAnsi="MS Gothic" w:eastAsia="MS Gothic" w:cs="MS Gothic"/>
                <w:sz w:val="18"/>
                <w:szCs w:val="18"/>
                <w:highlight w:val="yellow"/>
              </w:rPr>
              <w:t xml:space="preserve">☐ </w:t>
            </w:r>
            <w:r w:rsidRPr="52B3DC18">
              <w:rPr>
                <w:sz w:val="16"/>
                <w:szCs w:val="16"/>
                <w:highlight w:val="yellow"/>
              </w:rPr>
              <w:t>Student</w:t>
            </w:r>
          </w:p>
          <w:p w:rsidR="00610647" w:rsidRDefault="00DB139D" w14:paraId="000001D7" w14:textId="77777777">
            <w:pPr>
              <w:rPr>
                <w:sz w:val="16"/>
                <w:szCs w:val="16"/>
              </w:rPr>
            </w:pPr>
            <w:r>
              <w:rPr>
                <w:rFonts w:ascii="MS Gothic" w:hAnsi="MS Gothic" w:eastAsia="MS Gothic" w:cs="MS Gothic"/>
                <w:sz w:val="18"/>
                <w:szCs w:val="18"/>
              </w:rPr>
              <w:t xml:space="preserve">☐ </w:t>
            </w:r>
            <w:r>
              <w:rPr>
                <w:sz w:val="16"/>
                <w:szCs w:val="16"/>
              </w:rPr>
              <w:t>Family</w:t>
            </w:r>
          </w:p>
        </w:tc>
        <w:tc>
          <w:tcPr>
            <w:tcW w:w="4578" w:type="dxa"/>
            <w:shd w:val="clear" w:color="auto" w:fill="FFFFFF" w:themeFill="background1"/>
            <w:vAlign w:val="center"/>
          </w:tcPr>
          <w:p w:rsidR="00610647" w:rsidP="52B3DC18" w:rsidRDefault="7E8BEC62" w14:paraId="000001D8" w14:textId="6451A089">
            <w:pPr>
              <w:rPr>
                <w:sz w:val="20"/>
                <w:szCs w:val="20"/>
                <w:lang w:val="en-US"/>
              </w:rPr>
            </w:pPr>
            <w:r w:rsidRPr="52B3DC18">
              <w:rPr>
                <w:rFonts w:ascii="Lato" w:hAnsi="Lato" w:eastAsia="Lato" w:cs="Lato"/>
                <w:b/>
                <w:bCs/>
                <w:color w:val="231F20"/>
                <w:sz w:val="21"/>
                <w:szCs w:val="21"/>
                <w:lang w:val="en-US"/>
              </w:rPr>
              <w:t xml:space="preserve">The amount of </w:t>
            </w:r>
            <w:proofErr w:type="gramStart"/>
            <w:r w:rsidRPr="52B3DC18">
              <w:rPr>
                <w:rFonts w:ascii="Lato" w:hAnsi="Lato" w:eastAsia="Lato" w:cs="Lato"/>
                <w:b/>
                <w:bCs/>
                <w:color w:val="231F20"/>
                <w:sz w:val="21"/>
                <w:szCs w:val="21"/>
                <w:lang w:val="en-US"/>
              </w:rPr>
              <w:t>challenge</w:t>
            </w:r>
            <w:proofErr w:type="gramEnd"/>
            <w:r w:rsidRPr="52B3DC18">
              <w:rPr>
                <w:rFonts w:ascii="Lato" w:hAnsi="Lato" w:eastAsia="Lato" w:cs="Lato"/>
                <w:b/>
                <w:bCs/>
                <w:color w:val="231F20"/>
                <w:sz w:val="21"/>
                <w:szCs w:val="21"/>
                <w:lang w:val="en-US"/>
              </w:rPr>
              <w:t xml:space="preserve"> in my classes feels about the same from one class to another.</w:t>
            </w:r>
          </w:p>
        </w:tc>
        <w:tc>
          <w:tcPr>
            <w:tcW w:w="531" w:type="dxa"/>
            <w:shd w:val="clear" w:color="auto" w:fill="FFFFFF" w:themeFill="background1"/>
            <w:vAlign w:val="center"/>
          </w:tcPr>
          <w:p w:rsidR="00610647" w:rsidRDefault="01206C76" w14:paraId="000001D9" w14:textId="77777777">
            <w:pPr>
              <w:jc w:val="center"/>
              <w:rPr>
                <w:sz w:val="20"/>
                <w:szCs w:val="20"/>
              </w:rPr>
            </w:pPr>
            <w:r w:rsidRPr="52B3DC18">
              <w:rPr>
                <w:sz w:val="20"/>
                <w:szCs w:val="20"/>
              </w:rPr>
              <w:t>7%</w:t>
            </w:r>
          </w:p>
        </w:tc>
        <w:tc>
          <w:tcPr>
            <w:tcW w:w="479" w:type="dxa"/>
            <w:shd w:val="clear" w:color="auto" w:fill="FFFFFF" w:themeFill="background1"/>
            <w:vAlign w:val="center"/>
          </w:tcPr>
          <w:p w:rsidR="00610647" w:rsidRDefault="01206C76" w14:paraId="000001DA" w14:textId="77777777">
            <w:pPr>
              <w:jc w:val="center"/>
              <w:rPr>
                <w:sz w:val="20"/>
                <w:szCs w:val="20"/>
              </w:rPr>
            </w:pPr>
            <w:r w:rsidRPr="52B3DC18">
              <w:rPr>
                <w:sz w:val="20"/>
                <w:szCs w:val="20"/>
              </w:rPr>
              <w:t>32%</w:t>
            </w:r>
          </w:p>
        </w:tc>
        <w:tc>
          <w:tcPr>
            <w:tcW w:w="482" w:type="dxa"/>
            <w:shd w:val="clear" w:color="auto" w:fill="FFFFFF" w:themeFill="background1"/>
            <w:vAlign w:val="center"/>
          </w:tcPr>
          <w:p w:rsidR="00610647" w:rsidRDefault="01206C76" w14:paraId="000001DB" w14:textId="77777777">
            <w:pPr>
              <w:jc w:val="center"/>
              <w:rPr>
                <w:sz w:val="20"/>
                <w:szCs w:val="20"/>
              </w:rPr>
            </w:pPr>
            <w:r w:rsidRPr="52B3DC18">
              <w:rPr>
                <w:sz w:val="20"/>
                <w:szCs w:val="20"/>
              </w:rPr>
              <w:t>32%</w:t>
            </w:r>
          </w:p>
        </w:tc>
        <w:tc>
          <w:tcPr>
            <w:tcW w:w="477" w:type="dxa"/>
            <w:shd w:val="clear" w:color="auto" w:fill="FFFFFF" w:themeFill="background1"/>
            <w:vAlign w:val="center"/>
          </w:tcPr>
          <w:p w:rsidR="00610647" w:rsidRDefault="01206C76" w14:paraId="000001DC" w14:textId="77777777">
            <w:pPr>
              <w:jc w:val="center"/>
              <w:rPr>
                <w:sz w:val="20"/>
                <w:szCs w:val="20"/>
              </w:rPr>
            </w:pPr>
            <w:r w:rsidRPr="52B3DC18">
              <w:rPr>
                <w:sz w:val="20"/>
                <w:szCs w:val="20"/>
              </w:rPr>
              <w:t>18%</w:t>
            </w:r>
          </w:p>
        </w:tc>
        <w:tc>
          <w:tcPr>
            <w:tcW w:w="529" w:type="dxa"/>
            <w:shd w:val="clear" w:color="auto" w:fill="FFFFFF" w:themeFill="background1"/>
            <w:vAlign w:val="center"/>
          </w:tcPr>
          <w:p w:rsidR="00610647" w:rsidRDefault="01206C76" w14:paraId="000001DD" w14:textId="77777777">
            <w:pPr>
              <w:jc w:val="center"/>
              <w:rPr>
                <w:sz w:val="20"/>
                <w:szCs w:val="20"/>
              </w:rPr>
            </w:pPr>
            <w:r w:rsidRPr="52B3DC18">
              <w:rPr>
                <w:sz w:val="20"/>
                <w:szCs w:val="20"/>
              </w:rPr>
              <w:t>5%</w:t>
            </w:r>
          </w:p>
        </w:tc>
        <w:tc>
          <w:tcPr>
            <w:tcW w:w="569" w:type="dxa"/>
            <w:shd w:val="clear" w:color="auto" w:fill="FFFFFF" w:themeFill="background1"/>
            <w:vAlign w:val="center"/>
          </w:tcPr>
          <w:p w:rsidR="00610647" w:rsidRDefault="01206C76" w14:paraId="000001DE" w14:textId="77777777">
            <w:pPr>
              <w:jc w:val="center"/>
              <w:rPr>
                <w:sz w:val="20"/>
                <w:szCs w:val="20"/>
              </w:rPr>
            </w:pPr>
            <w:r w:rsidRPr="52B3DC18">
              <w:rPr>
                <w:sz w:val="20"/>
                <w:szCs w:val="20"/>
              </w:rPr>
              <w:t>6%</w:t>
            </w:r>
          </w:p>
        </w:tc>
      </w:tr>
      <w:tr w:rsidR="00610647" w:rsidTr="52B3DC18" w14:paraId="7897D7A5" w14:textId="77777777">
        <w:trPr>
          <w:trHeight w:val="334"/>
        </w:trPr>
        <w:tc>
          <w:tcPr>
            <w:tcW w:w="1345" w:type="dxa"/>
            <w:shd w:val="clear" w:color="auto" w:fill="D9E2F3"/>
          </w:tcPr>
          <w:p w:rsidR="00610647" w:rsidRDefault="00DB139D" w14:paraId="000001DF" w14:textId="77777777">
            <w:pPr>
              <w:jc w:val="center"/>
              <w:rPr>
                <w:b/>
                <w:bCs/>
              </w:rPr>
            </w:pPr>
            <w:r>
              <w:rPr>
                <w:b/>
                <w:bCs/>
              </w:rPr>
              <w:t>26-27 Needs Assessment</w:t>
            </w:r>
          </w:p>
        </w:tc>
        <w:tc>
          <w:tcPr>
            <w:tcW w:w="1080" w:type="dxa"/>
          </w:tcPr>
          <w:p w:rsidR="00610647" w:rsidRDefault="00DB139D" w14:paraId="000001E0" w14:textId="77777777">
            <w:pPr>
              <w:rPr>
                <w:sz w:val="16"/>
                <w:szCs w:val="16"/>
              </w:rPr>
            </w:pPr>
            <w:r>
              <w:rPr>
                <w:rFonts w:ascii="MS Gothic" w:hAnsi="MS Gothic" w:eastAsia="MS Gothic" w:cs="MS Gothic"/>
                <w:sz w:val="18"/>
                <w:szCs w:val="18"/>
              </w:rPr>
              <w:t xml:space="preserve">☐ </w:t>
            </w:r>
            <w:r>
              <w:rPr>
                <w:sz w:val="16"/>
                <w:szCs w:val="16"/>
              </w:rPr>
              <w:t>Teacher</w:t>
            </w:r>
          </w:p>
          <w:p w:rsidR="00610647" w:rsidRDefault="00DB139D" w14:paraId="000001E1" w14:textId="77777777">
            <w:pPr>
              <w:rPr>
                <w:sz w:val="18"/>
                <w:szCs w:val="18"/>
              </w:rPr>
            </w:pPr>
            <w:r>
              <w:rPr>
                <w:rFonts w:ascii="MS Gothic" w:hAnsi="MS Gothic" w:eastAsia="MS Gothic" w:cs="MS Gothic"/>
                <w:sz w:val="18"/>
                <w:szCs w:val="18"/>
              </w:rPr>
              <w:t xml:space="preserve">☐ </w:t>
            </w:r>
            <w:r>
              <w:rPr>
                <w:sz w:val="16"/>
                <w:szCs w:val="16"/>
              </w:rPr>
              <w:t>Student</w:t>
            </w:r>
          </w:p>
          <w:p w:rsidR="00610647" w:rsidRDefault="00DB139D" w14:paraId="000001E2" w14:textId="77777777">
            <w:pPr>
              <w:rPr>
                <w:sz w:val="20"/>
                <w:szCs w:val="20"/>
              </w:rPr>
            </w:pPr>
            <w:r>
              <w:rPr>
                <w:rFonts w:ascii="MS Gothic" w:hAnsi="MS Gothic" w:eastAsia="MS Gothic" w:cs="MS Gothic"/>
                <w:sz w:val="18"/>
                <w:szCs w:val="18"/>
              </w:rPr>
              <w:t xml:space="preserve">☐ </w:t>
            </w:r>
            <w:r>
              <w:rPr>
                <w:sz w:val="16"/>
                <w:szCs w:val="16"/>
              </w:rPr>
              <w:t>Family</w:t>
            </w:r>
          </w:p>
        </w:tc>
        <w:tc>
          <w:tcPr>
            <w:tcW w:w="4578" w:type="dxa"/>
            <w:shd w:val="clear" w:color="auto" w:fill="FFFFFF" w:themeFill="background1"/>
            <w:vAlign w:val="center"/>
          </w:tcPr>
          <w:p w:rsidR="00610647" w:rsidRDefault="00610647" w14:paraId="000001E3" w14:textId="77777777">
            <w:pPr>
              <w:rPr>
                <w:sz w:val="20"/>
                <w:szCs w:val="20"/>
              </w:rPr>
            </w:pPr>
          </w:p>
        </w:tc>
        <w:tc>
          <w:tcPr>
            <w:tcW w:w="531" w:type="dxa"/>
            <w:shd w:val="clear" w:color="auto" w:fill="767171"/>
            <w:vAlign w:val="center"/>
          </w:tcPr>
          <w:p w:rsidR="00610647" w:rsidRDefault="00610647" w14:paraId="000001E4" w14:textId="77777777">
            <w:pPr>
              <w:jc w:val="center"/>
              <w:rPr>
                <w:sz w:val="20"/>
                <w:szCs w:val="20"/>
              </w:rPr>
            </w:pPr>
          </w:p>
        </w:tc>
        <w:tc>
          <w:tcPr>
            <w:tcW w:w="479" w:type="dxa"/>
            <w:shd w:val="clear" w:color="auto" w:fill="767171"/>
            <w:vAlign w:val="center"/>
          </w:tcPr>
          <w:p w:rsidR="00610647" w:rsidRDefault="00610647" w14:paraId="000001E5" w14:textId="77777777">
            <w:pPr>
              <w:jc w:val="center"/>
              <w:rPr>
                <w:sz w:val="20"/>
                <w:szCs w:val="20"/>
              </w:rPr>
            </w:pPr>
          </w:p>
        </w:tc>
        <w:tc>
          <w:tcPr>
            <w:tcW w:w="482" w:type="dxa"/>
            <w:shd w:val="clear" w:color="auto" w:fill="767171"/>
            <w:vAlign w:val="center"/>
          </w:tcPr>
          <w:p w:rsidR="00610647" w:rsidRDefault="00610647" w14:paraId="000001E6" w14:textId="77777777">
            <w:pPr>
              <w:jc w:val="center"/>
              <w:rPr>
                <w:sz w:val="20"/>
                <w:szCs w:val="20"/>
              </w:rPr>
            </w:pPr>
          </w:p>
        </w:tc>
        <w:tc>
          <w:tcPr>
            <w:tcW w:w="477" w:type="dxa"/>
            <w:shd w:val="clear" w:color="auto" w:fill="767171"/>
            <w:vAlign w:val="center"/>
          </w:tcPr>
          <w:p w:rsidR="00610647" w:rsidRDefault="00610647" w14:paraId="000001E7" w14:textId="77777777">
            <w:pPr>
              <w:jc w:val="center"/>
              <w:rPr>
                <w:sz w:val="20"/>
                <w:szCs w:val="20"/>
              </w:rPr>
            </w:pPr>
          </w:p>
        </w:tc>
        <w:tc>
          <w:tcPr>
            <w:tcW w:w="529" w:type="dxa"/>
            <w:shd w:val="clear" w:color="auto" w:fill="767171"/>
            <w:vAlign w:val="center"/>
          </w:tcPr>
          <w:p w:rsidR="00610647" w:rsidRDefault="00610647" w14:paraId="000001E8" w14:textId="77777777">
            <w:pPr>
              <w:jc w:val="center"/>
              <w:rPr>
                <w:sz w:val="20"/>
                <w:szCs w:val="20"/>
              </w:rPr>
            </w:pPr>
          </w:p>
        </w:tc>
        <w:tc>
          <w:tcPr>
            <w:tcW w:w="569" w:type="dxa"/>
            <w:shd w:val="clear" w:color="auto" w:fill="767171"/>
            <w:vAlign w:val="center"/>
          </w:tcPr>
          <w:p w:rsidR="00610647" w:rsidRDefault="00610647" w14:paraId="000001E9" w14:textId="77777777">
            <w:pPr>
              <w:jc w:val="center"/>
              <w:rPr>
                <w:sz w:val="20"/>
                <w:szCs w:val="20"/>
              </w:rPr>
            </w:pPr>
          </w:p>
        </w:tc>
      </w:tr>
    </w:tbl>
    <w:p w:rsidR="00610647" w:rsidRDefault="00610647" w14:paraId="000001EA" w14:textId="77777777"/>
    <w:tbl>
      <w:tblPr>
        <w:tblW w:w="1007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1335"/>
        <w:gridCol w:w="1090"/>
        <w:gridCol w:w="4578"/>
        <w:gridCol w:w="531"/>
        <w:gridCol w:w="479"/>
        <w:gridCol w:w="482"/>
        <w:gridCol w:w="477"/>
        <w:gridCol w:w="529"/>
        <w:gridCol w:w="569"/>
      </w:tblGrid>
      <w:tr w:rsidR="00610647" w:rsidTr="52B3DC18" w14:paraId="141D6B6F" w14:textId="77777777">
        <w:trPr>
          <w:trHeight w:val="334"/>
        </w:trPr>
        <w:tc>
          <w:tcPr>
            <w:tcW w:w="1335" w:type="dxa"/>
            <w:shd w:val="clear" w:color="auto" w:fill="1F3864"/>
            <w:vAlign w:val="center"/>
          </w:tcPr>
          <w:p w:rsidR="00610647" w:rsidRDefault="00610647" w14:paraId="000001EB" w14:textId="77777777">
            <w:pPr>
              <w:jc w:val="center"/>
              <w:rPr>
                <w:b/>
                <w:bCs/>
              </w:rPr>
            </w:pPr>
          </w:p>
        </w:tc>
        <w:tc>
          <w:tcPr>
            <w:tcW w:w="1090" w:type="dxa"/>
            <w:shd w:val="clear" w:color="auto" w:fill="1F3864"/>
            <w:vAlign w:val="center"/>
          </w:tcPr>
          <w:p w:rsidR="00610647" w:rsidRDefault="00DB139D" w14:paraId="000001EC" w14:textId="77777777">
            <w:pPr>
              <w:jc w:val="center"/>
              <w:rPr>
                <w:b/>
                <w:bCs/>
              </w:rPr>
            </w:pPr>
            <w:r>
              <w:rPr>
                <w:b/>
                <w:bCs/>
              </w:rPr>
              <w:t>Survey</w:t>
            </w:r>
          </w:p>
        </w:tc>
        <w:tc>
          <w:tcPr>
            <w:tcW w:w="4578" w:type="dxa"/>
            <w:shd w:val="clear" w:color="auto" w:fill="1F3864"/>
            <w:vAlign w:val="center"/>
          </w:tcPr>
          <w:p w:rsidR="00610647" w:rsidRDefault="00DB139D" w14:paraId="000001ED" w14:textId="77777777">
            <w:pPr>
              <w:jc w:val="center"/>
              <w:rPr>
                <w:b/>
                <w:bCs/>
                <w:color w:val="FFFFFF"/>
              </w:rPr>
            </w:pPr>
            <w:r>
              <w:rPr>
                <w:b/>
                <w:bCs/>
                <w:color w:val="FFFFFF"/>
              </w:rPr>
              <w:t>Survey Question 2</w:t>
            </w:r>
          </w:p>
        </w:tc>
        <w:tc>
          <w:tcPr>
            <w:tcW w:w="531" w:type="dxa"/>
            <w:shd w:val="clear" w:color="auto" w:fill="1F3864"/>
            <w:vAlign w:val="center"/>
          </w:tcPr>
          <w:p w:rsidR="00610647" w:rsidRDefault="00DB139D" w14:paraId="000001EE" w14:textId="77777777">
            <w:pPr>
              <w:jc w:val="center"/>
              <w:rPr>
                <w:b/>
                <w:bCs/>
                <w:color w:val="FFFFFF"/>
              </w:rPr>
            </w:pPr>
            <w:r>
              <w:rPr>
                <w:b/>
                <w:bCs/>
                <w:color w:val="FFFFFF"/>
              </w:rPr>
              <w:t>SD</w:t>
            </w:r>
          </w:p>
        </w:tc>
        <w:tc>
          <w:tcPr>
            <w:tcW w:w="479" w:type="dxa"/>
            <w:shd w:val="clear" w:color="auto" w:fill="1F3864"/>
            <w:vAlign w:val="center"/>
          </w:tcPr>
          <w:p w:rsidR="00610647" w:rsidRDefault="00DB139D" w14:paraId="000001EF" w14:textId="77777777">
            <w:pPr>
              <w:jc w:val="center"/>
              <w:rPr>
                <w:b/>
                <w:bCs/>
                <w:color w:val="FFFFFF"/>
              </w:rPr>
            </w:pPr>
            <w:r>
              <w:rPr>
                <w:b/>
                <w:bCs/>
                <w:color w:val="FFFFFF"/>
              </w:rPr>
              <w:t>D</w:t>
            </w:r>
          </w:p>
        </w:tc>
        <w:tc>
          <w:tcPr>
            <w:tcW w:w="482" w:type="dxa"/>
            <w:shd w:val="clear" w:color="auto" w:fill="1F3864"/>
            <w:vAlign w:val="center"/>
          </w:tcPr>
          <w:p w:rsidR="00610647" w:rsidRDefault="00DB139D" w14:paraId="000001F0" w14:textId="77777777">
            <w:pPr>
              <w:jc w:val="center"/>
              <w:rPr>
                <w:b/>
                <w:bCs/>
                <w:color w:val="FFFFFF"/>
              </w:rPr>
            </w:pPr>
            <w:r>
              <w:rPr>
                <w:b/>
                <w:bCs/>
                <w:color w:val="FFFFFF"/>
              </w:rPr>
              <w:t>N</w:t>
            </w:r>
          </w:p>
        </w:tc>
        <w:tc>
          <w:tcPr>
            <w:tcW w:w="477" w:type="dxa"/>
            <w:shd w:val="clear" w:color="auto" w:fill="1F3864"/>
            <w:vAlign w:val="center"/>
          </w:tcPr>
          <w:p w:rsidR="00610647" w:rsidRDefault="00DB139D" w14:paraId="000001F1" w14:textId="77777777">
            <w:pPr>
              <w:jc w:val="center"/>
              <w:rPr>
                <w:b/>
                <w:bCs/>
                <w:color w:val="FFFFFF"/>
              </w:rPr>
            </w:pPr>
            <w:r>
              <w:rPr>
                <w:b/>
                <w:bCs/>
                <w:color w:val="FFFFFF"/>
              </w:rPr>
              <w:t>A</w:t>
            </w:r>
          </w:p>
        </w:tc>
        <w:tc>
          <w:tcPr>
            <w:tcW w:w="529" w:type="dxa"/>
            <w:shd w:val="clear" w:color="auto" w:fill="1F3864"/>
            <w:vAlign w:val="center"/>
          </w:tcPr>
          <w:p w:rsidR="00610647" w:rsidRDefault="00DB139D" w14:paraId="000001F2" w14:textId="77777777">
            <w:pPr>
              <w:jc w:val="center"/>
              <w:rPr>
                <w:b/>
                <w:bCs/>
                <w:color w:val="FFFFFF"/>
              </w:rPr>
            </w:pPr>
            <w:r>
              <w:rPr>
                <w:b/>
                <w:bCs/>
                <w:color w:val="FFFFFF"/>
              </w:rPr>
              <w:t>SA</w:t>
            </w:r>
          </w:p>
        </w:tc>
        <w:tc>
          <w:tcPr>
            <w:tcW w:w="569" w:type="dxa"/>
            <w:shd w:val="clear" w:color="auto" w:fill="1F3864"/>
            <w:vAlign w:val="center"/>
          </w:tcPr>
          <w:p w:rsidR="00610647" w:rsidRDefault="00DB139D" w14:paraId="000001F3" w14:textId="77777777">
            <w:pPr>
              <w:jc w:val="center"/>
              <w:rPr>
                <w:b/>
                <w:bCs/>
                <w:color w:val="FFFFFF"/>
              </w:rPr>
            </w:pPr>
            <w:r>
              <w:rPr>
                <w:b/>
                <w:bCs/>
                <w:color w:val="FFFFFF"/>
              </w:rPr>
              <w:t>IDK</w:t>
            </w:r>
          </w:p>
        </w:tc>
      </w:tr>
      <w:tr w:rsidR="00610647" w:rsidTr="52B3DC18" w14:paraId="4987A22A" w14:textId="77777777">
        <w:trPr>
          <w:trHeight w:val="334"/>
        </w:trPr>
        <w:tc>
          <w:tcPr>
            <w:tcW w:w="1335" w:type="dxa"/>
            <w:shd w:val="clear" w:color="auto" w:fill="D9E2F3"/>
          </w:tcPr>
          <w:p w:rsidR="00610647" w:rsidRDefault="00DB139D" w14:paraId="000001F4" w14:textId="77777777">
            <w:pPr>
              <w:jc w:val="center"/>
              <w:rPr>
                <w:b/>
                <w:bCs/>
              </w:rPr>
            </w:pPr>
            <w:r>
              <w:rPr>
                <w:b/>
                <w:bCs/>
              </w:rPr>
              <w:t>25-26 Needs Assessment</w:t>
            </w:r>
          </w:p>
        </w:tc>
        <w:tc>
          <w:tcPr>
            <w:tcW w:w="1090" w:type="dxa"/>
            <w:vAlign w:val="center"/>
          </w:tcPr>
          <w:p w:rsidR="00610647" w:rsidRDefault="00DB139D" w14:paraId="000001F5" w14:textId="77777777">
            <w:pPr>
              <w:rPr>
                <w:sz w:val="16"/>
                <w:szCs w:val="16"/>
              </w:rPr>
            </w:pPr>
            <w:r>
              <w:rPr>
                <w:rFonts w:ascii="MS Gothic" w:hAnsi="MS Gothic" w:eastAsia="MS Gothic" w:cs="MS Gothic"/>
                <w:sz w:val="18"/>
                <w:szCs w:val="18"/>
              </w:rPr>
              <w:t xml:space="preserve">☐ </w:t>
            </w:r>
            <w:r>
              <w:rPr>
                <w:sz w:val="16"/>
                <w:szCs w:val="16"/>
              </w:rPr>
              <w:t>Teacher</w:t>
            </w:r>
          </w:p>
          <w:p w:rsidR="00610647" w:rsidP="52B3DC18" w:rsidRDefault="00DB139D" w14:paraId="000001F6" w14:textId="77777777">
            <w:pPr>
              <w:rPr>
                <w:sz w:val="18"/>
                <w:szCs w:val="18"/>
                <w:highlight w:val="yellow"/>
              </w:rPr>
            </w:pPr>
            <w:r w:rsidRPr="52B3DC18">
              <w:rPr>
                <w:rFonts w:ascii="MS Gothic" w:hAnsi="MS Gothic" w:eastAsia="MS Gothic" w:cs="MS Gothic"/>
                <w:sz w:val="18"/>
                <w:szCs w:val="18"/>
                <w:highlight w:val="yellow"/>
              </w:rPr>
              <w:t xml:space="preserve">☐ </w:t>
            </w:r>
            <w:r w:rsidRPr="52B3DC18">
              <w:rPr>
                <w:sz w:val="16"/>
                <w:szCs w:val="16"/>
                <w:highlight w:val="yellow"/>
              </w:rPr>
              <w:t>Student</w:t>
            </w:r>
          </w:p>
          <w:p w:rsidR="00610647" w:rsidRDefault="00DB139D" w14:paraId="000001F7" w14:textId="77777777">
            <w:pPr>
              <w:rPr>
                <w:sz w:val="16"/>
                <w:szCs w:val="16"/>
              </w:rPr>
            </w:pPr>
            <w:r>
              <w:rPr>
                <w:rFonts w:ascii="MS Gothic" w:hAnsi="MS Gothic" w:eastAsia="MS Gothic" w:cs="MS Gothic"/>
                <w:sz w:val="18"/>
                <w:szCs w:val="18"/>
              </w:rPr>
              <w:t xml:space="preserve">☐ </w:t>
            </w:r>
            <w:r>
              <w:rPr>
                <w:sz w:val="16"/>
                <w:szCs w:val="16"/>
              </w:rPr>
              <w:t>Family</w:t>
            </w:r>
          </w:p>
        </w:tc>
        <w:tc>
          <w:tcPr>
            <w:tcW w:w="4578" w:type="dxa"/>
            <w:shd w:val="clear" w:color="auto" w:fill="FFFFFF" w:themeFill="background1"/>
            <w:vAlign w:val="center"/>
          </w:tcPr>
          <w:p w:rsidR="00610647" w:rsidP="52B3DC18" w:rsidRDefault="3C24A445" w14:paraId="000001F8" w14:textId="713A3D87">
            <w:pPr>
              <w:rPr>
                <w:sz w:val="20"/>
                <w:szCs w:val="20"/>
              </w:rPr>
            </w:pPr>
            <w:r w:rsidRPr="52B3DC18">
              <w:rPr>
                <w:rFonts w:ascii="Lato" w:hAnsi="Lato" w:eastAsia="Lato" w:cs="Lato"/>
                <w:b/>
                <w:bCs/>
                <w:color w:val="231F20"/>
                <w:sz w:val="21"/>
                <w:szCs w:val="21"/>
              </w:rPr>
              <w:t>Adults at this school treat all students fairly and believe we can all do well.</w:t>
            </w:r>
          </w:p>
        </w:tc>
        <w:tc>
          <w:tcPr>
            <w:tcW w:w="531" w:type="dxa"/>
            <w:shd w:val="clear" w:color="auto" w:fill="FFFFFF" w:themeFill="background1"/>
            <w:vAlign w:val="center"/>
          </w:tcPr>
          <w:p w:rsidR="00610647" w:rsidRDefault="46793775" w14:paraId="000001F9" w14:textId="77777777">
            <w:pPr>
              <w:jc w:val="center"/>
              <w:rPr>
                <w:sz w:val="20"/>
                <w:szCs w:val="20"/>
              </w:rPr>
            </w:pPr>
            <w:r w:rsidRPr="52B3DC18">
              <w:rPr>
                <w:sz w:val="20"/>
                <w:szCs w:val="20"/>
              </w:rPr>
              <w:t>13%</w:t>
            </w:r>
          </w:p>
        </w:tc>
        <w:tc>
          <w:tcPr>
            <w:tcW w:w="479" w:type="dxa"/>
            <w:shd w:val="clear" w:color="auto" w:fill="FFFFFF" w:themeFill="background1"/>
            <w:vAlign w:val="center"/>
          </w:tcPr>
          <w:p w:rsidR="00610647" w:rsidRDefault="46793775" w14:paraId="000001FA" w14:textId="77777777">
            <w:pPr>
              <w:jc w:val="center"/>
              <w:rPr>
                <w:sz w:val="20"/>
                <w:szCs w:val="20"/>
              </w:rPr>
            </w:pPr>
            <w:r w:rsidRPr="52B3DC18">
              <w:rPr>
                <w:sz w:val="20"/>
                <w:szCs w:val="20"/>
              </w:rPr>
              <w:t>13%</w:t>
            </w:r>
          </w:p>
        </w:tc>
        <w:tc>
          <w:tcPr>
            <w:tcW w:w="482" w:type="dxa"/>
            <w:shd w:val="clear" w:color="auto" w:fill="FFFFFF" w:themeFill="background1"/>
            <w:vAlign w:val="center"/>
          </w:tcPr>
          <w:p w:rsidR="00610647" w:rsidRDefault="46793775" w14:paraId="000001FB" w14:textId="77777777">
            <w:pPr>
              <w:jc w:val="center"/>
              <w:rPr>
                <w:sz w:val="20"/>
                <w:szCs w:val="20"/>
              </w:rPr>
            </w:pPr>
            <w:r w:rsidRPr="52B3DC18">
              <w:rPr>
                <w:sz w:val="20"/>
                <w:szCs w:val="20"/>
              </w:rPr>
              <w:t>27%</w:t>
            </w:r>
          </w:p>
        </w:tc>
        <w:tc>
          <w:tcPr>
            <w:tcW w:w="477" w:type="dxa"/>
            <w:shd w:val="clear" w:color="auto" w:fill="FFFFFF" w:themeFill="background1"/>
            <w:vAlign w:val="center"/>
          </w:tcPr>
          <w:p w:rsidR="00610647" w:rsidRDefault="46793775" w14:paraId="000001FC" w14:textId="77777777">
            <w:pPr>
              <w:jc w:val="center"/>
              <w:rPr>
                <w:sz w:val="20"/>
                <w:szCs w:val="20"/>
              </w:rPr>
            </w:pPr>
            <w:r w:rsidRPr="52B3DC18">
              <w:rPr>
                <w:sz w:val="20"/>
                <w:szCs w:val="20"/>
              </w:rPr>
              <w:t>28%</w:t>
            </w:r>
          </w:p>
        </w:tc>
        <w:tc>
          <w:tcPr>
            <w:tcW w:w="529" w:type="dxa"/>
            <w:shd w:val="clear" w:color="auto" w:fill="FFFFFF" w:themeFill="background1"/>
            <w:vAlign w:val="center"/>
          </w:tcPr>
          <w:p w:rsidR="00610647" w:rsidRDefault="46793775" w14:paraId="000001FD" w14:textId="77777777">
            <w:pPr>
              <w:jc w:val="center"/>
              <w:rPr>
                <w:sz w:val="20"/>
                <w:szCs w:val="20"/>
              </w:rPr>
            </w:pPr>
            <w:r w:rsidRPr="52B3DC18">
              <w:rPr>
                <w:sz w:val="20"/>
                <w:szCs w:val="20"/>
              </w:rPr>
              <w:t>13%</w:t>
            </w:r>
          </w:p>
        </w:tc>
        <w:tc>
          <w:tcPr>
            <w:tcW w:w="569" w:type="dxa"/>
            <w:shd w:val="clear" w:color="auto" w:fill="FFFFFF" w:themeFill="background1"/>
            <w:vAlign w:val="center"/>
          </w:tcPr>
          <w:p w:rsidR="00610647" w:rsidRDefault="46793775" w14:paraId="000001FE" w14:textId="77777777">
            <w:pPr>
              <w:jc w:val="center"/>
              <w:rPr>
                <w:sz w:val="20"/>
                <w:szCs w:val="20"/>
              </w:rPr>
            </w:pPr>
            <w:r w:rsidRPr="52B3DC18">
              <w:rPr>
                <w:sz w:val="20"/>
                <w:szCs w:val="20"/>
              </w:rPr>
              <w:t>5%</w:t>
            </w:r>
          </w:p>
        </w:tc>
      </w:tr>
      <w:tr w:rsidR="00610647" w:rsidTr="52B3DC18" w14:paraId="004D4D7A" w14:textId="77777777">
        <w:trPr>
          <w:trHeight w:val="334"/>
        </w:trPr>
        <w:tc>
          <w:tcPr>
            <w:tcW w:w="1335" w:type="dxa"/>
            <w:shd w:val="clear" w:color="auto" w:fill="D9E2F3"/>
          </w:tcPr>
          <w:p w:rsidR="00610647" w:rsidRDefault="00DB139D" w14:paraId="000001FF" w14:textId="77777777">
            <w:pPr>
              <w:jc w:val="center"/>
              <w:rPr>
                <w:b/>
                <w:bCs/>
              </w:rPr>
            </w:pPr>
            <w:r>
              <w:rPr>
                <w:b/>
                <w:bCs/>
              </w:rPr>
              <w:t>26-27 Needs Assessment</w:t>
            </w:r>
          </w:p>
        </w:tc>
        <w:tc>
          <w:tcPr>
            <w:tcW w:w="1090" w:type="dxa"/>
          </w:tcPr>
          <w:p w:rsidR="00610647" w:rsidRDefault="00DB139D" w14:paraId="00000200" w14:textId="77777777">
            <w:pPr>
              <w:rPr>
                <w:sz w:val="16"/>
                <w:szCs w:val="16"/>
              </w:rPr>
            </w:pPr>
            <w:r>
              <w:rPr>
                <w:rFonts w:ascii="MS Gothic" w:hAnsi="MS Gothic" w:eastAsia="MS Gothic" w:cs="MS Gothic"/>
                <w:sz w:val="18"/>
                <w:szCs w:val="18"/>
              </w:rPr>
              <w:t xml:space="preserve">☐ </w:t>
            </w:r>
            <w:r>
              <w:rPr>
                <w:sz w:val="16"/>
                <w:szCs w:val="16"/>
              </w:rPr>
              <w:t>Teacher</w:t>
            </w:r>
          </w:p>
          <w:p w:rsidR="00610647" w:rsidRDefault="00DB139D" w14:paraId="00000201" w14:textId="77777777">
            <w:pPr>
              <w:rPr>
                <w:sz w:val="18"/>
                <w:szCs w:val="18"/>
              </w:rPr>
            </w:pPr>
            <w:r>
              <w:rPr>
                <w:rFonts w:ascii="MS Gothic" w:hAnsi="MS Gothic" w:eastAsia="MS Gothic" w:cs="MS Gothic"/>
                <w:sz w:val="18"/>
                <w:szCs w:val="18"/>
              </w:rPr>
              <w:t xml:space="preserve">☐ </w:t>
            </w:r>
            <w:r>
              <w:rPr>
                <w:sz w:val="16"/>
                <w:szCs w:val="16"/>
              </w:rPr>
              <w:t>Student</w:t>
            </w:r>
          </w:p>
          <w:p w:rsidR="00610647" w:rsidRDefault="00DB139D" w14:paraId="00000202" w14:textId="77777777">
            <w:pPr>
              <w:rPr>
                <w:sz w:val="20"/>
                <w:szCs w:val="20"/>
              </w:rPr>
            </w:pPr>
            <w:r>
              <w:rPr>
                <w:rFonts w:ascii="MS Gothic" w:hAnsi="MS Gothic" w:eastAsia="MS Gothic" w:cs="MS Gothic"/>
                <w:sz w:val="18"/>
                <w:szCs w:val="18"/>
              </w:rPr>
              <w:t xml:space="preserve">☐ </w:t>
            </w:r>
            <w:r>
              <w:rPr>
                <w:sz w:val="16"/>
                <w:szCs w:val="16"/>
              </w:rPr>
              <w:t>Family</w:t>
            </w:r>
          </w:p>
        </w:tc>
        <w:tc>
          <w:tcPr>
            <w:tcW w:w="4578" w:type="dxa"/>
            <w:shd w:val="clear" w:color="auto" w:fill="FFFFFF" w:themeFill="background1"/>
            <w:vAlign w:val="center"/>
          </w:tcPr>
          <w:p w:rsidR="00610647" w:rsidRDefault="00610647" w14:paraId="00000203" w14:textId="77777777">
            <w:pPr>
              <w:rPr>
                <w:sz w:val="20"/>
                <w:szCs w:val="20"/>
              </w:rPr>
            </w:pPr>
          </w:p>
        </w:tc>
        <w:tc>
          <w:tcPr>
            <w:tcW w:w="531" w:type="dxa"/>
            <w:shd w:val="clear" w:color="auto" w:fill="767171"/>
            <w:vAlign w:val="center"/>
          </w:tcPr>
          <w:p w:rsidR="00610647" w:rsidRDefault="00610647" w14:paraId="00000204" w14:textId="77777777">
            <w:pPr>
              <w:jc w:val="center"/>
              <w:rPr>
                <w:sz w:val="20"/>
                <w:szCs w:val="20"/>
              </w:rPr>
            </w:pPr>
          </w:p>
        </w:tc>
        <w:tc>
          <w:tcPr>
            <w:tcW w:w="479" w:type="dxa"/>
            <w:shd w:val="clear" w:color="auto" w:fill="767171"/>
            <w:vAlign w:val="center"/>
          </w:tcPr>
          <w:p w:rsidR="00610647" w:rsidRDefault="00610647" w14:paraId="00000205" w14:textId="77777777">
            <w:pPr>
              <w:jc w:val="center"/>
              <w:rPr>
                <w:sz w:val="20"/>
                <w:szCs w:val="20"/>
              </w:rPr>
            </w:pPr>
          </w:p>
        </w:tc>
        <w:tc>
          <w:tcPr>
            <w:tcW w:w="482" w:type="dxa"/>
            <w:shd w:val="clear" w:color="auto" w:fill="767171"/>
            <w:vAlign w:val="center"/>
          </w:tcPr>
          <w:p w:rsidR="00610647" w:rsidRDefault="00610647" w14:paraId="00000206" w14:textId="77777777">
            <w:pPr>
              <w:jc w:val="center"/>
              <w:rPr>
                <w:sz w:val="20"/>
                <w:szCs w:val="20"/>
              </w:rPr>
            </w:pPr>
          </w:p>
        </w:tc>
        <w:tc>
          <w:tcPr>
            <w:tcW w:w="477" w:type="dxa"/>
            <w:shd w:val="clear" w:color="auto" w:fill="767171"/>
            <w:vAlign w:val="center"/>
          </w:tcPr>
          <w:p w:rsidR="00610647" w:rsidRDefault="00610647" w14:paraId="00000207" w14:textId="77777777">
            <w:pPr>
              <w:jc w:val="center"/>
              <w:rPr>
                <w:sz w:val="20"/>
                <w:szCs w:val="20"/>
              </w:rPr>
            </w:pPr>
          </w:p>
        </w:tc>
        <w:tc>
          <w:tcPr>
            <w:tcW w:w="529" w:type="dxa"/>
            <w:shd w:val="clear" w:color="auto" w:fill="767171"/>
            <w:vAlign w:val="center"/>
          </w:tcPr>
          <w:p w:rsidR="00610647" w:rsidRDefault="00610647" w14:paraId="00000208" w14:textId="77777777">
            <w:pPr>
              <w:jc w:val="center"/>
              <w:rPr>
                <w:sz w:val="20"/>
                <w:szCs w:val="20"/>
              </w:rPr>
            </w:pPr>
          </w:p>
        </w:tc>
        <w:tc>
          <w:tcPr>
            <w:tcW w:w="569" w:type="dxa"/>
            <w:shd w:val="clear" w:color="auto" w:fill="767171"/>
            <w:vAlign w:val="center"/>
          </w:tcPr>
          <w:p w:rsidR="00610647" w:rsidRDefault="00610647" w14:paraId="00000209" w14:textId="77777777">
            <w:pPr>
              <w:jc w:val="center"/>
              <w:rPr>
                <w:sz w:val="20"/>
                <w:szCs w:val="20"/>
              </w:rPr>
            </w:pPr>
          </w:p>
        </w:tc>
      </w:tr>
    </w:tbl>
    <w:p w:rsidR="00610647" w:rsidRDefault="00610647" w14:paraId="0000020A" w14:textId="77777777">
      <w:pPr>
        <w:sectPr w:rsidR="00610647">
          <w:headerReference w:type="default" r:id="rId17"/>
          <w:pgSz w:w="12240" w:h="15840" w:orient="portrait"/>
          <w:pgMar w:top="1080" w:right="1080" w:bottom="1080" w:left="1080" w:header="720" w:footer="720" w:gutter="0"/>
          <w:cols w:space="720"/>
        </w:sectPr>
      </w:pPr>
    </w:p>
    <w:p w:rsidR="00610647" w:rsidRDefault="00DB139D" w14:paraId="0000020B" w14:textId="77777777">
      <w:pPr>
        <w:pStyle w:val="Heading2"/>
      </w:pPr>
      <w:r>
        <w:lastRenderedPageBreak/>
        <w:t>Attendance Core Structures</w:t>
      </w:r>
    </w:p>
    <w:p w:rsidR="00610647" w:rsidP="639BEE1B" w:rsidRDefault="00DB139D" w14:paraId="0000020C" w14:textId="77777777">
      <w:pPr>
        <w:widowControl w:val="0"/>
        <w:pBdr>
          <w:top w:val="nil"/>
          <w:left w:val="nil"/>
          <w:bottom w:val="nil"/>
          <w:right w:val="nil"/>
          <w:between w:val="nil"/>
        </w:pBdr>
        <w:spacing w:after="0" w:line="240" w:lineRule="auto"/>
        <w:ind w:left="40"/>
        <w:rPr>
          <w:color w:val="000000"/>
          <w:lang w:val="en-US"/>
        </w:rPr>
      </w:pPr>
      <w:r w:rsidRPr="639BEE1B">
        <w:rPr>
          <w:color w:val="000000"/>
          <w:lang w:val="en-US"/>
        </w:rPr>
        <w:t>These structures describe the routines a building-level team uses to ensure that attendance is monitored proactively, addressed early, and supported through coordinated schoolwide practices. They include routines for identifying emerging patterns, partnering with families, and aligning interventions so that students are present, engaged, and ready to learn. Examples of potential structures are provided below.</w:t>
      </w:r>
    </w:p>
    <w:p w:rsidR="00610647" w:rsidRDefault="00610647" w14:paraId="0000020D" w14:textId="77777777">
      <w:pPr>
        <w:widowControl w:val="0"/>
        <w:pBdr>
          <w:top w:val="nil"/>
          <w:left w:val="nil"/>
          <w:bottom w:val="nil"/>
          <w:right w:val="nil"/>
          <w:between w:val="nil"/>
        </w:pBdr>
        <w:spacing w:after="0" w:line="240" w:lineRule="auto"/>
        <w:ind w:left="40"/>
        <w:rPr>
          <w:color w:val="000000"/>
        </w:rPr>
      </w:pPr>
    </w:p>
    <w:p w:rsidR="00610647" w:rsidRDefault="00DB139D" w14:paraId="0000020E" w14:textId="77777777">
      <w:pPr>
        <w:pStyle w:val="Heading3"/>
      </w:pPr>
      <w:r>
        <w:t>Attendance Core Structures</w:t>
      </w:r>
    </w:p>
    <w:p w:rsidR="00610647" w:rsidRDefault="00DB139D" w14:paraId="0000020F" w14:textId="77777777">
      <w:pPr>
        <w:widowControl w:val="0"/>
        <w:numPr>
          <w:ilvl w:val="0"/>
          <w:numId w:val="9"/>
        </w:numPr>
        <w:pBdr>
          <w:top w:val="nil"/>
          <w:left w:val="nil"/>
          <w:bottom w:val="nil"/>
          <w:right w:val="nil"/>
          <w:between w:val="nil"/>
        </w:pBdr>
        <w:spacing w:after="0" w:line="240" w:lineRule="auto"/>
      </w:pPr>
      <w:r>
        <w:rPr>
          <w:b/>
          <w:bCs/>
          <w:color w:val="000000"/>
        </w:rPr>
        <w:t>A routine for monitoring attendance daily and weekly</w:t>
      </w:r>
      <w:r>
        <w:rPr>
          <w:color w:val="000000"/>
        </w:rPr>
        <w:t>, with clear thresholds that trigger early outreach, problem-solving, and follow-up.</w:t>
      </w:r>
    </w:p>
    <w:p w:rsidR="00610647" w:rsidP="639BEE1B" w:rsidRDefault="00DB139D" w14:paraId="00000210" w14:textId="77777777">
      <w:pPr>
        <w:widowControl w:val="0"/>
        <w:numPr>
          <w:ilvl w:val="0"/>
          <w:numId w:val="9"/>
        </w:numPr>
        <w:pBdr>
          <w:top w:val="nil"/>
          <w:left w:val="nil"/>
          <w:bottom w:val="nil"/>
          <w:right w:val="nil"/>
          <w:between w:val="nil"/>
        </w:pBdr>
        <w:spacing w:after="0" w:line="240" w:lineRule="auto"/>
      </w:pPr>
      <w:r w:rsidRPr="639BEE1B">
        <w:rPr>
          <w:b/>
          <w:bCs/>
          <w:color w:val="000000"/>
          <w:lang w:val="en-US"/>
        </w:rPr>
        <w:t>A coordinated process for understanding the reasons behind absences</w:t>
      </w:r>
      <w:r w:rsidRPr="639BEE1B">
        <w:rPr>
          <w:color w:val="000000"/>
          <w:lang w:val="en-US"/>
        </w:rPr>
        <w:t>, including routines for listening to students and families, identifying barriers, and tailoring responses based on need.</w:t>
      </w:r>
    </w:p>
    <w:p w:rsidR="00610647" w:rsidP="639BEE1B" w:rsidRDefault="00DB139D" w14:paraId="00000211" w14:textId="77777777">
      <w:pPr>
        <w:widowControl w:val="0"/>
        <w:numPr>
          <w:ilvl w:val="0"/>
          <w:numId w:val="9"/>
        </w:numPr>
        <w:pBdr>
          <w:top w:val="nil"/>
          <w:left w:val="nil"/>
          <w:bottom w:val="nil"/>
          <w:right w:val="nil"/>
          <w:between w:val="nil"/>
        </w:pBdr>
        <w:spacing w:after="0" w:line="240" w:lineRule="auto"/>
        <w:rPr>
          <w:highlight w:val="yellow"/>
          <w:lang w:val="en-US"/>
        </w:rPr>
      </w:pPr>
      <w:r w:rsidRPr="639BEE1B">
        <w:rPr>
          <w:b/>
          <w:bCs/>
          <w:color w:val="000000" w:themeColor="text1"/>
          <w:highlight w:val="yellow"/>
          <w:lang w:val="en-US"/>
        </w:rPr>
        <w:t>A tiered support structure</w:t>
      </w:r>
      <w:r w:rsidRPr="639BEE1B">
        <w:rPr>
          <w:color w:val="000000" w:themeColor="text1"/>
          <w:highlight w:val="yellow"/>
          <w:lang w:val="en-US"/>
        </w:rPr>
        <w:t xml:space="preserve"> that ensures students with emerging attendance challenges receive timely, targeted interventions without stigma.</w:t>
      </w:r>
    </w:p>
    <w:p w:rsidR="00610647" w:rsidP="639BEE1B" w:rsidRDefault="00DB139D" w14:paraId="00000212" w14:textId="77777777">
      <w:pPr>
        <w:widowControl w:val="0"/>
        <w:numPr>
          <w:ilvl w:val="0"/>
          <w:numId w:val="9"/>
        </w:numPr>
        <w:pBdr>
          <w:top w:val="nil"/>
          <w:left w:val="nil"/>
          <w:bottom w:val="nil"/>
          <w:right w:val="nil"/>
          <w:between w:val="nil"/>
        </w:pBdr>
        <w:spacing w:after="0" w:line="240" w:lineRule="auto"/>
      </w:pPr>
      <w:r w:rsidRPr="639BEE1B">
        <w:rPr>
          <w:b/>
          <w:bCs/>
          <w:color w:val="000000"/>
          <w:lang w:val="en-US"/>
        </w:rPr>
        <w:t>A system for analyzing attendance patterns across student groups</w:t>
      </w:r>
      <w:r w:rsidRPr="639BEE1B">
        <w:rPr>
          <w:color w:val="000000"/>
          <w:lang w:val="en-US"/>
        </w:rPr>
        <w:t>, grade levels, classrooms, and times of year to identify inequities and adjust schoolwide practices.</w:t>
      </w:r>
    </w:p>
    <w:p w:rsidR="00610647" w:rsidP="639BEE1B" w:rsidRDefault="00DB139D" w14:paraId="00000213" w14:textId="77777777">
      <w:pPr>
        <w:widowControl w:val="0"/>
        <w:numPr>
          <w:ilvl w:val="0"/>
          <w:numId w:val="9"/>
        </w:numPr>
        <w:pBdr>
          <w:top w:val="nil"/>
          <w:left w:val="nil"/>
          <w:bottom w:val="nil"/>
          <w:right w:val="nil"/>
          <w:between w:val="nil"/>
        </w:pBdr>
        <w:spacing w:after="0" w:line="240" w:lineRule="auto"/>
      </w:pPr>
      <w:r w:rsidRPr="639BEE1B">
        <w:rPr>
          <w:b/>
          <w:bCs/>
          <w:color w:val="000000"/>
          <w:lang w:val="en-US"/>
        </w:rPr>
        <w:t>A routine for monitoring whether attendance interventions are improving student participation</w:t>
      </w:r>
      <w:r w:rsidRPr="639BEE1B">
        <w:rPr>
          <w:color w:val="000000"/>
          <w:lang w:val="en-US"/>
        </w:rPr>
        <w:t xml:space="preserve"> and ensuring </w:t>
      </w:r>
      <w:proofErr w:type="gramStart"/>
      <w:r w:rsidRPr="639BEE1B">
        <w:rPr>
          <w:color w:val="000000"/>
          <w:lang w:val="en-US"/>
        </w:rPr>
        <w:t>supports remain</w:t>
      </w:r>
      <w:proofErr w:type="gramEnd"/>
      <w:r w:rsidRPr="639BEE1B">
        <w:rPr>
          <w:color w:val="000000"/>
          <w:lang w:val="en-US"/>
        </w:rPr>
        <w:t xml:space="preserve"> connected to academic expectations and belonging.</w:t>
      </w:r>
    </w:p>
    <w:p w:rsidR="00610647" w:rsidRDefault="00DB139D" w14:paraId="00000214" w14:textId="77777777">
      <w:pPr>
        <w:widowControl w:val="0"/>
        <w:numPr>
          <w:ilvl w:val="0"/>
          <w:numId w:val="9"/>
        </w:numPr>
        <w:pBdr>
          <w:top w:val="nil"/>
          <w:left w:val="nil"/>
          <w:bottom w:val="nil"/>
          <w:right w:val="nil"/>
          <w:between w:val="nil"/>
        </w:pBdr>
        <w:spacing w:after="0" w:line="240" w:lineRule="auto"/>
      </w:pPr>
      <w:r>
        <w:rPr>
          <w:b/>
          <w:bCs/>
          <w:color w:val="000000"/>
        </w:rPr>
        <w:t>Structures for keeping families informed about attendance</w:t>
      </w:r>
      <w:r>
        <w:rPr>
          <w:color w:val="000000"/>
        </w:rPr>
        <w:t>, including consistent communication, easy-to-understand information, and clear pathways for families to seek help or ask questions.</w:t>
      </w:r>
    </w:p>
    <w:p w:rsidR="00610647" w:rsidP="247F3B19" w:rsidRDefault="247F3B19" w14:paraId="00000215" w14:textId="77777777">
      <w:pPr>
        <w:widowControl w:val="0"/>
        <w:numPr>
          <w:ilvl w:val="0"/>
          <w:numId w:val="9"/>
        </w:numPr>
        <w:pBdr>
          <w:top w:val="nil"/>
          <w:left w:val="nil"/>
          <w:bottom w:val="nil"/>
          <w:right w:val="nil"/>
          <w:between w:val="nil"/>
        </w:pBdr>
        <w:spacing w:after="0" w:line="240" w:lineRule="auto"/>
      </w:pPr>
      <w:r w:rsidRPr="247F3B19">
        <w:rPr>
          <w:b/>
          <w:bCs/>
          <w:color w:val="000000"/>
          <w:lang w:val="en-US"/>
        </w:rPr>
        <w:t>A feedback loop</w:t>
      </w:r>
      <w:r w:rsidRPr="247F3B19">
        <w:rPr>
          <w:color w:val="000000"/>
          <w:lang w:val="en-US"/>
        </w:rPr>
        <w:t xml:space="preserve"> in which students and families share insights about barriers to attendance, and the school uses this information to improve routines, supports, and school climate.</w:t>
      </w:r>
    </w:p>
    <w:p w:rsidR="00610647" w:rsidRDefault="00DB139D" w14:paraId="00000216" w14:textId="77777777">
      <w:pPr>
        <w:pStyle w:val="Heading3"/>
      </w:pPr>
      <w:r>
        <w:t>Essential Question</w:t>
      </w:r>
    </w:p>
    <w:p w:rsidR="00610647" w:rsidRDefault="247F3B19" w14:paraId="00000217" w14:textId="77777777">
      <w:pPr>
        <w:spacing w:after="0"/>
      </w:pPr>
      <w:r w:rsidRPr="247F3B19">
        <w:rPr>
          <w:sz w:val="32"/>
          <w:szCs w:val="32"/>
          <w:lang w:val="en-US"/>
        </w:rPr>
        <w:t>How will the school ensure that every student is present, supported, and connected so they can fully participate in rigorous, grade-level learning?</w:t>
      </w:r>
    </w:p>
    <w:tbl>
      <w:tblPr>
        <w:tblStyle w:val="af6"/>
        <w:tblW w:w="1007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683"/>
        <w:gridCol w:w="6712"/>
        <w:gridCol w:w="1679"/>
      </w:tblGrid>
      <w:tr w:rsidR="00610647" w:rsidTr="247F3B19" w14:paraId="102F755E" w14:textId="77777777">
        <w:tc>
          <w:tcPr>
            <w:tcW w:w="8396" w:type="dxa"/>
            <w:gridSpan w:val="2"/>
            <w:shd w:val="clear" w:color="auto" w:fill="44546A"/>
            <w:vAlign w:val="center"/>
          </w:tcPr>
          <w:p w:rsidR="00610647" w:rsidRDefault="00DB139D" w14:paraId="00000218" w14:textId="77777777">
            <w:pPr>
              <w:rPr>
                <w:b/>
                <w:bCs/>
                <w:color w:val="FFFFFF"/>
              </w:rPr>
            </w:pPr>
            <w:r>
              <w:rPr>
                <w:b/>
                <w:bCs/>
                <w:color w:val="FFFFFF"/>
              </w:rPr>
              <w:t>What structures and routines will support this in 2026-27?</w:t>
            </w:r>
          </w:p>
          <w:p w:rsidR="00610647" w:rsidRDefault="00DB139D" w14:paraId="00000219" w14:textId="77777777">
            <w:r>
              <w:rPr>
                <w:b/>
                <w:bCs/>
                <w:i/>
                <w:iCs/>
                <w:color w:val="FFFFFF"/>
                <w:sz w:val="18"/>
                <w:szCs w:val="18"/>
              </w:rPr>
              <w:t>Schools should outline 1-2 of the highest leverage structures, focusing on Tier 1 (universal) structures and routines.</w:t>
            </w:r>
          </w:p>
        </w:tc>
        <w:tc>
          <w:tcPr>
            <w:tcW w:w="1679" w:type="dxa"/>
            <w:shd w:val="clear" w:color="auto" w:fill="44546A"/>
            <w:vAlign w:val="center"/>
          </w:tcPr>
          <w:p w:rsidR="00610647" w:rsidRDefault="247F3B19" w14:paraId="0000021B" w14:textId="77777777">
            <w:r w:rsidRPr="247F3B19">
              <w:rPr>
                <w:rFonts w:ascii="Gill Sans" w:hAnsi="Gill Sans" w:eastAsia="Gill Sans" w:cs="Gill Sans"/>
                <w:b/>
                <w:bCs/>
                <w:color w:val="FFFFFF"/>
                <w:sz w:val="18"/>
                <w:szCs w:val="18"/>
                <w:lang w:val="en-US"/>
              </w:rPr>
              <w:t xml:space="preserve">HOW TO DOES THIS </w:t>
            </w:r>
            <w:proofErr w:type="gramStart"/>
            <w:r w:rsidRPr="247F3B19">
              <w:rPr>
                <w:rFonts w:ascii="Gill Sans" w:hAnsi="Gill Sans" w:eastAsia="Gill Sans" w:cs="Gill Sans"/>
                <w:b/>
                <w:bCs/>
                <w:color w:val="FFFFFF"/>
                <w:sz w:val="18"/>
                <w:szCs w:val="18"/>
                <w:lang w:val="en-US"/>
              </w:rPr>
              <w:t>COMPARE</w:t>
            </w:r>
            <w:proofErr w:type="gramEnd"/>
            <w:r w:rsidRPr="247F3B19">
              <w:rPr>
                <w:rFonts w:ascii="Gill Sans" w:hAnsi="Gill Sans" w:eastAsia="Gill Sans" w:cs="Gill Sans"/>
                <w:b/>
                <w:bCs/>
                <w:color w:val="FFFFFF"/>
                <w:sz w:val="18"/>
                <w:szCs w:val="18"/>
                <w:lang w:val="en-US"/>
              </w:rPr>
              <w:t xml:space="preserve"> TO EXISTING EFFORTS? </w:t>
            </w:r>
          </w:p>
        </w:tc>
      </w:tr>
      <w:tr w:rsidR="00610647" w:rsidTr="247F3B19" w14:paraId="2F5BA408" w14:textId="77777777">
        <w:tc>
          <w:tcPr>
            <w:tcW w:w="1683" w:type="dxa"/>
            <w:shd w:val="clear" w:color="auto" w:fill="E2EFD9"/>
            <w:vAlign w:val="center"/>
          </w:tcPr>
          <w:p w:rsidR="00610647" w:rsidRDefault="00DB139D" w14:paraId="0000021C" w14:textId="77777777">
            <w:pPr>
              <w:rPr>
                <w:b/>
                <w:bCs/>
              </w:rPr>
            </w:pPr>
            <w:r>
              <w:rPr>
                <w:b/>
                <w:bCs/>
              </w:rPr>
              <w:t xml:space="preserve">Attendance Core Structure 1  </w:t>
            </w:r>
          </w:p>
        </w:tc>
        <w:tc>
          <w:tcPr>
            <w:tcW w:w="6713" w:type="dxa"/>
            <w:vAlign w:val="center"/>
          </w:tcPr>
          <w:p w:rsidR="00610647" w:rsidRDefault="247F3B19" w14:paraId="0000021D" w14:textId="77777777">
            <w:pPr>
              <w:widowControl w:val="0"/>
            </w:pPr>
            <w:r w:rsidRPr="247F3B19">
              <w:rPr>
                <w:b/>
                <w:bCs/>
                <w:lang w:val="en-US"/>
              </w:rPr>
              <w:t>We will implement a tiered support structure</w:t>
            </w:r>
            <w:r w:rsidRPr="247F3B19">
              <w:rPr>
                <w:lang w:val="en-US"/>
              </w:rPr>
              <w:t xml:space="preserve"> that ensures students with emerging attendance challenges receive timely, targeted interventions without stigma.</w:t>
            </w:r>
          </w:p>
          <w:p w:rsidR="00610647" w:rsidRDefault="00610647" w14:paraId="0000021E" w14:textId="77777777">
            <w:pPr>
              <w:rPr>
                <w:b/>
                <w:bCs/>
              </w:rPr>
            </w:pPr>
          </w:p>
        </w:tc>
        <w:tc>
          <w:tcPr>
            <w:tcW w:w="1679" w:type="dxa"/>
            <w:vAlign w:val="center"/>
          </w:tcPr>
          <w:p w:rsidR="00610647" w:rsidRDefault="00DB139D" w14:paraId="0000021F" w14:textId="77777777">
            <w:pPr>
              <w:rPr>
                <w:sz w:val="18"/>
                <w:szCs w:val="18"/>
              </w:rPr>
            </w:pPr>
            <w:r>
              <w:rPr>
                <w:rFonts w:ascii="MS Gothic" w:hAnsi="MS Gothic" w:eastAsia="MS Gothic" w:cs="MS Gothic"/>
                <w:sz w:val="18"/>
                <w:szCs w:val="18"/>
              </w:rPr>
              <w:t xml:space="preserve">☐ </w:t>
            </w:r>
            <w:r>
              <w:rPr>
                <w:sz w:val="18"/>
                <w:szCs w:val="18"/>
              </w:rPr>
              <w:t>NEW</w:t>
            </w:r>
          </w:p>
          <w:p w:rsidR="00610647" w:rsidRDefault="00DB139D" w14:paraId="00000220" w14:textId="77777777">
            <w:pPr>
              <w:rPr>
                <w:rFonts w:ascii="MS Gothic" w:hAnsi="MS Gothic" w:eastAsia="MS Gothic" w:cs="MS Gothic"/>
                <w:sz w:val="18"/>
                <w:szCs w:val="18"/>
                <w:highlight w:val="yellow"/>
              </w:rPr>
            </w:pPr>
            <w:r>
              <w:rPr>
                <w:rFonts w:ascii="MS Gothic" w:hAnsi="MS Gothic" w:eastAsia="MS Gothic" w:cs="MS Gothic"/>
                <w:sz w:val="18"/>
                <w:szCs w:val="18"/>
                <w:highlight w:val="yellow"/>
              </w:rPr>
              <w:t xml:space="preserve">☐ </w:t>
            </w:r>
            <w:r>
              <w:rPr>
                <w:sz w:val="18"/>
                <w:szCs w:val="18"/>
                <w:highlight w:val="yellow"/>
              </w:rPr>
              <w:t>REFINE</w:t>
            </w:r>
          </w:p>
        </w:tc>
      </w:tr>
      <w:tr w:rsidR="00610647" w:rsidTr="247F3B19" w14:paraId="2ADF8AFE" w14:textId="77777777">
        <w:tc>
          <w:tcPr>
            <w:tcW w:w="1683" w:type="dxa"/>
            <w:shd w:val="clear" w:color="auto" w:fill="E2EFD9"/>
            <w:vAlign w:val="center"/>
          </w:tcPr>
          <w:p w:rsidR="00610647" w:rsidRDefault="00DB139D" w14:paraId="00000221" w14:textId="77777777">
            <w:pPr>
              <w:rPr>
                <w:b/>
                <w:bCs/>
              </w:rPr>
            </w:pPr>
            <w:r>
              <w:rPr>
                <w:b/>
                <w:bCs/>
              </w:rPr>
              <w:t>When and how often will this structure take place?</w:t>
            </w:r>
          </w:p>
        </w:tc>
        <w:tc>
          <w:tcPr>
            <w:tcW w:w="8392" w:type="dxa"/>
            <w:gridSpan w:val="2"/>
          </w:tcPr>
          <w:p w:rsidR="00610647" w:rsidRDefault="247F3B19" w14:paraId="00000222" w14:textId="77777777">
            <w:r w:rsidRPr="247F3B19">
              <w:rPr>
                <w:lang w:val="en-US"/>
              </w:rPr>
              <w:t xml:space="preserve">This structure operates on a </w:t>
            </w:r>
            <w:r w:rsidRPr="247F3B19">
              <w:rPr>
                <w:b/>
                <w:bCs/>
                <w:lang w:val="en-US"/>
              </w:rPr>
              <w:t>weekly monitoring cycle</w:t>
            </w:r>
            <w:r w:rsidRPr="247F3B19">
              <w:rPr>
                <w:lang w:val="en-US"/>
              </w:rPr>
              <w:t xml:space="preserve">, with tiered responses activated as soon as patterns emerge. The ILT reviews attendance data weekly, and designated staff (e.g., counselors, deans, or attendance liaisons) follow up with students and families on a rolling basis. A deeper ILT-level review of chronic absenteeism trends takes place </w:t>
            </w:r>
            <w:r w:rsidRPr="247F3B19">
              <w:rPr>
                <w:b/>
                <w:bCs/>
                <w:lang w:val="en-US"/>
              </w:rPr>
              <w:t>monthly</w:t>
            </w:r>
            <w:r w:rsidRPr="247F3B19">
              <w:rPr>
                <w:lang w:val="en-US"/>
              </w:rPr>
              <w:t xml:space="preserve"> to assess whether interventions are working and whether additional support is needed.</w:t>
            </w:r>
          </w:p>
          <w:p w:rsidR="00610647" w:rsidRDefault="00610647" w14:paraId="00000223" w14:textId="77777777"/>
        </w:tc>
      </w:tr>
      <w:tr w:rsidR="00610647" w:rsidTr="247F3B19" w14:paraId="4C9D8DAA" w14:textId="77777777">
        <w:trPr>
          <w:trHeight w:val="872"/>
        </w:trPr>
        <w:tc>
          <w:tcPr>
            <w:tcW w:w="1683" w:type="dxa"/>
            <w:shd w:val="clear" w:color="auto" w:fill="E2EFD9"/>
            <w:vAlign w:val="center"/>
          </w:tcPr>
          <w:p w:rsidR="00610647" w:rsidRDefault="00DB139D" w14:paraId="00000225" w14:textId="77777777">
            <w:pPr>
              <w:rPr>
                <w:b/>
                <w:bCs/>
              </w:rPr>
            </w:pPr>
            <w:r>
              <w:rPr>
                <w:b/>
                <w:bCs/>
              </w:rPr>
              <w:t>What does this entail?</w:t>
            </w:r>
          </w:p>
        </w:tc>
        <w:tc>
          <w:tcPr>
            <w:tcW w:w="8392" w:type="dxa"/>
            <w:gridSpan w:val="2"/>
          </w:tcPr>
          <w:p w:rsidR="00610647" w:rsidRDefault="00DB139D" w14:paraId="00000226" w14:textId="77777777">
            <w:pPr>
              <w:widowControl w:val="0"/>
              <w:spacing w:after="240"/>
            </w:pPr>
            <w:r>
              <w:t>The school uses a tiered approach to catch and respond to attendance concerns early — before they become chronic:</w:t>
            </w:r>
          </w:p>
          <w:p w:rsidR="00610647" w:rsidRDefault="00DB139D" w14:paraId="00000227" w14:textId="06E860A3">
            <w:pPr>
              <w:widowControl w:val="0"/>
              <w:numPr>
                <w:ilvl w:val="0"/>
                <w:numId w:val="6"/>
              </w:numPr>
              <w:spacing w:after="240"/>
              <w:rPr>
                <w:rFonts w:ascii="MS Gothic" w:hAnsi="MS Gothic" w:eastAsia="MS Gothic" w:cs="MS Gothic"/>
              </w:rPr>
            </w:pPr>
            <w:r>
              <w:rPr>
                <w:b/>
                <w:bCs/>
              </w:rPr>
              <w:t>Tier 1 — Universal awareness:</w:t>
            </w:r>
            <w:r>
              <w:t xml:space="preserve"> All students receive consistent, positive </w:t>
            </w:r>
            <w:proofErr w:type="gramStart"/>
            <w:r>
              <w:t>messaging</w:t>
            </w:r>
            <w:proofErr w:type="gramEnd"/>
            <w:r>
              <w:t xml:space="preserve"> about the importance of attendance. Teachers and </w:t>
            </w:r>
            <w:r w:rsidR="00903E0F">
              <w:t>counselors</w:t>
            </w:r>
            <w:r>
              <w:t xml:space="preserve"> build relationships that make students feel seen and connected, reducing the conditions that lead to avoidance or disengagement in the first place.</w:t>
            </w:r>
          </w:p>
          <w:p w:rsidR="00610647" w:rsidP="247F3B19" w:rsidRDefault="247F3B19" w14:paraId="00000228" w14:textId="392A49EB">
            <w:pPr>
              <w:widowControl w:val="0"/>
              <w:numPr>
                <w:ilvl w:val="0"/>
                <w:numId w:val="6"/>
              </w:numPr>
              <w:rPr>
                <w:rFonts w:ascii="MS Gothic" w:hAnsi="MS Gothic" w:eastAsia="MS Gothic" w:cs="MS Gothic"/>
                <w:lang w:val="en-US"/>
              </w:rPr>
            </w:pPr>
            <w:r w:rsidRPr="247F3B19">
              <w:rPr>
                <w:b/>
                <w:bCs/>
                <w:lang w:val="en-US"/>
              </w:rPr>
              <w:t>Tier 2 — Early outreach:</w:t>
            </w:r>
            <w:r w:rsidRPr="247F3B19">
              <w:rPr>
                <w:lang w:val="en-US"/>
              </w:rPr>
              <w:t xml:space="preserve"> When a student begins showing an emerging pattern </w:t>
            </w:r>
            <w:r w:rsidRPr="247F3B19">
              <w:rPr>
                <w:lang w:val="en-US"/>
              </w:rPr>
              <w:lastRenderedPageBreak/>
              <w:t>(e.g., 2–3 absences in a short window), a</w:t>
            </w:r>
            <w:r w:rsidR="00283C0C">
              <w:rPr>
                <w:lang w:val="en-US"/>
              </w:rPr>
              <w:t xml:space="preserve"> school counselor, Assistant Principa</w:t>
            </w:r>
            <w:r w:rsidR="00DB2CAA">
              <w:rPr>
                <w:lang w:val="en-US"/>
              </w:rPr>
              <w:t>l</w:t>
            </w:r>
            <w:r w:rsidR="00283C0C">
              <w:rPr>
                <w:lang w:val="en-US"/>
              </w:rPr>
              <w:t xml:space="preserve"> or other</w:t>
            </w:r>
            <w:r w:rsidRPr="247F3B19">
              <w:rPr>
                <w:lang w:val="en-US"/>
              </w:rPr>
              <w:t xml:space="preserve"> trusted adult reaches out warmly and directly — to the student and family — to understand what's going on and offer support. The tone is caring, not punitive.</w:t>
            </w:r>
          </w:p>
          <w:p w:rsidR="00610647" w:rsidRDefault="00610647" w14:paraId="00000229" w14:textId="77777777">
            <w:pPr>
              <w:widowControl w:val="0"/>
            </w:pPr>
          </w:p>
          <w:p w:rsidRPr="00267A05" w:rsidR="00267A05" w:rsidP="00267A05" w:rsidRDefault="247F3B19" w14:paraId="1EE434ED" w14:textId="46B527F8">
            <w:pPr>
              <w:widowControl w:val="0"/>
              <w:numPr>
                <w:ilvl w:val="0"/>
                <w:numId w:val="6"/>
              </w:numPr>
              <w:spacing w:after="240"/>
            </w:pPr>
            <w:r w:rsidRPr="247F3B19">
              <w:rPr>
                <w:b/>
                <w:bCs/>
                <w:lang w:val="en-US"/>
              </w:rPr>
              <w:t>Tier 3 — Targeted intervention:</w:t>
            </w:r>
            <w:r w:rsidRPr="247F3B19">
              <w:rPr>
                <w:lang w:val="en-US"/>
              </w:rPr>
              <w:t xml:space="preserve"> Students with more significant or persistent attendance challenges are connected to individualized </w:t>
            </w:r>
            <w:r w:rsidRPr="247F3B19" w:rsidR="00DB2CAA">
              <w:rPr>
                <w:lang w:val="en-US"/>
              </w:rPr>
              <w:t>support,</w:t>
            </w:r>
            <w:r w:rsidRPr="247F3B19">
              <w:rPr>
                <w:lang w:val="en-US"/>
              </w:rPr>
              <w:t xml:space="preserve"> whether that's a family meeting, connection to community resources, a check-in/check-out system, or a student success plan. </w:t>
            </w:r>
            <w:r w:rsidR="00DB2CAA">
              <w:rPr>
                <w:lang w:val="en-US"/>
              </w:rPr>
              <w:t>This work is led by school counselors and building administration.</w:t>
            </w:r>
          </w:p>
          <w:p w:rsidR="00267A05" w:rsidP="00267A05" w:rsidRDefault="00267A05" w14:paraId="33CF23F7" w14:textId="77777777">
            <w:pPr>
              <w:pStyle w:val="ListParagraph"/>
              <w:rPr>
                <w:lang w:val="en-US"/>
              </w:rPr>
            </w:pPr>
          </w:p>
          <w:p w:rsidR="00610647" w:rsidP="00267A05" w:rsidRDefault="247F3B19" w14:paraId="0000022B" w14:textId="7314EBC3">
            <w:pPr>
              <w:widowControl w:val="0"/>
              <w:spacing w:after="240"/>
            </w:pPr>
            <w:r w:rsidRPr="247F3B19">
              <w:rPr>
                <w:lang w:val="en-US"/>
              </w:rPr>
              <w:t xml:space="preserve">Throughout every tier, the emphasis is on removing barriers and preserving dignity — students should never feel </w:t>
            </w:r>
            <w:proofErr w:type="gramStart"/>
            <w:r w:rsidRPr="247F3B19">
              <w:rPr>
                <w:lang w:val="en-US"/>
              </w:rPr>
              <w:t>shamed</w:t>
            </w:r>
            <w:proofErr w:type="gramEnd"/>
            <w:r w:rsidRPr="247F3B19">
              <w:rPr>
                <w:lang w:val="en-US"/>
              </w:rPr>
              <w:t xml:space="preserve"> for struggling with </w:t>
            </w:r>
            <w:r w:rsidRPr="247F3B19" w:rsidR="007F3CAA">
              <w:rPr>
                <w:lang w:val="en-US"/>
              </w:rPr>
              <w:t>attendance but</w:t>
            </w:r>
            <w:r w:rsidRPr="247F3B19">
              <w:rPr>
                <w:lang w:val="en-US"/>
              </w:rPr>
              <w:t xml:space="preserve"> rather supported in getting back on track.</w:t>
            </w:r>
          </w:p>
        </w:tc>
      </w:tr>
    </w:tbl>
    <w:p w:rsidR="00610647" w:rsidRDefault="00DB139D" w14:paraId="0000022D" w14:textId="77777777">
      <w:pPr>
        <w:pStyle w:val="Heading3"/>
      </w:pPr>
      <w:r>
        <w:lastRenderedPageBreak/>
        <w:t>Attendance Monitoring</w:t>
      </w:r>
    </w:p>
    <w:p w:rsidR="00610647" w:rsidRDefault="247F3B19" w14:paraId="0000022E" w14:textId="77777777">
      <w:r w:rsidRPr="247F3B19">
        <w:rPr>
          <w:b/>
          <w:bCs/>
          <w:lang w:val="en-US"/>
        </w:rPr>
        <w:t>Directions:</w:t>
      </w:r>
      <w:r w:rsidRPr="247F3B19">
        <w:rPr>
          <w:lang w:val="en-US"/>
        </w:rPr>
        <w:t xml:space="preserve"> In the table below input the data you have from this current school year. Leave the table for next school year blank so that it can be updated </w:t>
      </w:r>
      <w:r w:rsidRPr="247F3B19">
        <w:rPr>
          <w:b/>
          <w:bCs/>
          <w:lang w:val="en-US"/>
        </w:rPr>
        <w:t>as the year progresses</w:t>
      </w:r>
      <w:r w:rsidRPr="247F3B19">
        <w:rPr>
          <w:lang w:val="en-US"/>
        </w:rPr>
        <w:t>.</w:t>
      </w:r>
    </w:p>
    <w:p w:rsidR="00610647" w:rsidRDefault="00DB139D" w14:paraId="0000022F" w14:textId="77777777">
      <w:pPr>
        <w:rPr>
          <w:b/>
          <w:bCs/>
        </w:rPr>
      </w:pPr>
      <w:r>
        <w:rPr>
          <w:b/>
          <w:bCs/>
        </w:rPr>
        <w:t>Average Monthly Daily Attendance</w:t>
      </w:r>
    </w:p>
    <w:tbl>
      <w:tblPr>
        <w:tblStyle w:val="af7"/>
        <w:tblW w:w="100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047"/>
        <w:gridCol w:w="1027"/>
        <w:gridCol w:w="1011"/>
        <w:gridCol w:w="1019"/>
        <w:gridCol w:w="1015"/>
        <w:gridCol w:w="1007"/>
        <w:gridCol w:w="1013"/>
        <w:gridCol w:w="1021"/>
        <w:gridCol w:w="955"/>
        <w:gridCol w:w="955"/>
      </w:tblGrid>
      <w:tr w:rsidR="00610647" w:rsidTr="52B3DC18" w14:paraId="5D61E831" w14:textId="77777777">
        <w:tc>
          <w:tcPr>
            <w:tcW w:w="1047" w:type="dxa"/>
          </w:tcPr>
          <w:p w:rsidR="00610647" w:rsidRDefault="00610647" w14:paraId="00000230" w14:textId="77777777"/>
        </w:tc>
        <w:tc>
          <w:tcPr>
            <w:tcW w:w="1027" w:type="dxa"/>
            <w:shd w:val="clear" w:color="auto" w:fill="002060"/>
          </w:tcPr>
          <w:p w:rsidR="00610647" w:rsidRDefault="00DB139D" w14:paraId="00000231" w14:textId="77777777">
            <w:pPr>
              <w:rPr>
                <w:b/>
                <w:bCs/>
              </w:rPr>
            </w:pPr>
            <w:r>
              <w:rPr>
                <w:b/>
                <w:bCs/>
              </w:rPr>
              <w:t>Sept</w:t>
            </w:r>
          </w:p>
        </w:tc>
        <w:tc>
          <w:tcPr>
            <w:tcW w:w="1011" w:type="dxa"/>
            <w:shd w:val="clear" w:color="auto" w:fill="002060"/>
          </w:tcPr>
          <w:p w:rsidR="00610647" w:rsidRDefault="00DB139D" w14:paraId="00000232" w14:textId="77777777">
            <w:pPr>
              <w:rPr>
                <w:b/>
                <w:bCs/>
              </w:rPr>
            </w:pPr>
            <w:r>
              <w:rPr>
                <w:b/>
                <w:bCs/>
              </w:rPr>
              <w:t>Oct</w:t>
            </w:r>
          </w:p>
        </w:tc>
        <w:tc>
          <w:tcPr>
            <w:tcW w:w="1019" w:type="dxa"/>
            <w:shd w:val="clear" w:color="auto" w:fill="002060"/>
          </w:tcPr>
          <w:p w:rsidR="00610647" w:rsidRDefault="00DB139D" w14:paraId="00000233" w14:textId="77777777">
            <w:pPr>
              <w:rPr>
                <w:b/>
                <w:bCs/>
              </w:rPr>
            </w:pPr>
            <w:r>
              <w:rPr>
                <w:b/>
                <w:bCs/>
              </w:rPr>
              <w:t>Nov</w:t>
            </w:r>
          </w:p>
        </w:tc>
        <w:tc>
          <w:tcPr>
            <w:tcW w:w="1015" w:type="dxa"/>
            <w:shd w:val="clear" w:color="auto" w:fill="002060"/>
          </w:tcPr>
          <w:p w:rsidR="00610647" w:rsidRDefault="00DB139D" w14:paraId="00000234" w14:textId="77777777">
            <w:pPr>
              <w:rPr>
                <w:b/>
                <w:bCs/>
              </w:rPr>
            </w:pPr>
            <w:r>
              <w:rPr>
                <w:b/>
                <w:bCs/>
              </w:rPr>
              <w:t>Dec</w:t>
            </w:r>
          </w:p>
        </w:tc>
        <w:tc>
          <w:tcPr>
            <w:tcW w:w="1007" w:type="dxa"/>
            <w:shd w:val="clear" w:color="auto" w:fill="002060"/>
          </w:tcPr>
          <w:p w:rsidR="00610647" w:rsidRDefault="00DB139D" w14:paraId="00000235" w14:textId="77777777">
            <w:pPr>
              <w:rPr>
                <w:b/>
                <w:bCs/>
              </w:rPr>
            </w:pPr>
            <w:r>
              <w:rPr>
                <w:b/>
                <w:bCs/>
              </w:rPr>
              <w:t>Jan</w:t>
            </w:r>
          </w:p>
        </w:tc>
        <w:tc>
          <w:tcPr>
            <w:tcW w:w="1013" w:type="dxa"/>
            <w:shd w:val="clear" w:color="auto" w:fill="002060"/>
          </w:tcPr>
          <w:p w:rsidR="00610647" w:rsidRDefault="00DB139D" w14:paraId="00000236" w14:textId="77777777">
            <w:pPr>
              <w:rPr>
                <w:b/>
                <w:bCs/>
              </w:rPr>
            </w:pPr>
            <w:r>
              <w:rPr>
                <w:b/>
                <w:bCs/>
              </w:rPr>
              <w:t>Feb</w:t>
            </w:r>
          </w:p>
        </w:tc>
        <w:tc>
          <w:tcPr>
            <w:tcW w:w="1021" w:type="dxa"/>
            <w:shd w:val="clear" w:color="auto" w:fill="002060"/>
          </w:tcPr>
          <w:p w:rsidR="00610647" w:rsidRDefault="00DB139D" w14:paraId="00000237" w14:textId="77777777">
            <w:pPr>
              <w:rPr>
                <w:b/>
                <w:bCs/>
              </w:rPr>
            </w:pPr>
            <w:r>
              <w:rPr>
                <w:b/>
                <w:bCs/>
              </w:rPr>
              <w:t>Mar</w:t>
            </w:r>
          </w:p>
        </w:tc>
        <w:tc>
          <w:tcPr>
            <w:tcW w:w="955" w:type="dxa"/>
            <w:shd w:val="clear" w:color="auto" w:fill="002060"/>
          </w:tcPr>
          <w:p w:rsidR="00610647" w:rsidRDefault="00DB139D" w14:paraId="00000238" w14:textId="77777777">
            <w:pPr>
              <w:rPr>
                <w:b/>
                <w:bCs/>
              </w:rPr>
            </w:pPr>
            <w:r>
              <w:rPr>
                <w:b/>
                <w:bCs/>
              </w:rPr>
              <w:t>Apr</w:t>
            </w:r>
          </w:p>
        </w:tc>
        <w:tc>
          <w:tcPr>
            <w:tcW w:w="955" w:type="dxa"/>
            <w:shd w:val="clear" w:color="auto" w:fill="002060"/>
          </w:tcPr>
          <w:p w:rsidR="00610647" w:rsidRDefault="00DB139D" w14:paraId="00000239" w14:textId="77777777">
            <w:pPr>
              <w:rPr>
                <w:b/>
                <w:bCs/>
              </w:rPr>
            </w:pPr>
            <w:r>
              <w:rPr>
                <w:b/>
                <w:bCs/>
              </w:rPr>
              <w:t>May</w:t>
            </w:r>
          </w:p>
        </w:tc>
      </w:tr>
      <w:tr w:rsidR="00610647" w:rsidTr="52B3DC18" w14:paraId="420C6098" w14:textId="77777777">
        <w:tc>
          <w:tcPr>
            <w:tcW w:w="1047" w:type="dxa"/>
          </w:tcPr>
          <w:p w:rsidR="00610647" w:rsidRDefault="00DB139D" w14:paraId="0000023A" w14:textId="77777777">
            <w:pPr>
              <w:rPr>
                <w:b/>
                <w:bCs/>
              </w:rPr>
            </w:pPr>
            <w:r>
              <w:rPr>
                <w:b/>
                <w:bCs/>
              </w:rPr>
              <w:t>2025-26</w:t>
            </w:r>
          </w:p>
        </w:tc>
        <w:tc>
          <w:tcPr>
            <w:tcW w:w="1027" w:type="dxa"/>
          </w:tcPr>
          <w:p w:rsidRPr="007F3CAA" w:rsidR="00610647" w:rsidP="52B3DC18" w:rsidRDefault="005E79C5" w14:paraId="0000023B" w14:textId="41B8F585">
            <w:r w:rsidRPr="007F3CAA">
              <w:t>93.3%</w:t>
            </w:r>
          </w:p>
        </w:tc>
        <w:tc>
          <w:tcPr>
            <w:tcW w:w="1011" w:type="dxa"/>
          </w:tcPr>
          <w:p w:rsidRPr="007F3CAA" w:rsidR="00610647" w:rsidP="52B3DC18" w:rsidRDefault="00B62E47" w14:paraId="0000023C" w14:textId="12876CB5">
            <w:r w:rsidRPr="007F3CAA">
              <w:t>92.3%</w:t>
            </w:r>
          </w:p>
        </w:tc>
        <w:tc>
          <w:tcPr>
            <w:tcW w:w="1019" w:type="dxa"/>
          </w:tcPr>
          <w:p w:rsidRPr="007F3CAA" w:rsidR="00610647" w:rsidP="52B3DC18" w:rsidRDefault="003A6521" w14:paraId="0000023D" w14:textId="445F4FA2">
            <w:r w:rsidRPr="007F3CAA">
              <w:t>91.4%</w:t>
            </w:r>
          </w:p>
        </w:tc>
        <w:tc>
          <w:tcPr>
            <w:tcW w:w="1015" w:type="dxa"/>
          </w:tcPr>
          <w:p w:rsidRPr="007F3CAA" w:rsidR="00610647" w:rsidP="52B3DC18" w:rsidRDefault="00302E3D" w14:paraId="0000023E" w14:textId="66DBEC53">
            <w:r w:rsidRPr="007F3CAA">
              <w:t>89.9%</w:t>
            </w:r>
          </w:p>
        </w:tc>
        <w:tc>
          <w:tcPr>
            <w:tcW w:w="1007" w:type="dxa"/>
          </w:tcPr>
          <w:p w:rsidRPr="007F3CAA" w:rsidR="00610647" w:rsidP="52B3DC18" w:rsidRDefault="005B2A9D" w14:paraId="0000023F" w14:textId="6FAFBBD1">
            <w:r w:rsidRPr="007F3CAA">
              <w:t>90</w:t>
            </w:r>
            <w:r w:rsidRPr="007F3CAA" w:rsidR="004A4286">
              <w:t>.8%</w:t>
            </w:r>
          </w:p>
        </w:tc>
        <w:tc>
          <w:tcPr>
            <w:tcW w:w="1013" w:type="dxa"/>
          </w:tcPr>
          <w:p w:rsidRPr="007F3CAA" w:rsidR="00610647" w:rsidP="52B3DC18" w:rsidRDefault="00C953A2" w14:paraId="00000240" w14:textId="0E46F199">
            <w:r w:rsidRPr="007F3CAA">
              <w:t>90.3%</w:t>
            </w:r>
          </w:p>
        </w:tc>
        <w:tc>
          <w:tcPr>
            <w:tcW w:w="1021" w:type="dxa"/>
          </w:tcPr>
          <w:p w:rsidRPr="007F3CAA" w:rsidR="00610647" w:rsidP="52B3DC18" w:rsidRDefault="00931706" w14:paraId="00000241" w14:textId="1ACF048D">
            <w:r w:rsidRPr="007F3CAA">
              <w:t>89%</w:t>
            </w:r>
          </w:p>
        </w:tc>
        <w:tc>
          <w:tcPr>
            <w:tcW w:w="955" w:type="dxa"/>
          </w:tcPr>
          <w:p w:rsidRPr="007F3CAA" w:rsidR="00610647" w:rsidP="52B3DC18" w:rsidRDefault="00D4011E" w14:paraId="00000242" w14:textId="1982D970">
            <w:r w:rsidRPr="007F3CAA">
              <w:t>90.4%</w:t>
            </w:r>
          </w:p>
        </w:tc>
        <w:tc>
          <w:tcPr>
            <w:tcW w:w="955" w:type="dxa"/>
          </w:tcPr>
          <w:p w:rsidRPr="007F3CAA" w:rsidR="00610647" w:rsidP="52B3DC18" w:rsidRDefault="002F6064" w14:paraId="00000243" w14:textId="65B45992">
            <w:r w:rsidRPr="007F3CAA">
              <w:t>90.6%</w:t>
            </w:r>
          </w:p>
        </w:tc>
      </w:tr>
      <w:tr w:rsidR="00610647" w:rsidTr="52B3DC18" w14:paraId="00D2EFF9" w14:textId="77777777">
        <w:tc>
          <w:tcPr>
            <w:tcW w:w="1047" w:type="dxa"/>
          </w:tcPr>
          <w:p w:rsidR="00610647" w:rsidRDefault="00DB139D" w14:paraId="00000244" w14:textId="77777777">
            <w:pPr>
              <w:rPr>
                <w:b/>
                <w:bCs/>
              </w:rPr>
            </w:pPr>
            <w:r>
              <w:rPr>
                <w:b/>
                <w:bCs/>
              </w:rPr>
              <w:t>2026-27</w:t>
            </w:r>
          </w:p>
        </w:tc>
        <w:tc>
          <w:tcPr>
            <w:tcW w:w="1027" w:type="dxa"/>
            <w:shd w:val="clear" w:color="auto" w:fill="767171"/>
          </w:tcPr>
          <w:p w:rsidR="00610647" w:rsidRDefault="00610647" w14:paraId="00000245" w14:textId="77777777"/>
        </w:tc>
        <w:tc>
          <w:tcPr>
            <w:tcW w:w="1011" w:type="dxa"/>
            <w:shd w:val="clear" w:color="auto" w:fill="767171"/>
          </w:tcPr>
          <w:p w:rsidR="00610647" w:rsidRDefault="00610647" w14:paraId="00000246" w14:textId="77777777"/>
        </w:tc>
        <w:tc>
          <w:tcPr>
            <w:tcW w:w="1019" w:type="dxa"/>
            <w:shd w:val="clear" w:color="auto" w:fill="767171"/>
          </w:tcPr>
          <w:p w:rsidR="00610647" w:rsidRDefault="00610647" w14:paraId="00000247" w14:textId="77777777"/>
        </w:tc>
        <w:tc>
          <w:tcPr>
            <w:tcW w:w="1015" w:type="dxa"/>
            <w:shd w:val="clear" w:color="auto" w:fill="767171"/>
          </w:tcPr>
          <w:p w:rsidR="00610647" w:rsidRDefault="00610647" w14:paraId="00000248" w14:textId="77777777"/>
        </w:tc>
        <w:tc>
          <w:tcPr>
            <w:tcW w:w="1007" w:type="dxa"/>
            <w:shd w:val="clear" w:color="auto" w:fill="767171"/>
          </w:tcPr>
          <w:p w:rsidR="00610647" w:rsidRDefault="00610647" w14:paraId="00000249" w14:textId="77777777"/>
        </w:tc>
        <w:tc>
          <w:tcPr>
            <w:tcW w:w="1013" w:type="dxa"/>
            <w:shd w:val="clear" w:color="auto" w:fill="767171"/>
          </w:tcPr>
          <w:p w:rsidR="00610647" w:rsidRDefault="00610647" w14:paraId="0000024A" w14:textId="77777777"/>
        </w:tc>
        <w:tc>
          <w:tcPr>
            <w:tcW w:w="1021" w:type="dxa"/>
            <w:shd w:val="clear" w:color="auto" w:fill="767171"/>
          </w:tcPr>
          <w:p w:rsidR="00610647" w:rsidRDefault="00610647" w14:paraId="0000024B" w14:textId="77777777"/>
        </w:tc>
        <w:tc>
          <w:tcPr>
            <w:tcW w:w="955" w:type="dxa"/>
            <w:shd w:val="clear" w:color="auto" w:fill="767171"/>
          </w:tcPr>
          <w:p w:rsidR="00610647" w:rsidRDefault="00610647" w14:paraId="0000024C" w14:textId="77777777"/>
        </w:tc>
        <w:tc>
          <w:tcPr>
            <w:tcW w:w="955" w:type="dxa"/>
            <w:shd w:val="clear" w:color="auto" w:fill="767171"/>
          </w:tcPr>
          <w:p w:rsidR="00610647" w:rsidRDefault="00610647" w14:paraId="0000024D" w14:textId="77777777"/>
        </w:tc>
      </w:tr>
    </w:tbl>
    <w:p w:rsidR="00610647" w:rsidRDefault="00610647" w14:paraId="0000024E" w14:textId="77777777"/>
    <w:p w:rsidR="00610647" w:rsidRDefault="247F3B19" w14:paraId="0000024F" w14:textId="77777777">
      <w:r w:rsidRPr="247F3B19">
        <w:rPr>
          <w:lang w:val="en-US"/>
        </w:rPr>
        <w:t>Were there any atypical circumstances (e.g. significant winter storm, bus driver strike, etc.) during the 2025-26 school year that impacted attendance for multiple days that the SCEP team will want to remember when comparing 2026-27 data to 2025-26 data? If yes, identify the circumstance and the month it occurred below:</w:t>
      </w:r>
    </w:p>
    <w:p w:rsidR="00610647" w:rsidRDefault="00DB139D" w14:paraId="00000250" w14:textId="77777777">
      <w:pPr>
        <w:pStyle w:val="Heading3"/>
      </w:pPr>
      <w:r>
        <w:t>Survey Monitoring</w:t>
      </w:r>
    </w:p>
    <w:p w:rsidR="00610647" w:rsidRDefault="247F3B19" w14:paraId="00000251" w14:textId="77777777">
      <w:r w:rsidRPr="247F3B19">
        <w:rPr>
          <w:b/>
          <w:bCs/>
          <w:lang w:val="en-US"/>
        </w:rPr>
        <w:t>Directions:</w:t>
      </w:r>
      <w:r w:rsidRPr="247F3B19">
        <w:rPr>
          <w:lang w:val="en-US"/>
        </w:rPr>
        <w:t xml:space="preserve"> Identify 1 or 2 survey questions from this year’s Needs Assessment that will give you a good understanding of how the activities outlined above have impacted </w:t>
      </w:r>
      <w:proofErr w:type="gramStart"/>
      <w:r w:rsidRPr="247F3B19">
        <w:rPr>
          <w:lang w:val="en-US"/>
        </w:rPr>
        <w:t>teacher</w:t>
      </w:r>
      <w:proofErr w:type="gramEnd"/>
      <w:r w:rsidRPr="247F3B19">
        <w:rPr>
          <w:lang w:val="en-US"/>
        </w:rPr>
        <w:t>, student, or family perceptions. Input this year’s survey data (</w:t>
      </w:r>
      <w:r w:rsidRPr="247F3B19">
        <w:rPr>
          <w:i/>
          <w:iCs/>
          <w:lang w:val="en-US"/>
        </w:rPr>
        <w:t>SD=Strongly Disagree, D= Disagree, N=Neutral, A=Agree, SA=Strongly Agree, IDK=I Don’t Know</w:t>
      </w:r>
      <w:r w:rsidRPr="247F3B19">
        <w:rPr>
          <w:lang w:val="en-US"/>
        </w:rPr>
        <w:t>). The team will revisit this during the 2026-27 Needs Assessment.</w:t>
      </w:r>
    </w:p>
    <w:tbl>
      <w:tblPr>
        <w:tblStyle w:val="af8"/>
        <w:tblW w:w="100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345"/>
        <w:gridCol w:w="1080"/>
        <w:gridCol w:w="4578"/>
        <w:gridCol w:w="531"/>
        <w:gridCol w:w="479"/>
        <w:gridCol w:w="482"/>
        <w:gridCol w:w="477"/>
        <w:gridCol w:w="529"/>
        <w:gridCol w:w="569"/>
      </w:tblGrid>
      <w:tr w:rsidR="00610647" w:rsidTr="52B3DC18" w14:paraId="68ACD853" w14:textId="77777777">
        <w:trPr>
          <w:trHeight w:val="334"/>
        </w:trPr>
        <w:tc>
          <w:tcPr>
            <w:tcW w:w="1345" w:type="dxa"/>
            <w:shd w:val="clear" w:color="auto" w:fill="1F3864"/>
            <w:vAlign w:val="center"/>
          </w:tcPr>
          <w:p w:rsidR="00610647" w:rsidRDefault="00610647" w14:paraId="00000252" w14:textId="77777777">
            <w:pPr>
              <w:jc w:val="center"/>
              <w:rPr>
                <w:b/>
                <w:bCs/>
              </w:rPr>
            </w:pPr>
          </w:p>
        </w:tc>
        <w:tc>
          <w:tcPr>
            <w:tcW w:w="1080" w:type="dxa"/>
            <w:shd w:val="clear" w:color="auto" w:fill="1F3864"/>
            <w:vAlign w:val="center"/>
          </w:tcPr>
          <w:p w:rsidR="00610647" w:rsidRDefault="00DB139D" w14:paraId="00000253" w14:textId="77777777">
            <w:pPr>
              <w:jc w:val="center"/>
              <w:rPr>
                <w:b/>
                <w:bCs/>
              </w:rPr>
            </w:pPr>
            <w:r>
              <w:rPr>
                <w:b/>
                <w:bCs/>
              </w:rPr>
              <w:t>Survey</w:t>
            </w:r>
          </w:p>
        </w:tc>
        <w:tc>
          <w:tcPr>
            <w:tcW w:w="4578" w:type="dxa"/>
            <w:shd w:val="clear" w:color="auto" w:fill="1F3864"/>
            <w:vAlign w:val="center"/>
          </w:tcPr>
          <w:p w:rsidR="00610647" w:rsidRDefault="00DB139D" w14:paraId="00000254" w14:textId="77777777">
            <w:pPr>
              <w:jc w:val="center"/>
              <w:rPr>
                <w:b/>
                <w:bCs/>
                <w:color w:val="FFFFFF"/>
              </w:rPr>
            </w:pPr>
            <w:r>
              <w:rPr>
                <w:b/>
                <w:bCs/>
                <w:color w:val="FFFFFF"/>
              </w:rPr>
              <w:t>Survey Question 1</w:t>
            </w:r>
          </w:p>
        </w:tc>
        <w:tc>
          <w:tcPr>
            <w:tcW w:w="531" w:type="dxa"/>
            <w:shd w:val="clear" w:color="auto" w:fill="1F3864"/>
            <w:vAlign w:val="center"/>
          </w:tcPr>
          <w:p w:rsidR="00610647" w:rsidRDefault="00DB139D" w14:paraId="00000255" w14:textId="77777777">
            <w:pPr>
              <w:jc w:val="center"/>
              <w:rPr>
                <w:b/>
                <w:bCs/>
                <w:color w:val="FFFFFF"/>
              </w:rPr>
            </w:pPr>
            <w:r>
              <w:rPr>
                <w:b/>
                <w:bCs/>
                <w:color w:val="FFFFFF"/>
              </w:rPr>
              <w:t>SD</w:t>
            </w:r>
          </w:p>
        </w:tc>
        <w:tc>
          <w:tcPr>
            <w:tcW w:w="479" w:type="dxa"/>
            <w:shd w:val="clear" w:color="auto" w:fill="1F3864"/>
            <w:vAlign w:val="center"/>
          </w:tcPr>
          <w:p w:rsidR="00610647" w:rsidRDefault="00DB139D" w14:paraId="00000256" w14:textId="77777777">
            <w:pPr>
              <w:jc w:val="center"/>
              <w:rPr>
                <w:b/>
                <w:bCs/>
                <w:color w:val="FFFFFF"/>
              </w:rPr>
            </w:pPr>
            <w:r>
              <w:rPr>
                <w:b/>
                <w:bCs/>
                <w:color w:val="FFFFFF"/>
              </w:rPr>
              <w:t>D</w:t>
            </w:r>
          </w:p>
        </w:tc>
        <w:tc>
          <w:tcPr>
            <w:tcW w:w="482" w:type="dxa"/>
            <w:shd w:val="clear" w:color="auto" w:fill="1F3864"/>
            <w:vAlign w:val="center"/>
          </w:tcPr>
          <w:p w:rsidR="00610647" w:rsidRDefault="00DB139D" w14:paraId="00000257" w14:textId="77777777">
            <w:pPr>
              <w:jc w:val="center"/>
              <w:rPr>
                <w:b/>
                <w:bCs/>
                <w:color w:val="FFFFFF"/>
              </w:rPr>
            </w:pPr>
            <w:r>
              <w:rPr>
                <w:b/>
                <w:bCs/>
                <w:color w:val="FFFFFF"/>
              </w:rPr>
              <w:t>N</w:t>
            </w:r>
          </w:p>
        </w:tc>
        <w:tc>
          <w:tcPr>
            <w:tcW w:w="477" w:type="dxa"/>
            <w:shd w:val="clear" w:color="auto" w:fill="1F3864"/>
            <w:vAlign w:val="center"/>
          </w:tcPr>
          <w:p w:rsidR="00610647" w:rsidRDefault="00DB139D" w14:paraId="00000258" w14:textId="77777777">
            <w:pPr>
              <w:jc w:val="center"/>
              <w:rPr>
                <w:b/>
                <w:bCs/>
                <w:color w:val="FFFFFF"/>
              </w:rPr>
            </w:pPr>
            <w:r>
              <w:rPr>
                <w:b/>
                <w:bCs/>
                <w:color w:val="FFFFFF"/>
              </w:rPr>
              <w:t>A</w:t>
            </w:r>
          </w:p>
        </w:tc>
        <w:tc>
          <w:tcPr>
            <w:tcW w:w="529" w:type="dxa"/>
            <w:shd w:val="clear" w:color="auto" w:fill="1F3864"/>
            <w:vAlign w:val="center"/>
          </w:tcPr>
          <w:p w:rsidR="00610647" w:rsidRDefault="00DB139D" w14:paraId="00000259" w14:textId="77777777">
            <w:pPr>
              <w:jc w:val="center"/>
              <w:rPr>
                <w:b/>
                <w:bCs/>
                <w:color w:val="FFFFFF"/>
              </w:rPr>
            </w:pPr>
            <w:r>
              <w:rPr>
                <w:b/>
                <w:bCs/>
                <w:color w:val="FFFFFF"/>
              </w:rPr>
              <w:t>SA</w:t>
            </w:r>
          </w:p>
        </w:tc>
        <w:tc>
          <w:tcPr>
            <w:tcW w:w="569" w:type="dxa"/>
            <w:shd w:val="clear" w:color="auto" w:fill="1F3864"/>
            <w:vAlign w:val="center"/>
          </w:tcPr>
          <w:p w:rsidR="00610647" w:rsidRDefault="00DB139D" w14:paraId="0000025A" w14:textId="77777777">
            <w:pPr>
              <w:jc w:val="center"/>
              <w:rPr>
                <w:b/>
                <w:bCs/>
                <w:color w:val="FFFFFF"/>
              </w:rPr>
            </w:pPr>
            <w:r>
              <w:rPr>
                <w:b/>
                <w:bCs/>
                <w:color w:val="FFFFFF"/>
              </w:rPr>
              <w:t>IDK</w:t>
            </w:r>
          </w:p>
        </w:tc>
      </w:tr>
      <w:tr w:rsidR="00610647" w:rsidTr="52B3DC18" w14:paraId="2A98E4A4" w14:textId="77777777">
        <w:trPr>
          <w:trHeight w:val="334"/>
        </w:trPr>
        <w:tc>
          <w:tcPr>
            <w:tcW w:w="1345" w:type="dxa"/>
            <w:shd w:val="clear" w:color="auto" w:fill="D9E2F3"/>
          </w:tcPr>
          <w:p w:rsidR="00610647" w:rsidRDefault="00DB139D" w14:paraId="0000025B" w14:textId="77777777">
            <w:pPr>
              <w:jc w:val="center"/>
              <w:rPr>
                <w:b/>
                <w:bCs/>
              </w:rPr>
            </w:pPr>
            <w:r>
              <w:rPr>
                <w:b/>
                <w:bCs/>
              </w:rPr>
              <w:t>25-26 Needs Assessment</w:t>
            </w:r>
          </w:p>
        </w:tc>
        <w:tc>
          <w:tcPr>
            <w:tcW w:w="1080" w:type="dxa"/>
            <w:vAlign w:val="center"/>
          </w:tcPr>
          <w:p w:rsidR="00610647" w:rsidRDefault="00DB139D" w14:paraId="0000025C" w14:textId="77777777">
            <w:pPr>
              <w:rPr>
                <w:sz w:val="16"/>
                <w:szCs w:val="16"/>
              </w:rPr>
            </w:pPr>
            <w:r>
              <w:rPr>
                <w:rFonts w:ascii="MS Gothic" w:hAnsi="MS Gothic" w:eastAsia="MS Gothic" w:cs="MS Gothic"/>
                <w:sz w:val="18"/>
                <w:szCs w:val="18"/>
              </w:rPr>
              <w:t xml:space="preserve">☐ </w:t>
            </w:r>
            <w:r>
              <w:rPr>
                <w:sz w:val="16"/>
                <w:szCs w:val="16"/>
              </w:rPr>
              <w:t>Teacher</w:t>
            </w:r>
          </w:p>
          <w:p w:rsidR="00610647" w:rsidP="52B3DC18" w:rsidRDefault="00DB139D" w14:paraId="0000025D" w14:textId="77777777">
            <w:pPr>
              <w:rPr>
                <w:sz w:val="18"/>
                <w:szCs w:val="18"/>
                <w:highlight w:val="yellow"/>
              </w:rPr>
            </w:pPr>
            <w:r w:rsidRPr="52B3DC18">
              <w:rPr>
                <w:rFonts w:ascii="MS Gothic" w:hAnsi="MS Gothic" w:eastAsia="MS Gothic" w:cs="MS Gothic"/>
                <w:sz w:val="18"/>
                <w:szCs w:val="18"/>
                <w:highlight w:val="yellow"/>
              </w:rPr>
              <w:t xml:space="preserve">☐ </w:t>
            </w:r>
            <w:r w:rsidRPr="52B3DC18">
              <w:rPr>
                <w:sz w:val="16"/>
                <w:szCs w:val="16"/>
                <w:highlight w:val="yellow"/>
              </w:rPr>
              <w:t>Student</w:t>
            </w:r>
          </w:p>
          <w:p w:rsidR="00610647" w:rsidRDefault="00DB139D" w14:paraId="0000025E" w14:textId="77777777">
            <w:pPr>
              <w:rPr>
                <w:sz w:val="16"/>
                <w:szCs w:val="16"/>
              </w:rPr>
            </w:pPr>
            <w:r>
              <w:rPr>
                <w:rFonts w:ascii="MS Gothic" w:hAnsi="MS Gothic" w:eastAsia="MS Gothic" w:cs="MS Gothic"/>
                <w:sz w:val="18"/>
                <w:szCs w:val="18"/>
              </w:rPr>
              <w:t xml:space="preserve">☐ </w:t>
            </w:r>
            <w:r>
              <w:rPr>
                <w:sz w:val="16"/>
                <w:szCs w:val="16"/>
              </w:rPr>
              <w:t>Family</w:t>
            </w:r>
          </w:p>
        </w:tc>
        <w:tc>
          <w:tcPr>
            <w:tcW w:w="4578" w:type="dxa"/>
            <w:shd w:val="clear" w:color="auto" w:fill="FFFFFF" w:themeFill="background1"/>
            <w:vAlign w:val="center"/>
          </w:tcPr>
          <w:p w:rsidR="00610647" w:rsidP="52B3DC18" w:rsidRDefault="057848E3" w14:paraId="0000025F" w14:textId="253BE808">
            <w:pPr>
              <w:rPr>
                <w:sz w:val="12"/>
                <w:szCs w:val="12"/>
                <w:lang w:val="en-US"/>
              </w:rPr>
            </w:pPr>
            <w:r w:rsidRPr="52B3DC18">
              <w:rPr>
                <w:rFonts w:ascii="Lato" w:hAnsi="Lato" w:eastAsia="Lato" w:cs="Lato"/>
                <w:b/>
                <w:bCs/>
                <w:color w:val="231F20"/>
                <w:sz w:val="20"/>
                <w:szCs w:val="20"/>
                <w:lang w:val="en-US"/>
              </w:rPr>
              <w:t>If I miss school, someone checks in to understand what’s going on.</w:t>
            </w:r>
          </w:p>
        </w:tc>
        <w:tc>
          <w:tcPr>
            <w:tcW w:w="531" w:type="dxa"/>
            <w:shd w:val="clear" w:color="auto" w:fill="FFFFFF" w:themeFill="background1"/>
            <w:vAlign w:val="center"/>
          </w:tcPr>
          <w:p w:rsidR="00610647" w:rsidRDefault="057848E3" w14:paraId="00000260" w14:textId="77777777">
            <w:pPr>
              <w:jc w:val="center"/>
              <w:rPr>
                <w:sz w:val="20"/>
                <w:szCs w:val="20"/>
              </w:rPr>
            </w:pPr>
            <w:r w:rsidRPr="52B3DC18">
              <w:rPr>
                <w:sz w:val="20"/>
                <w:szCs w:val="20"/>
              </w:rPr>
              <w:t>9%</w:t>
            </w:r>
          </w:p>
        </w:tc>
        <w:tc>
          <w:tcPr>
            <w:tcW w:w="479" w:type="dxa"/>
            <w:shd w:val="clear" w:color="auto" w:fill="FFFFFF" w:themeFill="background1"/>
            <w:vAlign w:val="center"/>
          </w:tcPr>
          <w:p w:rsidR="00610647" w:rsidRDefault="057848E3" w14:paraId="00000261" w14:textId="77777777">
            <w:pPr>
              <w:jc w:val="center"/>
              <w:rPr>
                <w:sz w:val="20"/>
                <w:szCs w:val="20"/>
              </w:rPr>
            </w:pPr>
            <w:r w:rsidRPr="52B3DC18">
              <w:rPr>
                <w:sz w:val="20"/>
                <w:szCs w:val="20"/>
              </w:rPr>
              <w:t>22%</w:t>
            </w:r>
          </w:p>
        </w:tc>
        <w:tc>
          <w:tcPr>
            <w:tcW w:w="482" w:type="dxa"/>
            <w:shd w:val="clear" w:color="auto" w:fill="FFFFFF" w:themeFill="background1"/>
            <w:vAlign w:val="center"/>
          </w:tcPr>
          <w:p w:rsidR="00610647" w:rsidRDefault="057848E3" w14:paraId="00000262" w14:textId="77777777">
            <w:pPr>
              <w:jc w:val="center"/>
              <w:rPr>
                <w:sz w:val="20"/>
                <w:szCs w:val="20"/>
              </w:rPr>
            </w:pPr>
            <w:r w:rsidRPr="52B3DC18">
              <w:rPr>
                <w:sz w:val="20"/>
                <w:szCs w:val="20"/>
              </w:rPr>
              <w:t>28%</w:t>
            </w:r>
          </w:p>
        </w:tc>
        <w:tc>
          <w:tcPr>
            <w:tcW w:w="477" w:type="dxa"/>
            <w:shd w:val="clear" w:color="auto" w:fill="FFFFFF" w:themeFill="background1"/>
            <w:vAlign w:val="center"/>
          </w:tcPr>
          <w:p w:rsidR="00610647" w:rsidRDefault="057848E3" w14:paraId="00000263" w14:textId="77777777">
            <w:pPr>
              <w:jc w:val="center"/>
              <w:rPr>
                <w:sz w:val="20"/>
                <w:szCs w:val="20"/>
              </w:rPr>
            </w:pPr>
            <w:r w:rsidRPr="52B3DC18">
              <w:rPr>
                <w:sz w:val="20"/>
                <w:szCs w:val="20"/>
              </w:rPr>
              <w:t>22%</w:t>
            </w:r>
          </w:p>
        </w:tc>
        <w:tc>
          <w:tcPr>
            <w:tcW w:w="529" w:type="dxa"/>
            <w:shd w:val="clear" w:color="auto" w:fill="FFFFFF" w:themeFill="background1"/>
            <w:vAlign w:val="center"/>
          </w:tcPr>
          <w:p w:rsidR="00610647" w:rsidRDefault="057848E3" w14:paraId="00000264" w14:textId="77777777">
            <w:pPr>
              <w:jc w:val="center"/>
              <w:rPr>
                <w:sz w:val="20"/>
                <w:szCs w:val="20"/>
              </w:rPr>
            </w:pPr>
            <w:r w:rsidRPr="52B3DC18">
              <w:rPr>
                <w:sz w:val="20"/>
                <w:szCs w:val="20"/>
              </w:rPr>
              <w:t>8%</w:t>
            </w:r>
          </w:p>
        </w:tc>
        <w:tc>
          <w:tcPr>
            <w:tcW w:w="569" w:type="dxa"/>
            <w:shd w:val="clear" w:color="auto" w:fill="FFFFFF" w:themeFill="background1"/>
            <w:vAlign w:val="center"/>
          </w:tcPr>
          <w:p w:rsidR="00610647" w:rsidRDefault="057848E3" w14:paraId="00000265" w14:textId="77777777">
            <w:pPr>
              <w:jc w:val="center"/>
              <w:rPr>
                <w:sz w:val="20"/>
                <w:szCs w:val="20"/>
              </w:rPr>
            </w:pPr>
            <w:r w:rsidRPr="52B3DC18">
              <w:rPr>
                <w:sz w:val="20"/>
                <w:szCs w:val="20"/>
              </w:rPr>
              <w:t>11%</w:t>
            </w:r>
          </w:p>
        </w:tc>
      </w:tr>
      <w:tr w:rsidR="00610647" w:rsidTr="52B3DC18" w14:paraId="04256131" w14:textId="77777777">
        <w:trPr>
          <w:trHeight w:val="334"/>
        </w:trPr>
        <w:tc>
          <w:tcPr>
            <w:tcW w:w="1345" w:type="dxa"/>
            <w:shd w:val="clear" w:color="auto" w:fill="D9E2F3"/>
          </w:tcPr>
          <w:p w:rsidR="00610647" w:rsidRDefault="00DB139D" w14:paraId="00000266" w14:textId="77777777">
            <w:pPr>
              <w:jc w:val="center"/>
              <w:rPr>
                <w:b/>
                <w:bCs/>
              </w:rPr>
            </w:pPr>
            <w:r>
              <w:rPr>
                <w:b/>
                <w:bCs/>
              </w:rPr>
              <w:t>26-27 Needs Assessment</w:t>
            </w:r>
          </w:p>
        </w:tc>
        <w:tc>
          <w:tcPr>
            <w:tcW w:w="1080" w:type="dxa"/>
          </w:tcPr>
          <w:p w:rsidR="00610647" w:rsidRDefault="00DB139D" w14:paraId="00000267" w14:textId="77777777">
            <w:pPr>
              <w:rPr>
                <w:sz w:val="16"/>
                <w:szCs w:val="16"/>
              </w:rPr>
            </w:pPr>
            <w:r>
              <w:rPr>
                <w:rFonts w:ascii="MS Gothic" w:hAnsi="MS Gothic" w:eastAsia="MS Gothic" w:cs="MS Gothic"/>
                <w:sz w:val="18"/>
                <w:szCs w:val="18"/>
              </w:rPr>
              <w:t xml:space="preserve">☐ </w:t>
            </w:r>
            <w:r>
              <w:rPr>
                <w:sz w:val="16"/>
                <w:szCs w:val="16"/>
              </w:rPr>
              <w:t>Teacher</w:t>
            </w:r>
          </w:p>
          <w:p w:rsidR="00610647" w:rsidRDefault="00DB139D" w14:paraId="00000268" w14:textId="77777777">
            <w:pPr>
              <w:rPr>
                <w:sz w:val="18"/>
                <w:szCs w:val="18"/>
              </w:rPr>
            </w:pPr>
            <w:r>
              <w:rPr>
                <w:rFonts w:ascii="MS Gothic" w:hAnsi="MS Gothic" w:eastAsia="MS Gothic" w:cs="MS Gothic"/>
                <w:sz w:val="18"/>
                <w:szCs w:val="18"/>
              </w:rPr>
              <w:t xml:space="preserve">☐ </w:t>
            </w:r>
            <w:r>
              <w:rPr>
                <w:sz w:val="16"/>
                <w:szCs w:val="16"/>
              </w:rPr>
              <w:t>Student</w:t>
            </w:r>
          </w:p>
          <w:p w:rsidR="00610647" w:rsidRDefault="00DB139D" w14:paraId="00000269" w14:textId="77777777">
            <w:pPr>
              <w:rPr>
                <w:sz w:val="20"/>
                <w:szCs w:val="20"/>
              </w:rPr>
            </w:pPr>
            <w:r>
              <w:rPr>
                <w:rFonts w:ascii="MS Gothic" w:hAnsi="MS Gothic" w:eastAsia="MS Gothic" w:cs="MS Gothic"/>
                <w:sz w:val="18"/>
                <w:szCs w:val="18"/>
              </w:rPr>
              <w:t xml:space="preserve">☐ </w:t>
            </w:r>
            <w:r>
              <w:rPr>
                <w:sz w:val="16"/>
                <w:szCs w:val="16"/>
              </w:rPr>
              <w:t>Family</w:t>
            </w:r>
          </w:p>
        </w:tc>
        <w:tc>
          <w:tcPr>
            <w:tcW w:w="4578" w:type="dxa"/>
            <w:shd w:val="clear" w:color="auto" w:fill="FFFFFF" w:themeFill="background1"/>
            <w:vAlign w:val="center"/>
          </w:tcPr>
          <w:p w:rsidR="00610647" w:rsidRDefault="00610647" w14:paraId="0000026A" w14:textId="77777777">
            <w:pPr>
              <w:rPr>
                <w:sz w:val="20"/>
                <w:szCs w:val="20"/>
              </w:rPr>
            </w:pPr>
          </w:p>
        </w:tc>
        <w:tc>
          <w:tcPr>
            <w:tcW w:w="531" w:type="dxa"/>
            <w:shd w:val="clear" w:color="auto" w:fill="767171"/>
            <w:vAlign w:val="center"/>
          </w:tcPr>
          <w:p w:rsidR="00610647" w:rsidRDefault="00610647" w14:paraId="0000026B" w14:textId="77777777">
            <w:pPr>
              <w:jc w:val="center"/>
              <w:rPr>
                <w:sz w:val="20"/>
                <w:szCs w:val="20"/>
              </w:rPr>
            </w:pPr>
          </w:p>
        </w:tc>
        <w:tc>
          <w:tcPr>
            <w:tcW w:w="479" w:type="dxa"/>
            <w:shd w:val="clear" w:color="auto" w:fill="767171"/>
            <w:vAlign w:val="center"/>
          </w:tcPr>
          <w:p w:rsidR="00610647" w:rsidRDefault="00610647" w14:paraId="0000026C" w14:textId="77777777">
            <w:pPr>
              <w:jc w:val="center"/>
              <w:rPr>
                <w:sz w:val="20"/>
                <w:szCs w:val="20"/>
              </w:rPr>
            </w:pPr>
          </w:p>
        </w:tc>
        <w:tc>
          <w:tcPr>
            <w:tcW w:w="482" w:type="dxa"/>
            <w:shd w:val="clear" w:color="auto" w:fill="767171"/>
            <w:vAlign w:val="center"/>
          </w:tcPr>
          <w:p w:rsidR="00610647" w:rsidRDefault="00610647" w14:paraId="0000026D" w14:textId="77777777">
            <w:pPr>
              <w:jc w:val="center"/>
              <w:rPr>
                <w:sz w:val="20"/>
                <w:szCs w:val="20"/>
              </w:rPr>
            </w:pPr>
          </w:p>
        </w:tc>
        <w:tc>
          <w:tcPr>
            <w:tcW w:w="477" w:type="dxa"/>
            <w:shd w:val="clear" w:color="auto" w:fill="767171"/>
            <w:vAlign w:val="center"/>
          </w:tcPr>
          <w:p w:rsidR="00610647" w:rsidRDefault="00610647" w14:paraId="0000026E" w14:textId="77777777">
            <w:pPr>
              <w:jc w:val="center"/>
              <w:rPr>
                <w:sz w:val="20"/>
                <w:szCs w:val="20"/>
              </w:rPr>
            </w:pPr>
          </w:p>
        </w:tc>
        <w:tc>
          <w:tcPr>
            <w:tcW w:w="529" w:type="dxa"/>
            <w:shd w:val="clear" w:color="auto" w:fill="767171"/>
            <w:vAlign w:val="center"/>
          </w:tcPr>
          <w:p w:rsidR="00610647" w:rsidRDefault="00610647" w14:paraId="0000026F" w14:textId="77777777">
            <w:pPr>
              <w:jc w:val="center"/>
              <w:rPr>
                <w:sz w:val="20"/>
                <w:szCs w:val="20"/>
              </w:rPr>
            </w:pPr>
          </w:p>
        </w:tc>
        <w:tc>
          <w:tcPr>
            <w:tcW w:w="569" w:type="dxa"/>
            <w:shd w:val="clear" w:color="auto" w:fill="767171"/>
            <w:vAlign w:val="center"/>
          </w:tcPr>
          <w:p w:rsidR="00610647" w:rsidRDefault="00610647" w14:paraId="00000270" w14:textId="77777777">
            <w:pPr>
              <w:jc w:val="center"/>
              <w:rPr>
                <w:sz w:val="20"/>
                <w:szCs w:val="20"/>
              </w:rPr>
            </w:pPr>
          </w:p>
        </w:tc>
      </w:tr>
    </w:tbl>
    <w:p w:rsidR="00610647" w:rsidRDefault="00610647" w14:paraId="00000271" w14:textId="77777777"/>
    <w:tbl>
      <w:tblPr>
        <w:tblStyle w:val="af9"/>
        <w:tblW w:w="100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345"/>
        <w:gridCol w:w="1080"/>
        <w:gridCol w:w="4578"/>
        <w:gridCol w:w="531"/>
        <w:gridCol w:w="479"/>
        <w:gridCol w:w="482"/>
        <w:gridCol w:w="477"/>
        <w:gridCol w:w="529"/>
        <w:gridCol w:w="569"/>
      </w:tblGrid>
      <w:tr w:rsidR="00610647" w:rsidTr="52B3DC18" w14:paraId="5A820E91" w14:textId="77777777">
        <w:trPr>
          <w:trHeight w:val="334"/>
        </w:trPr>
        <w:tc>
          <w:tcPr>
            <w:tcW w:w="1345" w:type="dxa"/>
            <w:shd w:val="clear" w:color="auto" w:fill="1F3864"/>
            <w:vAlign w:val="center"/>
          </w:tcPr>
          <w:p w:rsidR="00610647" w:rsidRDefault="00610647" w14:paraId="00000272" w14:textId="77777777">
            <w:pPr>
              <w:jc w:val="center"/>
              <w:rPr>
                <w:b/>
                <w:bCs/>
              </w:rPr>
            </w:pPr>
          </w:p>
        </w:tc>
        <w:tc>
          <w:tcPr>
            <w:tcW w:w="1080" w:type="dxa"/>
            <w:shd w:val="clear" w:color="auto" w:fill="1F3864"/>
            <w:vAlign w:val="center"/>
          </w:tcPr>
          <w:p w:rsidR="00610647" w:rsidRDefault="00DB139D" w14:paraId="00000273" w14:textId="77777777">
            <w:pPr>
              <w:jc w:val="center"/>
              <w:rPr>
                <w:b/>
                <w:bCs/>
              </w:rPr>
            </w:pPr>
            <w:r>
              <w:rPr>
                <w:b/>
                <w:bCs/>
              </w:rPr>
              <w:t>Survey</w:t>
            </w:r>
          </w:p>
        </w:tc>
        <w:tc>
          <w:tcPr>
            <w:tcW w:w="4578" w:type="dxa"/>
            <w:shd w:val="clear" w:color="auto" w:fill="1F3864"/>
            <w:vAlign w:val="center"/>
          </w:tcPr>
          <w:p w:rsidR="00610647" w:rsidRDefault="00DB139D" w14:paraId="00000274" w14:textId="77777777">
            <w:pPr>
              <w:jc w:val="center"/>
              <w:rPr>
                <w:b/>
                <w:bCs/>
                <w:color w:val="FFFFFF"/>
              </w:rPr>
            </w:pPr>
            <w:r>
              <w:rPr>
                <w:b/>
                <w:bCs/>
                <w:color w:val="FFFFFF"/>
              </w:rPr>
              <w:t>Survey Question 2</w:t>
            </w:r>
          </w:p>
        </w:tc>
        <w:tc>
          <w:tcPr>
            <w:tcW w:w="531" w:type="dxa"/>
            <w:shd w:val="clear" w:color="auto" w:fill="1F3864"/>
            <w:vAlign w:val="center"/>
          </w:tcPr>
          <w:p w:rsidR="00610647" w:rsidRDefault="00DB139D" w14:paraId="00000275" w14:textId="77777777">
            <w:pPr>
              <w:jc w:val="center"/>
              <w:rPr>
                <w:b/>
                <w:bCs/>
                <w:color w:val="FFFFFF"/>
              </w:rPr>
            </w:pPr>
            <w:r>
              <w:rPr>
                <w:b/>
                <w:bCs/>
                <w:color w:val="FFFFFF"/>
              </w:rPr>
              <w:t>SD</w:t>
            </w:r>
          </w:p>
        </w:tc>
        <w:tc>
          <w:tcPr>
            <w:tcW w:w="479" w:type="dxa"/>
            <w:shd w:val="clear" w:color="auto" w:fill="1F3864"/>
            <w:vAlign w:val="center"/>
          </w:tcPr>
          <w:p w:rsidR="00610647" w:rsidRDefault="00DB139D" w14:paraId="00000276" w14:textId="77777777">
            <w:pPr>
              <w:jc w:val="center"/>
              <w:rPr>
                <w:b/>
                <w:bCs/>
                <w:color w:val="FFFFFF"/>
              </w:rPr>
            </w:pPr>
            <w:r>
              <w:rPr>
                <w:b/>
                <w:bCs/>
                <w:color w:val="FFFFFF"/>
              </w:rPr>
              <w:t>D</w:t>
            </w:r>
          </w:p>
        </w:tc>
        <w:tc>
          <w:tcPr>
            <w:tcW w:w="482" w:type="dxa"/>
            <w:shd w:val="clear" w:color="auto" w:fill="1F3864"/>
            <w:vAlign w:val="center"/>
          </w:tcPr>
          <w:p w:rsidR="00610647" w:rsidRDefault="00DB139D" w14:paraId="00000277" w14:textId="77777777">
            <w:pPr>
              <w:jc w:val="center"/>
              <w:rPr>
                <w:b/>
                <w:bCs/>
                <w:color w:val="FFFFFF"/>
              </w:rPr>
            </w:pPr>
            <w:r>
              <w:rPr>
                <w:b/>
                <w:bCs/>
                <w:color w:val="FFFFFF"/>
              </w:rPr>
              <w:t>N</w:t>
            </w:r>
          </w:p>
        </w:tc>
        <w:tc>
          <w:tcPr>
            <w:tcW w:w="477" w:type="dxa"/>
            <w:shd w:val="clear" w:color="auto" w:fill="1F3864"/>
            <w:vAlign w:val="center"/>
          </w:tcPr>
          <w:p w:rsidR="00610647" w:rsidRDefault="00DB139D" w14:paraId="00000278" w14:textId="77777777">
            <w:pPr>
              <w:jc w:val="center"/>
              <w:rPr>
                <w:b/>
                <w:bCs/>
                <w:color w:val="FFFFFF"/>
              </w:rPr>
            </w:pPr>
            <w:r>
              <w:rPr>
                <w:b/>
                <w:bCs/>
                <w:color w:val="FFFFFF"/>
              </w:rPr>
              <w:t>A</w:t>
            </w:r>
          </w:p>
        </w:tc>
        <w:tc>
          <w:tcPr>
            <w:tcW w:w="529" w:type="dxa"/>
            <w:shd w:val="clear" w:color="auto" w:fill="1F3864"/>
            <w:vAlign w:val="center"/>
          </w:tcPr>
          <w:p w:rsidR="00610647" w:rsidRDefault="00DB139D" w14:paraId="00000279" w14:textId="77777777">
            <w:pPr>
              <w:jc w:val="center"/>
              <w:rPr>
                <w:b/>
                <w:bCs/>
                <w:color w:val="FFFFFF"/>
              </w:rPr>
            </w:pPr>
            <w:r>
              <w:rPr>
                <w:b/>
                <w:bCs/>
                <w:color w:val="FFFFFF"/>
              </w:rPr>
              <w:t>SA</w:t>
            </w:r>
          </w:p>
        </w:tc>
        <w:tc>
          <w:tcPr>
            <w:tcW w:w="569" w:type="dxa"/>
            <w:shd w:val="clear" w:color="auto" w:fill="1F3864"/>
            <w:vAlign w:val="center"/>
          </w:tcPr>
          <w:p w:rsidR="00610647" w:rsidRDefault="00DB139D" w14:paraId="0000027A" w14:textId="77777777">
            <w:pPr>
              <w:jc w:val="center"/>
              <w:rPr>
                <w:b/>
                <w:bCs/>
                <w:color w:val="FFFFFF"/>
              </w:rPr>
            </w:pPr>
            <w:r>
              <w:rPr>
                <w:b/>
                <w:bCs/>
                <w:color w:val="FFFFFF"/>
              </w:rPr>
              <w:t>IDK</w:t>
            </w:r>
          </w:p>
        </w:tc>
      </w:tr>
      <w:tr w:rsidR="00610647" w:rsidTr="52B3DC18" w14:paraId="078B65A3" w14:textId="77777777">
        <w:trPr>
          <w:trHeight w:val="334"/>
        </w:trPr>
        <w:tc>
          <w:tcPr>
            <w:tcW w:w="1345" w:type="dxa"/>
            <w:shd w:val="clear" w:color="auto" w:fill="D9E2F3"/>
          </w:tcPr>
          <w:p w:rsidR="00610647" w:rsidRDefault="00DB139D" w14:paraId="0000027B" w14:textId="77777777">
            <w:pPr>
              <w:jc w:val="center"/>
              <w:rPr>
                <w:b/>
                <w:bCs/>
              </w:rPr>
            </w:pPr>
            <w:r>
              <w:rPr>
                <w:b/>
                <w:bCs/>
              </w:rPr>
              <w:t>25-26 Needs Assessment</w:t>
            </w:r>
          </w:p>
        </w:tc>
        <w:tc>
          <w:tcPr>
            <w:tcW w:w="1080" w:type="dxa"/>
            <w:vAlign w:val="center"/>
          </w:tcPr>
          <w:p w:rsidR="00610647" w:rsidRDefault="00DB139D" w14:paraId="0000027C" w14:textId="77777777">
            <w:pPr>
              <w:rPr>
                <w:sz w:val="16"/>
                <w:szCs w:val="16"/>
              </w:rPr>
            </w:pPr>
            <w:r>
              <w:rPr>
                <w:rFonts w:ascii="MS Gothic" w:hAnsi="MS Gothic" w:eastAsia="MS Gothic" w:cs="MS Gothic"/>
                <w:sz w:val="18"/>
                <w:szCs w:val="18"/>
              </w:rPr>
              <w:t xml:space="preserve">☐ </w:t>
            </w:r>
            <w:r>
              <w:rPr>
                <w:sz w:val="16"/>
                <w:szCs w:val="16"/>
              </w:rPr>
              <w:t>Teacher</w:t>
            </w:r>
          </w:p>
          <w:p w:rsidR="00610647" w:rsidP="52B3DC18" w:rsidRDefault="00DB139D" w14:paraId="0000027D" w14:textId="77777777">
            <w:pPr>
              <w:rPr>
                <w:sz w:val="18"/>
                <w:szCs w:val="18"/>
                <w:highlight w:val="yellow"/>
              </w:rPr>
            </w:pPr>
            <w:r w:rsidRPr="52B3DC18">
              <w:rPr>
                <w:rFonts w:ascii="MS Gothic" w:hAnsi="MS Gothic" w:eastAsia="MS Gothic" w:cs="MS Gothic"/>
                <w:sz w:val="18"/>
                <w:szCs w:val="18"/>
                <w:highlight w:val="yellow"/>
              </w:rPr>
              <w:t xml:space="preserve">☐ </w:t>
            </w:r>
            <w:r w:rsidRPr="52B3DC18">
              <w:rPr>
                <w:sz w:val="16"/>
                <w:szCs w:val="16"/>
                <w:highlight w:val="yellow"/>
              </w:rPr>
              <w:t>Student</w:t>
            </w:r>
          </w:p>
          <w:p w:rsidR="00610647" w:rsidRDefault="00DB139D" w14:paraId="0000027E" w14:textId="77777777">
            <w:pPr>
              <w:rPr>
                <w:sz w:val="16"/>
                <w:szCs w:val="16"/>
              </w:rPr>
            </w:pPr>
            <w:r>
              <w:rPr>
                <w:rFonts w:ascii="MS Gothic" w:hAnsi="MS Gothic" w:eastAsia="MS Gothic" w:cs="MS Gothic"/>
                <w:sz w:val="18"/>
                <w:szCs w:val="18"/>
              </w:rPr>
              <w:t xml:space="preserve">☐ </w:t>
            </w:r>
            <w:r>
              <w:rPr>
                <w:sz w:val="16"/>
                <w:szCs w:val="16"/>
              </w:rPr>
              <w:t>Family</w:t>
            </w:r>
          </w:p>
        </w:tc>
        <w:tc>
          <w:tcPr>
            <w:tcW w:w="4578" w:type="dxa"/>
            <w:shd w:val="clear" w:color="auto" w:fill="FFFFFF" w:themeFill="background1"/>
            <w:vAlign w:val="center"/>
          </w:tcPr>
          <w:p w:rsidR="00610647" w:rsidP="52B3DC18" w:rsidRDefault="6498836D" w14:paraId="0000027F" w14:textId="6843CE6F">
            <w:pPr>
              <w:rPr>
                <w:sz w:val="20"/>
                <w:szCs w:val="20"/>
              </w:rPr>
            </w:pPr>
            <w:r w:rsidRPr="52B3DC18">
              <w:rPr>
                <w:rFonts w:ascii="Lato" w:hAnsi="Lato" w:eastAsia="Lato" w:cs="Lato"/>
                <w:b/>
                <w:bCs/>
                <w:color w:val="231F20"/>
                <w:sz w:val="21"/>
                <w:szCs w:val="21"/>
              </w:rPr>
              <w:t>Adults at this school help deal with things that make it hard to come to school.</w:t>
            </w:r>
          </w:p>
        </w:tc>
        <w:tc>
          <w:tcPr>
            <w:tcW w:w="531" w:type="dxa"/>
            <w:shd w:val="clear" w:color="auto" w:fill="FFFFFF" w:themeFill="background1"/>
            <w:vAlign w:val="center"/>
          </w:tcPr>
          <w:p w:rsidR="00610647" w:rsidRDefault="6498836D" w14:paraId="00000280" w14:textId="77777777">
            <w:pPr>
              <w:jc w:val="center"/>
              <w:rPr>
                <w:sz w:val="20"/>
                <w:szCs w:val="20"/>
              </w:rPr>
            </w:pPr>
            <w:r w:rsidRPr="52B3DC18">
              <w:rPr>
                <w:sz w:val="20"/>
                <w:szCs w:val="20"/>
              </w:rPr>
              <w:t>9%</w:t>
            </w:r>
          </w:p>
        </w:tc>
        <w:tc>
          <w:tcPr>
            <w:tcW w:w="479" w:type="dxa"/>
            <w:shd w:val="clear" w:color="auto" w:fill="FFFFFF" w:themeFill="background1"/>
            <w:vAlign w:val="center"/>
          </w:tcPr>
          <w:p w:rsidR="00610647" w:rsidRDefault="6498836D" w14:paraId="00000281" w14:textId="77777777">
            <w:pPr>
              <w:jc w:val="center"/>
              <w:rPr>
                <w:sz w:val="20"/>
                <w:szCs w:val="20"/>
              </w:rPr>
            </w:pPr>
            <w:r w:rsidRPr="52B3DC18">
              <w:rPr>
                <w:sz w:val="20"/>
                <w:szCs w:val="20"/>
              </w:rPr>
              <w:t>14%</w:t>
            </w:r>
          </w:p>
        </w:tc>
        <w:tc>
          <w:tcPr>
            <w:tcW w:w="482" w:type="dxa"/>
            <w:shd w:val="clear" w:color="auto" w:fill="FFFFFF" w:themeFill="background1"/>
            <w:vAlign w:val="center"/>
          </w:tcPr>
          <w:p w:rsidR="00610647" w:rsidRDefault="6498836D" w14:paraId="00000282" w14:textId="77777777">
            <w:pPr>
              <w:jc w:val="center"/>
              <w:rPr>
                <w:sz w:val="20"/>
                <w:szCs w:val="20"/>
              </w:rPr>
            </w:pPr>
            <w:r w:rsidRPr="52B3DC18">
              <w:rPr>
                <w:sz w:val="20"/>
                <w:szCs w:val="20"/>
              </w:rPr>
              <w:t>28%</w:t>
            </w:r>
          </w:p>
        </w:tc>
        <w:tc>
          <w:tcPr>
            <w:tcW w:w="477" w:type="dxa"/>
            <w:shd w:val="clear" w:color="auto" w:fill="FFFFFF" w:themeFill="background1"/>
            <w:vAlign w:val="center"/>
          </w:tcPr>
          <w:p w:rsidR="00610647" w:rsidRDefault="6498836D" w14:paraId="00000283" w14:textId="77777777">
            <w:pPr>
              <w:jc w:val="center"/>
              <w:rPr>
                <w:sz w:val="20"/>
                <w:szCs w:val="20"/>
              </w:rPr>
            </w:pPr>
            <w:r w:rsidRPr="52B3DC18">
              <w:rPr>
                <w:sz w:val="20"/>
                <w:szCs w:val="20"/>
              </w:rPr>
              <w:t>24%</w:t>
            </w:r>
          </w:p>
        </w:tc>
        <w:tc>
          <w:tcPr>
            <w:tcW w:w="529" w:type="dxa"/>
            <w:shd w:val="clear" w:color="auto" w:fill="FFFFFF" w:themeFill="background1"/>
            <w:vAlign w:val="center"/>
          </w:tcPr>
          <w:p w:rsidR="00610647" w:rsidRDefault="6498836D" w14:paraId="00000284" w14:textId="77777777">
            <w:pPr>
              <w:jc w:val="center"/>
              <w:rPr>
                <w:sz w:val="20"/>
                <w:szCs w:val="20"/>
              </w:rPr>
            </w:pPr>
            <w:r w:rsidRPr="52B3DC18">
              <w:rPr>
                <w:sz w:val="20"/>
                <w:szCs w:val="20"/>
              </w:rPr>
              <w:t>11%</w:t>
            </w:r>
          </w:p>
        </w:tc>
        <w:tc>
          <w:tcPr>
            <w:tcW w:w="569" w:type="dxa"/>
            <w:shd w:val="clear" w:color="auto" w:fill="FFFFFF" w:themeFill="background1"/>
            <w:vAlign w:val="center"/>
          </w:tcPr>
          <w:p w:rsidR="00610647" w:rsidRDefault="6498836D" w14:paraId="00000285" w14:textId="77777777">
            <w:pPr>
              <w:jc w:val="center"/>
              <w:rPr>
                <w:sz w:val="20"/>
                <w:szCs w:val="20"/>
              </w:rPr>
            </w:pPr>
            <w:r w:rsidRPr="52B3DC18">
              <w:rPr>
                <w:sz w:val="20"/>
                <w:szCs w:val="20"/>
              </w:rPr>
              <w:t>14%</w:t>
            </w:r>
          </w:p>
        </w:tc>
      </w:tr>
      <w:tr w:rsidR="00610647" w:rsidTr="52B3DC18" w14:paraId="0C2833EE" w14:textId="77777777">
        <w:trPr>
          <w:trHeight w:val="334"/>
        </w:trPr>
        <w:tc>
          <w:tcPr>
            <w:tcW w:w="1345" w:type="dxa"/>
            <w:shd w:val="clear" w:color="auto" w:fill="D9E2F3"/>
          </w:tcPr>
          <w:p w:rsidR="00610647" w:rsidRDefault="00DB139D" w14:paraId="00000286" w14:textId="77777777">
            <w:pPr>
              <w:jc w:val="center"/>
              <w:rPr>
                <w:b/>
                <w:bCs/>
              </w:rPr>
            </w:pPr>
            <w:r>
              <w:rPr>
                <w:b/>
                <w:bCs/>
              </w:rPr>
              <w:lastRenderedPageBreak/>
              <w:t>26-27 Needs Assessment</w:t>
            </w:r>
          </w:p>
        </w:tc>
        <w:tc>
          <w:tcPr>
            <w:tcW w:w="1080" w:type="dxa"/>
          </w:tcPr>
          <w:p w:rsidR="00610647" w:rsidRDefault="00DB139D" w14:paraId="00000287" w14:textId="77777777">
            <w:pPr>
              <w:rPr>
                <w:sz w:val="16"/>
                <w:szCs w:val="16"/>
              </w:rPr>
            </w:pPr>
            <w:r>
              <w:rPr>
                <w:rFonts w:ascii="MS Gothic" w:hAnsi="MS Gothic" w:eastAsia="MS Gothic" w:cs="MS Gothic"/>
                <w:sz w:val="18"/>
                <w:szCs w:val="18"/>
              </w:rPr>
              <w:t xml:space="preserve">☐ </w:t>
            </w:r>
            <w:r>
              <w:rPr>
                <w:sz w:val="16"/>
                <w:szCs w:val="16"/>
              </w:rPr>
              <w:t>Teacher</w:t>
            </w:r>
          </w:p>
          <w:p w:rsidR="00610647" w:rsidRDefault="00DB139D" w14:paraId="00000288" w14:textId="77777777">
            <w:pPr>
              <w:rPr>
                <w:sz w:val="18"/>
                <w:szCs w:val="18"/>
              </w:rPr>
            </w:pPr>
            <w:r>
              <w:rPr>
                <w:rFonts w:ascii="MS Gothic" w:hAnsi="MS Gothic" w:eastAsia="MS Gothic" w:cs="MS Gothic"/>
                <w:sz w:val="18"/>
                <w:szCs w:val="18"/>
              </w:rPr>
              <w:t xml:space="preserve">☐ </w:t>
            </w:r>
            <w:r>
              <w:rPr>
                <w:sz w:val="16"/>
                <w:szCs w:val="16"/>
              </w:rPr>
              <w:t>Student</w:t>
            </w:r>
          </w:p>
          <w:p w:rsidR="00610647" w:rsidRDefault="00DB139D" w14:paraId="00000289" w14:textId="77777777">
            <w:pPr>
              <w:rPr>
                <w:sz w:val="20"/>
                <w:szCs w:val="20"/>
              </w:rPr>
            </w:pPr>
            <w:r>
              <w:rPr>
                <w:rFonts w:ascii="MS Gothic" w:hAnsi="MS Gothic" w:eastAsia="MS Gothic" w:cs="MS Gothic"/>
                <w:sz w:val="18"/>
                <w:szCs w:val="18"/>
              </w:rPr>
              <w:t xml:space="preserve">☐ </w:t>
            </w:r>
            <w:r>
              <w:rPr>
                <w:sz w:val="16"/>
                <w:szCs w:val="16"/>
              </w:rPr>
              <w:t>Family</w:t>
            </w:r>
          </w:p>
        </w:tc>
        <w:tc>
          <w:tcPr>
            <w:tcW w:w="4578" w:type="dxa"/>
            <w:shd w:val="clear" w:color="auto" w:fill="FFFFFF" w:themeFill="background1"/>
            <w:vAlign w:val="center"/>
          </w:tcPr>
          <w:p w:rsidR="00610647" w:rsidRDefault="00610647" w14:paraId="0000028A" w14:textId="77777777">
            <w:pPr>
              <w:rPr>
                <w:sz w:val="20"/>
                <w:szCs w:val="20"/>
              </w:rPr>
            </w:pPr>
          </w:p>
        </w:tc>
        <w:tc>
          <w:tcPr>
            <w:tcW w:w="531" w:type="dxa"/>
            <w:shd w:val="clear" w:color="auto" w:fill="767171"/>
            <w:vAlign w:val="center"/>
          </w:tcPr>
          <w:p w:rsidR="00610647" w:rsidRDefault="00610647" w14:paraId="0000028B" w14:textId="77777777">
            <w:pPr>
              <w:jc w:val="center"/>
              <w:rPr>
                <w:sz w:val="20"/>
                <w:szCs w:val="20"/>
              </w:rPr>
            </w:pPr>
          </w:p>
        </w:tc>
        <w:tc>
          <w:tcPr>
            <w:tcW w:w="479" w:type="dxa"/>
            <w:shd w:val="clear" w:color="auto" w:fill="767171"/>
            <w:vAlign w:val="center"/>
          </w:tcPr>
          <w:p w:rsidR="00610647" w:rsidRDefault="00610647" w14:paraId="0000028C" w14:textId="77777777">
            <w:pPr>
              <w:jc w:val="center"/>
              <w:rPr>
                <w:sz w:val="20"/>
                <w:szCs w:val="20"/>
              </w:rPr>
            </w:pPr>
          </w:p>
        </w:tc>
        <w:tc>
          <w:tcPr>
            <w:tcW w:w="482" w:type="dxa"/>
            <w:shd w:val="clear" w:color="auto" w:fill="767171"/>
            <w:vAlign w:val="center"/>
          </w:tcPr>
          <w:p w:rsidR="00610647" w:rsidRDefault="00610647" w14:paraId="0000028D" w14:textId="77777777">
            <w:pPr>
              <w:jc w:val="center"/>
              <w:rPr>
                <w:sz w:val="20"/>
                <w:szCs w:val="20"/>
              </w:rPr>
            </w:pPr>
          </w:p>
        </w:tc>
        <w:tc>
          <w:tcPr>
            <w:tcW w:w="477" w:type="dxa"/>
            <w:shd w:val="clear" w:color="auto" w:fill="767171"/>
            <w:vAlign w:val="center"/>
          </w:tcPr>
          <w:p w:rsidR="00610647" w:rsidRDefault="00610647" w14:paraId="0000028E" w14:textId="77777777">
            <w:pPr>
              <w:jc w:val="center"/>
              <w:rPr>
                <w:sz w:val="20"/>
                <w:szCs w:val="20"/>
              </w:rPr>
            </w:pPr>
          </w:p>
        </w:tc>
        <w:tc>
          <w:tcPr>
            <w:tcW w:w="529" w:type="dxa"/>
            <w:shd w:val="clear" w:color="auto" w:fill="767171"/>
            <w:vAlign w:val="center"/>
          </w:tcPr>
          <w:p w:rsidR="00610647" w:rsidRDefault="00610647" w14:paraId="0000028F" w14:textId="77777777">
            <w:pPr>
              <w:jc w:val="center"/>
              <w:rPr>
                <w:sz w:val="20"/>
                <w:szCs w:val="20"/>
              </w:rPr>
            </w:pPr>
          </w:p>
        </w:tc>
        <w:tc>
          <w:tcPr>
            <w:tcW w:w="569" w:type="dxa"/>
            <w:shd w:val="clear" w:color="auto" w:fill="767171"/>
            <w:vAlign w:val="center"/>
          </w:tcPr>
          <w:p w:rsidR="00610647" w:rsidRDefault="00610647" w14:paraId="00000290" w14:textId="77777777">
            <w:pPr>
              <w:jc w:val="center"/>
              <w:rPr>
                <w:sz w:val="20"/>
                <w:szCs w:val="20"/>
              </w:rPr>
            </w:pPr>
          </w:p>
        </w:tc>
      </w:tr>
    </w:tbl>
    <w:p w:rsidR="00610647" w:rsidRDefault="00610647" w14:paraId="00000291" w14:textId="77777777">
      <w:pPr>
        <w:pStyle w:val="Heading1"/>
        <w:sectPr w:rsidR="00610647">
          <w:headerReference w:type="default" r:id="rId18"/>
          <w:pgSz w:w="12240" w:h="15840" w:orient="portrait"/>
          <w:pgMar w:top="1080" w:right="1080" w:bottom="1080" w:left="1080" w:header="720" w:footer="720" w:gutter="0"/>
          <w:cols w:space="720"/>
        </w:sectPr>
      </w:pPr>
    </w:p>
    <w:p w:rsidR="00610647" w:rsidRDefault="00DB139D" w14:paraId="00000292" w14:textId="77777777">
      <w:pPr>
        <w:pStyle w:val="Heading1"/>
      </w:pPr>
      <w:r>
        <w:lastRenderedPageBreak/>
        <w:t>Our Team’s Process</w:t>
      </w:r>
    </w:p>
    <w:p w:rsidR="00610647" w:rsidRDefault="00DB139D" w14:paraId="00000293" w14:textId="77777777">
      <w:pPr>
        <w:pStyle w:val="Heading2"/>
      </w:pPr>
      <w:r>
        <w:t>Background</w:t>
      </w:r>
    </w:p>
    <w:p w:rsidR="00610647" w:rsidRDefault="00DB139D" w14:paraId="00000294" w14:textId="77777777">
      <w:pPr>
        <w:jc w:val="both"/>
      </w:pPr>
      <w:r>
        <w:t>All schools are expected to follow the guidelines outlined in the document "</w:t>
      </w:r>
      <w:hyperlink r:id="rId19">
        <w:r>
          <w:rPr>
            <w:color w:val="0563C1"/>
            <w:u w:val="single"/>
          </w:rPr>
          <w:t>Assembling Your Improvement Planning Team."</w:t>
        </w:r>
      </w:hyperlink>
      <w:r>
        <w:t xml:space="preserve"> The “Our Team’s Process” section outlines how we worked together to develop our plan.</w:t>
      </w:r>
    </w:p>
    <w:p w:rsidR="00610647" w:rsidRDefault="00DB139D" w14:paraId="00000295" w14:textId="77777777">
      <w:pPr>
        <w:pStyle w:val="Heading2"/>
      </w:pPr>
      <w:r>
        <w:t>Team Collaboration</w:t>
      </w:r>
    </w:p>
    <w:p w:rsidR="00610647" w:rsidRDefault="247F3B19" w14:paraId="00000296" w14:textId="77777777">
      <w:r w:rsidRPr="247F3B19">
        <w:rPr>
          <w:lang w:val="en-US"/>
        </w:rPr>
        <w:t xml:space="preserve">In the first two columns, identify the members of the SCEP team and their role (e.g., teacher, assistant principal, parent). In the remaining columns, indicate that team </w:t>
      </w:r>
      <w:proofErr w:type="gramStart"/>
      <w:r w:rsidRPr="247F3B19">
        <w:rPr>
          <w:lang w:val="en-US"/>
        </w:rPr>
        <w:t>member’s</w:t>
      </w:r>
      <w:proofErr w:type="gramEnd"/>
      <w:r w:rsidRPr="247F3B19">
        <w:rPr>
          <w:lang w:val="en-US"/>
        </w:rPr>
        <w:t xml:space="preserve"> participation in each of the activities by identifying the date that person participated in that activity OR leaving the space blank if the person did not participate in that activity.</w:t>
      </w:r>
    </w:p>
    <w:tbl>
      <w:tblPr>
        <w:tblStyle w:val="afa"/>
        <w:tblW w:w="9900" w:type="dxa"/>
        <w:jc w:val="cente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4A0" w:firstRow="1" w:lastRow="0" w:firstColumn="1" w:lastColumn="0" w:noHBand="0" w:noVBand="1"/>
      </w:tblPr>
      <w:tblGrid>
        <w:gridCol w:w="1705"/>
        <w:gridCol w:w="1440"/>
        <w:gridCol w:w="1080"/>
        <w:gridCol w:w="1080"/>
        <w:gridCol w:w="900"/>
        <w:gridCol w:w="900"/>
        <w:gridCol w:w="990"/>
        <w:gridCol w:w="810"/>
        <w:gridCol w:w="995"/>
      </w:tblGrid>
      <w:tr w:rsidR="007D386F" w:rsidTr="00714DED" w14:paraId="5BF506A1" w14:textId="77777777">
        <w:trPr>
          <w:cnfStyle w:val="100000000000" w:firstRow="1" w:lastRow="0" w:firstColumn="0" w:lastColumn="0" w:oddVBand="0" w:evenVBand="0" w:oddHBand="0" w:evenHBand="0" w:firstRowFirstColumn="0" w:firstRowLastColumn="0" w:lastRowFirstColumn="0" w:lastRowLastColumn="0"/>
          <w:cantSplit/>
          <w:trHeight w:val="3851"/>
          <w:jc w:val="center"/>
        </w:trPr>
        <w:tc>
          <w:tcPr>
            <w:cnfStyle w:val="001000000000" w:firstRow="0" w:lastRow="0" w:firstColumn="1" w:lastColumn="0" w:oddVBand="0" w:evenVBand="0" w:oddHBand="0" w:evenHBand="0" w:firstRowFirstColumn="0" w:firstRowLastColumn="0" w:lastRowFirstColumn="0" w:lastRowLastColumn="0"/>
            <w:tcW w:w="1705" w:type="dxa"/>
            <w:shd w:val="clear" w:color="auto" w:fill="FBE5D5"/>
            <w:vAlign w:val="center"/>
          </w:tcPr>
          <w:p w:rsidR="007D386F" w:rsidRDefault="007D386F" w14:paraId="00000297" w14:textId="77777777">
            <w:pPr>
              <w:jc w:val="center"/>
              <w:rPr>
                <w:i/>
                <w:iCs/>
                <w:color w:val="C00000"/>
              </w:rPr>
            </w:pPr>
            <w:r>
              <w:rPr>
                <w:b w:val="0"/>
                <w:bCs w:val="0"/>
                <w:color w:val="000000"/>
              </w:rPr>
              <w:t>Name</w:t>
            </w:r>
          </w:p>
        </w:tc>
        <w:tc>
          <w:tcPr>
            <w:tcW w:w="1440" w:type="dxa"/>
            <w:shd w:val="clear" w:color="auto" w:fill="FBE5D5"/>
            <w:vAlign w:val="center"/>
          </w:tcPr>
          <w:p w:rsidR="007D386F" w:rsidRDefault="007D386F" w14:paraId="00000298" w14:textId="77777777">
            <w:pPr>
              <w:jc w:val="center"/>
              <w:cnfStyle w:val="100000000000" w:firstRow="1" w:lastRow="0" w:firstColumn="0" w:lastColumn="0" w:oddVBand="0" w:evenVBand="0" w:oddHBand="0" w:evenHBand="0" w:firstRowFirstColumn="0" w:firstRowLastColumn="0" w:lastRowFirstColumn="0" w:lastRowLastColumn="0"/>
              <w:rPr>
                <w:i/>
                <w:iCs/>
                <w:color w:val="C00000"/>
              </w:rPr>
            </w:pPr>
            <w:r>
              <w:rPr>
                <w:b w:val="0"/>
                <w:bCs w:val="0"/>
                <w:color w:val="000000"/>
              </w:rPr>
              <w:t>Role</w:t>
            </w:r>
          </w:p>
        </w:tc>
        <w:tc>
          <w:tcPr>
            <w:tcW w:w="1080" w:type="dxa"/>
            <w:shd w:val="clear" w:color="auto" w:fill="FBE5D5"/>
            <w:vAlign w:val="center"/>
          </w:tcPr>
          <w:p w:rsidR="007D386F" w:rsidRDefault="007D386F" w14:paraId="00000299" w14:textId="77777777">
            <w:pPr>
              <w:jc w:val="center"/>
              <w:cnfStyle w:val="100000000000" w:firstRow="1" w:lastRow="0" w:firstColumn="0" w:lastColumn="0" w:oddVBand="0" w:evenVBand="0" w:oddHBand="0" w:evenHBand="0" w:firstRowFirstColumn="0" w:firstRowLastColumn="0" w:lastRowFirstColumn="0" w:lastRowLastColumn="0"/>
              <w:rPr>
                <w:i/>
                <w:iCs/>
                <w:color w:val="C00000"/>
                <w:sz w:val="16"/>
                <w:szCs w:val="16"/>
              </w:rPr>
            </w:pPr>
            <w:r>
              <w:rPr>
                <w:color w:val="000000"/>
                <w:sz w:val="16"/>
                <w:szCs w:val="16"/>
              </w:rPr>
              <w:t>Orientation to School Teams</w:t>
            </w:r>
            <w:r>
              <w:rPr>
                <w:b w:val="0"/>
                <w:bCs w:val="0"/>
                <w:color w:val="000000"/>
                <w:sz w:val="16"/>
                <w:szCs w:val="16"/>
              </w:rPr>
              <w:t xml:space="preserve"> </w:t>
            </w:r>
          </w:p>
        </w:tc>
        <w:tc>
          <w:tcPr>
            <w:tcW w:w="1080" w:type="dxa"/>
            <w:shd w:val="clear" w:color="auto" w:fill="FBE5D5"/>
            <w:vAlign w:val="center"/>
          </w:tcPr>
          <w:p w:rsidR="007D386F" w:rsidRDefault="007D386F" w14:paraId="0000029A" w14:textId="77777777">
            <w:pPr>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Meeting 1: Systems and Structures Self-Assessment</w:t>
            </w:r>
          </w:p>
          <w:p w:rsidR="007D386F" w:rsidRDefault="007D386F" w14:paraId="0000029B" w14:textId="77777777">
            <w:pPr>
              <w:jc w:val="center"/>
              <w:cnfStyle w:val="100000000000" w:firstRow="1" w:lastRow="0" w:firstColumn="0" w:lastColumn="0" w:oddVBand="0" w:evenVBand="0" w:oddHBand="0" w:evenHBand="0" w:firstRowFirstColumn="0" w:firstRowLastColumn="0" w:lastRowFirstColumn="0" w:lastRowLastColumn="0"/>
              <w:rPr>
                <w:i/>
                <w:iCs/>
                <w:color w:val="C00000"/>
                <w:sz w:val="16"/>
                <w:szCs w:val="16"/>
              </w:rPr>
            </w:pPr>
          </w:p>
        </w:tc>
        <w:tc>
          <w:tcPr>
            <w:tcW w:w="900" w:type="dxa"/>
            <w:shd w:val="clear" w:color="auto" w:fill="FBE5D5"/>
            <w:vAlign w:val="center"/>
          </w:tcPr>
          <w:p w:rsidR="007D386F" w:rsidRDefault="007D386F" w14:paraId="0000029C" w14:textId="77777777">
            <w:pPr>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Meeting 2: Teacher Survey Review</w:t>
            </w:r>
          </w:p>
          <w:p w:rsidR="007D386F" w:rsidRDefault="007D386F" w14:paraId="0000029D" w14:textId="77777777">
            <w:pPr>
              <w:jc w:val="center"/>
              <w:cnfStyle w:val="100000000000" w:firstRow="1" w:lastRow="0" w:firstColumn="0" w:lastColumn="0" w:oddVBand="0" w:evenVBand="0" w:oddHBand="0" w:evenHBand="0" w:firstRowFirstColumn="0" w:firstRowLastColumn="0" w:lastRowFirstColumn="0" w:lastRowLastColumn="0"/>
              <w:rPr>
                <w:i/>
                <w:iCs/>
                <w:color w:val="C00000"/>
                <w:sz w:val="16"/>
                <w:szCs w:val="16"/>
              </w:rPr>
            </w:pPr>
          </w:p>
        </w:tc>
        <w:tc>
          <w:tcPr>
            <w:tcW w:w="900" w:type="dxa"/>
            <w:shd w:val="clear" w:color="auto" w:fill="FBE5D5"/>
            <w:vAlign w:val="center"/>
          </w:tcPr>
          <w:p w:rsidR="007D386F" w:rsidRDefault="007D386F" w14:paraId="0000029E" w14:textId="77777777">
            <w:pPr>
              <w:jc w:val="center"/>
              <w:cnfStyle w:val="100000000000" w:firstRow="1" w:lastRow="0" w:firstColumn="0" w:lastColumn="0" w:oddVBand="0" w:evenVBand="0" w:oddHBand="0" w:evenHBand="0" w:firstRowFirstColumn="0" w:firstRowLastColumn="0" w:lastRowFirstColumn="0" w:lastRowLastColumn="0"/>
              <w:rPr>
                <w:i/>
                <w:iCs/>
                <w:color w:val="C00000"/>
                <w:sz w:val="16"/>
                <w:szCs w:val="16"/>
              </w:rPr>
            </w:pPr>
            <w:r>
              <w:rPr>
                <w:sz w:val="16"/>
                <w:szCs w:val="16"/>
              </w:rPr>
              <w:t>Meeting 3: Variations in Data</w:t>
            </w:r>
          </w:p>
        </w:tc>
        <w:tc>
          <w:tcPr>
            <w:tcW w:w="990" w:type="dxa"/>
            <w:shd w:val="clear" w:color="auto" w:fill="FBE5D5"/>
            <w:vAlign w:val="center"/>
          </w:tcPr>
          <w:p w:rsidR="007D386F" w:rsidRDefault="007D386F" w14:paraId="0000029F" w14:textId="77777777">
            <w:pPr>
              <w:jc w:val="center"/>
              <w:cnfStyle w:val="100000000000" w:firstRow="1" w:lastRow="0" w:firstColumn="0" w:lastColumn="0" w:oddVBand="0" w:evenVBand="0" w:oddHBand="0" w:evenHBand="0" w:firstRowFirstColumn="0" w:firstRowLastColumn="0" w:lastRowFirstColumn="0" w:lastRowLastColumn="0"/>
              <w:rPr>
                <w:i/>
                <w:iCs/>
                <w:color w:val="C00000"/>
                <w:sz w:val="16"/>
                <w:szCs w:val="16"/>
              </w:rPr>
            </w:pPr>
            <w:r>
              <w:rPr>
                <w:sz w:val="16"/>
                <w:szCs w:val="16"/>
              </w:rPr>
              <w:t>Meeting 4: Student Interviews</w:t>
            </w:r>
          </w:p>
        </w:tc>
        <w:tc>
          <w:tcPr>
            <w:tcW w:w="810" w:type="dxa"/>
            <w:shd w:val="clear" w:color="auto" w:fill="FBE5D5"/>
            <w:vAlign w:val="center"/>
          </w:tcPr>
          <w:p w:rsidR="007D386F" w:rsidRDefault="007D386F" w14:paraId="000002A1" w14:textId="77777777">
            <w:pPr>
              <w:jc w:val="center"/>
              <w:cnfStyle w:val="100000000000" w:firstRow="1" w:lastRow="0" w:firstColumn="0" w:lastColumn="0" w:oddVBand="0" w:evenVBand="0" w:oddHBand="0" w:evenHBand="0" w:firstRowFirstColumn="0" w:firstRowLastColumn="0" w:lastRowFirstColumn="0" w:lastRowLastColumn="0"/>
              <w:rPr>
                <w:i/>
                <w:iCs/>
                <w:color w:val="C00000"/>
                <w:sz w:val="16"/>
                <w:szCs w:val="16"/>
              </w:rPr>
            </w:pPr>
            <w:r>
              <w:rPr>
                <w:sz w:val="16"/>
                <w:szCs w:val="16"/>
              </w:rPr>
              <w:t>Meeting 5: Plan Writing</w:t>
            </w:r>
          </w:p>
        </w:tc>
        <w:tc>
          <w:tcPr>
            <w:tcW w:w="995" w:type="dxa"/>
            <w:shd w:val="clear" w:color="auto" w:fill="FBE5D5"/>
            <w:vAlign w:val="center"/>
          </w:tcPr>
          <w:p w:rsidR="007D386F" w:rsidP="639BEE1B" w:rsidRDefault="007D386F" w14:paraId="000002A2" w14:textId="77777777">
            <w:pPr>
              <w:jc w:val="center"/>
              <w:cnfStyle w:val="100000000000" w:firstRow="1" w:lastRow="0" w:firstColumn="0" w:lastColumn="0" w:oddVBand="0" w:evenVBand="0" w:oddHBand="0" w:evenHBand="0" w:firstRowFirstColumn="0" w:firstRowLastColumn="0" w:lastRowFirstColumn="0" w:lastRowLastColumn="0"/>
              <w:rPr>
                <w:i/>
                <w:iCs/>
                <w:color w:val="C00000"/>
                <w:sz w:val="16"/>
                <w:szCs w:val="16"/>
                <w:lang w:val="en-US"/>
              </w:rPr>
            </w:pPr>
            <w:proofErr w:type="gramStart"/>
            <w:r w:rsidRPr="639BEE1B">
              <w:rPr>
                <w:sz w:val="16"/>
                <w:szCs w:val="16"/>
                <w:lang w:val="en-US"/>
              </w:rPr>
              <w:t>Meeting  6</w:t>
            </w:r>
            <w:proofErr w:type="gramEnd"/>
            <w:r w:rsidRPr="639BEE1B">
              <w:rPr>
                <w:sz w:val="16"/>
                <w:szCs w:val="16"/>
                <w:lang w:val="en-US"/>
              </w:rPr>
              <w:t>: Plan Finalization</w:t>
            </w:r>
          </w:p>
        </w:tc>
      </w:tr>
      <w:tr w:rsidR="00714DED" w:rsidTr="00714DED" w14:paraId="2C02E7C0" w14:textId="77777777">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1705" w:type="dxa"/>
            <w:vAlign w:val="center"/>
          </w:tcPr>
          <w:p w:rsidR="007D386F" w:rsidRDefault="007D386F" w14:paraId="000002A3" w14:textId="77777777">
            <w:pPr>
              <w:rPr>
                <w:b w:val="0"/>
                <w:bCs w:val="0"/>
                <w:color w:val="0D0D0D"/>
              </w:rPr>
            </w:pPr>
            <w:r>
              <w:rPr>
                <w:b w:val="0"/>
                <w:bCs w:val="0"/>
                <w:color w:val="0D0D0D"/>
              </w:rPr>
              <w:t>Andrew Sheber</w:t>
            </w:r>
          </w:p>
        </w:tc>
        <w:tc>
          <w:tcPr>
            <w:tcW w:w="1440" w:type="dxa"/>
            <w:vAlign w:val="center"/>
          </w:tcPr>
          <w:p w:rsidR="007D386F" w:rsidRDefault="007D386F" w14:paraId="000002A4" w14:textId="77777777">
            <w:pPr>
              <w:cnfStyle w:val="000000100000" w:firstRow="0" w:lastRow="0" w:firstColumn="0" w:lastColumn="0" w:oddVBand="0" w:evenVBand="0" w:oddHBand="1" w:evenHBand="0" w:firstRowFirstColumn="0" w:firstRowLastColumn="0" w:lastRowFirstColumn="0" w:lastRowLastColumn="0"/>
              <w:rPr>
                <w:color w:val="0D0D0D"/>
              </w:rPr>
            </w:pPr>
            <w:r>
              <w:rPr>
                <w:color w:val="0D0D0D"/>
              </w:rPr>
              <w:t xml:space="preserve">Principal </w:t>
            </w:r>
          </w:p>
        </w:tc>
        <w:tc>
          <w:tcPr>
            <w:tcW w:w="1080" w:type="dxa"/>
            <w:vAlign w:val="center"/>
          </w:tcPr>
          <w:p w:rsidR="007D386F" w:rsidRDefault="007D386F" w14:paraId="000002A5" w14:textId="77777777">
            <w:pPr>
              <w:jc w:val="center"/>
              <w:cnfStyle w:val="000000100000" w:firstRow="0" w:lastRow="0" w:firstColumn="0" w:lastColumn="0" w:oddVBand="0" w:evenVBand="0" w:oddHBand="1" w:evenHBand="0" w:firstRowFirstColumn="0" w:firstRowLastColumn="0" w:lastRowFirstColumn="0" w:lastRowLastColumn="0"/>
              <w:rPr>
                <w:color w:val="0D0D0D"/>
              </w:rPr>
            </w:pPr>
            <w:r>
              <w:rPr>
                <w:color w:val="0D0D0D"/>
              </w:rPr>
              <w:t>3/24</w:t>
            </w:r>
          </w:p>
        </w:tc>
        <w:tc>
          <w:tcPr>
            <w:tcW w:w="1080" w:type="dxa"/>
            <w:vAlign w:val="center"/>
          </w:tcPr>
          <w:p w:rsidR="007D386F" w:rsidRDefault="007D386F" w14:paraId="000002A6" w14:textId="77777777">
            <w:pPr>
              <w:jc w:val="center"/>
              <w:cnfStyle w:val="000000100000" w:firstRow="0" w:lastRow="0" w:firstColumn="0" w:lastColumn="0" w:oddVBand="0" w:evenVBand="0" w:oddHBand="1" w:evenHBand="0" w:firstRowFirstColumn="0" w:firstRowLastColumn="0" w:lastRowFirstColumn="0" w:lastRowLastColumn="0"/>
              <w:rPr>
                <w:color w:val="0D0D0D"/>
              </w:rPr>
            </w:pPr>
            <w:r>
              <w:rPr>
                <w:color w:val="0D0D0D"/>
              </w:rPr>
              <w:t>3/24</w:t>
            </w:r>
          </w:p>
        </w:tc>
        <w:tc>
          <w:tcPr>
            <w:tcW w:w="900" w:type="dxa"/>
            <w:vAlign w:val="center"/>
          </w:tcPr>
          <w:p w:rsidR="007D386F" w:rsidRDefault="007D386F" w14:paraId="000002A7" w14:textId="77777777">
            <w:pPr>
              <w:jc w:val="center"/>
              <w:cnfStyle w:val="000000100000" w:firstRow="0" w:lastRow="0" w:firstColumn="0" w:lastColumn="0" w:oddVBand="0" w:evenVBand="0" w:oddHBand="1" w:evenHBand="0" w:firstRowFirstColumn="0" w:firstRowLastColumn="0" w:lastRowFirstColumn="0" w:lastRowLastColumn="0"/>
              <w:rPr>
                <w:color w:val="0D0D0D"/>
              </w:rPr>
            </w:pPr>
            <w:r>
              <w:rPr>
                <w:color w:val="0D0D0D"/>
              </w:rPr>
              <w:t>3/24</w:t>
            </w:r>
          </w:p>
        </w:tc>
        <w:tc>
          <w:tcPr>
            <w:tcW w:w="900" w:type="dxa"/>
            <w:vAlign w:val="center"/>
          </w:tcPr>
          <w:p w:rsidR="007D386F" w:rsidRDefault="007D386F" w14:paraId="000002A8" w14:textId="77777777">
            <w:pPr>
              <w:jc w:val="center"/>
              <w:cnfStyle w:val="000000100000" w:firstRow="0" w:lastRow="0" w:firstColumn="0" w:lastColumn="0" w:oddVBand="0" w:evenVBand="0" w:oddHBand="1" w:evenHBand="0" w:firstRowFirstColumn="0" w:firstRowLastColumn="0" w:lastRowFirstColumn="0" w:lastRowLastColumn="0"/>
              <w:rPr>
                <w:color w:val="0D0D0D"/>
              </w:rPr>
            </w:pPr>
            <w:r>
              <w:rPr>
                <w:color w:val="0D0D0D"/>
              </w:rPr>
              <w:t>4/23</w:t>
            </w:r>
          </w:p>
        </w:tc>
        <w:tc>
          <w:tcPr>
            <w:tcW w:w="990" w:type="dxa"/>
            <w:vAlign w:val="center"/>
          </w:tcPr>
          <w:p w:rsidR="007D386F" w:rsidRDefault="007D386F" w14:paraId="000002A9" w14:textId="1DE740DF">
            <w:pPr>
              <w:jc w:val="center"/>
              <w:cnfStyle w:val="000000100000" w:firstRow="0" w:lastRow="0" w:firstColumn="0" w:lastColumn="0" w:oddVBand="0" w:evenVBand="0" w:oddHBand="1" w:evenHBand="0" w:firstRowFirstColumn="0" w:firstRowLastColumn="0" w:lastRowFirstColumn="0" w:lastRowLastColumn="0"/>
              <w:rPr>
                <w:color w:val="0D0D0D"/>
              </w:rPr>
            </w:pPr>
            <w:r>
              <w:rPr>
                <w:color w:val="0D0D0D"/>
              </w:rPr>
              <w:t>4/29</w:t>
            </w:r>
          </w:p>
        </w:tc>
        <w:tc>
          <w:tcPr>
            <w:tcW w:w="810" w:type="dxa"/>
            <w:vAlign w:val="center"/>
          </w:tcPr>
          <w:p w:rsidR="007D386F" w:rsidRDefault="007D386F" w14:paraId="000002AB" w14:textId="77777777">
            <w:pPr>
              <w:jc w:val="center"/>
              <w:cnfStyle w:val="000000100000" w:firstRow="0" w:lastRow="0" w:firstColumn="0" w:lastColumn="0" w:oddVBand="0" w:evenVBand="0" w:oddHBand="1" w:evenHBand="0" w:firstRowFirstColumn="0" w:firstRowLastColumn="0" w:lastRowFirstColumn="0" w:lastRowLastColumn="0"/>
              <w:rPr>
                <w:color w:val="0D0D0D"/>
              </w:rPr>
            </w:pPr>
            <w:r>
              <w:rPr>
                <w:color w:val="0D0D0D"/>
              </w:rPr>
              <w:t>5/4</w:t>
            </w:r>
          </w:p>
        </w:tc>
        <w:tc>
          <w:tcPr>
            <w:tcW w:w="995" w:type="dxa"/>
            <w:vAlign w:val="center"/>
          </w:tcPr>
          <w:p w:rsidR="007D386F" w:rsidRDefault="007D386F" w14:paraId="000002AC" w14:textId="77777777">
            <w:pPr>
              <w:jc w:val="center"/>
              <w:cnfStyle w:val="000000100000" w:firstRow="0" w:lastRow="0" w:firstColumn="0" w:lastColumn="0" w:oddVBand="0" w:evenVBand="0" w:oddHBand="1" w:evenHBand="0" w:firstRowFirstColumn="0" w:firstRowLastColumn="0" w:lastRowFirstColumn="0" w:lastRowLastColumn="0"/>
              <w:rPr>
                <w:color w:val="0D0D0D"/>
              </w:rPr>
            </w:pPr>
            <w:r>
              <w:rPr>
                <w:color w:val="0D0D0D"/>
              </w:rPr>
              <w:t>5/8</w:t>
            </w:r>
          </w:p>
        </w:tc>
      </w:tr>
      <w:tr w:rsidR="007D386F" w:rsidTr="00714DED" w14:paraId="7F902CB7" w14:textId="77777777">
        <w:trPr>
          <w:trHeight w:val="310"/>
          <w:jc w:val="center"/>
        </w:trPr>
        <w:tc>
          <w:tcPr>
            <w:cnfStyle w:val="001000000000" w:firstRow="0" w:lastRow="0" w:firstColumn="1" w:lastColumn="0" w:oddVBand="0" w:evenVBand="0" w:oddHBand="0" w:evenHBand="0" w:firstRowFirstColumn="0" w:firstRowLastColumn="0" w:lastRowFirstColumn="0" w:lastRowLastColumn="0"/>
            <w:tcW w:w="1705" w:type="dxa"/>
            <w:vAlign w:val="center"/>
          </w:tcPr>
          <w:p w:rsidR="007D386F" w:rsidRDefault="007D386F" w14:paraId="000002AD" w14:textId="77777777">
            <w:pPr>
              <w:rPr>
                <w:b w:val="0"/>
                <w:bCs w:val="0"/>
                <w:color w:val="0D0D0D"/>
              </w:rPr>
            </w:pPr>
            <w:r>
              <w:rPr>
                <w:b w:val="0"/>
                <w:bCs w:val="0"/>
                <w:color w:val="0D0D0D"/>
              </w:rPr>
              <w:t>Christopher Thomas</w:t>
            </w:r>
          </w:p>
        </w:tc>
        <w:tc>
          <w:tcPr>
            <w:tcW w:w="1440" w:type="dxa"/>
            <w:vAlign w:val="center"/>
          </w:tcPr>
          <w:p w:rsidR="007D386F" w:rsidRDefault="007D386F" w14:paraId="000002AE" w14:textId="77777777">
            <w:pPr>
              <w:cnfStyle w:val="000000000000" w:firstRow="0" w:lastRow="0" w:firstColumn="0" w:lastColumn="0" w:oddVBand="0" w:evenVBand="0" w:oddHBand="0" w:evenHBand="0" w:firstRowFirstColumn="0" w:firstRowLastColumn="0" w:lastRowFirstColumn="0" w:lastRowLastColumn="0"/>
              <w:rPr>
                <w:color w:val="0D0D0D"/>
              </w:rPr>
            </w:pPr>
            <w:r>
              <w:rPr>
                <w:color w:val="0D0D0D"/>
              </w:rPr>
              <w:t>SPED Teacher 7-12</w:t>
            </w:r>
          </w:p>
        </w:tc>
        <w:tc>
          <w:tcPr>
            <w:tcW w:w="1080" w:type="dxa"/>
            <w:vAlign w:val="center"/>
          </w:tcPr>
          <w:p w:rsidR="007D386F" w:rsidRDefault="007D386F" w14:paraId="000002AF" w14:textId="77777777">
            <w:pPr>
              <w:jc w:val="center"/>
              <w:cnfStyle w:val="000000000000" w:firstRow="0" w:lastRow="0" w:firstColumn="0" w:lastColumn="0" w:oddVBand="0" w:evenVBand="0" w:oddHBand="0" w:evenHBand="0" w:firstRowFirstColumn="0" w:firstRowLastColumn="0" w:lastRowFirstColumn="0" w:lastRowLastColumn="0"/>
              <w:rPr>
                <w:color w:val="0D0D0D"/>
              </w:rPr>
            </w:pPr>
            <w:r>
              <w:rPr>
                <w:color w:val="0D0D0D"/>
              </w:rPr>
              <w:t>3/24</w:t>
            </w:r>
          </w:p>
        </w:tc>
        <w:tc>
          <w:tcPr>
            <w:tcW w:w="1080" w:type="dxa"/>
            <w:vAlign w:val="center"/>
          </w:tcPr>
          <w:p w:rsidR="007D386F" w:rsidRDefault="007D386F" w14:paraId="000002B0" w14:textId="77777777">
            <w:pPr>
              <w:jc w:val="center"/>
              <w:cnfStyle w:val="000000000000" w:firstRow="0" w:lastRow="0" w:firstColumn="0" w:lastColumn="0" w:oddVBand="0" w:evenVBand="0" w:oddHBand="0" w:evenHBand="0" w:firstRowFirstColumn="0" w:firstRowLastColumn="0" w:lastRowFirstColumn="0" w:lastRowLastColumn="0"/>
              <w:rPr>
                <w:color w:val="0D0D0D"/>
              </w:rPr>
            </w:pPr>
            <w:r>
              <w:rPr>
                <w:color w:val="0D0D0D"/>
              </w:rPr>
              <w:t>3/24</w:t>
            </w:r>
          </w:p>
        </w:tc>
        <w:tc>
          <w:tcPr>
            <w:tcW w:w="900" w:type="dxa"/>
            <w:vAlign w:val="center"/>
          </w:tcPr>
          <w:p w:rsidR="007D386F" w:rsidRDefault="007D386F" w14:paraId="000002B1" w14:textId="77777777">
            <w:pPr>
              <w:jc w:val="center"/>
              <w:cnfStyle w:val="000000000000" w:firstRow="0" w:lastRow="0" w:firstColumn="0" w:lastColumn="0" w:oddVBand="0" w:evenVBand="0" w:oddHBand="0" w:evenHBand="0" w:firstRowFirstColumn="0" w:firstRowLastColumn="0" w:lastRowFirstColumn="0" w:lastRowLastColumn="0"/>
              <w:rPr>
                <w:color w:val="0D0D0D"/>
              </w:rPr>
            </w:pPr>
            <w:r>
              <w:rPr>
                <w:color w:val="0D0D0D"/>
              </w:rPr>
              <w:t>3/24</w:t>
            </w:r>
          </w:p>
        </w:tc>
        <w:tc>
          <w:tcPr>
            <w:tcW w:w="900" w:type="dxa"/>
            <w:vAlign w:val="center"/>
          </w:tcPr>
          <w:p w:rsidR="007D386F" w:rsidRDefault="007D386F" w14:paraId="000002B2" w14:textId="77777777">
            <w:pPr>
              <w:jc w:val="center"/>
              <w:cnfStyle w:val="000000000000" w:firstRow="0" w:lastRow="0" w:firstColumn="0" w:lastColumn="0" w:oddVBand="0" w:evenVBand="0" w:oddHBand="0" w:evenHBand="0" w:firstRowFirstColumn="0" w:firstRowLastColumn="0" w:lastRowFirstColumn="0" w:lastRowLastColumn="0"/>
              <w:rPr>
                <w:color w:val="0D0D0D"/>
              </w:rPr>
            </w:pPr>
            <w:r>
              <w:rPr>
                <w:color w:val="0D0D0D"/>
              </w:rPr>
              <w:t>4/23</w:t>
            </w:r>
          </w:p>
        </w:tc>
        <w:tc>
          <w:tcPr>
            <w:tcW w:w="990" w:type="dxa"/>
            <w:vAlign w:val="center"/>
          </w:tcPr>
          <w:p w:rsidR="007D386F" w:rsidRDefault="007D386F" w14:paraId="000002B3" w14:textId="42423259">
            <w:pPr>
              <w:jc w:val="center"/>
              <w:cnfStyle w:val="000000000000" w:firstRow="0" w:lastRow="0" w:firstColumn="0" w:lastColumn="0" w:oddVBand="0" w:evenVBand="0" w:oddHBand="0" w:evenHBand="0" w:firstRowFirstColumn="0" w:firstRowLastColumn="0" w:lastRowFirstColumn="0" w:lastRowLastColumn="0"/>
              <w:rPr>
                <w:color w:val="0D0D0D"/>
              </w:rPr>
            </w:pPr>
            <w:r>
              <w:rPr>
                <w:color w:val="0D0D0D"/>
              </w:rPr>
              <w:t>4/29</w:t>
            </w:r>
          </w:p>
        </w:tc>
        <w:tc>
          <w:tcPr>
            <w:tcW w:w="810" w:type="dxa"/>
            <w:vAlign w:val="center"/>
          </w:tcPr>
          <w:p w:rsidR="007D386F" w:rsidRDefault="007D386F" w14:paraId="000002B5" w14:textId="77777777">
            <w:pPr>
              <w:jc w:val="center"/>
              <w:cnfStyle w:val="000000000000" w:firstRow="0" w:lastRow="0" w:firstColumn="0" w:lastColumn="0" w:oddVBand="0" w:evenVBand="0" w:oddHBand="0" w:evenHBand="0" w:firstRowFirstColumn="0" w:firstRowLastColumn="0" w:lastRowFirstColumn="0" w:lastRowLastColumn="0"/>
              <w:rPr>
                <w:color w:val="0D0D0D"/>
              </w:rPr>
            </w:pPr>
            <w:r>
              <w:rPr>
                <w:color w:val="0D0D0D"/>
              </w:rPr>
              <w:t>5/4</w:t>
            </w:r>
          </w:p>
        </w:tc>
        <w:tc>
          <w:tcPr>
            <w:tcW w:w="995" w:type="dxa"/>
            <w:vAlign w:val="center"/>
          </w:tcPr>
          <w:p w:rsidR="007D386F" w:rsidRDefault="007D386F" w14:paraId="000002B6" w14:textId="77777777">
            <w:pPr>
              <w:jc w:val="center"/>
              <w:cnfStyle w:val="000000000000" w:firstRow="0" w:lastRow="0" w:firstColumn="0" w:lastColumn="0" w:oddVBand="0" w:evenVBand="0" w:oddHBand="0" w:evenHBand="0" w:firstRowFirstColumn="0" w:firstRowLastColumn="0" w:lastRowFirstColumn="0" w:lastRowLastColumn="0"/>
              <w:rPr>
                <w:color w:val="0D0D0D"/>
              </w:rPr>
            </w:pPr>
            <w:r>
              <w:rPr>
                <w:color w:val="0D0D0D"/>
              </w:rPr>
              <w:t>5/8</w:t>
            </w:r>
          </w:p>
        </w:tc>
      </w:tr>
      <w:tr w:rsidR="00714DED" w:rsidTr="00714DED" w14:paraId="12B73D6D" w14:textId="77777777">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1705" w:type="dxa"/>
            <w:vAlign w:val="center"/>
          </w:tcPr>
          <w:p w:rsidR="007D386F" w:rsidRDefault="007D386F" w14:paraId="000002B7" w14:textId="77777777">
            <w:pPr>
              <w:rPr>
                <w:b w:val="0"/>
                <w:bCs w:val="0"/>
                <w:color w:val="0D0D0D"/>
              </w:rPr>
            </w:pPr>
            <w:r>
              <w:rPr>
                <w:b w:val="0"/>
                <w:bCs w:val="0"/>
                <w:color w:val="0D0D0D"/>
              </w:rPr>
              <w:t>Aleecia Garrett</w:t>
            </w:r>
          </w:p>
        </w:tc>
        <w:tc>
          <w:tcPr>
            <w:tcW w:w="1440" w:type="dxa"/>
            <w:vAlign w:val="center"/>
          </w:tcPr>
          <w:p w:rsidR="007D386F" w:rsidRDefault="007D386F" w14:paraId="000002B8" w14:textId="77777777">
            <w:pPr>
              <w:cnfStyle w:val="000000100000" w:firstRow="0" w:lastRow="0" w:firstColumn="0" w:lastColumn="0" w:oddVBand="0" w:evenVBand="0" w:oddHBand="1" w:evenHBand="0" w:firstRowFirstColumn="0" w:firstRowLastColumn="0" w:lastRowFirstColumn="0" w:lastRowLastColumn="0"/>
              <w:rPr>
                <w:color w:val="0D0D0D"/>
              </w:rPr>
            </w:pPr>
            <w:r>
              <w:rPr>
                <w:color w:val="0D0D0D"/>
              </w:rPr>
              <w:t>ELA Teacher</w:t>
            </w:r>
          </w:p>
        </w:tc>
        <w:tc>
          <w:tcPr>
            <w:tcW w:w="1080" w:type="dxa"/>
            <w:vAlign w:val="center"/>
          </w:tcPr>
          <w:p w:rsidR="007D386F" w:rsidRDefault="007D386F" w14:paraId="000002B9" w14:textId="77777777">
            <w:pPr>
              <w:jc w:val="center"/>
              <w:cnfStyle w:val="000000100000" w:firstRow="0" w:lastRow="0" w:firstColumn="0" w:lastColumn="0" w:oddVBand="0" w:evenVBand="0" w:oddHBand="1" w:evenHBand="0" w:firstRowFirstColumn="0" w:firstRowLastColumn="0" w:lastRowFirstColumn="0" w:lastRowLastColumn="0"/>
              <w:rPr>
                <w:color w:val="0D0D0D"/>
              </w:rPr>
            </w:pPr>
            <w:r>
              <w:rPr>
                <w:color w:val="0D0D0D"/>
              </w:rPr>
              <w:t>3/24</w:t>
            </w:r>
          </w:p>
        </w:tc>
        <w:tc>
          <w:tcPr>
            <w:tcW w:w="1080" w:type="dxa"/>
            <w:vAlign w:val="center"/>
          </w:tcPr>
          <w:p w:rsidR="007D386F" w:rsidRDefault="007D386F" w14:paraId="000002BA" w14:textId="77777777">
            <w:pPr>
              <w:jc w:val="center"/>
              <w:cnfStyle w:val="000000100000" w:firstRow="0" w:lastRow="0" w:firstColumn="0" w:lastColumn="0" w:oddVBand="0" w:evenVBand="0" w:oddHBand="1" w:evenHBand="0" w:firstRowFirstColumn="0" w:firstRowLastColumn="0" w:lastRowFirstColumn="0" w:lastRowLastColumn="0"/>
              <w:rPr>
                <w:color w:val="0D0D0D"/>
              </w:rPr>
            </w:pPr>
            <w:r>
              <w:rPr>
                <w:color w:val="0D0D0D"/>
              </w:rPr>
              <w:t>3/24</w:t>
            </w:r>
          </w:p>
        </w:tc>
        <w:tc>
          <w:tcPr>
            <w:tcW w:w="900" w:type="dxa"/>
            <w:vAlign w:val="center"/>
          </w:tcPr>
          <w:p w:rsidR="007D386F" w:rsidRDefault="007D386F" w14:paraId="000002BB" w14:textId="77777777">
            <w:pPr>
              <w:jc w:val="center"/>
              <w:cnfStyle w:val="000000100000" w:firstRow="0" w:lastRow="0" w:firstColumn="0" w:lastColumn="0" w:oddVBand="0" w:evenVBand="0" w:oddHBand="1" w:evenHBand="0" w:firstRowFirstColumn="0" w:firstRowLastColumn="0" w:lastRowFirstColumn="0" w:lastRowLastColumn="0"/>
              <w:rPr>
                <w:color w:val="0D0D0D"/>
              </w:rPr>
            </w:pPr>
            <w:r>
              <w:rPr>
                <w:color w:val="0D0D0D"/>
              </w:rPr>
              <w:t>3/24</w:t>
            </w:r>
          </w:p>
        </w:tc>
        <w:tc>
          <w:tcPr>
            <w:tcW w:w="900" w:type="dxa"/>
            <w:vAlign w:val="center"/>
          </w:tcPr>
          <w:p w:rsidR="007D386F" w:rsidRDefault="007D386F" w14:paraId="000002BC" w14:textId="77777777">
            <w:pPr>
              <w:jc w:val="center"/>
              <w:cnfStyle w:val="000000100000" w:firstRow="0" w:lastRow="0" w:firstColumn="0" w:lastColumn="0" w:oddVBand="0" w:evenVBand="0" w:oddHBand="1" w:evenHBand="0" w:firstRowFirstColumn="0" w:firstRowLastColumn="0" w:lastRowFirstColumn="0" w:lastRowLastColumn="0"/>
              <w:rPr>
                <w:color w:val="0D0D0D"/>
              </w:rPr>
            </w:pPr>
            <w:r>
              <w:rPr>
                <w:color w:val="0D0D0D"/>
              </w:rPr>
              <w:t>4/23</w:t>
            </w:r>
          </w:p>
        </w:tc>
        <w:tc>
          <w:tcPr>
            <w:tcW w:w="990" w:type="dxa"/>
            <w:vAlign w:val="center"/>
          </w:tcPr>
          <w:p w:rsidR="007D386F" w:rsidRDefault="007D386F" w14:paraId="000002BD" w14:textId="77777777">
            <w:pPr>
              <w:jc w:val="center"/>
              <w:cnfStyle w:val="000000100000" w:firstRow="0" w:lastRow="0" w:firstColumn="0" w:lastColumn="0" w:oddVBand="0" w:evenVBand="0" w:oddHBand="1" w:evenHBand="0" w:firstRowFirstColumn="0" w:firstRowLastColumn="0" w:lastRowFirstColumn="0" w:lastRowLastColumn="0"/>
              <w:rPr>
                <w:color w:val="0D0D0D"/>
              </w:rPr>
            </w:pPr>
          </w:p>
        </w:tc>
        <w:tc>
          <w:tcPr>
            <w:tcW w:w="810" w:type="dxa"/>
            <w:vAlign w:val="center"/>
          </w:tcPr>
          <w:p w:rsidR="007D386F" w:rsidRDefault="007D386F" w14:paraId="000002BF" w14:textId="77777777">
            <w:pPr>
              <w:jc w:val="center"/>
              <w:cnfStyle w:val="000000100000" w:firstRow="0" w:lastRow="0" w:firstColumn="0" w:lastColumn="0" w:oddVBand="0" w:evenVBand="0" w:oddHBand="1" w:evenHBand="0" w:firstRowFirstColumn="0" w:firstRowLastColumn="0" w:lastRowFirstColumn="0" w:lastRowLastColumn="0"/>
              <w:rPr>
                <w:color w:val="0D0D0D"/>
              </w:rPr>
            </w:pPr>
            <w:r>
              <w:rPr>
                <w:color w:val="0D0D0D"/>
              </w:rPr>
              <w:t>5/4</w:t>
            </w:r>
          </w:p>
        </w:tc>
        <w:tc>
          <w:tcPr>
            <w:tcW w:w="995" w:type="dxa"/>
            <w:vAlign w:val="center"/>
          </w:tcPr>
          <w:p w:rsidR="007D386F" w:rsidRDefault="007D386F" w14:paraId="000002C0" w14:textId="77777777">
            <w:pPr>
              <w:jc w:val="center"/>
              <w:cnfStyle w:val="000000100000" w:firstRow="0" w:lastRow="0" w:firstColumn="0" w:lastColumn="0" w:oddVBand="0" w:evenVBand="0" w:oddHBand="1" w:evenHBand="0" w:firstRowFirstColumn="0" w:firstRowLastColumn="0" w:lastRowFirstColumn="0" w:lastRowLastColumn="0"/>
              <w:rPr>
                <w:color w:val="0D0D0D"/>
              </w:rPr>
            </w:pPr>
            <w:r>
              <w:rPr>
                <w:color w:val="0D0D0D"/>
              </w:rPr>
              <w:t>5/8</w:t>
            </w:r>
          </w:p>
        </w:tc>
      </w:tr>
      <w:tr w:rsidR="007D386F" w:rsidTr="00714DED" w14:paraId="7DC751D5" w14:textId="77777777">
        <w:trPr>
          <w:trHeight w:val="310"/>
          <w:jc w:val="center"/>
        </w:trPr>
        <w:tc>
          <w:tcPr>
            <w:cnfStyle w:val="001000000000" w:firstRow="0" w:lastRow="0" w:firstColumn="1" w:lastColumn="0" w:oddVBand="0" w:evenVBand="0" w:oddHBand="0" w:evenHBand="0" w:firstRowFirstColumn="0" w:firstRowLastColumn="0" w:lastRowFirstColumn="0" w:lastRowLastColumn="0"/>
            <w:tcW w:w="1705" w:type="dxa"/>
            <w:vAlign w:val="center"/>
          </w:tcPr>
          <w:p w:rsidR="007D386F" w:rsidRDefault="007D386F" w14:paraId="000002C1" w14:textId="77777777">
            <w:pPr>
              <w:rPr>
                <w:b w:val="0"/>
                <w:bCs w:val="0"/>
                <w:color w:val="0D0D0D"/>
              </w:rPr>
            </w:pPr>
            <w:r>
              <w:rPr>
                <w:b w:val="0"/>
                <w:bCs w:val="0"/>
                <w:color w:val="0D0D0D"/>
              </w:rPr>
              <w:t>Elizabeth Johnson</w:t>
            </w:r>
          </w:p>
        </w:tc>
        <w:tc>
          <w:tcPr>
            <w:tcW w:w="1440" w:type="dxa"/>
            <w:vAlign w:val="center"/>
          </w:tcPr>
          <w:p w:rsidR="007D386F" w:rsidRDefault="007D386F" w14:paraId="000002C2" w14:textId="77777777">
            <w:pPr>
              <w:cnfStyle w:val="000000000000" w:firstRow="0" w:lastRow="0" w:firstColumn="0" w:lastColumn="0" w:oddVBand="0" w:evenVBand="0" w:oddHBand="0" w:evenHBand="0" w:firstRowFirstColumn="0" w:firstRowLastColumn="0" w:lastRowFirstColumn="0" w:lastRowLastColumn="0"/>
              <w:rPr>
                <w:color w:val="0D0D0D"/>
              </w:rPr>
            </w:pPr>
            <w:r>
              <w:rPr>
                <w:color w:val="0D0D0D"/>
              </w:rPr>
              <w:t>ENL Teacher</w:t>
            </w:r>
          </w:p>
        </w:tc>
        <w:tc>
          <w:tcPr>
            <w:tcW w:w="1080" w:type="dxa"/>
            <w:vAlign w:val="center"/>
          </w:tcPr>
          <w:p w:rsidR="007D386F" w:rsidRDefault="007D386F" w14:paraId="000002C3" w14:textId="77777777">
            <w:pPr>
              <w:jc w:val="center"/>
              <w:cnfStyle w:val="000000000000" w:firstRow="0" w:lastRow="0" w:firstColumn="0" w:lastColumn="0" w:oddVBand="0" w:evenVBand="0" w:oddHBand="0" w:evenHBand="0" w:firstRowFirstColumn="0" w:firstRowLastColumn="0" w:lastRowFirstColumn="0" w:lastRowLastColumn="0"/>
              <w:rPr>
                <w:color w:val="0D0D0D"/>
              </w:rPr>
            </w:pPr>
            <w:r>
              <w:rPr>
                <w:color w:val="0D0D0D"/>
              </w:rPr>
              <w:t>3/24</w:t>
            </w:r>
          </w:p>
        </w:tc>
        <w:tc>
          <w:tcPr>
            <w:tcW w:w="1080" w:type="dxa"/>
            <w:vAlign w:val="center"/>
          </w:tcPr>
          <w:p w:rsidR="007D386F" w:rsidRDefault="007D386F" w14:paraId="000002C4" w14:textId="77777777">
            <w:pPr>
              <w:jc w:val="center"/>
              <w:cnfStyle w:val="000000000000" w:firstRow="0" w:lastRow="0" w:firstColumn="0" w:lastColumn="0" w:oddVBand="0" w:evenVBand="0" w:oddHBand="0" w:evenHBand="0" w:firstRowFirstColumn="0" w:firstRowLastColumn="0" w:lastRowFirstColumn="0" w:lastRowLastColumn="0"/>
              <w:rPr>
                <w:color w:val="0D0D0D"/>
              </w:rPr>
            </w:pPr>
            <w:r>
              <w:rPr>
                <w:color w:val="0D0D0D"/>
              </w:rPr>
              <w:t>3/24</w:t>
            </w:r>
          </w:p>
        </w:tc>
        <w:tc>
          <w:tcPr>
            <w:tcW w:w="900" w:type="dxa"/>
            <w:vAlign w:val="center"/>
          </w:tcPr>
          <w:p w:rsidR="007D386F" w:rsidRDefault="007D386F" w14:paraId="000002C5" w14:textId="77777777">
            <w:pPr>
              <w:jc w:val="center"/>
              <w:cnfStyle w:val="000000000000" w:firstRow="0" w:lastRow="0" w:firstColumn="0" w:lastColumn="0" w:oddVBand="0" w:evenVBand="0" w:oddHBand="0" w:evenHBand="0" w:firstRowFirstColumn="0" w:firstRowLastColumn="0" w:lastRowFirstColumn="0" w:lastRowLastColumn="0"/>
              <w:rPr>
                <w:color w:val="0D0D0D"/>
              </w:rPr>
            </w:pPr>
            <w:r>
              <w:rPr>
                <w:color w:val="0D0D0D"/>
              </w:rPr>
              <w:t>3/24</w:t>
            </w:r>
          </w:p>
        </w:tc>
        <w:tc>
          <w:tcPr>
            <w:tcW w:w="900" w:type="dxa"/>
            <w:vAlign w:val="center"/>
          </w:tcPr>
          <w:p w:rsidR="007D386F" w:rsidRDefault="007D386F" w14:paraId="000002C6" w14:textId="77777777">
            <w:pPr>
              <w:jc w:val="center"/>
              <w:cnfStyle w:val="000000000000" w:firstRow="0" w:lastRow="0" w:firstColumn="0" w:lastColumn="0" w:oddVBand="0" w:evenVBand="0" w:oddHBand="0" w:evenHBand="0" w:firstRowFirstColumn="0" w:firstRowLastColumn="0" w:lastRowFirstColumn="0" w:lastRowLastColumn="0"/>
              <w:rPr>
                <w:color w:val="0D0D0D"/>
              </w:rPr>
            </w:pPr>
            <w:r>
              <w:rPr>
                <w:color w:val="0D0D0D"/>
              </w:rPr>
              <w:t>4/23</w:t>
            </w:r>
          </w:p>
        </w:tc>
        <w:tc>
          <w:tcPr>
            <w:tcW w:w="990" w:type="dxa"/>
            <w:vAlign w:val="center"/>
          </w:tcPr>
          <w:p w:rsidR="007D386F" w:rsidRDefault="007D386F" w14:paraId="000002C7" w14:textId="00CCD9B5">
            <w:pPr>
              <w:jc w:val="center"/>
              <w:cnfStyle w:val="000000000000" w:firstRow="0" w:lastRow="0" w:firstColumn="0" w:lastColumn="0" w:oddVBand="0" w:evenVBand="0" w:oddHBand="0" w:evenHBand="0" w:firstRowFirstColumn="0" w:firstRowLastColumn="0" w:lastRowFirstColumn="0" w:lastRowLastColumn="0"/>
              <w:rPr>
                <w:color w:val="0D0D0D"/>
              </w:rPr>
            </w:pPr>
            <w:r>
              <w:rPr>
                <w:color w:val="0D0D0D"/>
              </w:rPr>
              <w:t>4/29</w:t>
            </w:r>
          </w:p>
        </w:tc>
        <w:tc>
          <w:tcPr>
            <w:tcW w:w="810" w:type="dxa"/>
            <w:vAlign w:val="center"/>
          </w:tcPr>
          <w:p w:rsidR="007D386F" w:rsidRDefault="007D386F" w14:paraId="000002C9" w14:textId="77777777">
            <w:pPr>
              <w:jc w:val="center"/>
              <w:cnfStyle w:val="000000000000" w:firstRow="0" w:lastRow="0" w:firstColumn="0" w:lastColumn="0" w:oddVBand="0" w:evenVBand="0" w:oddHBand="0" w:evenHBand="0" w:firstRowFirstColumn="0" w:firstRowLastColumn="0" w:lastRowFirstColumn="0" w:lastRowLastColumn="0"/>
              <w:rPr>
                <w:color w:val="0D0D0D"/>
              </w:rPr>
            </w:pPr>
            <w:r>
              <w:rPr>
                <w:color w:val="0D0D0D"/>
              </w:rPr>
              <w:t>5/4</w:t>
            </w:r>
          </w:p>
        </w:tc>
        <w:tc>
          <w:tcPr>
            <w:tcW w:w="995" w:type="dxa"/>
            <w:vAlign w:val="center"/>
          </w:tcPr>
          <w:p w:rsidR="007D386F" w:rsidRDefault="007D386F" w14:paraId="000002CA" w14:textId="77777777">
            <w:pPr>
              <w:jc w:val="center"/>
              <w:cnfStyle w:val="000000000000" w:firstRow="0" w:lastRow="0" w:firstColumn="0" w:lastColumn="0" w:oddVBand="0" w:evenVBand="0" w:oddHBand="0" w:evenHBand="0" w:firstRowFirstColumn="0" w:firstRowLastColumn="0" w:lastRowFirstColumn="0" w:lastRowLastColumn="0"/>
              <w:rPr>
                <w:color w:val="0D0D0D"/>
              </w:rPr>
            </w:pPr>
            <w:r>
              <w:rPr>
                <w:color w:val="0D0D0D"/>
              </w:rPr>
              <w:t>5/8</w:t>
            </w:r>
          </w:p>
        </w:tc>
      </w:tr>
      <w:tr w:rsidR="00714DED" w:rsidTr="00714DED" w14:paraId="3D48C008" w14:textId="77777777">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1705" w:type="dxa"/>
            <w:vAlign w:val="center"/>
          </w:tcPr>
          <w:p w:rsidR="007D386F" w:rsidRDefault="007D386F" w14:paraId="000002CB" w14:textId="77777777">
            <w:pPr>
              <w:rPr>
                <w:b w:val="0"/>
                <w:bCs w:val="0"/>
                <w:color w:val="0D0D0D"/>
              </w:rPr>
            </w:pPr>
            <w:r>
              <w:rPr>
                <w:b w:val="0"/>
                <w:bCs w:val="0"/>
                <w:color w:val="0D0D0D"/>
              </w:rPr>
              <w:t>Jessica Oakley</w:t>
            </w:r>
          </w:p>
        </w:tc>
        <w:tc>
          <w:tcPr>
            <w:tcW w:w="1440" w:type="dxa"/>
            <w:vAlign w:val="center"/>
          </w:tcPr>
          <w:p w:rsidR="007D386F" w:rsidRDefault="007D386F" w14:paraId="000002CC" w14:textId="77777777">
            <w:pPr>
              <w:cnfStyle w:val="000000100000" w:firstRow="0" w:lastRow="0" w:firstColumn="0" w:lastColumn="0" w:oddVBand="0" w:evenVBand="0" w:oddHBand="1" w:evenHBand="0" w:firstRowFirstColumn="0" w:firstRowLastColumn="0" w:lastRowFirstColumn="0" w:lastRowLastColumn="0"/>
              <w:rPr>
                <w:color w:val="0D0D0D"/>
              </w:rPr>
            </w:pPr>
            <w:r>
              <w:rPr>
                <w:color w:val="0D0D0D"/>
              </w:rPr>
              <w:t>K-6 Teacher</w:t>
            </w:r>
          </w:p>
        </w:tc>
        <w:tc>
          <w:tcPr>
            <w:tcW w:w="1080" w:type="dxa"/>
            <w:vAlign w:val="center"/>
          </w:tcPr>
          <w:p w:rsidR="007D386F" w:rsidRDefault="007D386F" w14:paraId="000002CD" w14:textId="77777777">
            <w:pPr>
              <w:jc w:val="center"/>
              <w:cnfStyle w:val="000000100000" w:firstRow="0" w:lastRow="0" w:firstColumn="0" w:lastColumn="0" w:oddVBand="0" w:evenVBand="0" w:oddHBand="1" w:evenHBand="0" w:firstRowFirstColumn="0" w:firstRowLastColumn="0" w:lastRowFirstColumn="0" w:lastRowLastColumn="0"/>
              <w:rPr>
                <w:color w:val="0D0D0D"/>
              </w:rPr>
            </w:pPr>
            <w:r>
              <w:rPr>
                <w:color w:val="0D0D0D"/>
              </w:rPr>
              <w:t>3/24</w:t>
            </w:r>
          </w:p>
        </w:tc>
        <w:tc>
          <w:tcPr>
            <w:tcW w:w="1080" w:type="dxa"/>
            <w:vAlign w:val="center"/>
          </w:tcPr>
          <w:p w:rsidR="007D386F" w:rsidRDefault="007D386F" w14:paraId="000002CE" w14:textId="01EC57AA">
            <w:pPr>
              <w:jc w:val="center"/>
              <w:cnfStyle w:val="000000100000" w:firstRow="0" w:lastRow="0" w:firstColumn="0" w:lastColumn="0" w:oddVBand="0" w:evenVBand="0" w:oddHBand="1" w:evenHBand="0" w:firstRowFirstColumn="0" w:firstRowLastColumn="0" w:lastRowFirstColumn="0" w:lastRowLastColumn="0"/>
              <w:rPr>
                <w:color w:val="0D0D0D"/>
              </w:rPr>
            </w:pPr>
            <w:r>
              <w:rPr>
                <w:color w:val="0D0D0D"/>
              </w:rPr>
              <w:t>3/24</w:t>
            </w:r>
          </w:p>
        </w:tc>
        <w:tc>
          <w:tcPr>
            <w:tcW w:w="900" w:type="dxa"/>
            <w:vAlign w:val="center"/>
          </w:tcPr>
          <w:p w:rsidR="007D386F" w:rsidRDefault="007D386F" w14:paraId="000002CF" w14:textId="77777777">
            <w:pPr>
              <w:jc w:val="center"/>
              <w:cnfStyle w:val="000000100000" w:firstRow="0" w:lastRow="0" w:firstColumn="0" w:lastColumn="0" w:oddVBand="0" w:evenVBand="0" w:oddHBand="1" w:evenHBand="0" w:firstRowFirstColumn="0" w:firstRowLastColumn="0" w:lastRowFirstColumn="0" w:lastRowLastColumn="0"/>
              <w:rPr>
                <w:color w:val="0D0D0D"/>
              </w:rPr>
            </w:pPr>
            <w:r>
              <w:rPr>
                <w:color w:val="0D0D0D"/>
              </w:rPr>
              <w:t>3/24</w:t>
            </w:r>
          </w:p>
        </w:tc>
        <w:tc>
          <w:tcPr>
            <w:tcW w:w="900" w:type="dxa"/>
            <w:vAlign w:val="center"/>
          </w:tcPr>
          <w:p w:rsidR="007D386F" w:rsidRDefault="007D386F" w14:paraId="000002D0" w14:textId="77777777">
            <w:pPr>
              <w:jc w:val="center"/>
              <w:cnfStyle w:val="000000100000" w:firstRow="0" w:lastRow="0" w:firstColumn="0" w:lastColumn="0" w:oddVBand="0" w:evenVBand="0" w:oddHBand="1" w:evenHBand="0" w:firstRowFirstColumn="0" w:firstRowLastColumn="0" w:lastRowFirstColumn="0" w:lastRowLastColumn="0"/>
              <w:rPr>
                <w:color w:val="0D0D0D"/>
              </w:rPr>
            </w:pPr>
            <w:r>
              <w:rPr>
                <w:color w:val="0D0D0D"/>
              </w:rPr>
              <w:t>4/23</w:t>
            </w:r>
          </w:p>
        </w:tc>
        <w:tc>
          <w:tcPr>
            <w:tcW w:w="990" w:type="dxa"/>
            <w:vAlign w:val="center"/>
          </w:tcPr>
          <w:p w:rsidR="007D386F" w:rsidRDefault="007D386F" w14:paraId="000002D1" w14:textId="6508F197">
            <w:pPr>
              <w:jc w:val="center"/>
              <w:cnfStyle w:val="000000100000" w:firstRow="0" w:lastRow="0" w:firstColumn="0" w:lastColumn="0" w:oddVBand="0" w:evenVBand="0" w:oddHBand="1" w:evenHBand="0" w:firstRowFirstColumn="0" w:firstRowLastColumn="0" w:lastRowFirstColumn="0" w:lastRowLastColumn="0"/>
              <w:rPr>
                <w:color w:val="0D0D0D"/>
              </w:rPr>
            </w:pPr>
            <w:r>
              <w:rPr>
                <w:color w:val="0D0D0D"/>
              </w:rPr>
              <w:t>4/29</w:t>
            </w:r>
          </w:p>
        </w:tc>
        <w:tc>
          <w:tcPr>
            <w:tcW w:w="810" w:type="dxa"/>
            <w:vAlign w:val="center"/>
          </w:tcPr>
          <w:p w:rsidR="007D386F" w:rsidRDefault="007D386F" w14:paraId="000002D3" w14:textId="77777777">
            <w:pPr>
              <w:jc w:val="center"/>
              <w:cnfStyle w:val="000000100000" w:firstRow="0" w:lastRow="0" w:firstColumn="0" w:lastColumn="0" w:oddVBand="0" w:evenVBand="0" w:oddHBand="1" w:evenHBand="0" w:firstRowFirstColumn="0" w:firstRowLastColumn="0" w:lastRowFirstColumn="0" w:lastRowLastColumn="0"/>
              <w:rPr>
                <w:color w:val="0D0D0D"/>
              </w:rPr>
            </w:pPr>
            <w:r>
              <w:rPr>
                <w:color w:val="0D0D0D"/>
              </w:rPr>
              <w:t>5/4</w:t>
            </w:r>
          </w:p>
        </w:tc>
        <w:tc>
          <w:tcPr>
            <w:tcW w:w="995" w:type="dxa"/>
            <w:vAlign w:val="center"/>
          </w:tcPr>
          <w:p w:rsidR="007D386F" w:rsidRDefault="007D386F" w14:paraId="000002D4" w14:textId="77777777">
            <w:pPr>
              <w:jc w:val="center"/>
              <w:cnfStyle w:val="000000100000" w:firstRow="0" w:lastRow="0" w:firstColumn="0" w:lastColumn="0" w:oddVBand="0" w:evenVBand="0" w:oddHBand="1" w:evenHBand="0" w:firstRowFirstColumn="0" w:firstRowLastColumn="0" w:lastRowFirstColumn="0" w:lastRowLastColumn="0"/>
              <w:rPr>
                <w:color w:val="0D0D0D"/>
              </w:rPr>
            </w:pPr>
            <w:r>
              <w:rPr>
                <w:color w:val="0D0D0D"/>
              </w:rPr>
              <w:t>5/8</w:t>
            </w:r>
          </w:p>
        </w:tc>
      </w:tr>
      <w:tr w:rsidR="007D386F" w:rsidTr="00714DED" w14:paraId="5D3706D0" w14:textId="77777777">
        <w:trPr>
          <w:trHeight w:val="310"/>
          <w:jc w:val="center"/>
        </w:trPr>
        <w:tc>
          <w:tcPr>
            <w:cnfStyle w:val="001000000000" w:firstRow="0" w:lastRow="0" w:firstColumn="1" w:lastColumn="0" w:oddVBand="0" w:evenVBand="0" w:oddHBand="0" w:evenHBand="0" w:firstRowFirstColumn="0" w:firstRowLastColumn="0" w:lastRowFirstColumn="0" w:lastRowLastColumn="0"/>
            <w:tcW w:w="1705" w:type="dxa"/>
            <w:vAlign w:val="center"/>
          </w:tcPr>
          <w:p w:rsidR="007D386F" w:rsidRDefault="007D386F" w14:paraId="000002D5" w14:textId="77777777">
            <w:pPr>
              <w:rPr>
                <w:b w:val="0"/>
                <w:bCs w:val="0"/>
                <w:color w:val="0D0D0D"/>
              </w:rPr>
            </w:pPr>
            <w:r>
              <w:rPr>
                <w:b w:val="0"/>
                <w:bCs w:val="0"/>
                <w:color w:val="0D0D0D"/>
              </w:rPr>
              <w:t>Jessica Davis</w:t>
            </w:r>
          </w:p>
        </w:tc>
        <w:tc>
          <w:tcPr>
            <w:tcW w:w="1440" w:type="dxa"/>
            <w:vAlign w:val="center"/>
          </w:tcPr>
          <w:p w:rsidR="007D386F" w:rsidRDefault="007D386F" w14:paraId="000002D6" w14:textId="77777777">
            <w:pPr>
              <w:cnfStyle w:val="000000000000" w:firstRow="0" w:lastRow="0" w:firstColumn="0" w:lastColumn="0" w:oddVBand="0" w:evenVBand="0" w:oddHBand="0" w:evenHBand="0" w:firstRowFirstColumn="0" w:firstRowLastColumn="0" w:lastRowFirstColumn="0" w:lastRowLastColumn="0"/>
              <w:rPr>
                <w:color w:val="0D0D0D"/>
              </w:rPr>
            </w:pPr>
            <w:proofErr w:type="gramStart"/>
            <w:r>
              <w:rPr>
                <w:color w:val="0D0D0D"/>
              </w:rPr>
              <w:t>Sped</w:t>
            </w:r>
            <w:proofErr w:type="gramEnd"/>
            <w:r>
              <w:rPr>
                <w:color w:val="0D0D0D"/>
              </w:rPr>
              <w:t xml:space="preserve"> Teacher K-6</w:t>
            </w:r>
          </w:p>
        </w:tc>
        <w:tc>
          <w:tcPr>
            <w:tcW w:w="1080" w:type="dxa"/>
            <w:vAlign w:val="center"/>
          </w:tcPr>
          <w:p w:rsidR="007D386F" w:rsidRDefault="007D386F" w14:paraId="000002D7" w14:textId="77777777">
            <w:pPr>
              <w:jc w:val="center"/>
              <w:cnfStyle w:val="000000000000" w:firstRow="0" w:lastRow="0" w:firstColumn="0" w:lastColumn="0" w:oddVBand="0" w:evenVBand="0" w:oddHBand="0" w:evenHBand="0" w:firstRowFirstColumn="0" w:firstRowLastColumn="0" w:lastRowFirstColumn="0" w:lastRowLastColumn="0"/>
              <w:rPr>
                <w:color w:val="0D0D0D"/>
              </w:rPr>
            </w:pPr>
            <w:r>
              <w:rPr>
                <w:color w:val="0D0D0D"/>
              </w:rPr>
              <w:t>3/24</w:t>
            </w:r>
          </w:p>
        </w:tc>
        <w:tc>
          <w:tcPr>
            <w:tcW w:w="1080" w:type="dxa"/>
            <w:vAlign w:val="center"/>
          </w:tcPr>
          <w:p w:rsidR="007D386F" w:rsidRDefault="007D386F" w14:paraId="000002D8" w14:textId="77777777">
            <w:pPr>
              <w:jc w:val="center"/>
              <w:cnfStyle w:val="000000000000" w:firstRow="0" w:lastRow="0" w:firstColumn="0" w:lastColumn="0" w:oddVBand="0" w:evenVBand="0" w:oddHBand="0" w:evenHBand="0" w:firstRowFirstColumn="0" w:firstRowLastColumn="0" w:lastRowFirstColumn="0" w:lastRowLastColumn="0"/>
              <w:rPr>
                <w:color w:val="0D0D0D"/>
              </w:rPr>
            </w:pPr>
            <w:r>
              <w:rPr>
                <w:color w:val="0D0D0D"/>
              </w:rPr>
              <w:t>3/24</w:t>
            </w:r>
          </w:p>
        </w:tc>
        <w:tc>
          <w:tcPr>
            <w:tcW w:w="900" w:type="dxa"/>
            <w:vAlign w:val="center"/>
          </w:tcPr>
          <w:p w:rsidR="007D386F" w:rsidRDefault="007D386F" w14:paraId="000002D9" w14:textId="77777777">
            <w:pPr>
              <w:jc w:val="center"/>
              <w:cnfStyle w:val="000000000000" w:firstRow="0" w:lastRow="0" w:firstColumn="0" w:lastColumn="0" w:oddVBand="0" w:evenVBand="0" w:oddHBand="0" w:evenHBand="0" w:firstRowFirstColumn="0" w:firstRowLastColumn="0" w:lastRowFirstColumn="0" w:lastRowLastColumn="0"/>
              <w:rPr>
                <w:color w:val="0D0D0D"/>
              </w:rPr>
            </w:pPr>
            <w:r>
              <w:rPr>
                <w:color w:val="0D0D0D"/>
              </w:rPr>
              <w:t>3/24</w:t>
            </w:r>
          </w:p>
        </w:tc>
        <w:tc>
          <w:tcPr>
            <w:tcW w:w="900" w:type="dxa"/>
            <w:vAlign w:val="center"/>
          </w:tcPr>
          <w:p w:rsidR="007D386F" w:rsidRDefault="007D386F" w14:paraId="000002DA" w14:textId="77777777">
            <w:pPr>
              <w:jc w:val="center"/>
              <w:cnfStyle w:val="000000000000" w:firstRow="0" w:lastRow="0" w:firstColumn="0" w:lastColumn="0" w:oddVBand="0" w:evenVBand="0" w:oddHBand="0" w:evenHBand="0" w:firstRowFirstColumn="0" w:firstRowLastColumn="0" w:lastRowFirstColumn="0" w:lastRowLastColumn="0"/>
              <w:rPr>
                <w:color w:val="0D0D0D"/>
              </w:rPr>
            </w:pPr>
            <w:r>
              <w:rPr>
                <w:color w:val="0D0D0D"/>
              </w:rPr>
              <w:t>4/23</w:t>
            </w:r>
          </w:p>
        </w:tc>
        <w:tc>
          <w:tcPr>
            <w:tcW w:w="990" w:type="dxa"/>
            <w:vAlign w:val="center"/>
          </w:tcPr>
          <w:p w:rsidR="007D386F" w:rsidRDefault="007D386F" w14:paraId="000002DB" w14:textId="137B2EDB">
            <w:pPr>
              <w:jc w:val="center"/>
              <w:cnfStyle w:val="000000000000" w:firstRow="0" w:lastRow="0" w:firstColumn="0" w:lastColumn="0" w:oddVBand="0" w:evenVBand="0" w:oddHBand="0" w:evenHBand="0" w:firstRowFirstColumn="0" w:firstRowLastColumn="0" w:lastRowFirstColumn="0" w:lastRowLastColumn="0"/>
              <w:rPr>
                <w:color w:val="0D0D0D"/>
              </w:rPr>
            </w:pPr>
            <w:r>
              <w:rPr>
                <w:color w:val="0D0D0D"/>
              </w:rPr>
              <w:t>4/29</w:t>
            </w:r>
          </w:p>
        </w:tc>
        <w:tc>
          <w:tcPr>
            <w:tcW w:w="810" w:type="dxa"/>
            <w:vAlign w:val="center"/>
          </w:tcPr>
          <w:p w:rsidR="007D386F" w:rsidRDefault="007D386F" w14:paraId="000002DD" w14:textId="77777777">
            <w:pPr>
              <w:jc w:val="center"/>
              <w:cnfStyle w:val="000000000000" w:firstRow="0" w:lastRow="0" w:firstColumn="0" w:lastColumn="0" w:oddVBand="0" w:evenVBand="0" w:oddHBand="0" w:evenHBand="0" w:firstRowFirstColumn="0" w:firstRowLastColumn="0" w:lastRowFirstColumn="0" w:lastRowLastColumn="0"/>
              <w:rPr>
                <w:color w:val="0D0D0D"/>
              </w:rPr>
            </w:pPr>
            <w:r>
              <w:rPr>
                <w:color w:val="0D0D0D"/>
              </w:rPr>
              <w:t>5/4</w:t>
            </w:r>
          </w:p>
        </w:tc>
        <w:tc>
          <w:tcPr>
            <w:tcW w:w="995" w:type="dxa"/>
            <w:vAlign w:val="center"/>
          </w:tcPr>
          <w:p w:rsidR="007D386F" w:rsidRDefault="007D386F" w14:paraId="000002DE" w14:textId="77777777">
            <w:pPr>
              <w:jc w:val="center"/>
              <w:cnfStyle w:val="000000000000" w:firstRow="0" w:lastRow="0" w:firstColumn="0" w:lastColumn="0" w:oddVBand="0" w:evenVBand="0" w:oddHBand="0" w:evenHBand="0" w:firstRowFirstColumn="0" w:firstRowLastColumn="0" w:lastRowFirstColumn="0" w:lastRowLastColumn="0"/>
              <w:rPr>
                <w:color w:val="0D0D0D"/>
              </w:rPr>
            </w:pPr>
            <w:r>
              <w:rPr>
                <w:color w:val="0D0D0D"/>
              </w:rPr>
              <w:t>5/8</w:t>
            </w:r>
          </w:p>
        </w:tc>
      </w:tr>
      <w:tr w:rsidR="00714DED" w:rsidTr="00714DED" w14:paraId="4D59DC1A" w14:textId="77777777">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1705" w:type="dxa"/>
            <w:vAlign w:val="center"/>
          </w:tcPr>
          <w:p w:rsidR="007D386F" w:rsidRDefault="007D386F" w14:paraId="000002DF" w14:textId="77777777">
            <w:pPr>
              <w:rPr>
                <w:b w:val="0"/>
                <w:bCs w:val="0"/>
                <w:color w:val="0D0D0D"/>
              </w:rPr>
            </w:pPr>
            <w:r>
              <w:rPr>
                <w:b w:val="0"/>
                <w:bCs w:val="0"/>
                <w:color w:val="0D0D0D"/>
              </w:rPr>
              <w:t>Darian Niekamp</w:t>
            </w:r>
          </w:p>
        </w:tc>
        <w:tc>
          <w:tcPr>
            <w:tcW w:w="1440" w:type="dxa"/>
            <w:vAlign w:val="center"/>
          </w:tcPr>
          <w:p w:rsidR="007D386F" w:rsidRDefault="007D386F" w14:paraId="000002E0" w14:textId="77777777">
            <w:pPr>
              <w:cnfStyle w:val="000000100000" w:firstRow="0" w:lastRow="0" w:firstColumn="0" w:lastColumn="0" w:oddVBand="0" w:evenVBand="0" w:oddHBand="1" w:evenHBand="0" w:firstRowFirstColumn="0" w:firstRowLastColumn="0" w:lastRowFirstColumn="0" w:lastRowLastColumn="0"/>
              <w:rPr>
                <w:color w:val="0D0D0D"/>
              </w:rPr>
            </w:pPr>
            <w:r>
              <w:rPr>
                <w:color w:val="0D0D0D"/>
              </w:rPr>
              <w:t>Parent</w:t>
            </w:r>
          </w:p>
        </w:tc>
        <w:tc>
          <w:tcPr>
            <w:tcW w:w="1080" w:type="dxa"/>
            <w:vAlign w:val="center"/>
          </w:tcPr>
          <w:p w:rsidR="007D386F" w:rsidRDefault="007D386F" w14:paraId="000002E1" w14:textId="77777777">
            <w:pPr>
              <w:jc w:val="center"/>
              <w:cnfStyle w:val="000000100000" w:firstRow="0" w:lastRow="0" w:firstColumn="0" w:lastColumn="0" w:oddVBand="0" w:evenVBand="0" w:oddHBand="1" w:evenHBand="0" w:firstRowFirstColumn="0" w:firstRowLastColumn="0" w:lastRowFirstColumn="0" w:lastRowLastColumn="0"/>
              <w:rPr>
                <w:color w:val="0D0D0D"/>
              </w:rPr>
            </w:pPr>
            <w:r>
              <w:rPr>
                <w:color w:val="0D0D0D"/>
              </w:rPr>
              <w:t>3/24</w:t>
            </w:r>
          </w:p>
        </w:tc>
        <w:tc>
          <w:tcPr>
            <w:tcW w:w="1080" w:type="dxa"/>
            <w:vAlign w:val="center"/>
          </w:tcPr>
          <w:p w:rsidR="007D386F" w:rsidRDefault="007D386F" w14:paraId="000002E2" w14:textId="77777777">
            <w:pPr>
              <w:jc w:val="center"/>
              <w:cnfStyle w:val="000000100000" w:firstRow="0" w:lastRow="0" w:firstColumn="0" w:lastColumn="0" w:oddVBand="0" w:evenVBand="0" w:oddHBand="1" w:evenHBand="0" w:firstRowFirstColumn="0" w:firstRowLastColumn="0" w:lastRowFirstColumn="0" w:lastRowLastColumn="0"/>
              <w:rPr>
                <w:color w:val="0D0D0D"/>
              </w:rPr>
            </w:pPr>
            <w:r>
              <w:rPr>
                <w:color w:val="0D0D0D"/>
              </w:rPr>
              <w:t>3/24</w:t>
            </w:r>
          </w:p>
        </w:tc>
        <w:tc>
          <w:tcPr>
            <w:tcW w:w="900" w:type="dxa"/>
            <w:vAlign w:val="center"/>
          </w:tcPr>
          <w:p w:rsidR="007D386F" w:rsidRDefault="007D386F" w14:paraId="000002E3" w14:textId="77777777">
            <w:pPr>
              <w:jc w:val="center"/>
              <w:cnfStyle w:val="000000100000" w:firstRow="0" w:lastRow="0" w:firstColumn="0" w:lastColumn="0" w:oddVBand="0" w:evenVBand="0" w:oddHBand="1" w:evenHBand="0" w:firstRowFirstColumn="0" w:firstRowLastColumn="0" w:lastRowFirstColumn="0" w:lastRowLastColumn="0"/>
              <w:rPr>
                <w:color w:val="0D0D0D"/>
              </w:rPr>
            </w:pPr>
            <w:r>
              <w:rPr>
                <w:color w:val="0D0D0D"/>
              </w:rPr>
              <w:t>3/24</w:t>
            </w:r>
          </w:p>
        </w:tc>
        <w:tc>
          <w:tcPr>
            <w:tcW w:w="900" w:type="dxa"/>
            <w:vAlign w:val="center"/>
          </w:tcPr>
          <w:p w:rsidR="007D386F" w:rsidRDefault="007D386F" w14:paraId="000002E4" w14:textId="77777777">
            <w:pPr>
              <w:jc w:val="center"/>
              <w:cnfStyle w:val="000000100000" w:firstRow="0" w:lastRow="0" w:firstColumn="0" w:lastColumn="0" w:oddVBand="0" w:evenVBand="0" w:oddHBand="1" w:evenHBand="0" w:firstRowFirstColumn="0" w:firstRowLastColumn="0" w:lastRowFirstColumn="0" w:lastRowLastColumn="0"/>
              <w:rPr>
                <w:color w:val="0D0D0D"/>
              </w:rPr>
            </w:pPr>
            <w:r>
              <w:rPr>
                <w:color w:val="0D0D0D"/>
              </w:rPr>
              <w:t>4/23</w:t>
            </w:r>
          </w:p>
        </w:tc>
        <w:tc>
          <w:tcPr>
            <w:tcW w:w="990" w:type="dxa"/>
            <w:vAlign w:val="center"/>
          </w:tcPr>
          <w:p w:rsidR="007D386F" w:rsidRDefault="007D386F" w14:paraId="000002E5" w14:textId="77777777">
            <w:pPr>
              <w:jc w:val="center"/>
              <w:cnfStyle w:val="000000100000" w:firstRow="0" w:lastRow="0" w:firstColumn="0" w:lastColumn="0" w:oddVBand="0" w:evenVBand="0" w:oddHBand="1" w:evenHBand="0" w:firstRowFirstColumn="0" w:firstRowLastColumn="0" w:lastRowFirstColumn="0" w:lastRowLastColumn="0"/>
              <w:rPr>
                <w:color w:val="0D0D0D"/>
              </w:rPr>
            </w:pPr>
          </w:p>
        </w:tc>
        <w:tc>
          <w:tcPr>
            <w:tcW w:w="810" w:type="dxa"/>
            <w:vAlign w:val="center"/>
          </w:tcPr>
          <w:p w:rsidR="007D386F" w:rsidRDefault="007D386F" w14:paraId="000002E7" w14:textId="77777777">
            <w:pPr>
              <w:jc w:val="center"/>
              <w:cnfStyle w:val="000000100000" w:firstRow="0" w:lastRow="0" w:firstColumn="0" w:lastColumn="0" w:oddVBand="0" w:evenVBand="0" w:oddHBand="1" w:evenHBand="0" w:firstRowFirstColumn="0" w:firstRowLastColumn="0" w:lastRowFirstColumn="0" w:lastRowLastColumn="0"/>
              <w:rPr>
                <w:color w:val="0D0D0D"/>
              </w:rPr>
            </w:pPr>
            <w:r>
              <w:rPr>
                <w:color w:val="0D0D0D"/>
              </w:rPr>
              <w:t>5/4</w:t>
            </w:r>
          </w:p>
        </w:tc>
        <w:tc>
          <w:tcPr>
            <w:tcW w:w="995" w:type="dxa"/>
            <w:vAlign w:val="center"/>
          </w:tcPr>
          <w:p w:rsidR="007D386F" w:rsidRDefault="007D386F" w14:paraId="000002E8" w14:textId="77777777">
            <w:pPr>
              <w:jc w:val="center"/>
              <w:cnfStyle w:val="000000100000" w:firstRow="0" w:lastRow="0" w:firstColumn="0" w:lastColumn="0" w:oddVBand="0" w:evenVBand="0" w:oddHBand="1" w:evenHBand="0" w:firstRowFirstColumn="0" w:firstRowLastColumn="0" w:lastRowFirstColumn="0" w:lastRowLastColumn="0"/>
              <w:rPr>
                <w:color w:val="0D0D0D"/>
              </w:rPr>
            </w:pPr>
            <w:r>
              <w:rPr>
                <w:color w:val="0D0D0D"/>
              </w:rPr>
              <w:t>5/8</w:t>
            </w:r>
          </w:p>
        </w:tc>
      </w:tr>
      <w:tr w:rsidR="007D386F" w:rsidTr="00714DED" w14:paraId="0A37501D" w14:textId="77777777">
        <w:trPr>
          <w:trHeight w:val="310"/>
          <w:jc w:val="center"/>
        </w:trPr>
        <w:tc>
          <w:tcPr>
            <w:cnfStyle w:val="001000000000" w:firstRow="0" w:lastRow="0" w:firstColumn="1" w:lastColumn="0" w:oddVBand="0" w:evenVBand="0" w:oddHBand="0" w:evenHBand="0" w:firstRowFirstColumn="0" w:firstRowLastColumn="0" w:lastRowFirstColumn="0" w:lastRowLastColumn="0"/>
            <w:tcW w:w="1705" w:type="dxa"/>
            <w:vAlign w:val="center"/>
          </w:tcPr>
          <w:p w:rsidR="007D386F" w:rsidRDefault="007D386F" w14:paraId="000002E9" w14:textId="77777777">
            <w:pPr>
              <w:rPr>
                <w:b w:val="0"/>
                <w:bCs w:val="0"/>
                <w:color w:val="0D0D0D"/>
                <w:sz w:val="16"/>
                <w:szCs w:val="16"/>
              </w:rPr>
            </w:pPr>
          </w:p>
        </w:tc>
        <w:tc>
          <w:tcPr>
            <w:tcW w:w="1440" w:type="dxa"/>
            <w:vAlign w:val="center"/>
          </w:tcPr>
          <w:p w:rsidR="007D386F" w:rsidRDefault="007D386F" w14:paraId="000002EA" w14:textId="77777777">
            <w:pP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tcW w:w="1080" w:type="dxa"/>
            <w:vAlign w:val="center"/>
          </w:tcPr>
          <w:p w:rsidR="007D386F" w:rsidRDefault="007D386F" w14:paraId="000002EB"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tcW w:w="1080" w:type="dxa"/>
            <w:vAlign w:val="center"/>
          </w:tcPr>
          <w:p w:rsidR="007D386F" w:rsidRDefault="007D386F" w14:paraId="000002EC"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tcW w:w="900" w:type="dxa"/>
            <w:vAlign w:val="center"/>
          </w:tcPr>
          <w:p w:rsidR="007D386F" w:rsidRDefault="007D386F" w14:paraId="000002ED"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tcW w:w="900" w:type="dxa"/>
            <w:vAlign w:val="center"/>
          </w:tcPr>
          <w:p w:rsidR="007D386F" w:rsidRDefault="007D386F" w14:paraId="000002EE"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tcW w:w="990" w:type="dxa"/>
            <w:vAlign w:val="center"/>
          </w:tcPr>
          <w:p w:rsidR="007D386F" w:rsidRDefault="007D386F" w14:paraId="000002EF"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tcW w:w="810" w:type="dxa"/>
            <w:vAlign w:val="center"/>
          </w:tcPr>
          <w:p w:rsidR="007D386F" w:rsidRDefault="007D386F" w14:paraId="000002F1"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tcW w:w="995" w:type="dxa"/>
            <w:vAlign w:val="center"/>
          </w:tcPr>
          <w:p w:rsidR="007D386F" w:rsidRDefault="007D386F" w14:paraId="000002F2"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p>
        </w:tc>
      </w:tr>
      <w:tr w:rsidR="00714DED" w:rsidTr="00714DED" w14:paraId="5DAB6C7B" w14:textId="77777777">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1705" w:type="dxa"/>
            <w:vAlign w:val="center"/>
          </w:tcPr>
          <w:p w:rsidR="007D386F" w:rsidRDefault="007D386F" w14:paraId="000002F3" w14:textId="77777777">
            <w:pPr>
              <w:rPr>
                <w:b w:val="0"/>
                <w:bCs w:val="0"/>
                <w:color w:val="0D0D0D"/>
                <w:sz w:val="16"/>
                <w:szCs w:val="16"/>
              </w:rPr>
            </w:pPr>
          </w:p>
        </w:tc>
        <w:tc>
          <w:tcPr>
            <w:tcW w:w="1440" w:type="dxa"/>
            <w:vAlign w:val="center"/>
          </w:tcPr>
          <w:p w:rsidR="007D386F" w:rsidRDefault="007D386F" w14:paraId="000002F4" w14:textId="77777777">
            <w:pPr>
              <w:cnfStyle w:val="000000100000" w:firstRow="0" w:lastRow="0" w:firstColumn="0" w:lastColumn="0" w:oddVBand="0" w:evenVBand="0" w:oddHBand="1" w:evenHBand="0" w:firstRowFirstColumn="0" w:firstRowLastColumn="0" w:lastRowFirstColumn="0" w:lastRowLastColumn="0"/>
              <w:rPr>
                <w:color w:val="0D0D0D"/>
                <w:sz w:val="16"/>
                <w:szCs w:val="16"/>
              </w:rPr>
            </w:pPr>
          </w:p>
        </w:tc>
        <w:tc>
          <w:tcPr>
            <w:tcW w:w="1080" w:type="dxa"/>
            <w:vAlign w:val="center"/>
          </w:tcPr>
          <w:p w:rsidR="007D386F" w:rsidRDefault="007D386F" w14:paraId="000002F5"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p>
        </w:tc>
        <w:tc>
          <w:tcPr>
            <w:tcW w:w="1080" w:type="dxa"/>
            <w:vAlign w:val="center"/>
          </w:tcPr>
          <w:p w:rsidR="007D386F" w:rsidRDefault="007D386F" w14:paraId="000002F6"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p>
        </w:tc>
        <w:tc>
          <w:tcPr>
            <w:tcW w:w="900" w:type="dxa"/>
            <w:vAlign w:val="center"/>
          </w:tcPr>
          <w:p w:rsidR="007D386F" w:rsidRDefault="007D386F" w14:paraId="000002F7"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p>
        </w:tc>
        <w:tc>
          <w:tcPr>
            <w:tcW w:w="900" w:type="dxa"/>
            <w:vAlign w:val="center"/>
          </w:tcPr>
          <w:p w:rsidR="007D386F" w:rsidRDefault="007D386F" w14:paraId="000002F8"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p>
        </w:tc>
        <w:tc>
          <w:tcPr>
            <w:tcW w:w="990" w:type="dxa"/>
            <w:vAlign w:val="center"/>
          </w:tcPr>
          <w:p w:rsidR="007D386F" w:rsidRDefault="007D386F" w14:paraId="000002F9"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p>
        </w:tc>
        <w:tc>
          <w:tcPr>
            <w:tcW w:w="810" w:type="dxa"/>
            <w:vAlign w:val="center"/>
          </w:tcPr>
          <w:p w:rsidR="007D386F" w:rsidRDefault="007D386F" w14:paraId="000002FB"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p>
        </w:tc>
        <w:tc>
          <w:tcPr>
            <w:tcW w:w="995" w:type="dxa"/>
            <w:vAlign w:val="center"/>
          </w:tcPr>
          <w:p w:rsidR="007D386F" w:rsidRDefault="007D386F" w14:paraId="000002FC"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p>
        </w:tc>
      </w:tr>
      <w:tr w:rsidR="007D386F" w:rsidTr="00714DED" w14:paraId="02EB378F" w14:textId="77777777">
        <w:trPr>
          <w:trHeight w:val="310"/>
          <w:jc w:val="center"/>
        </w:trPr>
        <w:tc>
          <w:tcPr>
            <w:cnfStyle w:val="001000000000" w:firstRow="0" w:lastRow="0" w:firstColumn="1" w:lastColumn="0" w:oddVBand="0" w:evenVBand="0" w:oddHBand="0" w:evenHBand="0" w:firstRowFirstColumn="0" w:firstRowLastColumn="0" w:lastRowFirstColumn="0" w:lastRowLastColumn="0"/>
            <w:tcW w:w="1705" w:type="dxa"/>
            <w:vAlign w:val="center"/>
          </w:tcPr>
          <w:p w:rsidR="007D386F" w:rsidRDefault="007D386F" w14:paraId="000002FD" w14:textId="77777777">
            <w:pPr>
              <w:rPr>
                <w:b w:val="0"/>
                <w:bCs w:val="0"/>
                <w:color w:val="0D0D0D"/>
                <w:sz w:val="16"/>
                <w:szCs w:val="16"/>
              </w:rPr>
            </w:pPr>
          </w:p>
        </w:tc>
        <w:tc>
          <w:tcPr>
            <w:tcW w:w="1440" w:type="dxa"/>
            <w:vAlign w:val="center"/>
          </w:tcPr>
          <w:p w:rsidR="007D386F" w:rsidRDefault="007D386F" w14:paraId="000002FE" w14:textId="77777777">
            <w:pP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tcW w:w="1080" w:type="dxa"/>
            <w:vAlign w:val="center"/>
          </w:tcPr>
          <w:p w:rsidR="007D386F" w:rsidRDefault="007D386F" w14:paraId="000002FF"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tcW w:w="1080" w:type="dxa"/>
            <w:vAlign w:val="center"/>
          </w:tcPr>
          <w:p w:rsidR="007D386F" w:rsidRDefault="007D386F" w14:paraId="00000300"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tcW w:w="900" w:type="dxa"/>
            <w:vAlign w:val="center"/>
          </w:tcPr>
          <w:p w:rsidR="007D386F" w:rsidRDefault="007D386F" w14:paraId="00000301"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tcW w:w="900" w:type="dxa"/>
            <w:vAlign w:val="center"/>
          </w:tcPr>
          <w:p w:rsidR="007D386F" w:rsidRDefault="007D386F" w14:paraId="00000302"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tcW w:w="990" w:type="dxa"/>
            <w:vAlign w:val="center"/>
          </w:tcPr>
          <w:p w:rsidR="007D386F" w:rsidRDefault="007D386F" w14:paraId="00000303"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tcW w:w="810" w:type="dxa"/>
            <w:vAlign w:val="center"/>
          </w:tcPr>
          <w:p w:rsidR="007D386F" w:rsidRDefault="007D386F" w14:paraId="00000305"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tcW w:w="995" w:type="dxa"/>
            <w:vAlign w:val="center"/>
          </w:tcPr>
          <w:p w:rsidR="007D386F" w:rsidRDefault="007D386F" w14:paraId="00000306"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p>
        </w:tc>
      </w:tr>
      <w:tr w:rsidR="00714DED" w:rsidTr="00714DED" w14:paraId="6A05A809" w14:textId="77777777">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1705" w:type="dxa"/>
            <w:vAlign w:val="center"/>
          </w:tcPr>
          <w:p w:rsidR="007D386F" w:rsidRDefault="007D386F" w14:paraId="00000307" w14:textId="77777777">
            <w:pPr>
              <w:rPr>
                <w:b w:val="0"/>
                <w:bCs w:val="0"/>
                <w:color w:val="0D0D0D"/>
                <w:sz w:val="16"/>
                <w:szCs w:val="16"/>
              </w:rPr>
            </w:pPr>
          </w:p>
        </w:tc>
        <w:tc>
          <w:tcPr>
            <w:tcW w:w="1440" w:type="dxa"/>
            <w:vAlign w:val="center"/>
          </w:tcPr>
          <w:p w:rsidR="007D386F" w:rsidRDefault="007D386F" w14:paraId="00000308" w14:textId="77777777">
            <w:pPr>
              <w:cnfStyle w:val="000000100000" w:firstRow="0" w:lastRow="0" w:firstColumn="0" w:lastColumn="0" w:oddVBand="0" w:evenVBand="0" w:oddHBand="1" w:evenHBand="0" w:firstRowFirstColumn="0" w:firstRowLastColumn="0" w:lastRowFirstColumn="0" w:lastRowLastColumn="0"/>
              <w:rPr>
                <w:color w:val="0D0D0D"/>
                <w:sz w:val="16"/>
                <w:szCs w:val="16"/>
              </w:rPr>
            </w:pPr>
          </w:p>
        </w:tc>
        <w:tc>
          <w:tcPr>
            <w:tcW w:w="1080" w:type="dxa"/>
            <w:vAlign w:val="center"/>
          </w:tcPr>
          <w:p w:rsidR="007D386F" w:rsidRDefault="007D386F" w14:paraId="00000309"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p>
        </w:tc>
        <w:tc>
          <w:tcPr>
            <w:tcW w:w="1080" w:type="dxa"/>
            <w:vAlign w:val="center"/>
          </w:tcPr>
          <w:p w:rsidR="007D386F" w:rsidRDefault="007D386F" w14:paraId="0000030A"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p>
        </w:tc>
        <w:tc>
          <w:tcPr>
            <w:tcW w:w="900" w:type="dxa"/>
            <w:vAlign w:val="center"/>
          </w:tcPr>
          <w:p w:rsidR="007D386F" w:rsidRDefault="007D386F" w14:paraId="0000030B"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p>
        </w:tc>
        <w:tc>
          <w:tcPr>
            <w:tcW w:w="900" w:type="dxa"/>
            <w:vAlign w:val="center"/>
          </w:tcPr>
          <w:p w:rsidR="007D386F" w:rsidRDefault="007D386F" w14:paraId="0000030C"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p>
        </w:tc>
        <w:tc>
          <w:tcPr>
            <w:tcW w:w="990" w:type="dxa"/>
            <w:vAlign w:val="center"/>
          </w:tcPr>
          <w:p w:rsidR="007D386F" w:rsidRDefault="007D386F" w14:paraId="0000030D"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p>
        </w:tc>
        <w:tc>
          <w:tcPr>
            <w:tcW w:w="810" w:type="dxa"/>
            <w:vAlign w:val="center"/>
          </w:tcPr>
          <w:p w:rsidR="007D386F" w:rsidRDefault="007D386F" w14:paraId="0000030F"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p>
        </w:tc>
        <w:tc>
          <w:tcPr>
            <w:tcW w:w="995" w:type="dxa"/>
            <w:vAlign w:val="center"/>
          </w:tcPr>
          <w:p w:rsidR="007D386F" w:rsidRDefault="007D386F" w14:paraId="00000310"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p>
        </w:tc>
      </w:tr>
      <w:tr w:rsidR="007D386F" w:rsidTr="00714DED" w14:paraId="5A39BBE3" w14:textId="77777777">
        <w:trPr>
          <w:trHeight w:val="310"/>
          <w:jc w:val="center"/>
        </w:trPr>
        <w:tc>
          <w:tcPr>
            <w:cnfStyle w:val="001000000000" w:firstRow="0" w:lastRow="0" w:firstColumn="1" w:lastColumn="0" w:oddVBand="0" w:evenVBand="0" w:oddHBand="0" w:evenHBand="0" w:firstRowFirstColumn="0" w:firstRowLastColumn="0" w:lastRowFirstColumn="0" w:lastRowLastColumn="0"/>
            <w:tcW w:w="1705" w:type="dxa"/>
            <w:vAlign w:val="center"/>
          </w:tcPr>
          <w:p w:rsidR="007D386F" w:rsidRDefault="007D386F" w14:paraId="00000311" w14:textId="77777777">
            <w:pPr>
              <w:rPr>
                <w:b w:val="0"/>
                <w:bCs w:val="0"/>
                <w:color w:val="0D0D0D"/>
                <w:sz w:val="16"/>
                <w:szCs w:val="16"/>
              </w:rPr>
            </w:pPr>
          </w:p>
        </w:tc>
        <w:tc>
          <w:tcPr>
            <w:tcW w:w="1440" w:type="dxa"/>
            <w:vAlign w:val="center"/>
          </w:tcPr>
          <w:p w:rsidR="007D386F" w:rsidRDefault="007D386F" w14:paraId="00000312" w14:textId="77777777">
            <w:pP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tcW w:w="1080" w:type="dxa"/>
            <w:vAlign w:val="center"/>
          </w:tcPr>
          <w:p w:rsidR="007D386F" w:rsidRDefault="007D386F" w14:paraId="00000313"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tcW w:w="1080" w:type="dxa"/>
            <w:vAlign w:val="center"/>
          </w:tcPr>
          <w:p w:rsidR="007D386F" w:rsidRDefault="007D386F" w14:paraId="00000314"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tcW w:w="900" w:type="dxa"/>
            <w:vAlign w:val="center"/>
          </w:tcPr>
          <w:p w:rsidR="007D386F" w:rsidRDefault="007D386F" w14:paraId="00000315"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tcW w:w="900" w:type="dxa"/>
            <w:vAlign w:val="center"/>
          </w:tcPr>
          <w:p w:rsidR="007D386F" w:rsidRDefault="007D386F" w14:paraId="00000316"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tcW w:w="990" w:type="dxa"/>
            <w:vAlign w:val="center"/>
          </w:tcPr>
          <w:p w:rsidR="007D386F" w:rsidRDefault="007D386F" w14:paraId="00000317"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tcW w:w="810" w:type="dxa"/>
            <w:vAlign w:val="center"/>
          </w:tcPr>
          <w:p w:rsidR="007D386F" w:rsidRDefault="007D386F" w14:paraId="00000319"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tcW w:w="995" w:type="dxa"/>
            <w:vAlign w:val="center"/>
          </w:tcPr>
          <w:p w:rsidR="007D386F" w:rsidRDefault="007D386F" w14:paraId="0000031A"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p>
        </w:tc>
      </w:tr>
      <w:tr w:rsidR="00714DED" w:rsidTr="00714DED" w14:paraId="41C8F396" w14:textId="77777777">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1705" w:type="dxa"/>
            <w:vAlign w:val="center"/>
          </w:tcPr>
          <w:p w:rsidR="007D386F" w:rsidRDefault="007D386F" w14:paraId="0000031B" w14:textId="77777777">
            <w:pPr>
              <w:rPr>
                <w:b w:val="0"/>
                <w:bCs w:val="0"/>
                <w:color w:val="0D0D0D"/>
                <w:sz w:val="16"/>
                <w:szCs w:val="16"/>
              </w:rPr>
            </w:pPr>
          </w:p>
        </w:tc>
        <w:tc>
          <w:tcPr>
            <w:tcW w:w="1440" w:type="dxa"/>
            <w:vAlign w:val="center"/>
          </w:tcPr>
          <w:p w:rsidR="007D386F" w:rsidRDefault="007D386F" w14:paraId="0000031C" w14:textId="77777777">
            <w:pPr>
              <w:cnfStyle w:val="000000100000" w:firstRow="0" w:lastRow="0" w:firstColumn="0" w:lastColumn="0" w:oddVBand="0" w:evenVBand="0" w:oddHBand="1" w:evenHBand="0" w:firstRowFirstColumn="0" w:firstRowLastColumn="0" w:lastRowFirstColumn="0" w:lastRowLastColumn="0"/>
              <w:rPr>
                <w:color w:val="0D0D0D"/>
                <w:sz w:val="16"/>
                <w:szCs w:val="16"/>
              </w:rPr>
            </w:pPr>
          </w:p>
        </w:tc>
        <w:tc>
          <w:tcPr>
            <w:tcW w:w="1080" w:type="dxa"/>
            <w:vAlign w:val="center"/>
          </w:tcPr>
          <w:p w:rsidR="007D386F" w:rsidRDefault="007D386F" w14:paraId="0000031D"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p>
        </w:tc>
        <w:tc>
          <w:tcPr>
            <w:tcW w:w="1080" w:type="dxa"/>
            <w:vAlign w:val="center"/>
          </w:tcPr>
          <w:p w:rsidR="007D386F" w:rsidRDefault="007D386F" w14:paraId="0000031E"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p>
        </w:tc>
        <w:tc>
          <w:tcPr>
            <w:tcW w:w="900" w:type="dxa"/>
            <w:vAlign w:val="center"/>
          </w:tcPr>
          <w:p w:rsidR="007D386F" w:rsidRDefault="007D386F" w14:paraId="0000031F"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p>
        </w:tc>
        <w:tc>
          <w:tcPr>
            <w:tcW w:w="900" w:type="dxa"/>
            <w:vAlign w:val="center"/>
          </w:tcPr>
          <w:p w:rsidR="007D386F" w:rsidRDefault="007D386F" w14:paraId="00000320"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p>
        </w:tc>
        <w:tc>
          <w:tcPr>
            <w:tcW w:w="990" w:type="dxa"/>
            <w:vAlign w:val="center"/>
          </w:tcPr>
          <w:p w:rsidR="007D386F" w:rsidRDefault="007D386F" w14:paraId="00000321"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p>
        </w:tc>
        <w:tc>
          <w:tcPr>
            <w:tcW w:w="810" w:type="dxa"/>
            <w:vAlign w:val="center"/>
          </w:tcPr>
          <w:p w:rsidR="007D386F" w:rsidRDefault="007D386F" w14:paraId="00000323"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p>
        </w:tc>
        <w:tc>
          <w:tcPr>
            <w:tcW w:w="995" w:type="dxa"/>
            <w:vAlign w:val="center"/>
          </w:tcPr>
          <w:p w:rsidR="007D386F" w:rsidRDefault="007D386F" w14:paraId="00000324"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p>
        </w:tc>
      </w:tr>
      <w:tr w:rsidR="007D386F" w:rsidTr="00714DED" w14:paraId="72A3D3EC" w14:textId="77777777">
        <w:trPr>
          <w:trHeight w:val="310"/>
          <w:jc w:val="center"/>
        </w:trPr>
        <w:tc>
          <w:tcPr>
            <w:cnfStyle w:val="001000000000" w:firstRow="0" w:lastRow="0" w:firstColumn="1" w:lastColumn="0" w:oddVBand="0" w:evenVBand="0" w:oddHBand="0" w:evenHBand="0" w:firstRowFirstColumn="0" w:firstRowLastColumn="0" w:lastRowFirstColumn="0" w:lastRowLastColumn="0"/>
            <w:tcW w:w="1705" w:type="dxa"/>
            <w:vAlign w:val="center"/>
          </w:tcPr>
          <w:p w:rsidR="007D386F" w:rsidRDefault="007D386F" w14:paraId="00000325" w14:textId="77777777">
            <w:pPr>
              <w:rPr>
                <w:b w:val="0"/>
                <w:bCs w:val="0"/>
                <w:color w:val="0D0D0D"/>
                <w:sz w:val="16"/>
                <w:szCs w:val="16"/>
              </w:rPr>
            </w:pPr>
          </w:p>
        </w:tc>
        <w:tc>
          <w:tcPr>
            <w:tcW w:w="1440" w:type="dxa"/>
            <w:vAlign w:val="center"/>
          </w:tcPr>
          <w:p w:rsidR="007D386F" w:rsidRDefault="007D386F" w14:paraId="00000326" w14:textId="77777777">
            <w:pP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tcW w:w="1080" w:type="dxa"/>
            <w:vAlign w:val="center"/>
          </w:tcPr>
          <w:p w:rsidR="007D386F" w:rsidRDefault="007D386F" w14:paraId="00000327"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tcW w:w="1080" w:type="dxa"/>
            <w:vAlign w:val="center"/>
          </w:tcPr>
          <w:p w:rsidR="007D386F" w:rsidRDefault="007D386F" w14:paraId="00000328"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tcW w:w="900" w:type="dxa"/>
            <w:vAlign w:val="center"/>
          </w:tcPr>
          <w:p w:rsidR="007D386F" w:rsidRDefault="007D386F" w14:paraId="00000329"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tcW w:w="900" w:type="dxa"/>
            <w:vAlign w:val="center"/>
          </w:tcPr>
          <w:p w:rsidR="007D386F" w:rsidRDefault="007D386F" w14:paraId="0000032A"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tcW w:w="990" w:type="dxa"/>
            <w:vAlign w:val="center"/>
          </w:tcPr>
          <w:p w:rsidR="007D386F" w:rsidRDefault="007D386F" w14:paraId="0000032B"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tcW w:w="810" w:type="dxa"/>
            <w:vAlign w:val="center"/>
          </w:tcPr>
          <w:p w:rsidR="007D386F" w:rsidRDefault="007D386F" w14:paraId="0000032D"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p>
        </w:tc>
        <w:tc>
          <w:tcPr>
            <w:tcW w:w="995" w:type="dxa"/>
            <w:vAlign w:val="center"/>
          </w:tcPr>
          <w:p w:rsidR="007D386F" w:rsidRDefault="007D386F" w14:paraId="0000032E" w14:textId="77777777">
            <w:pPr>
              <w:jc w:val="center"/>
              <w:cnfStyle w:val="000000000000" w:firstRow="0" w:lastRow="0" w:firstColumn="0" w:lastColumn="0" w:oddVBand="0" w:evenVBand="0" w:oddHBand="0" w:evenHBand="0" w:firstRowFirstColumn="0" w:firstRowLastColumn="0" w:lastRowFirstColumn="0" w:lastRowLastColumn="0"/>
              <w:rPr>
                <w:color w:val="0D0D0D"/>
                <w:sz w:val="16"/>
                <w:szCs w:val="16"/>
              </w:rPr>
            </w:pPr>
          </w:p>
        </w:tc>
      </w:tr>
      <w:tr w:rsidR="00714DED" w:rsidTr="00714DED" w14:paraId="60061E4C" w14:textId="77777777">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1705" w:type="dxa"/>
            <w:vAlign w:val="center"/>
          </w:tcPr>
          <w:p w:rsidR="007D386F" w:rsidRDefault="007D386F" w14:paraId="00000343" w14:textId="77777777">
            <w:pPr>
              <w:rPr>
                <w:b w:val="0"/>
                <w:bCs w:val="0"/>
                <w:color w:val="0D0D0D"/>
                <w:sz w:val="16"/>
                <w:szCs w:val="16"/>
              </w:rPr>
            </w:pPr>
          </w:p>
        </w:tc>
        <w:tc>
          <w:tcPr>
            <w:tcW w:w="1440" w:type="dxa"/>
            <w:vAlign w:val="center"/>
          </w:tcPr>
          <w:p w:rsidR="007D386F" w:rsidRDefault="007D386F" w14:paraId="00000344" w14:textId="77777777">
            <w:pPr>
              <w:cnfStyle w:val="000000100000" w:firstRow="0" w:lastRow="0" w:firstColumn="0" w:lastColumn="0" w:oddVBand="0" w:evenVBand="0" w:oddHBand="1" w:evenHBand="0" w:firstRowFirstColumn="0" w:firstRowLastColumn="0" w:lastRowFirstColumn="0" w:lastRowLastColumn="0"/>
              <w:rPr>
                <w:color w:val="0D0D0D"/>
                <w:sz w:val="16"/>
                <w:szCs w:val="16"/>
              </w:rPr>
            </w:pPr>
          </w:p>
        </w:tc>
        <w:tc>
          <w:tcPr>
            <w:tcW w:w="1080" w:type="dxa"/>
            <w:vAlign w:val="center"/>
          </w:tcPr>
          <w:p w:rsidR="007D386F" w:rsidRDefault="007D386F" w14:paraId="00000345"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p>
        </w:tc>
        <w:tc>
          <w:tcPr>
            <w:tcW w:w="1080" w:type="dxa"/>
            <w:vAlign w:val="center"/>
          </w:tcPr>
          <w:p w:rsidR="007D386F" w:rsidRDefault="007D386F" w14:paraId="00000346"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p>
        </w:tc>
        <w:tc>
          <w:tcPr>
            <w:tcW w:w="900" w:type="dxa"/>
            <w:vAlign w:val="center"/>
          </w:tcPr>
          <w:p w:rsidR="007D386F" w:rsidRDefault="007D386F" w14:paraId="00000347"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p>
        </w:tc>
        <w:tc>
          <w:tcPr>
            <w:tcW w:w="900" w:type="dxa"/>
            <w:vAlign w:val="center"/>
          </w:tcPr>
          <w:p w:rsidR="007D386F" w:rsidRDefault="007D386F" w14:paraId="00000348"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p>
        </w:tc>
        <w:tc>
          <w:tcPr>
            <w:tcW w:w="990" w:type="dxa"/>
            <w:vAlign w:val="center"/>
          </w:tcPr>
          <w:p w:rsidR="007D386F" w:rsidRDefault="007D386F" w14:paraId="00000349"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p>
        </w:tc>
        <w:tc>
          <w:tcPr>
            <w:tcW w:w="810" w:type="dxa"/>
            <w:vAlign w:val="center"/>
          </w:tcPr>
          <w:p w:rsidR="007D386F" w:rsidRDefault="007D386F" w14:paraId="0000034B"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p>
        </w:tc>
        <w:tc>
          <w:tcPr>
            <w:tcW w:w="995" w:type="dxa"/>
            <w:vAlign w:val="center"/>
          </w:tcPr>
          <w:p w:rsidR="007D386F" w:rsidRDefault="007D386F" w14:paraId="0000034C" w14:textId="77777777">
            <w:pPr>
              <w:jc w:val="center"/>
              <w:cnfStyle w:val="000000100000" w:firstRow="0" w:lastRow="0" w:firstColumn="0" w:lastColumn="0" w:oddVBand="0" w:evenVBand="0" w:oddHBand="1" w:evenHBand="0" w:firstRowFirstColumn="0" w:firstRowLastColumn="0" w:lastRowFirstColumn="0" w:lastRowLastColumn="0"/>
              <w:rPr>
                <w:color w:val="0D0D0D"/>
                <w:sz w:val="16"/>
                <w:szCs w:val="16"/>
              </w:rPr>
            </w:pPr>
          </w:p>
        </w:tc>
      </w:tr>
    </w:tbl>
    <w:p w:rsidR="00610647" w:rsidRDefault="00610647" w14:paraId="0000034D" w14:textId="77777777">
      <w:pPr>
        <w:sectPr w:rsidR="00610647">
          <w:headerReference w:type="default" r:id="rId20"/>
          <w:pgSz w:w="12240" w:h="15840" w:orient="portrait"/>
          <w:pgMar w:top="1080" w:right="1080" w:bottom="1080" w:left="1080" w:header="720" w:footer="720" w:gutter="0"/>
          <w:cols w:space="720"/>
        </w:sectPr>
      </w:pPr>
    </w:p>
    <w:p w:rsidR="00610647" w:rsidRDefault="00DB139D" w14:paraId="0000034E" w14:textId="77777777">
      <w:pPr>
        <w:keepNext/>
        <w:keepLines/>
        <w:spacing w:before="240"/>
        <w:rPr>
          <w:rFonts w:ascii="Gill Sans" w:hAnsi="Gill Sans" w:eastAsia="Gill Sans" w:cs="Gill Sans"/>
          <w:color w:val="833C0B"/>
          <w:sz w:val="32"/>
          <w:szCs w:val="32"/>
        </w:rPr>
      </w:pPr>
      <w:r>
        <w:rPr>
          <w:rFonts w:ascii="Gill Sans" w:hAnsi="Gill Sans" w:eastAsia="Gill Sans" w:cs="Gill Sans"/>
          <w:color w:val="833C0B"/>
          <w:sz w:val="32"/>
          <w:szCs w:val="32"/>
        </w:rPr>
        <w:lastRenderedPageBreak/>
        <w:t>Next Steps</w:t>
      </w:r>
    </w:p>
    <w:p w:rsidR="00610647" w:rsidRDefault="00DB139D" w14:paraId="0000034F" w14:textId="77777777">
      <w:pPr>
        <w:pStyle w:val="Heading2"/>
      </w:pPr>
      <w:r>
        <w:t xml:space="preserve">Sharing the Plan </w:t>
      </w:r>
    </w:p>
    <w:p w:rsidR="00610647" w:rsidRDefault="00DB139D" w14:paraId="00000350" w14:textId="77777777">
      <w:pPr>
        <w:spacing w:after="240" w:line="276" w:lineRule="auto"/>
        <w:jc w:val="both"/>
      </w:pPr>
      <w:r>
        <w:rPr>
          <w:b/>
          <w:bCs/>
        </w:rPr>
        <w:t>By Early June:</w:t>
      </w:r>
      <w:r>
        <w:t xml:space="preserve"> After the team has completed at least one substantive draft section of the plan (preferably the Teacher Learning Core Structures or the Schoolwide Structures), the principal should share the plan with the school’s SCEP liaison, who will review the initial section and conduct SCEP Development Check-In 3.</w:t>
      </w:r>
    </w:p>
    <w:p w:rsidR="00610647" w:rsidRDefault="247F3B19" w14:paraId="00000351" w14:textId="77777777">
      <w:pPr>
        <w:spacing w:after="240" w:line="276" w:lineRule="auto"/>
        <w:jc w:val="both"/>
      </w:pPr>
      <w:r w:rsidRPr="247F3B19">
        <w:rPr>
          <w:b/>
          <w:bCs/>
          <w:lang w:val="en-US"/>
        </w:rPr>
        <w:t>Before the Last Day of School (2025-26):</w:t>
      </w:r>
      <w:r w:rsidRPr="247F3B19">
        <w:rPr>
          <w:lang w:val="en-US"/>
        </w:rPr>
        <w:t xml:space="preserve"> Following SCEP Development Check-In 3, the team should incorporate any feedback and proceed to complete the remainder of the plan as part of SCEP Team Meeting 6. The full plan should be sent to the liaison, who will review it and set up SCEP Development Check-In 4 to confirm the plan meets </w:t>
      </w:r>
      <w:hyperlink r:id="rId21">
        <w:r w:rsidRPr="247F3B19">
          <w:rPr>
            <w:b/>
            <w:bCs/>
            <w:color w:val="0563C1"/>
            <w:u w:val="single"/>
            <w:lang w:val="en-US"/>
          </w:rPr>
          <w:t>NYSED’s Minimum Expectations</w:t>
        </w:r>
      </w:hyperlink>
      <w:r w:rsidRPr="247F3B19">
        <w:rPr>
          <w:b/>
          <w:bCs/>
          <w:lang w:val="en-US"/>
        </w:rPr>
        <w:t>.</w:t>
      </w:r>
    </w:p>
    <w:p w:rsidR="00610647" w:rsidP="247F3B19" w:rsidRDefault="247F3B19" w14:paraId="00000352" w14:textId="77777777">
      <w:pPr>
        <w:spacing w:after="240" w:line="276" w:lineRule="auto"/>
        <w:jc w:val="both"/>
        <w:rPr>
          <w:lang w:val="en-US"/>
        </w:rPr>
      </w:pPr>
      <w:r w:rsidRPr="247F3B19">
        <w:rPr>
          <w:b/>
          <w:bCs/>
          <w:lang w:val="en-US"/>
        </w:rPr>
        <w:t>No Later Than the First Day of School (2026-27):</w:t>
      </w:r>
      <w:r w:rsidRPr="247F3B19">
        <w:rPr>
          <w:lang w:val="en-US"/>
        </w:rPr>
        <w:t xml:space="preserve"> By regulation, the plan must be implemented no later than the first day of school. The district (Superintendent or designee) and local Board of Education will need to have approved the </w:t>
      </w:r>
      <w:proofErr w:type="gramStart"/>
      <w:r w:rsidRPr="247F3B19">
        <w:rPr>
          <w:lang w:val="en-US"/>
        </w:rPr>
        <w:t>plan</w:t>
      </w:r>
      <w:proofErr w:type="gramEnd"/>
      <w:r w:rsidRPr="247F3B19">
        <w:rPr>
          <w:lang w:val="en-US"/>
        </w:rPr>
        <w:t xml:space="preserve"> and the plan must be posted on the district website.</w:t>
      </w:r>
    </w:p>
    <w:p w:rsidR="00610647" w:rsidRDefault="00DB139D" w14:paraId="00000353" w14:textId="77777777">
      <w:pPr>
        <w:pStyle w:val="Heading2"/>
      </w:pPr>
      <w:r>
        <w:t>Implementing the Plan (All Schools)</w:t>
      </w:r>
    </w:p>
    <w:p w:rsidR="00610647" w:rsidP="247F3B19" w:rsidRDefault="247F3B19" w14:paraId="00000354" w14:textId="77777777">
      <w:pPr>
        <w:numPr>
          <w:ilvl w:val="1"/>
          <w:numId w:val="8"/>
        </w:numPr>
        <w:pBdr>
          <w:top w:val="nil"/>
          <w:left w:val="nil"/>
          <w:bottom w:val="nil"/>
          <w:right w:val="nil"/>
          <w:between w:val="nil"/>
        </w:pBdr>
        <w:spacing w:after="0" w:line="276" w:lineRule="auto"/>
        <w:jc w:val="both"/>
        <w:rPr>
          <w:color w:val="000000"/>
          <w:lang w:val="en-US"/>
        </w:rPr>
      </w:pPr>
      <w:r w:rsidRPr="247F3B19">
        <w:rPr>
          <w:color w:val="000000"/>
          <w:lang w:val="en-US"/>
        </w:rPr>
        <w:t>The plan should be monitored closely. Adjustments to the plan are expected based on what the school and district are learning through implementation.</w:t>
      </w:r>
    </w:p>
    <w:p w:rsidR="00610647" w:rsidP="247F3B19" w:rsidRDefault="247F3B19" w14:paraId="00000355" w14:textId="77777777">
      <w:pPr>
        <w:numPr>
          <w:ilvl w:val="1"/>
          <w:numId w:val="8"/>
        </w:numPr>
        <w:pBdr>
          <w:top w:val="nil"/>
          <w:left w:val="nil"/>
          <w:bottom w:val="nil"/>
          <w:right w:val="nil"/>
          <w:between w:val="nil"/>
        </w:pBdr>
        <w:spacing w:after="0" w:line="276" w:lineRule="auto"/>
        <w:jc w:val="both"/>
        <w:rPr>
          <w:color w:val="000000"/>
          <w:lang w:val="en-US"/>
        </w:rPr>
      </w:pPr>
      <w:r w:rsidRPr="247F3B19">
        <w:rPr>
          <w:color w:val="000000"/>
          <w:lang w:val="en-US"/>
        </w:rPr>
        <w:t>The SCEP team will need to reconvene during the year to discuss implementation and review progress in relation to the Early Progress Indicators and Mid-Year Indicators identified.</w:t>
      </w:r>
    </w:p>
    <w:p w:rsidR="00610647" w:rsidRDefault="00DB139D" w14:paraId="00000356" w14:textId="77777777">
      <w:pPr>
        <w:numPr>
          <w:ilvl w:val="1"/>
          <w:numId w:val="8"/>
        </w:numPr>
        <w:pBdr>
          <w:top w:val="nil"/>
          <w:left w:val="nil"/>
          <w:bottom w:val="nil"/>
          <w:right w:val="nil"/>
          <w:between w:val="nil"/>
        </w:pBdr>
        <w:spacing w:after="0" w:line="276" w:lineRule="auto"/>
        <w:jc w:val="both"/>
        <w:rPr>
          <w:color w:val="000000"/>
        </w:rPr>
      </w:pPr>
      <w:r>
        <w:rPr>
          <w:color w:val="000000"/>
        </w:rPr>
        <w:t>The principal should plan to meet with their assigned liaison following the end of the first quarter to discuss implementation and the Early Progress Indicators and again following the end of the second quarter to discuss implementation and the Mid-Year Indicators.</w:t>
      </w:r>
    </w:p>
    <w:p w:rsidR="00610647" w:rsidRDefault="00DB139D" w14:paraId="00000357" w14:textId="77777777">
      <w:pPr>
        <w:numPr>
          <w:ilvl w:val="1"/>
          <w:numId w:val="8"/>
        </w:numPr>
        <w:pBdr>
          <w:top w:val="nil"/>
          <w:left w:val="nil"/>
          <w:bottom w:val="nil"/>
          <w:right w:val="nil"/>
          <w:between w:val="nil"/>
        </w:pBdr>
        <w:spacing w:after="120" w:line="276" w:lineRule="auto"/>
        <w:jc w:val="both"/>
        <w:rPr>
          <w:color w:val="000000"/>
        </w:rPr>
      </w:pPr>
      <w:bookmarkStart w:name="_heading=h.p59bvr8cl3lg" w:colFirst="0" w:colLast="0" w:id="4"/>
      <w:bookmarkEnd w:id="4"/>
      <w:r>
        <w:rPr>
          <w:color w:val="000000"/>
        </w:rPr>
        <w:t xml:space="preserve">The portions of the plan shaded gray should be filled in based on 2026-27 data throughout the year. </w:t>
      </w:r>
    </w:p>
    <w:sectPr w:rsidR="00610647">
      <w:headerReference w:type="default" r:id="rId22"/>
      <w:pgSz w:w="12240" w:h="15840" w:orient="portrait"/>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3D55" w:rsidRDefault="00D13D55" w14:paraId="0B7EABBF" w14:textId="77777777">
      <w:pPr>
        <w:spacing w:after="0" w:line="240" w:lineRule="auto"/>
      </w:pPr>
      <w:r>
        <w:separator/>
      </w:r>
    </w:p>
  </w:endnote>
  <w:endnote w:type="continuationSeparator" w:id="0">
    <w:p w:rsidR="00D13D55" w:rsidRDefault="00D13D55" w14:paraId="3BB3D59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w:fontKey="{600BCB57-4658-419A-B57D-144468D0EED9}" r:id="rId1"/>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Regular w:fontKey="{7E69E127-4ECC-493F-A854-AD675B4A10BA}" r:id="rId2"/>
    <w:embedItalic w:fontKey="{94089317-A22C-4249-BEB5-865A2A042190}" r:id="rId3"/>
  </w:font>
  <w:font w:name="Calibri">
    <w:panose1 w:val="020F0502020204030204"/>
    <w:charset w:val="00"/>
    <w:family w:val="swiss"/>
    <w:pitch w:val="variable"/>
    <w:sig w:usb0="E4002EFF" w:usb1="C200247B" w:usb2="00000009" w:usb3="00000000" w:csb0="000001FF" w:csb1="00000000"/>
    <w:embedRegular w:fontKey="{AF9A3CC8-042D-4BB4-BDA2-629E1F07BE9B}" r:id="rId4"/>
    <w:embedBold w:fontKey="{EB4B1131-CD52-485F-8473-8CDAA55D17FE}" r:id="rId5"/>
    <w:embedItalic w:fontKey="{8DB7D929-7C85-45A9-A5B0-25B573A95A8E}" r:id="rId6"/>
    <w:embedBoldItalic w:fontKey="{FAFCCF98-9921-4608-9F22-D63F0BC0DC13}" r:id="rId7"/>
  </w:font>
  <w:font w:name="Gill Sans">
    <w:charset w:val="00"/>
    <w:family w:val="auto"/>
    <w:pitch w:val="default"/>
    <w:embedRegular w:fontKey="{5B1655C1-DA2D-4070-B4AA-CBFFC1FB37EB}" r:id="rId8"/>
    <w:embedBold w:fontKey="{2127B20D-58FD-43BE-9F1D-90E9D6016BAE}" r:id="rId9"/>
    <w:embedItalic w:fontKey="{1209678F-CCF3-4B12-958F-52BF005B690F}" r:id="rId10"/>
  </w:font>
  <w:font w:name="Aptos">
    <w:altName w:val="Aptos"/>
    <w:charset w:val="00"/>
    <w:family w:val="swiss"/>
    <w:pitch w:val="variable"/>
    <w:sig w:usb0="20000287" w:usb1="00000003" w:usb2="00000000" w:usb3="00000000" w:csb0="0000019F" w:csb1="00000000"/>
    <w:embedRegular w:fontKey="{B5556417-6E02-41D4-9EE6-1C15F92823B5}" r:id="rId11"/>
    <w:embedBold w:fontKey="{12315E32-9B7F-4DEC-8948-E4FB25E1BB3A}" r:id="rId12"/>
  </w:font>
  <w:font w:name="MS Gothic">
    <w:altName w:val="ＭＳ ゴシック"/>
    <w:panose1 w:val="020B0609070205080204"/>
    <w:charset w:val="80"/>
    <w:family w:val="modern"/>
    <w:pitch w:val="fixed"/>
    <w:sig w:usb0="E00002FF" w:usb1="6AC7FDFB" w:usb2="08000012" w:usb3="00000000" w:csb0="0002009F" w:csb1="00000000"/>
    <w:embedRegular w:fontKey="{489906DA-3CDF-44B4-A1B3-5FA27EC1AB9D}" w:subsetted="1" r:id="rId13"/>
  </w:font>
  <w:font w:name="Gill Sans MT">
    <w:panose1 w:val="020B0502020104020203"/>
    <w:charset w:val="00"/>
    <w:family w:val="swiss"/>
    <w:pitch w:val="variable"/>
    <w:sig w:usb0="00000007" w:usb1="00000000" w:usb2="00000000" w:usb3="00000000" w:csb0="00000003" w:csb1="00000000"/>
    <w:embedRegular w:fontKey="{D573BCB9-E204-4FB1-A836-D6C97AF2B1E0}" r:id="rId14"/>
    <w:embedItalic w:fontKey="{BE08627F-183F-454E-97DB-0B633ADBE4A0}" r:id="rId15"/>
  </w:font>
  <w:font w:name="Lato">
    <w:charset w:val="00"/>
    <w:family w:val="swiss"/>
    <w:pitch w:val="variable"/>
    <w:sig w:usb0="E10002FF" w:usb1="5000ECFF" w:usb2="00000021" w:usb3="00000000" w:csb0="0000019F" w:csb1="00000000"/>
    <w:embedRegular w:fontKey="{CB9FE847-7FA7-43F8-9511-BB682C529CC1}" r:id="rId16"/>
    <w:embedBold w:fontKey="{900020ED-389C-4851-95AE-88699B978D9E}" r:id="rId17"/>
  </w:font>
  <w:font w:name="Arial Nova">
    <w:altName w:val="Arial Nova"/>
    <w:charset w:val="00"/>
    <w:family w:val="swiss"/>
    <w:pitch w:val="variable"/>
    <w:sig w:usb0="0000028F" w:usb1="00000002" w:usb2="00000000" w:usb3="00000000" w:csb0="0000019F" w:csb1="00000000"/>
    <w:embedRegular w:fontKey="{91BA3CE0-F7A9-47ED-8CCA-704EDAACB75C}" r:id="rId18"/>
  </w:font>
  <w:font w:name="Cambria">
    <w:panose1 w:val="02040503050406030204"/>
    <w:charset w:val="00"/>
    <w:family w:val="roman"/>
    <w:pitch w:val="variable"/>
    <w:sig w:usb0="E00006FF" w:usb1="420024FF" w:usb2="02000000" w:usb3="00000000" w:csb0="0000019F" w:csb1="00000000"/>
    <w:embedRegular w:fontKey="{66181E9B-A539-4338-8DFA-9FF6219185DC}" r:id="rId1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226703"/>
      <w:docPartObj>
        <w:docPartGallery w:val="Page Numbers (Bottom of Page)"/>
        <w:docPartUnique/>
      </w:docPartObj>
    </w:sdtPr>
    <w:sdtEndPr>
      <w:rPr>
        <w:noProof/>
      </w:rPr>
    </w:sdtEndPr>
    <w:sdtContent>
      <w:p w:rsidR="005B302C" w:rsidRDefault="005B302C" w14:paraId="2802CB56" w14:textId="6B3380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B302C" w:rsidRDefault="005B302C" w14:paraId="1868463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3D55" w:rsidRDefault="00D13D55" w14:paraId="2039BA99" w14:textId="77777777">
      <w:pPr>
        <w:spacing w:after="0" w:line="240" w:lineRule="auto"/>
      </w:pPr>
      <w:r>
        <w:separator/>
      </w:r>
    </w:p>
  </w:footnote>
  <w:footnote w:type="continuationSeparator" w:id="0">
    <w:p w:rsidR="00D13D55" w:rsidRDefault="00D13D55" w14:paraId="75B073E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647" w:rsidRDefault="00610647" w14:paraId="00000358" w14:textId="77777777">
    <w:pPr>
      <w:pBdr>
        <w:top w:val="nil"/>
        <w:left w:val="nil"/>
        <w:bottom w:val="nil"/>
        <w:right w:val="nil"/>
        <w:between w:val="nil"/>
      </w:pBdr>
      <w:tabs>
        <w:tab w:val="center" w:pos="4680"/>
        <w:tab w:val="right" w:pos="9360"/>
      </w:tabs>
      <w:spacing w:after="0" w:line="240" w:lineRule="auto"/>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647" w:rsidRDefault="00DB139D" w14:paraId="00000359" w14:textId="77777777">
    <w:pPr>
      <w:pBdr>
        <w:top w:val="nil"/>
        <w:left w:val="nil"/>
        <w:bottom w:val="nil"/>
        <w:right w:val="nil"/>
        <w:between w:val="nil"/>
      </w:pBdr>
      <w:tabs>
        <w:tab w:val="center" w:pos="4680"/>
        <w:tab w:val="right" w:pos="9360"/>
      </w:tabs>
      <w:spacing w:after="0" w:line="240" w:lineRule="auto"/>
      <w:jc w:val="center"/>
      <w:rPr>
        <w:color w:val="000000"/>
      </w:rPr>
    </w:pPr>
    <w:r>
      <w:rPr>
        <w:color w:val="000000"/>
      </w:rPr>
      <w:t>Part 1: Shared Understand of High-Quality Teaching and Learning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647" w:rsidRDefault="00DB139D" w14:paraId="0000035A" w14:textId="77777777">
    <w:pPr>
      <w:pBdr>
        <w:top w:val="nil"/>
        <w:left w:val="nil"/>
        <w:bottom w:val="nil"/>
        <w:right w:val="nil"/>
        <w:between w:val="nil"/>
      </w:pBdr>
      <w:tabs>
        <w:tab w:val="center" w:pos="4680"/>
        <w:tab w:val="right" w:pos="9360"/>
      </w:tabs>
      <w:spacing w:after="0" w:line="240" w:lineRule="auto"/>
      <w:jc w:val="center"/>
      <w:rPr>
        <w:color w:val="000000"/>
      </w:rPr>
    </w:pPr>
    <w:r>
      <w:rPr>
        <w:color w:val="000000"/>
      </w:rPr>
      <w:t>Part 2: Key Strategies/Instructional Priorities and Structures for Teacher Learning</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647" w:rsidRDefault="00DB139D" w14:paraId="0000035B" w14:textId="77777777">
    <w:pPr>
      <w:pBdr>
        <w:top w:val="nil"/>
        <w:left w:val="nil"/>
        <w:bottom w:val="nil"/>
        <w:right w:val="nil"/>
        <w:between w:val="nil"/>
      </w:pBdr>
      <w:tabs>
        <w:tab w:val="center" w:pos="4680"/>
        <w:tab w:val="right" w:pos="9360"/>
      </w:tabs>
      <w:spacing w:after="0" w:line="240" w:lineRule="auto"/>
      <w:jc w:val="center"/>
      <w:rPr>
        <w:color w:val="000000"/>
      </w:rPr>
    </w:pPr>
    <w:r>
      <w:rPr>
        <w:color w:val="000000"/>
      </w:rPr>
      <w:t>Part 3: Schoolwide Core Structures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647" w:rsidRDefault="00DB139D" w14:paraId="0000035C" w14:textId="77777777">
    <w:pPr>
      <w:pBdr>
        <w:top w:val="nil"/>
        <w:left w:val="nil"/>
        <w:bottom w:val="nil"/>
        <w:right w:val="nil"/>
        <w:between w:val="nil"/>
      </w:pBdr>
      <w:tabs>
        <w:tab w:val="center" w:pos="4680"/>
        <w:tab w:val="right" w:pos="9360"/>
      </w:tabs>
      <w:spacing w:after="0" w:line="240" w:lineRule="auto"/>
      <w:jc w:val="center"/>
      <w:rPr>
        <w:color w:val="000000"/>
      </w:rPr>
    </w:pPr>
    <w:r>
      <w:rPr>
        <w:color w:val="000000"/>
      </w:rPr>
      <w:t>Part 3: Schoolwide Core Structures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647" w:rsidRDefault="00DB139D" w14:paraId="0000035D" w14:textId="77777777">
    <w:pPr>
      <w:pBdr>
        <w:top w:val="nil"/>
        <w:left w:val="nil"/>
        <w:bottom w:val="nil"/>
        <w:right w:val="nil"/>
        <w:between w:val="nil"/>
      </w:pBdr>
      <w:tabs>
        <w:tab w:val="center" w:pos="4680"/>
        <w:tab w:val="right" w:pos="9360"/>
      </w:tabs>
      <w:spacing w:after="0" w:line="240" w:lineRule="auto"/>
      <w:jc w:val="center"/>
      <w:rPr>
        <w:color w:val="000000"/>
      </w:rPr>
    </w:pPr>
    <w:r>
      <w:rPr>
        <w:color w:val="000000"/>
      </w:rPr>
      <w:t>Our Team’s Process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647" w:rsidRDefault="00DB139D" w14:paraId="0000035E" w14:textId="77777777">
    <w:pPr>
      <w:pBdr>
        <w:top w:val="nil"/>
        <w:left w:val="nil"/>
        <w:bottom w:val="nil"/>
        <w:right w:val="nil"/>
        <w:between w:val="nil"/>
      </w:pBdr>
      <w:tabs>
        <w:tab w:val="center" w:pos="4680"/>
        <w:tab w:val="right" w:pos="9360"/>
      </w:tabs>
      <w:spacing w:after="0" w:line="240" w:lineRule="auto"/>
      <w:jc w:val="center"/>
      <w:rPr>
        <w:color w:val="000000"/>
      </w:rPr>
    </w:pPr>
    <w:r>
      <w:rPr>
        <w:color w:val="000000"/>
      </w:rPr>
      <w:t>Next Steps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D1A0"/>
    <w:multiLevelType w:val="multilevel"/>
    <w:tmpl w:val="49D84C7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07309225"/>
    <w:multiLevelType w:val="multilevel"/>
    <w:tmpl w:val="E05EF8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275155"/>
    <w:multiLevelType w:val="hybridMultilevel"/>
    <w:tmpl w:val="E162F61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D58D6A6"/>
    <w:multiLevelType w:val="multilevel"/>
    <w:tmpl w:val="7A5A58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FF560BB"/>
    <w:multiLevelType w:val="hybridMultilevel"/>
    <w:tmpl w:val="66540EA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6C98D43"/>
    <w:multiLevelType w:val="multilevel"/>
    <w:tmpl w:val="6B505E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B960982"/>
    <w:multiLevelType w:val="multilevel"/>
    <w:tmpl w:val="067ACAF4"/>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7" w15:restartNumberingAfterBreak="0">
    <w:nsid w:val="20804147"/>
    <w:multiLevelType w:val="multilevel"/>
    <w:tmpl w:val="AE103144"/>
    <w:lvl w:ilvl="0">
      <w:start w:val="1"/>
      <w:numFmt w:val="decimal"/>
      <w:lvlText w:val="%1."/>
      <w:lvlJc w:val="left"/>
      <w:pPr>
        <w:ind w:left="720" w:hanging="360"/>
      </w:pPr>
    </w:lvl>
    <w:lvl w:ilvl="1">
      <w:start w:val="1"/>
      <w:numFmt w:val="decimal"/>
      <w:lvlText w:val="%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3BF450F"/>
    <w:multiLevelType w:val="multilevel"/>
    <w:tmpl w:val="BEAC6F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EDCBA3F"/>
    <w:multiLevelType w:val="multilevel"/>
    <w:tmpl w:val="9B6613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8F23E00"/>
    <w:multiLevelType w:val="multilevel"/>
    <w:tmpl w:val="0EE4A9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6B0C7F5"/>
    <w:multiLevelType w:val="multilevel"/>
    <w:tmpl w:val="EDA2EAD8"/>
    <w:lvl w:ilvl="0">
      <w:start w:val="1"/>
      <w:numFmt w:val="bullet"/>
      <w:lvlText w:val="●"/>
      <w:lvlJc w:val="left"/>
      <w:pPr>
        <w:ind w:left="1440" w:hanging="360"/>
      </w:pPr>
      <w:rPr>
        <w:rFonts w:ascii="Noto Sans Symbols" w:hAnsi="Noto Sans Symbols" w:eastAsia="Noto Sans Symbols" w:cs="Noto Sans Symbols"/>
      </w:rPr>
    </w:lvl>
    <w:lvl w:ilvl="1">
      <w:start w:val="1"/>
      <w:numFmt w:val="bullet"/>
      <w:lvlText w:val="o"/>
      <w:lvlJc w:val="left"/>
      <w:pPr>
        <w:ind w:left="2160" w:hanging="360"/>
      </w:pPr>
      <w:rPr>
        <w:rFonts w:ascii="Courier New" w:hAnsi="Courier New" w:eastAsia="Courier New" w:cs="Courier New"/>
      </w:rPr>
    </w:lvl>
    <w:lvl w:ilvl="2">
      <w:start w:val="1"/>
      <w:numFmt w:val="bullet"/>
      <w:lvlText w:val="▪"/>
      <w:lvlJc w:val="left"/>
      <w:pPr>
        <w:ind w:left="2880" w:hanging="360"/>
      </w:pPr>
      <w:rPr>
        <w:rFonts w:ascii="Noto Sans Symbols" w:hAnsi="Noto Sans Symbols" w:eastAsia="Noto Sans Symbols" w:cs="Noto Sans Symbols"/>
      </w:rPr>
    </w:lvl>
    <w:lvl w:ilvl="3">
      <w:start w:val="1"/>
      <w:numFmt w:val="bullet"/>
      <w:lvlText w:val="●"/>
      <w:lvlJc w:val="left"/>
      <w:pPr>
        <w:ind w:left="3600" w:hanging="360"/>
      </w:pPr>
      <w:rPr>
        <w:rFonts w:ascii="Noto Sans Symbols" w:hAnsi="Noto Sans Symbols" w:eastAsia="Noto Sans Symbols" w:cs="Noto Sans Symbols"/>
      </w:rPr>
    </w:lvl>
    <w:lvl w:ilvl="4">
      <w:start w:val="1"/>
      <w:numFmt w:val="bullet"/>
      <w:lvlText w:val="o"/>
      <w:lvlJc w:val="left"/>
      <w:pPr>
        <w:ind w:left="4320" w:hanging="360"/>
      </w:pPr>
      <w:rPr>
        <w:rFonts w:ascii="Courier New" w:hAnsi="Courier New" w:eastAsia="Courier New" w:cs="Courier New"/>
      </w:rPr>
    </w:lvl>
    <w:lvl w:ilvl="5">
      <w:start w:val="1"/>
      <w:numFmt w:val="bullet"/>
      <w:lvlText w:val="▪"/>
      <w:lvlJc w:val="left"/>
      <w:pPr>
        <w:ind w:left="5040" w:hanging="360"/>
      </w:pPr>
      <w:rPr>
        <w:rFonts w:ascii="Noto Sans Symbols" w:hAnsi="Noto Sans Symbols" w:eastAsia="Noto Sans Symbols" w:cs="Noto Sans Symbols"/>
      </w:rPr>
    </w:lvl>
    <w:lvl w:ilvl="6">
      <w:start w:val="1"/>
      <w:numFmt w:val="bullet"/>
      <w:lvlText w:val="●"/>
      <w:lvlJc w:val="left"/>
      <w:pPr>
        <w:ind w:left="5760" w:hanging="360"/>
      </w:pPr>
      <w:rPr>
        <w:rFonts w:ascii="Noto Sans Symbols" w:hAnsi="Noto Sans Symbols" w:eastAsia="Noto Sans Symbols" w:cs="Noto Sans Symbols"/>
      </w:rPr>
    </w:lvl>
    <w:lvl w:ilvl="7">
      <w:start w:val="1"/>
      <w:numFmt w:val="bullet"/>
      <w:lvlText w:val="o"/>
      <w:lvlJc w:val="left"/>
      <w:pPr>
        <w:ind w:left="6480" w:hanging="360"/>
      </w:pPr>
      <w:rPr>
        <w:rFonts w:ascii="Courier New" w:hAnsi="Courier New" w:eastAsia="Courier New" w:cs="Courier New"/>
      </w:rPr>
    </w:lvl>
    <w:lvl w:ilvl="8">
      <w:start w:val="1"/>
      <w:numFmt w:val="bullet"/>
      <w:lvlText w:val="▪"/>
      <w:lvlJc w:val="left"/>
      <w:pPr>
        <w:ind w:left="7200" w:hanging="360"/>
      </w:pPr>
      <w:rPr>
        <w:rFonts w:ascii="Noto Sans Symbols" w:hAnsi="Noto Sans Symbols" w:eastAsia="Noto Sans Symbols" w:cs="Noto Sans Symbols"/>
      </w:rPr>
    </w:lvl>
  </w:abstractNum>
  <w:abstractNum w:abstractNumId="12" w15:restartNumberingAfterBreak="0">
    <w:nsid w:val="46FB6DF7"/>
    <w:multiLevelType w:val="multilevel"/>
    <w:tmpl w:val="E340BDD8"/>
    <w:lvl w:ilvl="0">
      <w:start w:val="1"/>
      <w:numFmt w:val="bullet"/>
      <w:lvlText w:val="●"/>
      <w:lvlJc w:val="left"/>
      <w:pPr>
        <w:ind w:left="720" w:hanging="360"/>
      </w:pPr>
      <w:rPr>
        <w:rFonts w:ascii="Georgia" w:hAnsi="Georgia" w:eastAsia="Georgia" w:cs="Georgia"/>
        <w:b w:val="0"/>
        <w:bCs w:val="0"/>
        <w:i w:val="0"/>
        <w:iCs w:val="0"/>
        <w:smallCaps w:val="0"/>
        <w:color w:val="121212"/>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782A508"/>
    <w:multiLevelType w:val="multilevel"/>
    <w:tmpl w:val="90C453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841868F"/>
    <w:multiLevelType w:val="multilevel"/>
    <w:tmpl w:val="6CF217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36E62EF"/>
    <w:multiLevelType w:val="hybridMultilevel"/>
    <w:tmpl w:val="86469A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82CD5C6"/>
    <w:multiLevelType w:val="multilevel"/>
    <w:tmpl w:val="34F4F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137D661"/>
    <w:multiLevelType w:val="multilevel"/>
    <w:tmpl w:val="9266E638"/>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8" w15:restartNumberingAfterBreak="0">
    <w:nsid w:val="717A372E"/>
    <w:multiLevelType w:val="multilevel"/>
    <w:tmpl w:val="31A6348E"/>
    <w:lvl w:ilvl="0">
      <w:start w:val="1"/>
      <w:numFmt w:val="bullet"/>
      <w:lvlText w:val="●"/>
      <w:lvlJc w:val="left"/>
      <w:pPr>
        <w:ind w:left="1440" w:hanging="360"/>
      </w:pPr>
      <w:rPr>
        <w:rFonts w:ascii="Noto Sans Symbols" w:hAnsi="Noto Sans Symbols" w:eastAsia="Noto Sans Symbols" w:cs="Noto Sans Symbols"/>
      </w:rPr>
    </w:lvl>
    <w:lvl w:ilvl="1">
      <w:start w:val="1"/>
      <w:numFmt w:val="bullet"/>
      <w:lvlText w:val="o"/>
      <w:lvlJc w:val="left"/>
      <w:pPr>
        <w:ind w:left="2160" w:hanging="360"/>
      </w:pPr>
      <w:rPr>
        <w:rFonts w:ascii="Courier New" w:hAnsi="Courier New" w:eastAsia="Courier New" w:cs="Courier New"/>
      </w:rPr>
    </w:lvl>
    <w:lvl w:ilvl="2">
      <w:start w:val="1"/>
      <w:numFmt w:val="bullet"/>
      <w:lvlText w:val="▪"/>
      <w:lvlJc w:val="left"/>
      <w:pPr>
        <w:ind w:left="2880" w:hanging="360"/>
      </w:pPr>
      <w:rPr>
        <w:rFonts w:ascii="Noto Sans Symbols" w:hAnsi="Noto Sans Symbols" w:eastAsia="Noto Sans Symbols" w:cs="Noto Sans Symbols"/>
      </w:rPr>
    </w:lvl>
    <w:lvl w:ilvl="3">
      <w:start w:val="1"/>
      <w:numFmt w:val="bullet"/>
      <w:lvlText w:val="●"/>
      <w:lvlJc w:val="left"/>
      <w:pPr>
        <w:ind w:left="3600" w:hanging="360"/>
      </w:pPr>
      <w:rPr>
        <w:rFonts w:ascii="Noto Sans Symbols" w:hAnsi="Noto Sans Symbols" w:eastAsia="Noto Sans Symbols" w:cs="Noto Sans Symbols"/>
      </w:rPr>
    </w:lvl>
    <w:lvl w:ilvl="4">
      <w:start w:val="1"/>
      <w:numFmt w:val="bullet"/>
      <w:lvlText w:val="o"/>
      <w:lvlJc w:val="left"/>
      <w:pPr>
        <w:ind w:left="4320" w:hanging="360"/>
      </w:pPr>
      <w:rPr>
        <w:rFonts w:ascii="Courier New" w:hAnsi="Courier New" w:eastAsia="Courier New" w:cs="Courier New"/>
      </w:rPr>
    </w:lvl>
    <w:lvl w:ilvl="5">
      <w:start w:val="1"/>
      <w:numFmt w:val="bullet"/>
      <w:lvlText w:val="▪"/>
      <w:lvlJc w:val="left"/>
      <w:pPr>
        <w:ind w:left="5040" w:hanging="360"/>
      </w:pPr>
      <w:rPr>
        <w:rFonts w:ascii="Noto Sans Symbols" w:hAnsi="Noto Sans Symbols" w:eastAsia="Noto Sans Symbols" w:cs="Noto Sans Symbols"/>
      </w:rPr>
    </w:lvl>
    <w:lvl w:ilvl="6">
      <w:start w:val="1"/>
      <w:numFmt w:val="bullet"/>
      <w:lvlText w:val="●"/>
      <w:lvlJc w:val="left"/>
      <w:pPr>
        <w:ind w:left="5760" w:hanging="360"/>
      </w:pPr>
      <w:rPr>
        <w:rFonts w:ascii="Noto Sans Symbols" w:hAnsi="Noto Sans Symbols" w:eastAsia="Noto Sans Symbols" w:cs="Noto Sans Symbols"/>
      </w:rPr>
    </w:lvl>
    <w:lvl w:ilvl="7">
      <w:start w:val="1"/>
      <w:numFmt w:val="bullet"/>
      <w:lvlText w:val="o"/>
      <w:lvlJc w:val="left"/>
      <w:pPr>
        <w:ind w:left="6480" w:hanging="360"/>
      </w:pPr>
      <w:rPr>
        <w:rFonts w:ascii="Courier New" w:hAnsi="Courier New" w:eastAsia="Courier New" w:cs="Courier New"/>
      </w:rPr>
    </w:lvl>
    <w:lvl w:ilvl="8">
      <w:start w:val="1"/>
      <w:numFmt w:val="bullet"/>
      <w:lvlText w:val="▪"/>
      <w:lvlJc w:val="left"/>
      <w:pPr>
        <w:ind w:left="7200" w:hanging="360"/>
      </w:pPr>
      <w:rPr>
        <w:rFonts w:ascii="Noto Sans Symbols" w:hAnsi="Noto Sans Symbols" w:eastAsia="Noto Sans Symbols" w:cs="Noto Sans Symbols"/>
      </w:rPr>
    </w:lvl>
  </w:abstractNum>
  <w:abstractNum w:abstractNumId="19" w15:restartNumberingAfterBreak="0">
    <w:nsid w:val="76404798"/>
    <w:multiLevelType w:val="hybridMultilevel"/>
    <w:tmpl w:val="B9F2FBF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766A40D1"/>
    <w:multiLevelType w:val="multilevel"/>
    <w:tmpl w:val="63A4023A"/>
    <w:lvl w:ilvl="0">
      <w:start w:val="1"/>
      <w:numFmt w:val="bullet"/>
      <w:lvlText w:val="●"/>
      <w:lvlJc w:val="left"/>
      <w:pPr>
        <w:ind w:left="760" w:hanging="360"/>
      </w:pPr>
      <w:rPr>
        <w:rFonts w:ascii="Noto Sans Symbols" w:hAnsi="Noto Sans Symbols" w:eastAsia="Noto Sans Symbols" w:cs="Noto Sans Symbols"/>
      </w:rPr>
    </w:lvl>
    <w:lvl w:ilvl="1">
      <w:start w:val="1"/>
      <w:numFmt w:val="bullet"/>
      <w:lvlText w:val="o"/>
      <w:lvlJc w:val="left"/>
      <w:pPr>
        <w:ind w:left="1480" w:hanging="360"/>
      </w:pPr>
      <w:rPr>
        <w:rFonts w:ascii="Courier New" w:hAnsi="Courier New" w:eastAsia="Courier New" w:cs="Courier New"/>
      </w:rPr>
    </w:lvl>
    <w:lvl w:ilvl="2">
      <w:start w:val="1"/>
      <w:numFmt w:val="bullet"/>
      <w:lvlText w:val="▪"/>
      <w:lvlJc w:val="left"/>
      <w:pPr>
        <w:ind w:left="2200" w:hanging="360"/>
      </w:pPr>
      <w:rPr>
        <w:rFonts w:ascii="Noto Sans Symbols" w:hAnsi="Noto Sans Symbols" w:eastAsia="Noto Sans Symbols" w:cs="Noto Sans Symbols"/>
      </w:rPr>
    </w:lvl>
    <w:lvl w:ilvl="3">
      <w:start w:val="1"/>
      <w:numFmt w:val="bullet"/>
      <w:lvlText w:val="●"/>
      <w:lvlJc w:val="left"/>
      <w:pPr>
        <w:ind w:left="2920" w:hanging="360"/>
      </w:pPr>
      <w:rPr>
        <w:rFonts w:ascii="Noto Sans Symbols" w:hAnsi="Noto Sans Symbols" w:eastAsia="Noto Sans Symbols" w:cs="Noto Sans Symbols"/>
      </w:rPr>
    </w:lvl>
    <w:lvl w:ilvl="4">
      <w:start w:val="1"/>
      <w:numFmt w:val="bullet"/>
      <w:lvlText w:val="o"/>
      <w:lvlJc w:val="left"/>
      <w:pPr>
        <w:ind w:left="3640" w:hanging="360"/>
      </w:pPr>
      <w:rPr>
        <w:rFonts w:ascii="Courier New" w:hAnsi="Courier New" w:eastAsia="Courier New" w:cs="Courier New"/>
      </w:rPr>
    </w:lvl>
    <w:lvl w:ilvl="5">
      <w:start w:val="1"/>
      <w:numFmt w:val="bullet"/>
      <w:lvlText w:val="▪"/>
      <w:lvlJc w:val="left"/>
      <w:pPr>
        <w:ind w:left="4360" w:hanging="360"/>
      </w:pPr>
      <w:rPr>
        <w:rFonts w:ascii="Noto Sans Symbols" w:hAnsi="Noto Sans Symbols" w:eastAsia="Noto Sans Symbols" w:cs="Noto Sans Symbols"/>
      </w:rPr>
    </w:lvl>
    <w:lvl w:ilvl="6">
      <w:start w:val="1"/>
      <w:numFmt w:val="bullet"/>
      <w:lvlText w:val="●"/>
      <w:lvlJc w:val="left"/>
      <w:pPr>
        <w:ind w:left="5080" w:hanging="360"/>
      </w:pPr>
      <w:rPr>
        <w:rFonts w:ascii="Noto Sans Symbols" w:hAnsi="Noto Sans Symbols" w:eastAsia="Noto Sans Symbols" w:cs="Noto Sans Symbols"/>
      </w:rPr>
    </w:lvl>
    <w:lvl w:ilvl="7">
      <w:start w:val="1"/>
      <w:numFmt w:val="bullet"/>
      <w:lvlText w:val="o"/>
      <w:lvlJc w:val="left"/>
      <w:pPr>
        <w:ind w:left="5800" w:hanging="360"/>
      </w:pPr>
      <w:rPr>
        <w:rFonts w:ascii="Courier New" w:hAnsi="Courier New" w:eastAsia="Courier New" w:cs="Courier New"/>
      </w:rPr>
    </w:lvl>
    <w:lvl w:ilvl="8">
      <w:start w:val="1"/>
      <w:numFmt w:val="bullet"/>
      <w:lvlText w:val="▪"/>
      <w:lvlJc w:val="left"/>
      <w:pPr>
        <w:ind w:left="6520" w:hanging="360"/>
      </w:pPr>
      <w:rPr>
        <w:rFonts w:ascii="Noto Sans Symbols" w:hAnsi="Noto Sans Symbols" w:eastAsia="Noto Sans Symbols" w:cs="Noto Sans Symbols"/>
      </w:rPr>
    </w:lvl>
  </w:abstractNum>
  <w:num w:numId="1" w16cid:durableId="1756897833">
    <w:abstractNumId w:val="13"/>
  </w:num>
  <w:num w:numId="2" w16cid:durableId="2062047632">
    <w:abstractNumId w:val="5"/>
  </w:num>
  <w:num w:numId="3" w16cid:durableId="1464495647">
    <w:abstractNumId w:val="8"/>
  </w:num>
  <w:num w:numId="4" w16cid:durableId="1871531671">
    <w:abstractNumId w:val="16"/>
  </w:num>
  <w:num w:numId="5" w16cid:durableId="1497527822">
    <w:abstractNumId w:val="10"/>
  </w:num>
  <w:num w:numId="6" w16cid:durableId="136146118">
    <w:abstractNumId w:val="9"/>
  </w:num>
  <w:num w:numId="7" w16cid:durableId="1615596252">
    <w:abstractNumId w:val="14"/>
  </w:num>
  <w:num w:numId="8" w16cid:durableId="1250887422">
    <w:abstractNumId w:val="7"/>
  </w:num>
  <w:num w:numId="9" w16cid:durableId="1242787437">
    <w:abstractNumId w:val="20"/>
  </w:num>
  <w:num w:numId="10" w16cid:durableId="237441104">
    <w:abstractNumId w:val="6"/>
  </w:num>
  <w:num w:numId="11" w16cid:durableId="547881944">
    <w:abstractNumId w:val="18"/>
  </w:num>
  <w:num w:numId="12" w16cid:durableId="979193658">
    <w:abstractNumId w:val="11"/>
  </w:num>
  <w:num w:numId="13" w16cid:durableId="2062291483">
    <w:abstractNumId w:val="1"/>
  </w:num>
  <w:num w:numId="14" w16cid:durableId="1360736678">
    <w:abstractNumId w:val="17"/>
  </w:num>
  <w:num w:numId="15" w16cid:durableId="146286511">
    <w:abstractNumId w:val="0"/>
  </w:num>
  <w:num w:numId="16" w16cid:durableId="1639871032">
    <w:abstractNumId w:val="12"/>
  </w:num>
  <w:num w:numId="17" w16cid:durableId="354157395">
    <w:abstractNumId w:val="3"/>
  </w:num>
  <w:num w:numId="18" w16cid:durableId="448427966">
    <w:abstractNumId w:val="19"/>
  </w:num>
  <w:num w:numId="19" w16cid:durableId="590506281">
    <w:abstractNumId w:val="4"/>
  </w:num>
  <w:num w:numId="20" w16cid:durableId="1241334826">
    <w:abstractNumId w:val="15"/>
  </w:num>
  <w:num w:numId="21" w16cid:durableId="20077835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47F3B19"/>
    <w:rsid w:val="00003615"/>
    <w:rsid w:val="0001139A"/>
    <w:rsid w:val="000425FA"/>
    <w:rsid w:val="00067384"/>
    <w:rsid w:val="00070781"/>
    <w:rsid w:val="000C4025"/>
    <w:rsid w:val="0010143E"/>
    <w:rsid w:val="00114AA3"/>
    <w:rsid w:val="00157E5D"/>
    <w:rsid w:val="001A0907"/>
    <w:rsid w:val="001D0818"/>
    <w:rsid w:val="00202B93"/>
    <w:rsid w:val="00256B2D"/>
    <w:rsid w:val="00267A05"/>
    <w:rsid w:val="00283C0C"/>
    <w:rsid w:val="002B3E95"/>
    <w:rsid w:val="002E1F67"/>
    <w:rsid w:val="002F6064"/>
    <w:rsid w:val="00302E3D"/>
    <w:rsid w:val="003A6521"/>
    <w:rsid w:val="004A4286"/>
    <w:rsid w:val="004D16CB"/>
    <w:rsid w:val="004E16CA"/>
    <w:rsid w:val="004F196A"/>
    <w:rsid w:val="0051181E"/>
    <w:rsid w:val="00513120"/>
    <w:rsid w:val="0051383E"/>
    <w:rsid w:val="0051602B"/>
    <w:rsid w:val="005862D0"/>
    <w:rsid w:val="005B2A9D"/>
    <w:rsid w:val="005B302C"/>
    <w:rsid w:val="005C16EF"/>
    <w:rsid w:val="005E5EA0"/>
    <w:rsid w:val="005E638B"/>
    <w:rsid w:val="005E79C5"/>
    <w:rsid w:val="00610647"/>
    <w:rsid w:val="006A572F"/>
    <w:rsid w:val="006D0A39"/>
    <w:rsid w:val="006F0216"/>
    <w:rsid w:val="00714CF4"/>
    <w:rsid w:val="00714DED"/>
    <w:rsid w:val="00753CB7"/>
    <w:rsid w:val="007C07BD"/>
    <w:rsid w:val="007C4138"/>
    <w:rsid w:val="007D386F"/>
    <w:rsid w:val="007D591E"/>
    <w:rsid w:val="007E7ABE"/>
    <w:rsid w:val="007F3CAA"/>
    <w:rsid w:val="00822982"/>
    <w:rsid w:val="00834C9D"/>
    <w:rsid w:val="00837C2A"/>
    <w:rsid w:val="00841A82"/>
    <w:rsid w:val="00847B3D"/>
    <w:rsid w:val="008B3760"/>
    <w:rsid w:val="00903E0F"/>
    <w:rsid w:val="00924AA8"/>
    <w:rsid w:val="00926CD5"/>
    <w:rsid w:val="00931706"/>
    <w:rsid w:val="00932602"/>
    <w:rsid w:val="009326E6"/>
    <w:rsid w:val="009E303C"/>
    <w:rsid w:val="00A32ABB"/>
    <w:rsid w:val="00A35130"/>
    <w:rsid w:val="00A46E18"/>
    <w:rsid w:val="00A53E39"/>
    <w:rsid w:val="00A54732"/>
    <w:rsid w:val="00B012EF"/>
    <w:rsid w:val="00B120EF"/>
    <w:rsid w:val="00B35943"/>
    <w:rsid w:val="00B45A66"/>
    <w:rsid w:val="00B62E47"/>
    <w:rsid w:val="00B70345"/>
    <w:rsid w:val="00B875F0"/>
    <w:rsid w:val="00C01D57"/>
    <w:rsid w:val="00C953A2"/>
    <w:rsid w:val="00CB18B1"/>
    <w:rsid w:val="00CC251D"/>
    <w:rsid w:val="00D13D55"/>
    <w:rsid w:val="00D4011E"/>
    <w:rsid w:val="00D60078"/>
    <w:rsid w:val="00D65586"/>
    <w:rsid w:val="00D8296D"/>
    <w:rsid w:val="00DB139D"/>
    <w:rsid w:val="00DB2CAA"/>
    <w:rsid w:val="00E20298"/>
    <w:rsid w:val="00E2198E"/>
    <w:rsid w:val="00E62B31"/>
    <w:rsid w:val="00E63D79"/>
    <w:rsid w:val="00F05F63"/>
    <w:rsid w:val="00F37F4C"/>
    <w:rsid w:val="00F41E06"/>
    <w:rsid w:val="00F71596"/>
    <w:rsid w:val="00F81179"/>
    <w:rsid w:val="00F81BEC"/>
    <w:rsid w:val="00F93F69"/>
    <w:rsid w:val="00FE2B9D"/>
    <w:rsid w:val="00FF2755"/>
    <w:rsid w:val="01206C76"/>
    <w:rsid w:val="01E0E6FF"/>
    <w:rsid w:val="041B89AE"/>
    <w:rsid w:val="046AC43C"/>
    <w:rsid w:val="04CCFBD0"/>
    <w:rsid w:val="057848E3"/>
    <w:rsid w:val="064FBA20"/>
    <w:rsid w:val="0DD57400"/>
    <w:rsid w:val="10BD6A94"/>
    <w:rsid w:val="11DC89D8"/>
    <w:rsid w:val="11E04EB1"/>
    <w:rsid w:val="14484924"/>
    <w:rsid w:val="1BD41057"/>
    <w:rsid w:val="1C9FE56C"/>
    <w:rsid w:val="1CCD1246"/>
    <w:rsid w:val="1D97837E"/>
    <w:rsid w:val="1DA895B0"/>
    <w:rsid w:val="1E41A8EC"/>
    <w:rsid w:val="1F25E2E1"/>
    <w:rsid w:val="1F645AF4"/>
    <w:rsid w:val="23250872"/>
    <w:rsid w:val="247F3B19"/>
    <w:rsid w:val="265ED7FA"/>
    <w:rsid w:val="271D5BCD"/>
    <w:rsid w:val="278A83BD"/>
    <w:rsid w:val="2888098C"/>
    <w:rsid w:val="29E37815"/>
    <w:rsid w:val="2B16F92D"/>
    <w:rsid w:val="2D3BF8FE"/>
    <w:rsid w:val="2E5C0183"/>
    <w:rsid w:val="30B791C6"/>
    <w:rsid w:val="31F9C447"/>
    <w:rsid w:val="3517F654"/>
    <w:rsid w:val="373D8AFC"/>
    <w:rsid w:val="38B0E013"/>
    <w:rsid w:val="39BEE165"/>
    <w:rsid w:val="3B18F119"/>
    <w:rsid w:val="3C24A445"/>
    <w:rsid w:val="3C325C6F"/>
    <w:rsid w:val="3CF85062"/>
    <w:rsid w:val="3DA0E43C"/>
    <w:rsid w:val="3E28C16D"/>
    <w:rsid w:val="3E44142E"/>
    <w:rsid w:val="3EF95382"/>
    <w:rsid w:val="407F801C"/>
    <w:rsid w:val="413907A3"/>
    <w:rsid w:val="460F8839"/>
    <w:rsid w:val="462DAED6"/>
    <w:rsid w:val="46793775"/>
    <w:rsid w:val="4A176C54"/>
    <w:rsid w:val="4AD3131F"/>
    <w:rsid w:val="4CC87AF9"/>
    <w:rsid w:val="4E16407F"/>
    <w:rsid w:val="50464BBF"/>
    <w:rsid w:val="50FC5E4A"/>
    <w:rsid w:val="51F93983"/>
    <w:rsid w:val="52AF4004"/>
    <w:rsid w:val="52B3DC18"/>
    <w:rsid w:val="5AEDDA85"/>
    <w:rsid w:val="5AF03513"/>
    <w:rsid w:val="5C894B2A"/>
    <w:rsid w:val="5DEECDA3"/>
    <w:rsid w:val="619CEC99"/>
    <w:rsid w:val="61FF5EF3"/>
    <w:rsid w:val="627F7FE6"/>
    <w:rsid w:val="63514C15"/>
    <w:rsid w:val="639BEE1B"/>
    <w:rsid w:val="6498836D"/>
    <w:rsid w:val="64CBBC02"/>
    <w:rsid w:val="66492C9D"/>
    <w:rsid w:val="673F0A87"/>
    <w:rsid w:val="67C3429C"/>
    <w:rsid w:val="6A55E0F4"/>
    <w:rsid w:val="6DBAC458"/>
    <w:rsid w:val="6E104606"/>
    <w:rsid w:val="76E22D40"/>
    <w:rsid w:val="77B669A6"/>
    <w:rsid w:val="77CE5838"/>
    <w:rsid w:val="77CEF218"/>
    <w:rsid w:val="79EC22F3"/>
    <w:rsid w:val="7B736037"/>
    <w:rsid w:val="7C63390F"/>
    <w:rsid w:val="7D07220F"/>
    <w:rsid w:val="7D4204ED"/>
    <w:rsid w:val="7E8BEC62"/>
    <w:rsid w:val="7F42E927"/>
    <w:rsid w:val="7FD02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81DC2"/>
  <w15:docId w15:val="{A58B0C64-B70F-4747-BA43-014BA87DA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240" w:after="0"/>
      <w:outlineLvl w:val="0"/>
    </w:pPr>
    <w:rPr>
      <w:rFonts w:ascii="Gill Sans" w:hAnsi="Gill Sans" w:eastAsia="Gill Sans" w:cs="Gill Sans"/>
      <w:color w:val="843C0B"/>
      <w:sz w:val="32"/>
      <w:szCs w:val="32"/>
    </w:rPr>
  </w:style>
  <w:style w:type="paragraph" w:styleId="Heading2">
    <w:name w:val="heading 2"/>
    <w:basedOn w:val="Normal"/>
    <w:next w:val="Normal"/>
    <w:uiPriority w:val="9"/>
    <w:unhideWhenUsed/>
    <w:qFormat/>
    <w:pPr>
      <w:keepNext/>
      <w:keepLines/>
      <w:shd w:val="clear" w:color="auto" w:fill="FFCC99"/>
      <w:spacing w:before="40" w:after="0"/>
      <w:outlineLvl w:val="1"/>
    </w:pPr>
    <w:rPr>
      <w:rFonts w:ascii="Gill Sans" w:hAnsi="Gill Sans" w:eastAsia="Gill Sans" w:cs="Gill Sans"/>
      <w:color w:val="2F5496"/>
      <w:sz w:val="32"/>
      <w:szCs w:val="32"/>
    </w:rPr>
  </w:style>
  <w:style w:type="paragraph" w:styleId="Heading3">
    <w:name w:val="heading 3"/>
    <w:basedOn w:val="Normal"/>
    <w:next w:val="Normal"/>
    <w:uiPriority w:val="9"/>
    <w:unhideWhenUsed/>
    <w:qFormat/>
    <w:pPr>
      <w:keepNext/>
      <w:keepLines/>
      <w:shd w:val="clear" w:color="auto" w:fill="002060"/>
      <w:spacing w:before="40" w:after="0"/>
      <w:outlineLvl w:val="2"/>
    </w:pPr>
    <w:rPr>
      <w:rFonts w:ascii="Gill Sans" w:hAnsi="Gill Sans" w:eastAsia="Gill Sans" w:cs="Gill Sans"/>
      <w:color w:val="FFFFFF"/>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40" w:after="0"/>
      <w:outlineLvl w:val="4"/>
    </w:pPr>
    <w:rPr>
      <w:color w:val="2F5496"/>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spacing w:after="0" w:line="240" w:lineRule="auto"/>
    </w:pPr>
    <w:rPr>
      <w:sz w:val="56"/>
      <w:szCs w:val="56"/>
    </w:rPr>
  </w:style>
  <w:style w:type="paragraph" w:styleId="Subtitle">
    <w:name w:val="Subtitle"/>
    <w:basedOn w:val="Normal"/>
    <w:next w:val="Normal"/>
    <w:uiPriority w:val="11"/>
    <w:qFormat/>
    <w:pPr>
      <w:keepNext/>
      <w:keepLines/>
      <w:spacing w:before="360" w:after="80"/>
    </w:pPr>
    <w:rPr>
      <w:rFonts w:ascii="Georgia" w:hAnsi="Georgia" w:eastAsia="Georgia" w:cs="Georgia"/>
      <w:i/>
      <w:iCs/>
      <w:color w:val="666666"/>
      <w:sz w:val="48"/>
      <w:szCs w:val="48"/>
    </w:rPr>
  </w:style>
  <w:style w:type="table" w:styleId="a" w:customStyle="1">
    <w:basedOn w:val="TableNormal"/>
    <w:pPr>
      <w:spacing w:after="0" w:line="240" w:lineRule="auto"/>
    </w:pPr>
    <w:tblPr>
      <w:tblStyleRowBandSize w:val="1"/>
      <w:tblStyleColBandSize w:val="1"/>
    </w:tblPr>
    <w:tblStylePr w:type="firstRow">
      <w:rPr>
        <w:b/>
        <w:bCs/>
      </w:rPr>
    </w:tblStylePr>
    <w:tblStylePr w:type="lastRow">
      <w:rPr>
        <w:b/>
        <w:bCs/>
      </w:rPr>
      <w:tblPr/>
      <w:tcPr>
        <w:tcBorders>
          <w:top w:val="single" w:color="BFBFBF" w:sz="4" w:space="0"/>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a0" w:customStyle="1">
    <w:basedOn w:val="TableNormal"/>
    <w:pPr>
      <w:spacing w:after="0" w:line="240" w:lineRule="auto"/>
    </w:pPr>
    <w:tblPr>
      <w:tblStyleRowBandSize w:val="1"/>
      <w:tblStyleColBandSize w:val="1"/>
    </w:tblPr>
    <w:tblStylePr w:type="firstRow">
      <w:rPr>
        <w:b/>
        <w:bCs/>
      </w:rPr>
    </w:tblStylePr>
    <w:tblStylePr w:type="lastRow">
      <w:rPr>
        <w:b/>
        <w:bCs/>
      </w:rPr>
      <w:tblPr/>
      <w:tcPr>
        <w:tcBorders>
          <w:top w:val="single" w:color="BFBFBF" w:sz="4" w:space="0"/>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a1" w:customStyle="1">
    <w:basedOn w:val="TableNormal"/>
    <w:pPr>
      <w:spacing w:after="0" w:line="240" w:lineRule="auto"/>
    </w:pPr>
    <w:tblPr>
      <w:tblStyleRowBandSize w:val="1"/>
      <w:tblStyleColBandSize w:val="1"/>
    </w:tblPr>
  </w:style>
  <w:style w:type="table" w:styleId="a2" w:customStyle="1">
    <w:basedOn w:val="TableNormal"/>
    <w:pPr>
      <w:spacing w:after="0" w:line="240" w:lineRule="auto"/>
    </w:pPr>
    <w:tblPr>
      <w:tblStyleRowBandSize w:val="1"/>
      <w:tblStyleColBandSize w:val="1"/>
    </w:tblPr>
  </w:style>
  <w:style w:type="table" w:styleId="a3" w:customStyle="1">
    <w:basedOn w:val="TableNormal"/>
    <w:pPr>
      <w:spacing w:after="0" w:line="240" w:lineRule="auto"/>
    </w:pPr>
    <w:tblPr>
      <w:tblStyleRowBandSize w:val="1"/>
      <w:tblStyleColBandSize w:val="1"/>
    </w:tblPr>
  </w:style>
  <w:style w:type="table" w:styleId="a4" w:customStyle="1">
    <w:basedOn w:val="TableNormal"/>
    <w:pPr>
      <w:spacing w:after="0" w:line="240" w:lineRule="auto"/>
    </w:pPr>
    <w:rPr>
      <w:rFonts w:ascii="Times New Roman" w:hAnsi="Times New Roman" w:eastAsia="Times New Roman" w:cs="Times New Roman"/>
      <w:sz w:val="24"/>
      <w:szCs w:val="24"/>
    </w:rPr>
    <w:tblPr>
      <w:tblStyleRowBandSize w:val="1"/>
      <w:tblStyleColBandSize w:val="1"/>
    </w:tblPr>
    <w:tblStylePr w:type="firstRow">
      <w:rPr>
        <w:b/>
        <w:bCs/>
        <w:color w:val="FFFFFF"/>
      </w:rPr>
      <w:tblPr/>
      <w:tcPr>
        <w:tcBorders>
          <w:top w:val="single" w:color="4F81BD" w:sz="4" w:space="0"/>
          <w:left w:val="single" w:color="4F81BD" w:sz="4" w:space="0"/>
          <w:bottom w:val="single" w:color="4F81BD" w:sz="4" w:space="0"/>
          <w:right w:val="single" w:color="4F81BD" w:sz="4" w:space="0"/>
          <w:insideH w:val="nil"/>
          <w:insideV w:val="nil"/>
        </w:tcBorders>
        <w:shd w:val="clear" w:color="auto" w:fill="4F81BD"/>
      </w:tcPr>
    </w:tblStylePr>
    <w:tblStylePr w:type="lastRow">
      <w:rPr>
        <w:b/>
        <w:bCs/>
      </w:rPr>
      <w:tblPr/>
      <w:tcPr>
        <w:tcBorders>
          <w:top w:val="single" w:color="4F81BD" w:sz="4" w:space="0"/>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a5" w:customStyle="1">
    <w:basedOn w:val="TableNormal"/>
    <w:pPr>
      <w:spacing w:after="0" w:line="240" w:lineRule="auto"/>
    </w:pPr>
    <w:tblPr>
      <w:tblStyleRowBandSize w:val="1"/>
      <w:tblStyleColBandSize w:val="1"/>
    </w:tblPr>
  </w:style>
  <w:style w:type="table" w:styleId="a6" w:customStyle="1">
    <w:basedOn w:val="TableNormal"/>
    <w:pPr>
      <w:spacing w:after="0" w:line="240" w:lineRule="auto"/>
    </w:pPr>
    <w:rPr>
      <w:rFonts w:ascii="Times New Roman" w:hAnsi="Times New Roman" w:eastAsia="Times New Roman" w:cs="Times New Roman"/>
      <w:sz w:val="24"/>
      <w:szCs w:val="24"/>
    </w:rPr>
    <w:tblPr>
      <w:tblStyleRowBandSize w:val="1"/>
      <w:tblStyleColBandSize w:val="1"/>
    </w:tblPr>
    <w:tblStylePr w:type="firstRow">
      <w:rPr>
        <w:b/>
        <w:bCs/>
        <w:color w:val="FFFFFF"/>
      </w:rPr>
      <w:tblPr/>
      <w:tcPr>
        <w:tcBorders>
          <w:top w:val="single" w:color="4F81BD" w:sz="4" w:space="0"/>
          <w:left w:val="single" w:color="4F81BD" w:sz="4" w:space="0"/>
          <w:bottom w:val="single" w:color="4F81BD" w:sz="4" w:space="0"/>
          <w:right w:val="single" w:color="4F81BD" w:sz="4" w:space="0"/>
          <w:insideH w:val="nil"/>
          <w:insideV w:val="nil"/>
        </w:tcBorders>
        <w:shd w:val="clear" w:color="auto" w:fill="4F81BD"/>
      </w:tcPr>
    </w:tblStylePr>
    <w:tblStylePr w:type="lastRow">
      <w:rPr>
        <w:b/>
        <w:bCs/>
      </w:rPr>
      <w:tblPr/>
      <w:tcPr>
        <w:tcBorders>
          <w:top w:val="single" w:color="4F81BD" w:sz="4" w:space="0"/>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a7" w:customStyle="1">
    <w:basedOn w:val="TableNormal"/>
    <w:pPr>
      <w:spacing w:after="0" w:line="240" w:lineRule="auto"/>
    </w:pPr>
    <w:tblPr>
      <w:tblStyleRowBandSize w:val="1"/>
      <w:tblStyleColBandSize w:val="1"/>
    </w:tblPr>
  </w:style>
  <w:style w:type="table" w:styleId="a8" w:customStyle="1">
    <w:basedOn w:val="TableNormal"/>
    <w:pPr>
      <w:spacing w:after="0" w:line="240" w:lineRule="auto"/>
    </w:pPr>
    <w:rPr>
      <w:rFonts w:ascii="Times New Roman" w:hAnsi="Times New Roman" w:eastAsia="Times New Roman" w:cs="Times New Roman"/>
      <w:sz w:val="24"/>
      <w:szCs w:val="24"/>
    </w:rPr>
    <w:tblPr>
      <w:tblStyleRowBandSize w:val="1"/>
      <w:tblStyleColBandSize w:val="1"/>
    </w:tblPr>
    <w:tblStylePr w:type="firstRow">
      <w:rPr>
        <w:b/>
        <w:bCs/>
        <w:color w:val="FFFFFF"/>
      </w:rPr>
      <w:tblPr/>
      <w:tcPr>
        <w:tcBorders>
          <w:top w:val="single" w:color="4F81BD" w:sz="4" w:space="0"/>
          <w:left w:val="single" w:color="4F81BD" w:sz="4" w:space="0"/>
          <w:bottom w:val="single" w:color="4F81BD" w:sz="4" w:space="0"/>
          <w:right w:val="single" w:color="4F81BD" w:sz="4" w:space="0"/>
          <w:insideH w:val="nil"/>
          <w:insideV w:val="nil"/>
        </w:tcBorders>
        <w:shd w:val="clear" w:color="auto" w:fill="4F81BD"/>
      </w:tcPr>
    </w:tblStylePr>
    <w:tblStylePr w:type="lastRow">
      <w:rPr>
        <w:b/>
        <w:bCs/>
      </w:rPr>
      <w:tblPr/>
      <w:tcPr>
        <w:tcBorders>
          <w:top w:val="single" w:color="4F81BD" w:sz="4" w:space="0"/>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a9" w:customStyle="1">
    <w:basedOn w:val="TableNormal"/>
    <w:pPr>
      <w:spacing w:after="0" w:line="240" w:lineRule="auto"/>
    </w:pPr>
    <w:tblPr>
      <w:tblStyleRowBandSize w:val="1"/>
      <w:tblStyleColBandSize w:val="1"/>
    </w:tblPr>
  </w:style>
  <w:style w:type="table" w:styleId="aa" w:customStyle="1">
    <w:basedOn w:val="TableNormal"/>
    <w:pPr>
      <w:spacing w:after="0" w:line="240" w:lineRule="auto"/>
    </w:pPr>
    <w:tblPr>
      <w:tblStyleRowBandSize w:val="1"/>
      <w:tblStyleColBandSize w:val="1"/>
    </w:tblPr>
  </w:style>
  <w:style w:type="table" w:styleId="ab" w:customStyle="1">
    <w:basedOn w:val="TableNormal"/>
    <w:pPr>
      <w:spacing w:after="0" w:line="240" w:lineRule="auto"/>
    </w:pPr>
    <w:tblPr>
      <w:tblStyleRowBandSize w:val="1"/>
      <w:tblStyleColBandSize w:val="1"/>
    </w:tblPr>
  </w:style>
  <w:style w:type="table" w:styleId="ac" w:customStyle="1">
    <w:basedOn w:val="TableNormal"/>
    <w:pPr>
      <w:spacing w:after="0" w:line="240" w:lineRule="auto"/>
    </w:pPr>
    <w:tblPr>
      <w:tblStyleRowBandSize w:val="1"/>
      <w:tblStyleColBandSize w:val="1"/>
    </w:tblPr>
  </w:style>
  <w:style w:type="table" w:styleId="ad" w:customStyle="1">
    <w:basedOn w:val="TableNormal"/>
    <w:pPr>
      <w:spacing w:after="0" w:line="240" w:lineRule="auto"/>
    </w:pPr>
    <w:tblPr>
      <w:tblStyleRowBandSize w:val="1"/>
      <w:tblStyleColBandSize w:val="1"/>
    </w:tblPr>
  </w:style>
  <w:style w:type="table" w:styleId="ae" w:customStyle="1">
    <w:basedOn w:val="TableNormal"/>
    <w:pPr>
      <w:spacing w:after="0" w:line="240" w:lineRule="auto"/>
    </w:pPr>
    <w:tblPr>
      <w:tblStyleRowBandSize w:val="1"/>
      <w:tblStyleColBandSize w:val="1"/>
    </w:tblPr>
  </w:style>
  <w:style w:type="table" w:styleId="af" w:customStyle="1">
    <w:basedOn w:val="TableNormal"/>
    <w:pPr>
      <w:spacing w:after="0" w:line="240" w:lineRule="auto"/>
    </w:pPr>
    <w:tblPr>
      <w:tblStyleRowBandSize w:val="1"/>
      <w:tblStyleColBandSize w:val="1"/>
    </w:tblPr>
  </w:style>
  <w:style w:type="table" w:styleId="af0" w:customStyle="1">
    <w:basedOn w:val="TableNormal"/>
    <w:pPr>
      <w:spacing w:after="0" w:line="240" w:lineRule="auto"/>
    </w:pPr>
    <w:tblPr>
      <w:tblStyleRowBandSize w:val="1"/>
      <w:tblStyleColBandSize w:val="1"/>
    </w:tblPr>
  </w:style>
  <w:style w:type="table" w:styleId="af1" w:customStyle="1">
    <w:basedOn w:val="TableNormal"/>
    <w:pPr>
      <w:spacing w:after="0" w:line="240" w:lineRule="auto"/>
    </w:pPr>
    <w:tblPr>
      <w:tblStyleRowBandSize w:val="1"/>
      <w:tblStyleColBandSize w:val="1"/>
    </w:tblPr>
  </w:style>
  <w:style w:type="table" w:styleId="af2" w:customStyle="1">
    <w:basedOn w:val="TableNormal"/>
    <w:pPr>
      <w:spacing w:after="0" w:line="240" w:lineRule="auto"/>
    </w:pPr>
    <w:tblPr>
      <w:tblStyleRowBandSize w:val="1"/>
      <w:tblStyleColBandSize w:val="1"/>
    </w:tblPr>
  </w:style>
  <w:style w:type="table" w:styleId="af3" w:customStyle="1">
    <w:basedOn w:val="TableNormal"/>
    <w:pPr>
      <w:spacing w:after="0" w:line="240" w:lineRule="auto"/>
    </w:pPr>
    <w:tblPr>
      <w:tblStyleRowBandSize w:val="1"/>
      <w:tblStyleColBandSize w:val="1"/>
    </w:tblPr>
  </w:style>
  <w:style w:type="table" w:styleId="af4" w:customStyle="1">
    <w:basedOn w:val="TableNormal"/>
    <w:pPr>
      <w:spacing w:after="0" w:line="240" w:lineRule="auto"/>
    </w:pPr>
    <w:tblPr>
      <w:tblStyleRowBandSize w:val="1"/>
      <w:tblStyleColBandSize w:val="1"/>
    </w:tblPr>
  </w:style>
  <w:style w:type="table" w:styleId="af5" w:customStyle="1">
    <w:basedOn w:val="TableNormal"/>
    <w:pPr>
      <w:spacing w:after="0" w:line="240" w:lineRule="auto"/>
    </w:pPr>
    <w:tblPr>
      <w:tblStyleRowBandSize w:val="1"/>
      <w:tblStyleColBandSize w:val="1"/>
    </w:tblPr>
  </w:style>
  <w:style w:type="table" w:styleId="af6" w:customStyle="1">
    <w:basedOn w:val="TableNormal"/>
    <w:pPr>
      <w:spacing w:after="0" w:line="240" w:lineRule="auto"/>
    </w:pPr>
    <w:tblPr>
      <w:tblStyleRowBandSize w:val="1"/>
      <w:tblStyleColBandSize w:val="1"/>
    </w:tblPr>
  </w:style>
  <w:style w:type="table" w:styleId="af7" w:customStyle="1">
    <w:basedOn w:val="TableNormal"/>
    <w:pPr>
      <w:spacing w:after="0" w:line="240" w:lineRule="auto"/>
    </w:pPr>
    <w:tblPr>
      <w:tblStyleRowBandSize w:val="1"/>
      <w:tblStyleColBandSize w:val="1"/>
    </w:tblPr>
  </w:style>
  <w:style w:type="table" w:styleId="af8" w:customStyle="1">
    <w:basedOn w:val="TableNormal"/>
    <w:pPr>
      <w:spacing w:after="0" w:line="240" w:lineRule="auto"/>
    </w:pPr>
    <w:tblPr>
      <w:tblStyleRowBandSize w:val="1"/>
      <w:tblStyleColBandSize w:val="1"/>
    </w:tblPr>
  </w:style>
  <w:style w:type="table" w:styleId="af9" w:customStyle="1">
    <w:basedOn w:val="TableNormal"/>
    <w:pPr>
      <w:spacing w:after="0" w:line="240" w:lineRule="auto"/>
    </w:pPr>
    <w:tblPr>
      <w:tblStyleRowBandSize w:val="1"/>
      <w:tblStyleColBandSize w:val="1"/>
    </w:tblPr>
  </w:style>
  <w:style w:type="table" w:styleId="afa" w:customStyle="1">
    <w:basedOn w:val="TableNormal"/>
    <w:pPr>
      <w:spacing w:after="0" w:line="240" w:lineRule="auto"/>
    </w:pPr>
    <w:tblPr>
      <w:tblStyleRowBandSize w:val="1"/>
      <w:tblStyleColBandSize w:val="1"/>
    </w:tblPr>
    <w:tblStylePr w:type="firstRow">
      <w:rPr>
        <w:b/>
        <w:bCs/>
      </w:rPr>
    </w:tblStylePr>
    <w:tblStylePr w:type="lastRow">
      <w:rPr>
        <w:b/>
        <w:bCs/>
      </w:rPr>
      <w:tblPr/>
      <w:tcPr>
        <w:tcBorders>
          <w:top w:val="single" w:color="BFBFBF" w:sz="4" w:space="0"/>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ListParagraph">
    <w:name w:val="List Paragraph"/>
    <w:basedOn w:val="Normal"/>
    <w:uiPriority w:val="34"/>
    <w:qFormat/>
    <w:rsid w:val="52B3DC18"/>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Header">
    <w:name w:val="header"/>
    <w:basedOn w:val="Normal"/>
    <w:link w:val="HeaderChar"/>
    <w:uiPriority w:val="99"/>
    <w:unhideWhenUsed/>
    <w:rsid w:val="005B302C"/>
    <w:pPr>
      <w:tabs>
        <w:tab w:val="center" w:pos="4680"/>
        <w:tab w:val="right" w:pos="9360"/>
      </w:tabs>
      <w:spacing w:after="0" w:line="240" w:lineRule="auto"/>
    </w:pPr>
  </w:style>
  <w:style w:type="character" w:styleId="HeaderChar" w:customStyle="1">
    <w:name w:val="Header Char"/>
    <w:basedOn w:val="DefaultParagraphFont"/>
    <w:link w:val="Header"/>
    <w:uiPriority w:val="99"/>
    <w:rsid w:val="005B302C"/>
  </w:style>
  <w:style w:type="paragraph" w:styleId="Footer">
    <w:name w:val="footer"/>
    <w:basedOn w:val="Normal"/>
    <w:link w:val="FooterChar"/>
    <w:uiPriority w:val="99"/>
    <w:unhideWhenUsed/>
    <w:rsid w:val="005B302C"/>
    <w:pPr>
      <w:tabs>
        <w:tab w:val="center" w:pos="4680"/>
        <w:tab w:val="right" w:pos="9360"/>
      </w:tabs>
      <w:spacing w:after="0" w:line="240" w:lineRule="auto"/>
    </w:pPr>
  </w:style>
  <w:style w:type="character" w:styleId="FooterChar" w:customStyle="1">
    <w:name w:val="Footer Char"/>
    <w:basedOn w:val="DefaultParagraphFont"/>
    <w:link w:val="Footer"/>
    <w:uiPriority w:val="99"/>
    <w:rsid w:val="005B302C"/>
  </w:style>
  <w:style w:type="paragraph" w:styleId="Default" w:customStyle="1">
    <w:name w:val="Default"/>
    <w:rsid w:val="006D0A39"/>
    <w:pPr>
      <w:autoSpaceDE w:val="0"/>
      <w:autoSpaceDN w:val="0"/>
      <w:adjustRightInd w:val="0"/>
      <w:spacing w:after="0" w:line="240" w:lineRule="auto"/>
    </w:pPr>
    <w:rPr>
      <w:rFonts w:ascii="Aptos" w:hAnsi="Aptos" w:cs="Aptos"/>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header" Target="header5.xml" Id="rId18" /><Relationship Type="http://schemas.openxmlformats.org/officeDocument/2006/relationships/customXml" Target="../customXml/item3.xml" Id="rId3" /><Relationship Type="http://schemas.openxmlformats.org/officeDocument/2006/relationships/hyperlink" Target="https://www.nysed.gov/sites/default/files/programs/accountability/2026-27-scep-minimum-expectations-form.pdf" TargetMode="External" Id="rId21"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header" Target="header4.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header" Target="header6.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yperlink" Target="https://www.nysed.gov/sites/default/files/programs/accountability/assembling-your-school-improvement-planning-team.pdf"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png" Id="rId14" /><Relationship Type="http://schemas.openxmlformats.org/officeDocument/2006/relationships/header" Target="header7.xml" Id="rId22"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901F28EF0EE341858DB197AD7FD181" ma:contentTypeVersion="16" ma:contentTypeDescription="Create a new document." ma:contentTypeScope="" ma:versionID="ce73e19ef34105e4a978250618e7baa1">
  <xsd:schema xmlns:xsd="http://www.w3.org/2001/XMLSchema" xmlns:xs="http://www.w3.org/2001/XMLSchema" xmlns:p="http://schemas.microsoft.com/office/2006/metadata/properties" xmlns:ns2="e1f8b512-892f-4996-bcc1-ee9aa632fff4" xmlns:ns3="95a0ad81-daf9-422b-9d08-531752f4d21c" targetNamespace="http://schemas.microsoft.com/office/2006/metadata/properties" ma:root="true" ma:fieldsID="d0830c0167613bdec073582ded5864c4" ns2:_="" ns3:_="">
    <xsd:import namespace="e1f8b512-892f-4996-bcc1-ee9aa632fff4"/>
    <xsd:import namespace="95a0ad81-daf9-422b-9d08-531752f4d21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8b512-892f-4996-bcc1-ee9aa632ff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36446f2-7c7c-41cd-943a-e04e0a2620d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a0ad81-daf9-422b-9d08-531752f4d21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d9db7b7-e565-4d2d-9efb-4ecf1984cdcb}" ma:internalName="TaxCatchAll" ma:showField="CatchAllData" ma:web="95a0ad81-daf9-422b-9d08-531752f4d2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EqGxV64oWEUNmYg8P2DEofTNbw==">CgMxLjAyDmguZm8yYXpsOW9vNTI2Mg5oLnJvNzc2MzltcGdqcTIOaC5qemN2YWE2eDdtbjUyDmgucDgzd2dvejRsNGc3Mg5oLnA1OWJ2cjhjbDNsZzgAciExZFVaMmdhTlljYXN6ZXc5ckwzSTNKcERpN05kQ3dCODk=</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1f8b512-892f-4996-bcc1-ee9aa632fff4">
      <Terms xmlns="http://schemas.microsoft.com/office/infopath/2007/PartnerControls"/>
    </lcf76f155ced4ddcb4097134ff3c332f>
    <TaxCatchAll xmlns="95a0ad81-daf9-422b-9d08-531752f4d21c" xsi:nil="true"/>
  </documentManagement>
</p:properties>
</file>

<file path=customXml/itemProps1.xml><?xml version="1.0" encoding="utf-8"?>
<ds:datastoreItem xmlns:ds="http://schemas.openxmlformats.org/officeDocument/2006/customXml" ds:itemID="{F516F124-050D-4597-A87A-5F47632CF07F}"/>
</file>

<file path=customXml/itemProps2.xml><?xml version="1.0" encoding="utf-8"?>
<ds:datastoreItem xmlns:ds="http://schemas.openxmlformats.org/officeDocument/2006/customXml" ds:itemID="{5AE56A1A-11C4-495E-B583-214E7D0437BA}">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F7E3C2DA-138E-44D9-BCDE-AF26D674919F}">
  <ds:schemaRefs>
    <ds:schemaRef ds:uri="http://schemas.microsoft.com/office/2006/metadata/properties"/>
    <ds:schemaRef ds:uri="http://schemas.microsoft.com/office/infopath/2007/PartnerControls"/>
    <ds:schemaRef ds:uri="9e722c96-777b-4d18-8070-24987437037f"/>
    <ds:schemaRef ds:uri="1d884daa-8370-4fc0-a261-e25717344f3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Kingston City Schools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Alissa Oliveto</lastModifiedBy>
  <revision>10</revision>
  <dcterms:created xsi:type="dcterms:W3CDTF">2026-06-09T12:34:00.0000000Z</dcterms:created>
  <dcterms:modified xsi:type="dcterms:W3CDTF">2026-06-25T20:38:43.4669798Z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0x01010068901F28EF0EE341858DB197AD7FD181</vt:lpwstr>
  </property>
  <property fmtid="{D5CDD505-2E9C-101B-9397-08002B2CF9AE}" pid="3" name="MediaServiceImageTags">
    <vt:lpwstr/>
  </property>
</Properties>
</file>