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Fifth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Bourland, Mrs. Broadstreet, Mrs. Hoffman, Mrs. Lymbery, Mrs. Sherwood – Corinth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5th Grade at </w:t>
      </w:r>
      <w:r w:rsidDel="00000000" w:rsidR="00000000" w:rsidRPr="00000000">
        <w:rPr>
          <w:sz w:val="24"/>
          <w:szCs w:val="24"/>
          <w:rtl w:val="0"/>
        </w:rPr>
        <w:t xml:space="preserve">Corinth </w:t>
      </w:r>
      <w:r w:rsidDel="00000000" w:rsidR="00000000" w:rsidRPr="00000000">
        <w:rPr>
          <w:sz w:val="24"/>
          <w:szCs w:val="24"/>
          <w:rtl w:val="0"/>
        </w:rPr>
        <w:t xml:space="preserve">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Personal Narratives: Let Me Tell You a Story</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expands students’ experience with the genre of personal narratives, as they apply what they learn from reading personal narratives to their own writing. Students read five personal narratives, identifying the elements of the genre in each. They are encouraged to write frequently and descriptively and to begin to identify themselves as writers.  Most of the writing assignments are connected to practicing a skill, such as writing dialogue or using strong descriptive verbs, which students study along with the narratives they are reading. Over the course of the unit, students will have multiple opportunities to share their writing in safe and supportive sessions, with their classmates offering concrete and positive feedback. </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The Renaissance: Art and Culture</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provides students with broad exposure to the art and literature of the Renaissance Era, including the works of Leonardo da Vinci, Michelangelo, Cervantes, and Shakespeare. Students will recognize the Renaissance as a cultural movement which began in Italy and swept through Europe, increasing trade among countries and creating opportunities for merchants to support artists as their patrons. Throughout the unit, students engage in an extended writing project by conducting biographical research about a famous Renaissance artist.</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Early American Civilizations: Myths, Pyramids, and Kings</w:t>
      </w:r>
      <w:r w:rsidDel="00000000" w:rsidR="00000000" w:rsidRPr="00000000">
        <w:rPr>
          <w:rtl w:val="0"/>
        </w:rPr>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about the geography, climate, flora, and fauna of the Americas while presenting an overall history and timeline highlighting the rise and fall of the Maya, Aztec, and Inca civilizations. Students explore innovations and discoveries made by the Maya, Aztec, and Inca and create an informative project comparing and contrasting all three civilizations. Writing instruction includes paraphrasing and note-taking, planning and drafting a paragraph, and incorporating images along with their writing into the final product.</w:t>
      </w:r>
      <w:r w:rsidDel="00000000" w:rsidR="00000000" w:rsidRPr="00000000">
        <w:rPr>
          <w:rtl w:val="0"/>
        </w:rPr>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Don Quixote: A Hopeful Knight’s Tale</w:t>
      </w:r>
      <w:r w:rsidDel="00000000" w:rsidR="00000000" w:rsidRPr="00000000">
        <w:rPr>
          <w:rtl w:val="0"/>
        </w:rPr>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In this unit students focus on literary elements such as character, plot, and characterization, while reading a full-length, adapted version of </w:t>
      </w:r>
      <w:r w:rsidDel="00000000" w:rsidR="00000000" w:rsidRPr="00000000">
        <w:rPr>
          <w:i w:val="1"/>
          <w:iCs w:val="1"/>
          <w:sz w:val="24"/>
          <w:szCs w:val="24"/>
          <w:rtl w:val="0"/>
        </w:rPr>
        <w:t xml:space="preserve">The Adventures of Don Quixote</w:t>
      </w:r>
      <w:r w:rsidDel="00000000" w:rsidR="00000000" w:rsidRPr="00000000">
        <w:rPr>
          <w:sz w:val="24"/>
          <w:szCs w:val="24"/>
          <w:rtl w:val="0"/>
        </w:rPr>
        <w:t xml:space="preserve">. They trace the development of plot, characters, and literary elements over the course of the novel. Students identify the differences between fact and fiction as they enjoy the quixotic nature of the primary character, Don Quixote, and his relationships to the people around him. Students write a four-paragraph persuasive essay arguing whether or not they think Don Quixote’s good intentions justify his often calamitous actions and support their claims with reasons and evidence from the text.</w:t>
      </w:r>
      <w:r w:rsidDel="00000000" w:rsidR="00000000" w:rsidRPr="00000000">
        <w:rPr>
          <w:rtl w:val="0"/>
        </w:rPr>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Poetry: Collage of Words</w:t>
      </w:r>
      <w:r w:rsidDel="00000000" w:rsidR="00000000" w:rsidRPr="00000000">
        <w:rPr>
          <w:rtl w:val="0"/>
        </w:rPr>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tools and strategies for approaching poetry, training them in the methods and devices poets use, and equipping them to read and interpret both formal and free verse poems. Students have many opportunities to create poems themselves, allowing them to practice what they have learned. The poems in this unit represent numerous cultures, and range from William Blake’s 18th-century verse to the work of such contemporary writers as Virgil Suárez and Marie Howe. Throughout the unit, students practice close reading and writing as they learn about many of the formal elements of poetry, and demonstrate their understanding and analysis of the poems through their own writing.</w:t>
      </w:r>
      <w:r w:rsidDel="00000000" w:rsidR="00000000" w:rsidRPr="00000000">
        <w:rPr>
          <w:sz w:val="24"/>
          <w:szCs w:val="24"/>
          <w:rtl w:val="0"/>
        </w:rPr>
        <w:br w:type="textWrapping"/>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and Decimals</w:t>
      </w:r>
      <w:r w:rsidDel="00000000" w:rsidR="00000000" w:rsidRPr="00000000">
        <w:rPr>
          <w:rtl w:val="0"/>
        </w:rPr>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extends understandings of the patterns in the base ten system to include decimals to the thousandths place and decimal operations through the hundredths place. According to the Texas Education Agency, TEKS Mathematical Process Standards for Grade 5, including application, a problem-solving model, representations, relationships,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Multi-Digit Whole Number and Decimal Operations</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apply the patterns of the base-ten system to mental strategies and the multiplication and division algorithms with multi-digit whole number and decimal operations. According to the Texas Education Agency TEKS Mathematical Process Standards for Grade 5, including application, a problem-solving model, communication, and relationships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Addition and Subtraction of Fractions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rFonts w:ascii="Roboto" w:cs="Roboto" w:eastAsia="Roboto" w:hAnsi="Roboto"/>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adding and subtracting fractions with unlike denominators using a concrete to pictorial to abstract approach. According to the Texas Education Agency, TEKS Mathematical Process Standards for Grade 5, including application, a problem-solving model, tools and techniques,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Multiplication and Division of Fractions</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multiplication of a whole number by a fraction and division of a whole number by a unit fraction and a unit fraction by a whole number. This module also applies multiplication of whole numbers, fractions, and decimals to Personal Financial Literacy. According to the Texas Education Agency, TEKS Mathematical Process Standards for Grade 5, including tools and techniques, communication, and relationships, should be integrated (when applicable) with content knowledge and skills so that students are prepared to use mathematics in everyday life, society, and the workplace.</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Investigating Physical Properties of Matter</w:t>
      </w:r>
      <w:r w:rsidDel="00000000" w:rsidR="00000000" w:rsidRPr="00000000">
        <w:rPr>
          <w:rtl w:val="0"/>
        </w:rPr>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the examination of measurable, testable, and observable physical properties of matter. Students will use these observations to compare and contrast the properties of different materials.</w:t>
      </w:r>
      <w:r w:rsidDel="00000000" w:rsidR="00000000" w:rsidRPr="00000000">
        <w:rPr>
          <w:rtl w:val="0"/>
        </w:rPr>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Investigating Mixtures</w:t>
      </w:r>
      <w:r w:rsidDel="00000000" w:rsidR="00000000" w:rsidRPr="00000000">
        <w:rPr>
          <w:rtl w:val="0"/>
        </w:rPr>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the properties of substances before and after they are combined into mixtures. Students will use these observations to understand how some substances, when combined, maintain their physical properties, including how the mass of substances is conserved (maintained). Then, students will use evidence from observing the dissolving that takes place in solutions to illustrate how matter is made up of particles too small to be seen.</w:t>
      </w:r>
      <w:r w:rsidDel="00000000" w:rsidR="00000000" w:rsidRPr="00000000">
        <w:rPr>
          <w:rtl w:val="0"/>
        </w:rPr>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Investigating Force and Motion</w:t>
      </w:r>
      <w:r w:rsidDel="00000000" w:rsidR="00000000" w:rsidRPr="00000000">
        <w:rPr>
          <w:rtl w:val="0"/>
        </w:rPr>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explore forces and motion. Students will first investigate and explain equal and unequal forces. Then, they will design their own simple experimental investigation to test the effect of force on an object and to collect observations and measurements as evidence.</w:t>
      </w:r>
      <w:r w:rsidDel="00000000" w:rsidR="00000000" w:rsidRPr="00000000">
        <w:rPr>
          <w:rtl w:val="0"/>
        </w:rPr>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Investigating Energy Transformations Through Circuits</w:t>
      </w:r>
      <w:r w:rsidDel="00000000" w:rsidR="00000000" w:rsidRPr="00000000">
        <w:rPr>
          <w:rtl w:val="0"/>
        </w:rPr>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energy transformations with a focus on transformations in circuits. Students will investigate energy transformations within various systems, explaining where the energy comes from, where it is going, and at what points in the system it transfers. Students will apply this understanding to circuits as they explore the energy transformations between the battery, bulbs, buzzers, motors, etc., while learning the parts of a circuit system.</w:t>
      </w:r>
      <w:r w:rsidDel="00000000" w:rsidR="00000000" w:rsidRPr="00000000">
        <w:rPr>
          <w:rtl w:val="0"/>
        </w:rPr>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Investigating Light</w:t>
      </w:r>
      <w:r w:rsidDel="00000000" w:rsidR="00000000" w:rsidRPr="00000000">
        <w:rPr>
          <w:rtl w:val="0"/>
        </w:rPr>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light. Students will use tools such as prisms, lenses, laser pointers, and mirrors to investigate how light behaves with different objects. They will use their observations of light to explain how light travels and what causes it to reflect, refract, or be absorbed. </w:t>
      </w:r>
      <w:r w:rsidDel="00000000" w:rsidR="00000000" w:rsidRPr="00000000">
        <w:rPr>
          <w:sz w:val="24"/>
          <w:szCs w:val="24"/>
          <w:rtl w:val="0"/>
        </w:rPr>
        <w:br w:type="textWrapping"/>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Geography of the United States</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geography of the United States. Students use geographic tools to locate and describe major physical and human features, examine regions of the United States, and analyze how geographic factors such as landforms, climate, natural resources, and location influence settlement and population patterns. Students develop the geographic understanding necessary to examine how people and the environment have shaped the growth and development of the United States.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Colonial America</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exploration, colonization, and settlement of North America. Students examine the reasons European groups explored and established colonies, including the search for economic opportunity and religious freedom. Students investigate the development of the colonies, interactions among diverse groups, regional economic and geographic differences, and the growth of representative government that contributed to the development of American society.</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American Revolution</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causes, significant events, individuals, and effects of the American Revolution. Students examine the growing conflict between Great Britain and the American colonies, analyze important events leading to independence, and study the contributions of Founding Fathers and Patriot leaders. Students also examine the Declaration of Independence and the ideas and principles that influenced the creation of the United States.</w:t>
      </w:r>
    </w:p>
    <w:p w:rsidR="00000000" w:rsidDel="00000000" w:rsidP="00000000" w:rsidRDefault="00000000" w:rsidRPr="00000000" w14:paraId="0000002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Constitution and Government</w:t>
      </w:r>
    </w:p>
    <w:p w:rsidR="00000000" w:rsidDel="00000000" w:rsidP="00000000" w:rsidRDefault="00000000" w:rsidRPr="00000000" w14:paraId="0000002F">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creation and structure of the United States government. Students examine the development and significance of the U.S. Constitution and Bill of Rights, the contributions of important Founding Fathers, and the principles upon which the government was established. Students investigate the functions of the three branches of government, separation of powers, checks and balances, and the rights and responsibilities associated with citizenship in a constitutional republic.</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2">
      <w:pPr>
        <w:pStyle w:val="Heading2"/>
        <w:keepNext w:val="0"/>
        <w:keepLines w:val="0"/>
        <w:spacing w:after="80" w:lineRule="auto"/>
        <w:rPr>
          <w:sz w:val="24"/>
          <w:szCs w:val="24"/>
        </w:rPr>
      </w:pPr>
      <w:bookmarkStart w:colFirst="0" w:colLast="0" w:name="_1cegbwa5gv43" w:id="4"/>
      <w:bookmarkEnd w:id="4"/>
      <w:r w:rsidDel="00000000" w:rsidR="00000000" w:rsidRPr="00000000">
        <w:rPr>
          <w:sz w:val="24"/>
          <w:szCs w:val="24"/>
          <w:rtl w:val="0"/>
        </w:rPr>
        <w:t xml:space="preserve">Mrs. Bourland, Mrs. Broadstreet, Mrs. Hoffman, Mrs. Lymbery, Mrs. Sherwood</w:t>
      </w:r>
    </w:p>
    <w:p w:rsidR="00000000" w:rsidDel="00000000" w:rsidP="00000000" w:rsidRDefault="00000000" w:rsidRPr="00000000" w14:paraId="00000033">
      <w:pPr>
        <w:spacing w:after="240" w:before="240" w:lineRule="auto"/>
        <w:rPr>
          <w:sz w:val="24"/>
          <w:szCs w:val="24"/>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