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Second Grade Syllabus-Outline First Semester </w:t>
      </w:r>
    </w:p>
    <w:p w:rsidR="00000000" w:rsidDel="00000000" w:rsidP="00000000" w:rsidRDefault="00000000" w:rsidRPr="00000000" w14:paraId="00000002">
      <w:pPr>
        <w:pStyle w:val="Heading2"/>
        <w:keepNext w:val="0"/>
        <w:keepLines w:val="0"/>
        <w:spacing w:after="80" w:lineRule="auto"/>
        <w:rPr>
          <w:b w:val="1"/>
          <w:bCs w:val="1"/>
          <w:sz w:val="28"/>
          <w:szCs w:val="28"/>
        </w:rPr>
      </w:pPr>
      <w:bookmarkStart w:colFirst="0" w:colLast="0" w:name="_x9x0beacwjgv" w:id="1"/>
      <w:bookmarkEnd w:id="1"/>
      <w:r w:rsidDel="00000000" w:rsidR="00000000" w:rsidRPr="00000000">
        <w:rPr>
          <w:b w:val="1"/>
          <w:bCs w:val="1"/>
          <w:sz w:val="28"/>
          <w:szCs w:val="28"/>
          <w:rtl w:val="0"/>
        </w:rPr>
        <w:t xml:space="preserve">Mrs. Craft, Mrs. Jandres, Ms. Meyers, Ms. Winger - Corinth</w:t>
      </w:r>
      <w:r w:rsidDel="00000000" w:rsidR="00000000" w:rsidRPr="00000000">
        <w:rPr>
          <w:b w:val="1"/>
          <w:bCs w:val="1"/>
          <w:sz w:val="28"/>
          <w:szCs w:val="28"/>
          <w:rtl w:val="0"/>
        </w:rPr>
        <w:t xml:space="preserve"> Elementary School</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Second Grade at </w:t>
      </w:r>
      <w:r w:rsidDel="00000000" w:rsidR="00000000" w:rsidRPr="00000000">
        <w:rPr>
          <w:sz w:val="24"/>
          <w:szCs w:val="24"/>
          <w:rtl w:val="0"/>
        </w:rPr>
        <w:t xml:space="preserve">Corinth </w:t>
      </w:r>
      <w:r w:rsidDel="00000000" w:rsidR="00000000" w:rsidRPr="00000000">
        <w:rPr>
          <w:sz w:val="24"/>
          <w:szCs w:val="24"/>
          <w:rtl w:val="0"/>
        </w:rPr>
        <w:t xml:space="preserve">Elementary! This syllabus outlines what your child will learn this semester and how you can support their success. As required by Texas law (Senate Bill 12), this document serves as the instructional plan and is available for your review. We are excited to partner with you for a great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This semester, we’ll focus on building skills in the following subjects, based on Texas state standards (TEKS). This is the instructional plan for your child’s class:</w:t>
      </w:r>
    </w:p>
    <w:p w:rsidR="00000000" w:rsidDel="00000000" w:rsidP="00000000" w:rsidRDefault="00000000" w:rsidRPr="00000000" w14:paraId="00000008">
      <w:pPr>
        <w:numPr>
          <w:ilvl w:val="0"/>
          <w:numId w:val="1"/>
        </w:numPr>
        <w:spacing w:after="0" w:afterAutospacing="0" w:before="240" w:line="240" w:lineRule="auto"/>
        <w:ind w:left="720" w:hanging="360"/>
        <w:rPr>
          <w:sz w:val="24"/>
          <w:szCs w:val="24"/>
        </w:rPr>
      </w:pPr>
      <w:r w:rsidDel="00000000" w:rsidR="00000000" w:rsidRPr="00000000">
        <w:rPr>
          <w:b w:val="1"/>
          <w:bCs w:val="1"/>
          <w:sz w:val="24"/>
          <w:szCs w:val="24"/>
          <w:rtl w:val="0"/>
        </w:rPr>
        <w:t xml:space="preserve">Reading &amp; Language Arts</w:t>
      </w:r>
      <w:r w:rsidDel="00000000" w:rsidR="00000000" w:rsidRPr="00000000">
        <w:rPr>
          <w:sz w:val="24"/>
          <w:szCs w:val="24"/>
          <w:rtl w:val="0"/>
        </w:rPr>
        <w:br w:type="textWrapping"/>
      </w:r>
    </w:p>
    <w:p w:rsidR="00000000" w:rsidDel="00000000" w:rsidP="00000000" w:rsidRDefault="00000000" w:rsidRPr="00000000" w14:paraId="0000000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Fairy Tales and Tall Tales</w:t>
      </w:r>
    </w:p>
    <w:p w:rsidR="00000000" w:rsidDel="00000000" w:rsidP="00000000" w:rsidRDefault="00000000" w:rsidRPr="00000000" w14:paraId="0000000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are introduced to three classic fairy tales: “The Fisherman and His Wife,” “The Emperor’s New Clothes,” and “Beauty and the Beast.” They will review the characteristic elements of fairy tales and consider the problems faced by the characters, as well as the lessons in each story. Students then turn to the American frontier for tall tales about Paul Bunyan, Pecos Bill, John Henry, and Casey Jones. They learn about the characteristics of tall tales, such as exaggeration and larger-than-life characters, and compare and contrast this genre with fairy tales.</w:t>
      </w:r>
    </w:p>
    <w:p w:rsidR="00000000" w:rsidDel="00000000" w:rsidP="00000000" w:rsidRDefault="00000000" w:rsidRPr="00000000" w14:paraId="0000000B">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2: Ancient Greeks: Life, Tradition, And Government</w:t>
      </w:r>
    </w:p>
    <w:p w:rsidR="00000000" w:rsidDel="00000000" w:rsidP="00000000" w:rsidRDefault="00000000" w:rsidRPr="00000000" w14:paraId="0000000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domain will introduce students to ancient Greek civilization and its contributions, which can still be seen in many areas of our lives today, including in language, government, and architecture. Students will learn about the gods and goddesses of the ancient Greeks, the city-states of Sparta and Athens, and the philosophers Socrates, Plato, and Aristotle. They will learn about the first Olympic Games held in honor of Zeus, the significance of the battles of Marathon and Thermopylae, and the conquests of Alexander the Great. Students will also learn to establish a character and will incorporate facts about ancient Greece into a piece of fictional writing.</w:t>
      </w:r>
    </w:p>
    <w:p w:rsidR="00000000" w:rsidDel="00000000" w:rsidP="00000000" w:rsidRDefault="00000000" w:rsidRPr="00000000" w14:paraId="0000000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Stories Of the Ancient Greeks</w:t>
      </w:r>
    </w:p>
    <w:p w:rsidR="00000000" w:rsidDel="00000000" w:rsidP="00000000" w:rsidRDefault="00000000" w:rsidRPr="00000000" w14:paraId="0000000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builds on the "Stories of the Ancient Greeks" unit and introduces students to several well-known Greek myths and characters. Students will learn that the ancient Greeks believed in many gods and goddesses, and that the twelve they believed lived on Mount Olympus, the home of the gods, were the most powerful. Students will learn the definition of a myth: a fictional story, once thought to be true, that tried to explain mysteries of nature and humankind. The Greek Myths help reveal some of the human traits that magnify or defeat one’s ability to govern themselves or provide leadership with well-ordered restraint. They will also learn about myths that include supernatural beings or events, and that myths give insight into the ancient Greek culture. Students will hear about Prometheus and Pandora, Demeter and Persephone, Arachne the Weaver, and Hercules, among others. </w:t>
      </w:r>
    </w:p>
    <w:p w:rsidR="00000000" w:rsidDel="00000000" w:rsidP="00000000" w:rsidRDefault="00000000" w:rsidRPr="00000000" w14:paraId="0000000F">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4: The War of 1812</w:t>
      </w:r>
    </w:p>
    <w:p w:rsidR="00000000" w:rsidDel="00000000" w:rsidP="00000000" w:rsidRDefault="00000000" w:rsidRPr="00000000" w14:paraId="0000001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domain will introduce students to an important period in the history of the United States—the War of 1812. Students will learn both why the War of 1812 is often called America’s second war for independence, and how the United States was affected by the Napoleonic Wars between France and Great Britain. They will learn about James and Dolley Madison, and their direct connection to the War of 1812. Students will learn about Great Britain’s three-part plan to win back the United States, including attacks on Washington, D.C. and Baltimore, and the attack on New Orleans in an attempt to gain control of the Mississippi River.</w:t>
      </w:r>
    </w:p>
    <w:p w:rsidR="00000000" w:rsidDel="00000000" w:rsidP="00000000" w:rsidRDefault="00000000" w:rsidRPr="00000000" w14:paraId="00000011">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5: Cycles of Nature: Basic Information: Cycles of Nature: Clouds to Raindrops</w:t>
      </w:r>
    </w:p>
    <w:p w:rsidR="00000000" w:rsidDel="00000000" w:rsidP="00000000" w:rsidRDefault="00000000" w:rsidRPr="00000000" w14:paraId="0000001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will introduce your students to the many natural cycles that make life on Earth possible. Your students will increase their knowledge of cycles of nature by learning more about seasonal cycles and by beginning their study of flowering plants and trees, animal life cycles, and the importance of the water cycle. Students will also learn about the effect seasonal changes have on plants and animals. As students learn that all organisms experience the developmental stages of the life cycle, they will also learn how their growth and development relate to Earth’s seasonal cycles and begin to understand how all organisms depend on Earth’s limited water supply. </w:t>
      </w:r>
    </w:p>
    <w:p w:rsidR="00000000" w:rsidDel="00000000" w:rsidP="00000000" w:rsidRDefault="00000000" w:rsidRPr="00000000" w14:paraId="00000013">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6: Insects All Around</w:t>
      </w:r>
    </w:p>
    <w:p w:rsidR="00000000" w:rsidDel="00000000" w:rsidP="00000000" w:rsidRDefault="00000000" w:rsidRPr="00000000" w14:paraId="00000014">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learn the characteristics of insects, the life cycles of insects, how insects can be categorized as solitary or social, and how insects are viewed as both helpful and harmful. For example, students will learn how insects are important to the process of pollination and in the production of honey, some cosmetics, and even medicines. This domain will lay the foundation for further study of the life cycles, habitats, and classifications of insects and other animals.</w:t>
      </w:r>
    </w:p>
    <w:p w:rsidR="00000000" w:rsidDel="00000000" w:rsidP="00000000" w:rsidRDefault="00000000" w:rsidRPr="00000000" w14:paraId="00000015">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Math</w:t>
      </w:r>
      <w:r w:rsidDel="00000000" w:rsidR="00000000" w:rsidRPr="00000000">
        <w:rPr>
          <w:sz w:val="24"/>
          <w:szCs w:val="24"/>
          <w:rtl w:val="0"/>
        </w:rPr>
        <w:br w:type="textWrapping"/>
      </w:r>
    </w:p>
    <w:p w:rsidR="00000000" w:rsidDel="00000000" w:rsidP="00000000" w:rsidRDefault="00000000" w:rsidRPr="00000000" w14:paraId="00000016">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1: Sums and Differences to 100</w:t>
      </w:r>
    </w:p>
    <w:p w:rsidR="00000000" w:rsidDel="00000000" w:rsidP="00000000" w:rsidRDefault="00000000" w:rsidRPr="00000000" w14:paraId="00000017">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w:t>
      </w:r>
      <w:r w:rsidDel="00000000" w:rsidR="00000000" w:rsidRPr="00000000">
        <w:rPr>
          <w:color w:val="222222"/>
          <w:sz w:val="24"/>
          <w:szCs w:val="24"/>
          <w:rtl w:val="0"/>
        </w:rPr>
        <w:t xml:space="preserve"> This module bundles student expectations that address recalling basic facts with automaticity and using place value and properties of operations to represent and solve addition and subtraction problem situations within 100.</w:t>
      </w:r>
      <w:r w:rsidDel="00000000" w:rsidR="00000000" w:rsidRPr="00000000">
        <w:rPr>
          <w:rtl w:val="0"/>
        </w:rPr>
      </w:r>
    </w:p>
    <w:p w:rsidR="00000000" w:rsidDel="00000000" w:rsidP="00000000" w:rsidRDefault="00000000" w:rsidRPr="00000000" w14:paraId="0000001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2: Addition and Subtraction of Length Units</w:t>
      </w:r>
      <w:r w:rsidDel="00000000" w:rsidR="00000000" w:rsidRPr="00000000">
        <w:rPr>
          <w:rtl w:val="0"/>
        </w:rPr>
      </w:r>
    </w:p>
    <w:p w:rsidR="00000000" w:rsidDel="00000000" w:rsidP="00000000" w:rsidRDefault="00000000" w:rsidRPr="00000000" w14:paraId="00000019">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deepen conceptual understanding of measurement concepts and relate addition and subtraction to length.</w:t>
      </w:r>
    </w:p>
    <w:p w:rsidR="00000000" w:rsidDel="00000000" w:rsidP="00000000" w:rsidRDefault="00000000" w:rsidRPr="00000000" w14:paraId="0000001A">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3: Place Value, Counting, and Comparison of Numbers to 1,200</w:t>
      </w:r>
    </w:p>
    <w:p w:rsidR="00000000" w:rsidDel="00000000" w:rsidP="00000000" w:rsidRDefault="00000000" w:rsidRPr="00000000" w14:paraId="0000001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building a strong foundation of place value understanding for numbers up to 1,200 through a concrete to pictorial to abstract approach.</w:t>
      </w:r>
    </w:p>
    <w:p w:rsidR="00000000" w:rsidDel="00000000" w:rsidP="00000000" w:rsidRDefault="00000000" w:rsidRPr="00000000" w14:paraId="0000001C">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Module 4: Addition and Subtraction Within 200 with Word Problems to 100</w:t>
      </w:r>
    </w:p>
    <w:p w:rsidR="00000000" w:rsidDel="00000000" w:rsidP="00000000" w:rsidRDefault="00000000" w:rsidRPr="00000000" w14:paraId="0000001D">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using place value and properties of operations to build fluency in two-digit addition and subtraction within 100, applying that fluency to one- and two-step word problems of varying types within 100, and developing conceptual understanding of addition and subtraction of multi-digit numbers within 200. </w:t>
      </w:r>
    </w:p>
    <w:p w:rsidR="00000000" w:rsidDel="00000000" w:rsidP="00000000" w:rsidRDefault="00000000" w:rsidRPr="00000000" w14:paraId="0000001E">
      <w:pPr>
        <w:numPr>
          <w:ilvl w:val="1"/>
          <w:numId w:val="1"/>
        </w:numPr>
        <w:spacing w:after="0" w:afterAutospacing="0" w:before="0" w:beforeAutospacing="0" w:line="240" w:lineRule="auto"/>
        <w:ind w:left="1440" w:hanging="360"/>
        <w:rPr>
          <w:b w:val="1"/>
          <w:bCs w:val="1"/>
          <w:sz w:val="24"/>
          <w:szCs w:val="24"/>
        </w:rPr>
      </w:pPr>
      <w:r w:rsidDel="00000000" w:rsidR="00000000" w:rsidRPr="00000000">
        <w:rPr>
          <w:sz w:val="24"/>
          <w:szCs w:val="24"/>
          <w:rtl w:val="0"/>
        </w:rPr>
        <w:t xml:space="preserve">Module 5: Addition and Subtraction Within 1,000 with Word Problems to 1,000</w:t>
      </w:r>
      <w:r w:rsidDel="00000000" w:rsidR="00000000" w:rsidRPr="00000000">
        <w:rPr>
          <w:rtl w:val="0"/>
        </w:rPr>
      </w:r>
    </w:p>
    <w:p w:rsidR="00000000" w:rsidDel="00000000" w:rsidP="00000000" w:rsidRDefault="00000000" w:rsidRPr="00000000" w14:paraId="0000001F">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adding and subtracting within 1,000, including connecting concrete models, drawings, and strategies based on place value; properties of operations; and the relationship between addition and subtraction to written methods.</w:t>
      </w:r>
    </w:p>
    <w:p w:rsidR="00000000" w:rsidDel="00000000" w:rsidP="00000000" w:rsidRDefault="00000000" w:rsidRPr="00000000" w14:paraId="00000020">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Science</w:t>
      </w:r>
      <w:r w:rsidDel="00000000" w:rsidR="00000000" w:rsidRPr="00000000">
        <w:rPr>
          <w:sz w:val="24"/>
          <w:szCs w:val="24"/>
          <w:rtl w:val="0"/>
        </w:rPr>
        <w:br w:type="textWrapping"/>
      </w:r>
    </w:p>
    <w:p w:rsidR="00000000" w:rsidDel="00000000" w:rsidP="00000000" w:rsidRDefault="00000000" w:rsidRPr="00000000" w14:paraId="00000021">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Investigating Physical Properties</w:t>
      </w:r>
    </w:p>
    <w:p w:rsidR="00000000" w:rsidDel="00000000" w:rsidP="00000000" w:rsidRDefault="00000000" w:rsidRPr="00000000" w14:paraId="0000002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describing, classifying, and changing matter. Students will classify objects based on observable physical properties (texture, flexibility, and relative temperature) and identify whether a material is a solid or liquid. Students will also explain how the properties can be changed by cutting, folding, sanding, freezing, and melting. Furthermore, students will demonstrate that small units can be combined or reassembled to form new objects for different purposes and explain the materials chosen based on their physical properties.  </w:t>
      </w:r>
    </w:p>
    <w:p w:rsidR="00000000" w:rsidDel="00000000" w:rsidP="00000000" w:rsidRDefault="00000000" w:rsidRPr="00000000" w14:paraId="00000023">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Investigating Force and Motion</w:t>
      </w:r>
    </w:p>
    <w:p w:rsidR="00000000" w:rsidDel="00000000" w:rsidP="00000000" w:rsidRDefault="00000000" w:rsidRPr="00000000" w14:paraId="00000024">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how pushes and pulls can change an object’s shape or motion. Students are expected to explain how objects can change shape when pushed together. Students will then plan and conduct their own descriptive investigations that show how an object’s motion can be changed by a push or pull.</w:t>
      </w:r>
    </w:p>
    <w:p w:rsidR="00000000" w:rsidDel="00000000" w:rsidP="00000000" w:rsidRDefault="00000000" w:rsidRPr="00000000" w14:paraId="00000025">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Investigating Sound Energy</w:t>
      </w:r>
    </w:p>
    <w:p w:rsidR="00000000" w:rsidDel="00000000" w:rsidP="00000000" w:rsidRDefault="00000000" w:rsidRPr="00000000" w14:paraId="00000026">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require creating explanations of how sound is created and demonstrating the source of sound. Students are expected to explain and demonstrate the relationship of vibrations and sound. Then, students are expected to recognize different levels of sound and their uses in real life. Finally, students will create their own devices that use sound to meet a desired objective.</w:t>
      </w:r>
    </w:p>
    <w:p w:rsidR="00000000" w:rsidDel="00000000" w:rsidP="00000000" w:rsidRDefault="00000000" w:rsidRPr="00000000" w14:paraId="00000027">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4: Investigating Objects in the Sky</w:t>
      </w:r>
    </w:p>
    <w:p w:rsidR="00000000" w:rsidDel="00000000" w:rsidP="00000000" w:rsidRDefault="00000000" w:rsidRPr="00000000" w14:paraId="00000028">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focus on objects that students can directly observe in the sky. While students will observe objects that are in space, the vantage point is from the surface of the Earth. They describe the Sun as a star that provides light and heat. Students are expected to explain that the Moon reflects light from the Sun, rather than producing its own light. Additionally, they will observe other objects visible in the sky using tools, such as telescopes. They will compare how objects appear different with and without the use of these tools.</w:t>
      </w:r>
    </w:p>
    <w:p w:rsidR="00000000" w:rsidDel="00000000" w:rsidP="00000000" w:rsidRDefault="00000000" w:rsidRPr="00000000" w14:paraId="00000029">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Social Studies</w:t>
      </w:r>
      <w:r w:rsidDel="00000000" w:rsidR="00000000" w:rsidRPr="00000000">
        <w:rPr>
          <w:sz w:val="24"/>
          <w:szCs w:val="24"/>
          <w:rtl w:val="0"/>
        </w:rPr>
        <w:br w:type="textWrapping"/>
      </w:r>
    </w:p>
    <w:p w:rsidR="00000000" w:rsidDel="00000000" w:rsidP="00000000" w:rsidRDefault="00000000" w:rsidRPr="00000000" w14:paraId="0000002A">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Community</w:t>
      </w:r>
    </w:p>
    <w:p w:rsidR="00000000" w:rsidDel="00000000" w:rsidP="00000000" w:rsidRDefault="00000000" w:rsidRPr="00000000" w14:paraId="0000002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the characteristics and functions of communities and the ways individuals contribute to the places where they live. Students examine their local community and explore how people work together to meet needs, solve problems, and improve their surroundings. Students begin developing social studies inquiry skills by gathering information from maps, photographs, artifacts, interviews, and other sources and using problem-solving and decision-making processes to examine issues within a community.</w:t>
      </w:r>
    </w:p>
    <w:p w:rsidR="00000000" w:rsidDel="00000000" w:rsidP="00000000" w:rsidRDefault="00000000" w:rsidRPr="00000000" w14:paraId="0000002C">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Government and Citizenship</w:t>
      </w:r>
    </w:p>
    <w:p w:rsidR="00000000" w:rsidDel="00000000" w:rsidP="00000000" w:rsidRDefault="00000000" w:rsidRPr="00000000" w14:paraId="0000002D">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the purpose and functions of government and the responsibilities of citizens. Students examine how governments establish order, provide security, manage conflict, and provide community services such as schools, libraries, parks, police protection, and fire protection. Students compare the roles of public officials at the local, state, and national levels and explore how officials are selected. Students also identify characteristics of good citizenship, examine examples of individuals who demonstrate civic responsibility, and explore ways citizens can participate in and contribute to their communities.</w:t>
      </w:r>
    </w:p>
    <w:p w:rsidR="00000000" w:rsidDel="00000000" w:rsidP="00000000" w:rsidRDefault="00000000" w:rsidRPr="00000000" w14:paraId="0000002E">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Geography</w:t>
      </w:r>
    </w:p>
    <w:p w:rsidR="00000000" w:rsidDel="00000000" w:rsidP="00000000" w:rsidRDefault="00000000" w:rsidRPr="00000000" w14:paraId="0000002F">
      <w:pPr>
        <w:numPr>
          <w:ilvl w:val="2"/>
          <w:numId w:val="1"/>
        </w:numPr>
        <w:spacing w:after="24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the use of geographic tools and the relationship between people and their physical environment. Students read and create maps using basic map elements and locate their community, Texas, the United States, state and national capitals, Canada, and Mexico. Students identify major landforms, bodies of water, continents, and oceans and investigate how people use and modify the environment. Students also explore the consequences of environmental changes and identify ways people can conserve and replenish Earth's resources.</w:t>
      </w:r>
    </w:p>
    <w:p w:rsidR="00000000" w:rsidDel="00000000" w:rsidP="00000000" w:rsidRDefault="00000000" w:rsidRPr="00000000" w14:paraId="00000030">
      <w:pPr>
        <w:spacing w:after="240" w:before="240" w:line="240" w:lineRule="auto"/>
        <w:rPr>
          <w:sz w:val="24"/>
          <w:szCs w:val="24"/>
        </w:rPr>
      </w:pPr>
      <w:r w:rsidDel="00000000" w:rsidR="00000000" w:rsidRPr="00000000">
        <w:rPr>
          <w:sz w:val="24"/>
          <w:szCs w:val="24"/>
          <w:rtl w:val="0"/>
        </w:rPr>
        <w:t xml:space="preserve">Thank you for partnering with us to make this semester successful for your child! If you have any questions, feel free to reach out.</w:t>
      </w:r>
    </w:p>
    <w:p w:rsidR="00000000" w:rsidDel="00000000" w:rsidP="00000000" w:rsidRDefault="00000000" w:rsidRPr="00000000" w14:paraId="00000031">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2">
      <w:pPr>
        <w:spacing w:after="240" w:before="240" w:lineRule="auto"/>
        <w:rPr>
          <w:sz w:val="24"/>
          <w:szCs w:val="24"/>
        </w:rPr>
      </w:pPr>
      <w:r w:rsidDel="00000000" w:rsidR="00000000" w:rsidRPr="00000000">
        <w:rPr>
          <w:sz w:val="24"/>
          <w:szCs w:val="24"/>
          <w:rtl w:val="0"/>
        </w:rPr>
        <w:t xml:space="preserve">Mrs. Craft, Mrs. Jandres, Ms. Meyers, Ms. Winger</w:t>
      </w:r>
    </w:p>
    <w:p w:rsidR="00000000" w:rsidDel="00000000" w:rsidP="00000000" w:rsidRDefault="00000000" w:rsidRPr="00000000" w14:paraId="00000033">
      <w:pPr>
        <w:pStyle w:val="Heading1"/>
        <w:keepNext w:val="0"/>
        <w:keepLines w:val="0"/>
        <w:spacing w:before="480" w:lineRule="auto"/>
        <w:rPr>
          <w:b w:val="1"/>
          <w:bCs w:val="1"/>
          <w:sz w:val="36"/>
          <w:szCs w:val="36"/>
        </w:rPr>
      </w:pPr>
      <w:bookmarkStart w:colFirst="0" w:colLast="0" w:name="_6b5kp0io60fl" w:id="4"/>
      <w:bookmarkEnd w:id="4"/>
      <w:r w:rsidDel="00000000" w:rsidR="00000000" w:rsidRPr="00000000">
        <w:rPr>
          <w:rtl w:val="0"/>
        </w:rPr>
      </w:r>
    </w:p>
    <w:p w:rsidR="00000000" w:rsidDel="00000000" w:rsidP="00000000" w:rsidRDefault="00000000" w:rsidRPr="00000000" w14:paraId="00000034">
      <w:pPr>
        <w:pStyle w:val="Heading1"/>
        <w:keepNext w:val="0"/>
        <w:keepLines w:val="0"/>
        <w:spacing w:before="480" w:lineRule="auto"/>
        <w:rPr>
          <w:b w:val="1"/>
          <w:bCs w:val="1"/>
          <w:sz w:val="36"/>
          <w:szCs w:val="36"/>
        </w:rPr>
      </w:pPr>
      <w:bookmarkStart w:colFirst="0" w:colLast="0" w:name="_1anf8b855mqj" w:id="5"/>
      <w:bookmarkEnd w:id="5"/>
      <w:r w:rsidDel="00000000" w:rsidR="00000000" w:rsidRPr="00000000">
        <w:rPr>
          <w:rtl w:val="0"/>
        </w:rPr>
      </w:r>
    </w:p>
    <w:p w:rsidR="00000000" w:rsidDel="00000000" w:rsidP="00000000" w:rsidRDefault="00000000" w:rsidRPr="00000000" w14:paraId="00000035">
      <w:pPr>
        <w:pStyle w:val="Heading1"/>
        <w:keepNext w:val="0"/>
        <w:keepLines w:val="0"/>
        <w:spacing w:before="480" w:lineRule="auto"/>
        <w:rPr>
          <w:b w:val="1"/>
          <w:bCs w:val="1"/>
          <w:sz w:val="36"/>
          <w:szCs w:val="36"/>
        </w:rPr>
      </w:pPr>
      <w:bookmarkStart w:colFirst="0" w:colLast="0" w:name="_om46bf5fj1d" w:id="6"/>
      <w:bookmarkEnd w:id="6"/>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