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r w:rsidDel="00000000" w:rsidR="00000000" w:rsidRPr="00000000">
        <w:rPr>
          <w:rtl w:val="0"/>
        </w:rPr>
        <w:t xml:space="preserve">7th/8th Grade Money Matters Instructional Plan</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r w:rsidDel="00000000" w:rsidR="00000000" w:rsidRPr="00000000">
        <w:rPr>
          <w:rtl w:val="0"/>
        </w:rPr>
        <w:t xml:space="preserve">Ms. Dickinson – Lake Dallas Middle School</w:t>
      </w: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r w:rsidDel="00000000" w:rsidR="00000000" w:rsidRPr="00000000">
        <w:rPr>
          <w:rtl w:val="0"/>
        </w:rPr>
        <w:t xml:space="preserve">Semester 1 – Fall 2026</w: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Money Matters at Lake Dallas Middle School! This instructional plan outlines the course plan for this semester, including key topics, expectations, and ways families can support student success. Money Matters is a high-school CTE course whose content has been intentionally adapted for 7th and 8th grade learners through age-appropriate examples, simulations, projects, and financial decision-making activities while maintaining alignment to the Texas Essential Knowledge and Skills (TEKS). As required by Texas law (Senate Bill 12), this document serves as the instructional plan and is available for your review.</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u94udq8r2hax" w:id="0"/>
      <w:bookmarkEnd w:id="0"/>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before="240" w:lineRule="auto"/>
        <w:ind w:left="720" w:hanging="360"/>
        <w:rPr/>
      </w:pPr>
      <w:r w:rsidDel="00000000" w:rsidR="00000000" w:rsidRPr="00000000">
        <w:rPr>
          <w:rtl w:val="0"/>
        </w:rPr>
        <w:t xml:space="preserve">Teacher: Ms. Dickinson</w:t>
      </w:r>
    </w:p>
    <w:p w:rsidR="00000000" w:rsidDel="00000000" w:rsidP="00000000" w:rsidRDefault="00000000" w:rsidRPr="00000000" w14:paraId="00000009">
      <w:pPr>
        <w:numPr>
          <w:ilvl w:val="0"/>
          <w:numId w:val="1"/>
        </w:numPr>
        <w:spacing w:after="0" w:before="0" w:lineRule="auto"/>
        <w:ind w:left="720" w:hanging="360"/>
        <w:rPr/>
      </w:pPr>
      <w:r w:rsidDel="00000000" w:rsidR="00000000" w:rsidRPr="00000000">
        <w:rPr>
          <w:rtl w:val="0"/>
        </w:rPr>
        <w:t xml:space="preserve">Email: sdickinson@ldisd.net</w:t>
      </w:r>
    </w:p>
    <w:p w:rsidR="00000000" w:rsidDel="00000000" w:rsidP="00000000" w:rsidRDefault="00000000" w:rsidRPr="00000000" w14:paraId="0000000A">
      <w:pPr>
        <w:numPr>
          <w:ilvl w:val="0"/>
          <w:numId w:val="1"/>
        </w:numPr>
        <w:spacing w:after="0" w:before="0" w:lineRule="auto"/>
        <w:ind w:left="720" w:hanging="360"/>
        <w:rPr/>
      </w:pPr>
      <w:r w:rsidDel="00000000" w:rsidR="00000000" w:rsidRPr="00000000">
        <w:rPr>
          <w:rtl w:val="0"/>
        </w:rPr>
        <w:t xml:space="preserve">Phone: Lake Dallas Middle School – 940.497.4037</w:t>
      </w:r>
    </w:p>
    <w:p w:rsidR="00000000" w:rsidDel="00000000" w:rsidP="00000000" w:rsidRDefault="00000000" w:rsidRPr="00000000" w14:paraId="0000000B">
      <w:pPr>
        <w:numPr>
          <w:ilvl w:val="0"/>
          <w:numId w:val="1"/>
        </w:numPr>
        <w:spacing w:after="0" w:before="0" w:lineRule="auto"/>
        <w:ind w:left="720" w:hanging="360"/>
        <w:rPr/>
      </w:pPr>
      <w:r w:rsidDel="00000000" w:rsidR="00000000" w:rsidRPr="00000000">
        <w:rPr>
          <w:rtl w:val="0"/>
        </w:rPr>
        <w:t xml:space="preserve">Conference Time: </w:t>
      </w:r>
      <w:r w:rsidDel="00000000" w:rsidR="00000000" w:rsidRPr="00000000">
        <w:rPr>
          <w:rtl w:val="0"/>
        </w:rPr>
        <w:t xml:space="preserve">1:44 pm - 2:29 pm, Monday – Friday</w:t>
      </w:r>
    </w:p>
    <w:p w:rsidR="00000000" w:rsidDel="00000000" w:rsidP="00000000" w:rsidRDefault="00000000" w:rsidRPr="00000000" w14:paraId="0000000C">
      <w:pPr>
        <w:numPr>
          <w:ilvl w:val="0"/>
          <w:numId w:val="1"/>
        </w:numPr>
        <w:spacing w:after="240" w:before="0" w:lineRule="auto"/>
        <w:ind w:left="720" w:hanging="360"/>
        <w:rPr/>
      </w:pPr>
      <w:r w:rsidDel="00000000" w:rsidR="00000000" w:rsidRPr="00000000">
        <w:rPr>
          <w:rtl w:val="0"/>
        </w:rPr>
        <w:t xml:space="preserve">Best Way to Reach Me: </w:t>
      </w:r>
      <w:r w:rsidDel="00000000" w:rsidR="00000000" w:rsidRPr="00000000">
        <w:rPr>
          <w:rtl w:val="0"/>
        </w:rPr>
        <w:t xml:space="preserve">Email or call the school office.</w:t>
      </w:r>
      <w:r w:rsidDel="00000000" w:rsidR="00000000" w:rsidRPr="00000000">
        <w:rPr>
          <w:rtl w:val="0"/>
        </w:rPr>
        <w:t xml:space="preserv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heading=h.emkvc4tysjmg" w:id="1"/>
      <w:bookmarkEnd w:id="1"/>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Money Matters topics based on Texas state standards (TEKS). Instruction will emphasize practical, age-appropriate financial literacy and real-world application:</w:t>
      </w:r>
    </w:p>
    <w:p w:rsidR="00000000" w:rsidDel="00000000" w:rsidP="00000000" w:rsidRDefault="00000000" w:rsidRPr="00000000" w14:paraId="00000010">
      <w:pPr>
        <w:numPr>
          <w:ilvl w:val="0"/>
          <w:numId w:val="2"/>
        </w:numPr>
        <w:spacing w:after="0" w:before="240" w:lineRule="auto"/>
        <w:ind w:left="720" w:hanging="360"/>
        <w:rPr>
          <w:b w:val="1"/>
          <w:bCs w:val="1"/>
        </w:rPr>
      </w:pPr>
      <w:r w:rsidDel="00000000" w:rsidR="00000000" w:rsidRPr="00000000">
        <w:rPr>
          <w:b w:val="1"/>
          <w:bCs w:val="1"/>
          <w:rtl w:val="0"/>
        </w:rPr>
        <w:t xml:space="preserve">Unit 1: Money, Careers, and Financial Responsibility</w:t>
      </w:r>
    </w:p>
    <w:p w:rsidR="00000000" w:rsidDel="00000000" w:rsidP="00000000" w:rsidRDefault="00000000" w:rsidRPr="00000000" w14:paraId="00000011">
      <w:pPr>
        <w:numPr>
          <w:ilvl w:val="1"/>
          <w:numId w:val="2"/>
        </w:numPr>
        <w:spacing w:after="0" w:before="0" w:lineRule="auto"/>
        <w:ind w:left="1440" w:hanging="360"/>
        <w:rPr/>
      </w:pPr>
      <w:r w:rsidDel="00000000" w:rsidR="00000000" w:rsidRPr="00000000">
        <w:rPr>
          <w:rtl w:val="0"/>
        </w:rPr>
        <w:t xml:space="preserve">Learning objectives: Build foundational financial literacy and employability skills. Students will practice professional communication, business etiquette, customer service, ethics, and personal responsibility; explore education, military, and career pathways; connect career choices to income; and begin setting short- and long-term financial goals. (TEKS 1, 2, 3A, 4D)</w:t>
      </w:r>
    </w:p>
    <w:p w:rsidR="00000000" w:rsidDel="00000000" w:rsidP="00000000" w:rsidRDefault="00000000" w:rsidRPr="00000000" w14:paraId="00000012">
      <w:pPr>
        <w:numPr>
          <w:ilvl w:val="1"/>
          <w:numId w:val="2"/>
        </w:numPr>
        <w:spacing w:after="0" w:before="0" w:lineRule="auto"/>
        <w:ind w:left="1440" w:hanging="360"/>
        <w:rPr/>
      </w:pPr>
      <w:r w:rsidDel="00000000" w:rsidR="00000000" w:rsidRPr="00000000">
        <w:rPr>
          <w:rtl w:val="0"/>
        </w:rPr>
        <w:t xml:space="preserve">Activities: Career-interest activities, workplace communication scenarios, customer-service role plays, ethics case studies, career/income comparisons, and a personal financial-goals activity.</w:t>
      </w:r>
    </w:p>
    <w:p w:rsidR="00000000" w:rsidDel="00000000" w:rsidP="00000000" w:rsidRDefault="00000000" w:rsidRPr="00000000" w14:paraId="00000013">
      <w:pPr>
        <w:spacing w:after="0" w:before="0" w:lineRule="auto"/>
        <w:rPr/>
      </w:pPr>
      <w:r w:rsidDel="00000000" w:rsidR="00000000" w:rsidRPr="00000000">
        <w:rPr>
          <w:rtl w:val="0"/>
        </w:rPr>
      </w:r>
    </w:p>
    <w:p w:rsidR="00000000" w:rsidDel="00000000" w:rsidP="00000000" w:rsidRDefault="00000000" w:rsidRPr="00000000" w14:paraId="00000014">
      <w:pPr>
        <w:numPr>
          <w:ilvl w:val="0"/>
          <w:numId w:val="2"/>
        </w:numPr>
        <w:spacing w:after="0" w:before="0" w:lineRule="auto"/>
        <w:ind w:left="720" w:hanging="360"/>
        <w:rPr>
          <w:b w:val="1"/>
          <w:bCs w:val="1"/>
        </w:rPr>
      </w:pPr>
      <w:r w:rsidDel="00000000" w:rsidR="00000000" w:rsidRPr="00000000">
        <w:rPr>
          <w:b w:val="1"/>
          <w:bCs w:val="1"/>
          <w:rtl w:val="0"/>
        </w:rPr>
        <w:t xml:space="preserve">Unit 2: How Money Works</w:t>
      </w:r>
    </w:p>
    <w:p w:rsidR="00000000" w:rsidDel="00000000" w:rsidP="00000000" w:rsidRDefault="00000000" w:rsidRPr="00000000" w14:paraId="00000015">
      <w:pPr>
        <w:numPr>
          <w:ilvl w:val="1"/>
          <w:numId w:val="2"/>
        </w:numPr>
        <w:spacing w:after="0" w:before="0" w:lineRule="auto"/>
        <w:ind w:left="1440" w:hanging="360"/>
        <w:rPr/>
      </w:pPr>
      <w:r w:rsidDel="00000000" w:rsidR="00000000" w:rsidRPr="00000000">
        <w:rPr>
          <w:rtl w:val="0"/>
        </w:rPr>
        <w:t xml:space="preserve">Learning objectives: Understand forms of financial exchange; compare forms of currency; identify the functions of money; explore sources of income; introduce the time value of money; and explain the purpose and importance of credit. (TEKS 4A–F)</w:t>
      </w:r>
    </w:p>
    <w:p w:rsidR="00000000" w:rsidDel="00000000" w:rsidP="00000000" w:rsidRDefault="00000000" w:rsidRPr="00000000" w14:paraId="00000016">
      <w:pPr>
        <w:numPr>
          <w:ilvl w:val="1"/>
          <w:numId w:val="2"/>
        </w:numPr>
        <w:spacing w:after="0" w:before="0" w:lineRule="auto"/>
        <w:ind w:left="1440" w:hanging="360"/>
        <w:rPr/>
      </w:pPr>
      <w:r w:rsidDel="00000000" w:rsidR="00000000" w:rsidRPr="00000000">
        <w:rPr>
          <w:rtl w:val="0"/>
        </w:rPr>
        <w:t xml:space="preserve">Activities: Payment-method comparisons, needs-versus-wants scenarios, income-source sorting, simple time-value-of-money demonstrations, vocabulary activities, and real-world purchasing simulations.</w:t>
      </w:r>
    </w:p>
    <w:p w:rsidR="00000000" w:rsidDel="00000000" w:rsidP="00000000" w:rsidRDefault="00000000" w:rsidRPr="00000000" w14:paraId="00000017">
      <w:pPr>
        <w:spacing w:after="0" w:before="0" w:lineRule="auto"/>
        <w:rPr/>
      </w:pPr>
      <w:r w:rsidDel="00000000" w:rsidR="00000000" w:rsidRPr="00000000">
        <w:rPr>
          <w:rtl w:val="0"/>
        </w:rPr>
      </w:r>
    </w:p>
    <w:p w:rsidR="00000000" w:rsidDel="00000000" w:rsidP="00000000" w:rsidRDefault="00000000" w:rsidRPr="00000000" w14:paraId="00000018">
      <w:pPr>
        <w:numPr>
          <w:ilvl w:val="0"/>
          <w:numId w:val="2"/>
        </w:numPr>
        <w:spacing w:after="0" w:before="0" w:lineRule="auto"/>
        <w:ind w:left="720" w:hanging="360"/>
        <w:rPr>
          <w:b w:val="1"/>
          <w:bCs w:val="1"/>
        </w:rPr>
      </w:pPr>
      <w:r w:rsidDel="00000000" w:rsidR="00000000" w:rsidRPr="00000000">
        <w:rPr>
          <w:b w:val="1"/>
          <w:bCs w:val="1"/>
          <w:rtl w:val="0"/>
        </w:rPr>
        <w:t xml:space="preserve">Unit 3: Budgeting, Banking, and Financial Records</w:t>
      </w:r>
    </w:p>
    <w:p w:rsidR="00000000" w:rsidDel="00000000" w:rsidP="00000000" w:rsidRDefault="00000000" w:rsidRPr="00000000" w14:paraId="00000019">
      <w:pPr>
        <w:numPr>
          <w:ilvl w:val="1"/>
          <w:numId w:val="2"/>
        </w:numPr>
        <w:spacing w:after="0" w:before="0" w:lineRule="auto"/>
        <w:ind w:left="1440" w:hanging="360"/>
        <w:rPr/>
      </w:pPr>
      <w:r w:rsidDel="00000000" w:rsidR="00000000" w:rsidRPr="00000000">
        <w:rPr>
          <w:rtl w:val="0"/>
        </w:rPr>
        <w:t xml:space="preserve">Learning objectives: Develop a realistic budget based on goals and income; explain saving and investing; analyze a sample pay stub; interpret and reconcile simplified bank statements; maintain basic financial records; compare banks and credit unions; and evaluate financial service providers. (TEKS 9A–F, 10A–B)</w:t>
      </w:r>
    </w:p>
    <w:p w:rsidR="00000000" w:rsidDel="00000000" w:rsidP="00000000" w:rsidRDefault="00000000" w:rsidRPr="00000000" w14:paraId="0000001A">
      <w:pPr>
        <w:numPr>
          <w:ilvl w:val="1"/>
          <w:numId w:val="2"/>
        </w:numPr>
        <w:spacing w:after="0" w:before="0" w:lineRule="auto"/>
        <w:ind w:left="1440" w:hanging="360"/>
        <w:rPr/>
      </w:pPr>
      <w:r w:rsidDel="00000000" w:rsidR="00000000" w:rsidRPr="00000000">
        <w:rPr>
          <w:rtl w:val="0"/>
        </w:rPr>
        <w:t xml:space="preserve">Activities: Monthly budget project, mock paycheck/pay-stub analysis, checking-register practice, bank-statement reconciliation, savings challenge, financial-provider comparison, and financial-record organization.</w:t>
      </w:r>
    </w:p>
    <w:p w:rsidR="00000000" w:rsidDel="00000000" w:rsidP="00000000" w:rsidRDefault="00000000" w:rsidRPr="00000000" w14:paraId="0000001B">
      <w:pPr>
        <w:spacing w:after="0" w:before="0" w:lineRule="auto"/>
        <w:rPr/>
      </w:pPr>
      <w:r w:rsidDel="00000000" w:rsidR="00000000" w:rsidRPr="00000000">
        <w:rPr>
          <w:rtl w:val="0"/>
        </w:rPr>
      </w:r>
    </w:p>
    <w:p w:rsidR="00000000" w:rsidDel="00000000" w:rsidP="00000000" w:rsidRDefault="00000000" w:rsidRPr="00000000" w14:paraId="0000001C">
      <w:pPr>
        <w:numPr>
          <w:ilvl w:val="0"/>
          <w:numId w:val="2"/>
        </w:numPr>
        <w:spacing w:after="0" w:before="0" w:lineRule="auto"/>
        <w:ind w:left="720" w:hanging="360"/>
        <w:rPr>
          <w:b w:val="1"/>
          <w:bCs w:val="1"/>
        </w:rPr>
      </w:pPr>
      <w:r w:rsidDel="00000000" w:rsidR="00000000" w:rsidRPr="00000000">
        <w:rPr>
          <w:b w:val="1"/>
          <w:bCs w:val="1"/>
          <w:rtl w:val="0"/>
        </w:rPr>
        <w:t xml:space="preserve">Unit 4: Credit, Borrowing, and Consumer Protection</w:t>
      </w:r>
    </w:p>
    <w:p w:rsidR="00000000" w:rsidDel="00000000" w:rsidP="00000000" w:rsidRDefault="00000000" w:rsidRPr="00000000" w14:paraId="0000001D">
      <w:pPr>
        <w:numPr>
          <w:ilvl w:val="1"/>
          <w:numId w:val="2"/>
        </w:numPr>
        <w:spacing w:after="0" w:before="0" w:lineRule="auto"/>
        <w:ind w:left="1440" w:hanging="360"/>
        <w:rPr/>
      </w:pPr>
      <w:r w:rsidDel="00000000" w:rsidR="00000000" w:rsidRPr="00000000">
        <w:rPr>
          <w:rtl w:val="0"/>
        </w:rPr>
        <w:t xml:space="preserve">Learning objectives: Understand responsible use of credit, evaluate factors that influence credit scores, explain basic lending criteria and loan applications, distinguish responsible borrowing from high-risk borrowing, use identity-theft protection measures, and examine consumer rights and responsibilities. (TEKS 5C, 9G–H, 10D–E, 10H)</w:t>
      </w:r>
    </w:p>
    <w:p w:rsidR="00000000" w:rsidDel="00000000" w:rsidP="00000000" w:rsidRDefault="00000000" w:rsidRPr="00000000" w14:paraId="0000001E">
      <w:pPr>
        <w:numPr>
          <w:ilvl w:val="1"/>
          <w:numId w:val="2"/>
        </w:numPr>
        <w:spacing w:after="0" w:before="0" w:lineRule="auto"/>
        <w:ind w:left="1440" w:hanging="360"/>
        <w:rPr/>
      </w:pPr>
      <w:r w:rsidDel="00000000" w:rsidR="00000000" w:rsidRPr="00000000">
        <w:rPr>
          <w:rtl w:val="0"/>
        </w:rPr>
        <w:t xml:space="preserve">Activities: Credit-score simulations, borrowing scenarios, identity-theft prevention activities, consumer-rights case studies, mock loan-application review, and comparisons of traditional loans, payday loans, and title loans.</w:t>
      </w:r>
    </w:p>
    <w:p w:rsidR="00000000" w:rsidDel="00000000" w:rsidP="00000000" w:rsidRDefault="00000000" w:rsidRPr="00000000" w14:paraId="0000001F">
      <w:pPr>
        <w:spacing w:after="0" w:before="0" w:lineRule="auto"/>
        <w:rPr/>
      </w:pPr>
      <w:r w:rsidDel="00000000" w:rsidR="00000000" w:rsidRPr="00000000">
        <w:rPr>
          <w:rtl w:val="0"/>
        </w:rPr>
      </w:r>
    </w:p>
    <w:p w:rsidR="00000000" w:rsidDel="00000000" w:rsidP="00000000" w:rsidRDefault="00000000" w:rsidRPr="00000000" w14:paraId="00000020">
      <w:pPr>
        <w:numPr>
          <w:ilvl w:val="0"/>
          <w:numId w:val="2"/>
        </w:numPr>
        <w:spacing w:after="0" w:before="0" w:lineRule="auto"/>
        <w:ind w:left="720" w:hanging="360"/>
        <w:rPr/>
      </w:pPr>
      <w:r w:rsidDel="00000000" w:rsidR="00000000" w:rsidRPr="00000000">
        <w:rPr>
          <w:b w:val="1"/>
          <w:bCs w:val="1"/>
          <w:rtl w:val="0"/>
        </w:rPr>
        <w:t xml:space="preserve">Additional Skills</w:t>
        <w:br w:type="textWrapping"/>
      </w:r>
      <w:r w:rsidDel="00000000" w:rsidR="00000000" w:rsidRPr="00000000">
        <w:rPr>
          <w:rtl w:val="0"/>
        </w:rPr>
      </w:r>
    </w:p>
    <w:p w:rsidR="00000000" w:rsidDel="00000000" w:rsidP="00000000" w:rsidRDefault="00000000" w:rsidRPr="00000000" w14:paraId="00000021">
      <w:pPr>
        <w:numPr>
          <w:ilvl w:val="1"/>
          <w:numId w:val="2"/>
        </w:numPr>
        <w:spacing w:after="0" w:before="0" w:lineRule="auto"/>
        <w:ind w:left="1440" w:hanging="360"/>
        <w:rPr/>
      </w:pPr>
      <w:r w:rsidDel="00000000" w:rsidR="00000000" w:rsidRPr="00000000">
        <w:rPr>
          <w:rtl w:val="0"/>
        </w:rPr>
        <w:t xml:space="preserve">Critical thinking, responsible decision making, communication, collaboration, digital citizenship, goal setting, organization, basic financial calculations, and applying financial concepts to realistic middle-school and future-life scenarios.</w:t>
      </w:r>
    </w:p>
    <w:p w:rsidR="00000000" w:rsidDel="00000000" w:rsidP="00000000" w:rsidRDefault="00000000" w:rsidRPr="00000000" w14:paraId="00000022">
      <w:pPr>
        <w:numPr>
          <w:ilvl w:val="1"/>
          <w:numId w:val="2"/>
        </w:numPr>
        <w:spacing w:after="240" w:before="0" w:lineRule="auto"/>
        <w:ind w:left="1440" w:hanging="360"/>
        <w:rPr/>
      </w:pPr>
      <w:r w:rsidDel="00000000" w:rsidR="00000000" w:rsidRPr="00000000">
        <w:rPr>
          <w:rtl w:val="0"/>
        </w:rPr>
        <w:t xml:space="preserve">Example: Students will apply these skills through budgets, simulations, projects, discussions, and a personal financial-planning portfolio.</w:t>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t xml:space="preserve">Thank you for supporting your child’s financial literacy and career readiness! Feel free to contact me with questions about the instructional plan.</w:t>
      </w:r>
    </w:p>
    <w:p w:rsidR="00000000" w:rsidDel="00000000" w:rsidP="00000000" w:rsidRDefault="00000000" w:rsidRPr="00000000" w14:paraId="00000025">
      <w:pPr>
        <w:spacing w:after="240" w:before="240" w:lineRule="auto"/>
        <w:rPr/>
      </w:pPr>
      <w:r w:rsidDel="00000000" w:rsidR="00000000" w:rsidRPr="00000000">
        <w:rPr>
          <w:rtl w:val="0"/>
        </w:rPr>
        <w:t xml:space="preserve">Sincerely,</w:t>
        <w:br w:type="textWrapping"/>
        <w:t xml:space="preserve">Ms. Dickinson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fbtBZy1BuqScAV35A7Aw0EMqZA==">CgMxLjAyDmgudTk0dWRxOHIyaGF4Mg5oLmVta3ZjNHR5c2ptZzgAciExZG9KM2VldlJjSXV3Q0hTbk1abHlZU3pNdmVRVEFEMWM=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