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Century Gothic" w:cs="Century Gothic" w:eastAsia="Century Gothic" w:hAnsi="Century Gothic"/>
          <w:b w:val="1"/>
          <w:bCs w:val="1"/>
          <w:sz w:val="24"/>
          <w:szCs w:val="24"/>
        </w:rPr>
      </w:pPr>
      <w:bookmarkStart w:colFirst="0" w:colLast="0" w:name="_u2m1vzxy8c40" w:id="0"/>
      <w:bookmarkEnd w:id="0"/>
      <w:r w:rsidDel="00000000" w:rsidR="00000000" w:rsidRPr="00000000">
        <w:rPr>
          <w:rFonts w:ascii="Century Gothic" w:cs="Century Gothic" w:eastAsia="Century Gothic" w:hAnsi="Century Gothic"/>
          <w:b w:val="1"/>
          <w:bCs w:val="1"/>
          <w:sz w:val="24"/>
          <w:szCs w:val="24"/>
          <w:rtl w:val="0"/>
        </w:rPr>
        <w:t xml:space="preserve">6th Grade Art 1 Syllabus Outline</w:t>
      </w:r>
    </w:p>
    <w:p w:rsidR="00000000" w:rsidDel="00000000" w:rsidP="00000000" w:rsidRDefault="00000000" w:rsidRPr="00000000" w14:paraId="00000002">
      <w:pPr>
        <w:pStyle w:val="Heading2"/>
        <w:keepNext w:val="0"/>
        <w:keepLines w:val="0"/>
        <w:spacing w:after="80" w:lineRule="auto"/>
        <w:rPr>
          <w:rFonts w:ascii="Century Gothic" w:cs="Century Gothic" w:eastAsia="Century Gothic" w:hAnsi="Century Gothic"/>
          <w:b w:val="1"/>
          <w:bCs w:val="1"/>
          <w:sz w:val="24"/>
          <w:szCs w:val="24"/>
        </w:rPr>
      </w:pPr>
      <w:bookmarkStart w:colFirst="0" w:colLast="0" w:name="_cpgp1jo8eau" w:id="1"/>
      <w:bookmarkEnd w:id="1"/>
      <w:r w:rsidDel="00000000" w:rsidR="00000000" w:rsidRPr="00000000">
        <w:rPr>
          <w:rFonts w:ascii="Century Gothic" w:cs="Century Gothic" w:eastAsia="Century Gothic" w:hAnsi="Century Gothic"/>
          <w:b w:val="1"/>
          <w:bCs w:val="1"/>
          <w:sz w:val="24"/>
          <w:szCs w:val="24"/>
          <w:rtl w:val="0"/>
        </w:rPr>
        <w:t xml:space="preserve">Jessica Risenhoover – Lake Dallas Middle School</w:t>
      </w:r>
    </w:p>
    <w:p w:rsidR="00000000" w:rsidDel="00000000" w:rsidP="00000000" w:rsidRDefault="00000000" w:rsidRPr="00000000" w14:paraId="00000003">
      <w:pPr>
        <w:pStyle w:val="Heading3"/>
        <w:keepNext w:val="0"/>
        <w:keepLines w:val="0"/>
        <w:spacing w:before="280" w:lineRule="auto"/>
        <w:rPr>
          <w:rFonts w:ascii="Century Gothic" w:cs="Century Gothic" w:eastAsia="Century Gothic" w:hAnsi="Century Gothic"/>
          <w:b w:val="1"/>
          <w:bCs w:val="1"/>
          <w:color w:val="000000"/>
          <w:sz w:val="24"/>
          <w:szCs w:val="24"/>
        </w:rPr>
      </w:pPr>
      <w:bookmarkStart w:colFirst="0" w:colLast="0" w:name="_4o6rf8htvjiv" w:id="2"/>
      <w:bookmarkEnd w:id="2"/>
      <w:r w:rsidDel="00000000" w:rsidR="00000000" w:rsidRPr="00000000">
        <w:rPr>
          <w:rFonts w:ascii="Century Gothic" w:cs="Century Gothic" w:eastAsia="Century Gothic" w:hAnsi="Century Gothic"/>
          <w:b w:val="1"/>
          <w:bCs w:val="1"/>
          <w:color w:val="000000"/>
          <w:sz w:val="24"/>
          <w:szCs w:val="24"/>
          <w:rtl w:val="0"/>
        </w:rPr>
        <w:t xml:space="preserve">Semester 1, Fall 2026</w:t>
      </w:r>
    </w:p>
    <w:p w:rsidR="00000000" w:rsidDel="00000000" w:rsidP="00000000" w:rsidRDefault="00000000" w:rsidRPr="00000000" w14:paraId="00000004">
      <w:pPr>
        <w:spacing w:after="240"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Dear Parents and Guardians,</w:t>
      </w:r>
    </w:p>
    <w:p w:rsidR="00000000" w:rsidDel="00000000" w:rsidP="00000000" w:rsidRDefault="00000000" w:rsidRPr="00000000" w14:paraId="00000005">
      <w:pPr>
        <w:spacing w:after="240"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Welcome to 6th Grade Art 1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rFonts w:ascii="Century Gothic" w:cs="Century Gothic" w:eastAsia="Century Gothic" w:hAnsi="Century Gothic"/>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rFonts w:ascii="Century Gothic" w:cs="Century Gothic" w:eastAsia="Century Gothic" w:hAnsi="Century Gothic"/>
          <w:b w:val="1"/>
          <w:bCs w:val="1"/>
          <w:color w:val="000000"/>
          <w:sz w:val="24"/>
          <w:szCs w:val="24"/>
        </w:rPr>
      </w:pPr>
      <w:bookmarkStart w:colFirst="0" w:colLast="0" w:name="_4ayfqt5430p7" w:id="3"/>
      <w:bookmarkEnd w:id="3"/>
      <w:r w:rsidDel="00000000" w:rsidR="00000000" w:rsidRPr="00000000">
        <w:rPr>
          <w:rFonts w:ascii="Century Gothic" w:cs="Century Gothic" w:eastAsia="Century Gothic" w:hAnsi="Century Gothic"/>
          <w:b w:val="1"/>
          <w:bCs w:val="1"/>
          <w:color w:val="000000"/>
          <w:sz w:val="24"/>
          <w:szCs w:val="24"/>
          <w:rtl w:val="0"/>
        </w:rPr>
        <w:t xml:space="preserve">Contact Information</w:t>
      </w:r>
    </w:p>
    <w:p w:rsidR="00000000" w:rsidDel="00000000" w:rsidP="00000000" w:rsidRDefault="00000000" w:rsidRPr="00000000" w14:paraId="00000008">
      <w:pPr>
        <w:numPr>
          <w:ilvl w:val="0"/>
          <w:numId w:val="3"/>
        </w:numPr>
        <w:spacing w:after="0" w:afterAutospacing="0" w:before="240" w:lineRule="auto"/>
        <w:ind w:left="720" w:hanging="360"/>
        <w:rPr>
          <w:sz w:val="24"/>
          <w:szCs w:val="24"/>
        </w:rPr>
      </w:pPr>
      <w:r w:rsidDel="00000000" w:rsidR="00000000" w:rsidRPr="00000000">
        <w:rPr>
          <w:rFonts w:ascii="Century Gothic" w:cs="Century Gothic" w:eastAsia="Century Gothic" w:hAnsi="Century Gothic"/>
          <w:b w:val="1"/>
          <w:bCs w:val="1"/>
          <w:sz w:val="24"/>
          <w:szCs w:val="24"/>
          <w:rtl w:val="0"/>
        </w:rPr>
        <w:t xml:space="preserve">Teacher</w:t>
      </w:r>
      <w:r w:rsidDel="00000000" w:rsidR="00000000" w:rsidRPr="00000000">
        <w:rPr>
          <w:rFonts w:ascii="Century Gothic" w:cs="Century Gothic" w:eastAsia="Century Gothic" w:hAnsi="Century Gothic"/>
          <w:sz w:val="24"/>
          <w:szCs w:val="24"/>
          <w:rtl w:val="0"/>
        </w:rPr>
        <w:t xml:space="preserve">: Jessica Risenhoover</w:t>
        <w:br w:type="textWrapping"/>
      </w:r>
    </w:p>
    <w:p w:rsidR="00000000" w:rsidDel="00000000" w:rsidP="00000000" w:rsidRDefault="00000000" w:rsidRPr="00000000" w14:paraId="00000009">
      <w:pPr>
        <w:numPr>
          <w:ilvl w:val="0"/>
          <w:numId w:val="3"/>
        </w:numPr>
        <w:spacing w:after="0" w:afterAutospacing="0" w:before="0" w:beforeAutospacing="0" w:lineRule="auto"/>
        <w:ind w:left="720" w:hanging="360"/>
        <w:rPr>
          <w:sz w:val="24"/>
          <w:szCs w:val="24"/>
        </w:rPr>
      </w:pPr>
      <w:r w:rsidDel="00000000" w:rsidR="00000000" w:rsidRPr="00000000">
        <w:rPr>
          <w:rFonts w:ascii="Century Gothic" w:cs="Century Gothic" w:eastAsia="Century Gothic" w:hAnsi="Century Gothic"/>
          <w:b w:val="1"/>
          <w:bCs w:val="1"/>
          <w:sz w:val="24"/>
          <w:szCs w:val="24"/>
          <w:rtl w:val="0"/>
        </w:rPr>
        <w:t xml:space="preserve">Email</w:t>
      </w:r>
      <w:r w:rsidDel="00000000" w:rsidR="00000000" w:rsidRPr="00000000">
        <w:rPr>
          <w:rFonts w:ascii="Century Gothic" w:cs="Century Gothic" w:eastAsia="Century Gothic" w:hAnsi="Century Gothic"/>
          <w:sz w:val="24"/>
          <w:szCs w:val="24"/>
          <w:rtl w:val="0"/>
        </w:rPr>
        <w:t xml:space="preserve">: jrisenhoover@ldisd.net</w:t>
        <w:br w:type="textWrapping"/>
      </w:r>
    </w:p>
    <w:p w:rsidR="00000000" w:rsidDel="00000000" w:rsidP="00000000" w:rsidRDefault="00000000" w:rsidRPr="00000000" w14:paraId="0000000A">
      <w:pPr>
        <w:numPr>
          <w:ilvl w:val="0"/>
          <w:numId w:val="3"/>
        </w:numPr>
        <w:spacing w:after="0" w:afterAutospacing="0" w:before="0" w:beforeAutospacing="0" w:lineRule="auto"/>
        <w:ind w:left="720" w:hanging="360"/>
        <w:rPr>
          <w:sz w:val="24"/>
          <w:szCs w:val="24"/>
        </w:rPr>
      </w:pPr>
      <w:r w:rsidDel="00000000" w:rsidR="00000000" w:rsidRPr="00000000">
        <w:rPr>
          <w:rFonts w:ascii="Century Gothic" w:cs="Century Gothic" w:eastAsia="Century Gothic" w:hAnsi="Century Gothic"/>
          <w:b w:val="1"/>
          <w:bCs w:val="1"/>
          <w:sz w:val="24"/>
          <w:szCs w:val="24"/>
          <w:rtl w:val="0"/>
        </w:rPr>
        <w:t xml:space="preserve">Phone</w:t>
      </w:r>
      <w:r w:rsidDel="00000000" w:rsidR="00000000" w:rsidRPr="00000000">
        <w:rPr>
          <w:rFonts w:ascii="Century Gothic" w:cs="Century Gothic" w:eastAsia="Century Gothic" w:hAnsi="Century Gothic"/>
          <w:sz w:val="24"/>
          <w:szCs w:val="24"/>
          <w:rtl w:val="0"/>
        </w:rPr>
        <w:t xml:space="preserve">: 940-497-4037</w:t>
        <w:br w:type="textWrapping"/>
      </w:r>
    </w:p>
    <w:p w:rsidR="00000000" w:rsidDel="00000000" w:rsidP="00000000" w:rsidRDefault="00000000" w:rsidRPr="00000000" w14:paraId="0000000B">
      <w:pPr>
        <w:numPr>
          <w:ilvl w:val="0"/>
          <w:numId w:val="3"/>
        </w:numPr>
        <w:spacing w:after="0" w:afterAutospacing="0" w:before="0" w:beforeAutospacing="0" w:lineRule="auto"/>
        <w:ind w:left="720" w:hanging="360"/>
        <w:rPr>
          <w:sz w:val="24"/>
          <w:szCs w:val="24"/>
        </w:rPr>
      </w:pPr>
      <w:r w:rsidDel="00000000" w:rsidR="00000000" w:rsidRPr="00000000">
        <w:rPr>
          <w:rFonts w:ascii="Century Gothic" w:cs="Century Gothic" w:eastAsia="Century Gothic" w:hAnsi="Century Gothic"/>
          <w:b w:val="1"/>
          <w:bCs w:val="1"/>
          <w:sz w:val="24"/>
          <w:szCs w:val="24"/>
          <w:rtl w:val="0"/>
        </w:rPr>
        <w:t xml:space="preserve">Conference Time</w:t>
      </w:r>
      <w:r w:rsidDel="00000000" w:rsidR="00000000" w:rsidRPr="00000000">
        <w:rPr>
          <w:rFonts w:ascii="Century Gothic" w:cs="Century Gothic" w:eastAsia="Century Gothic" w:hAnsi="Century Gothic"/>
          <w:sz w:val="24"/>
          <w:szCs w:val="24"/>
          <w:rtl w:val="0"/>
        </w:rPr>
        <w:t xml:space="preserve">: 8th Period 2:32 - 3:17 pm, Monday - Friday</w:t>
        <w:br w:type="textWrapping"/>
      </w:r>
    </w:p>
    <w:p w:rsidR="00000000" w:rsidDel="00000000" w:rsidP="00000000" w:rsidRDefault="00000000" w:rsidRPr="00000000" w14:paraId="0000000C">
      <w:pPr>
        <w:numPr>
          <w:ilvl w:val="0"/>
          <w:numId w:val="3"/>
        </w:numPr>
        <w:spacing w:after="240" w:before="0" w:beforeAutospacing="0" w:lineRule="auto"/>
        <w:ind w:left="720" w:hanging="360"/>
        <w:rPr>
          <w:sz w:val="24"/>
          <w:szCs w:val="24"/>
        </w:rPr>
      </w:pPr>
      <w:r w:rsidDel="00000000" w:rsidR="00000000" w:rsidRPr="00000000">
        <w:rPr>
          <w:rFonts w:ascii="Century Gothic" w:cs="Century Gothic" w:eastAsia="Century Gothic" w:hAnsi="Century Gothic"/>
          <w:b w:val="1"/>
          <w:bCs w:val="1"/>
          <w:sz w:val="24"/>
          <w:szCs w:val="24"/>
          <w:rtl w:val="0"/>
        </w:rPr>
        <w:t xml:space="preserve">Best Way to Reach Me</w:t>
      </w:r>
      <w:r w:rsidDel="00000000" w:rsidR="00000000" w:rsidRPr="00000000">
        <w:rPr>
          <w:rFonts w:ascii="Century Gothic" w:cs="Century Gothic" w:eastAsia="Century Gothic" w:hAnsi="Century Gothic"/>
          <w:sz w:val="24"/>
          <w:szCs w:val="24"/>
          <w:rtl w:val="0"/>
        </w:rPr>
        <w:t xml:space="preserve">: Email or call the school office. I will respond to your message within 24 hours on school days.</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rFonts w:ascii="Century Gothic" w:cs="Century Gothic" w:eastAsia="Century Gothic" w:hAnsi="Century Gothic"/>
          <w:b w:val="1"/>
          <w:bCs w:val="1"/>
          <w:color w:val="000000"/>
          <w:sz w:val="24"/>
          <w:szCs w:val="24"/>
        </w:rPr>
      </w:pPr>
      <w:bookmarkStart w:colFirst="0" w:colLast="0" w:name="_1mwvt22oonsx" w:id="4"/>
      <w:bookmarkEnd w:id="4"/>
      <w:r w:rsidDel="00000000" w:rsidR="00000000" w:rsidRPr="00000000">
        <w:rPr>
          <w:rFonts w:ascii="Century Gothic" w:cs="Century Gothic" w:eastAsia="Century Gothic" w:hAnsi="Century Gothic"/>
          <w:b w:val="1"/>
          <w:bCs w:val="1"/>
          <w:color w:val="000000"/>
          <w:sz w:val="24"/>
          <w:szCs w:val="24"/>
          <w:rtl w:val="0"/>
        </w:rPr>
        <w:t xml:space="preserve">Course Overview (Instructional Plan)</w:t>
      </w:r>
    </w:p>
    <w:p w:rsidR="00000000" w:rsidDel="00000000" w:rsidP="00000000" w:rsidRDefault="00000000" w:rsidRPr="00000000" w14:paraId="0000000E">
      <w:pPr>
        <w:spacing w:after="240"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This semester, your child will study the following topics in Art 1, based on Texas state standards, Texas Essential Knowledge and Skills (TEKS):</w:t>
      </w:r>
    </w:p>
    <w:p w:rsidR="00000000" w:rsidDel="00000000" w:rsidP="00000000" w:rsidRDefault="00000000" w:rsidRPr="00000000" w14:paraId="0000000F">
      <w:pPr>
        <w:spacing w:after="200" w:before="240" w:lineRule="auto"/>
        <w:ind w:left="0" w:firstLine="0"/>
        <w:rPr>
          <w:rFonts w:ascii="Century Gothic" w:cs="Century Gothic" w:eastAsia="Century Gothic" w:hAnsi="Century Gothic"/>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numPr>
          <w:ilvl w:val="0"/>
          <w:numId w:val="4"/>
        </w:numPr>
        <w:spacing w:after="200" w:before="24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Unit 1: Introduction to Art Concepts</w:t>
      </w:r>
    </w:p>
    <w:p w:rsidR="00000000" w:rsidDel="00000000" w:rsidP="00000000" w:rsidRDefault="00000000" w:rsidRPr="00000000" w14:paraId="00000011">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Learning Objectives:</w:t>
      </w:r>
    </w:p>
    <w:p w:rsidR="00000000" w:rsidDel="00000000" w:rsidP="00000000" w:rsidRDefault="00000000" w:rsidRPr="00000000" w14:paraId="00000012">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Identify and define the seven Elements of Art.</w:t>
      </w:r>
    </w:p>
    <w:p w:rsidR="00000000" w:rsidDel="00000000" w:rsidP="00000000" w:rsidRDefault="00000000" w:rsidRPr="00000000" w14:paraId="00000013">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Demonstrate observational drawing techniques by drawing from real-life objects and references.</w:t>
      </w:r>
    </w:p>
    <w:p w:rsidR="00000000" w:rsidDel="00000000" w:rsidP="00000000" w:rsidRDefault="00000000" w:rsidRPr="00000000" w14:paraId="00000014">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Practice blocking out basic shapes and proportions to build accurate drawings.</w:t>
      </w:r>
      <w:r w:rsidDel="00000000" w:rsidR="00000000" w:rsidRPr="00000000">
        <w:rPr>
          <w:rtl w:val="0"/>
        </w:rPr>
      </w:r>
    </w:p>
    <w:p w:rsidR="00000000" w:rsidDel="00000000" w:rsidP="00000000" w:rsidRDefault="00000000" w:rsidRPr="00000000" w14:paraId="00000015">
      <w:pPr>
        <w:numPr>
          <w:ilvl w:val="1"/>
          <w:numId w:val="4"/>
        </w:numPr>
        <w:spacing w:after="200" w:before="24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TEKS: §117.202 c(1)(A), c(1)(B), c(2)(A), c(3)(A), c(4)(B)</w:t>
      </w:r>
      <w:r w:rsidDel="00000000" w:rsidR="00000000" w:rsidRPr="00000000">
        <w:rPr>
          <w:rtl w:val="0"/>
        </w:rPr>
      </w:r>
    </w:p>
    <w:p w:rsidR="00000000" w:rsidDel="00000000" w:rsidP="00000000" w:rsidRDefault="00000000" w:rsidRPr="00000000" w14:paraId="00000016">
      <w:pPr>
        <w:numPr>
          <w:ilvl w:val="0"/>
          <w:numId w:val="4"/>
        </w:numPr>
        <w:spacing w:after="200" w:before="24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Unit 2: Art Foundations</w:t>
      </w:r>
    </w:p>
    <w:p w:rsidR="00000000" w:rsidDel="00000000" w:rsidP="00000000" w:rsidRDefault="00000000" w:rsidRPr="00000000" w14:paraId="00000017">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Learning Objectives:</w:t>
      </w:r>
    </w:p>
    <w:p w:rsidR="00000000" w:rsidDel="00000000" w:rsidP="00000000" w:rsidRDefault="00000000" w:rsidRPr="00000000" w14:paraId="00000018">
      <w:pPr>
        <w:numPr>
          <w:ilvl w:val="2"/>
          <w:numId w:val="2"/>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Apply knowledge of the Elements of Art through a portfolio project.</w:t>
      </w:r>
    </w:p>
    <w:p w:rsidR="00000000" w:rsidDel="00000000" w:rsidP="00000000" w:rsidRDefault="00000000" w:rsidRPr="00000000" w14:paraId="00000019">
      <w:pPr>
        <w:numPr>
          <w:ilvl w:val="2"/>
          <w:numId w:val="2"/>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Demonstrate proper care, organization, and safe use of classroom materials and tools.</w:t>
      </w:r>
    </w:p>
    <w:p w:rsidR="00000000" w:rsidDel="00000000" w:rsidP="00000000" w:rsidRDefault="00000000" w:rsidRPr="00000000" w14:paraId="0000001A">
      <w:pPr>
        <w:numPr>
          <w:ilvl w:val="2"/>
          <w:numId w:val="2"/>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Develop craftsmanship through consistent studio habits and attention to detail.</w:t>
      </w:r>
      <w:r w:rsidDel="00000000" w:rsidR="00000000" w:rsidRPr="00000000">
        <w:rPr>
          <w:rtl w:val="0"/>
        </w:rPr>
      </w:r>
    </w:p>
    <w:p w:rsidR="00000000" w:rsidDel="00000000" w:rsidP="00000000" w:rsidRDefault="00000000" w:rsidRPr="00000000" w14:paraId="0000001B">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TEKS: §117.202 c(1)(B), c(2)(A), c(2)(C), c(4)(B), c(4)(C)</w:t>
      </w:r>
    </w:p>
    <w:p w:rsidR="00000000" w:rsidDel="00000000" w:rsidP="00000000" w:rsidRDefault="00000000" w:rsidRPr="00000000" w14:paraId="0000001C">
      <w:pPr>
        <w:numPr>
          <w:ilvl w:val="0"/>
          <w:numId w:val="4"/>
        </w:numPr>
        <w:spacing w:after="200" w:before="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Unit 3: Color &amp; Balance</w:t>
      </w:r>
    </w:p>
    <w:p w:rsidR="00000000" w:rsidDel="00000000" w:rsidP="00000000" w:rsidRDefault="00000000" w:rsidRPr="00000000" w14:paraId="0000001D">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Learning Objectives:</w:t>
      </w:r>
    </w:p>
    <w:p w:rsidR="00000000" w:rsidDel="00000000" w:rsidP="00000000" w:rsidRDefault="00000000" w:rsidRPr="00000000" w14:paraId="0000001E">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Identify primary, secondary, and tertiary colors using the color wheel.</w:t>
      </w:r>
    </w:p>
    <w:p w:rsidR="00000000" w:rsidDel="00000000" w:rsidP="00000000" w:rsidRDefault="00000000" w:rsidRPr="00000000" w14:paraId="0000001F">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Apply basic color schemes, including primary, secondary, complementary, analogous, warm, and cool colors.</w:t>
      </w:r>
    </w:p>
    <w:p w:rsidR="00000000" w:rsidDel="00000000" w:rsidP="00000000" w:rsidRDefault="00000000" w:rsidRPr="00000000" w14:paraId="00000020">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Create compositions that demonstrate intentional use of color and balance.</w:t>
      </w:r>
    </w:p>
    <w:p w:rsidR="00000000" w:rsidDel="00000000" w:rsidP="00000000" w:rsidRDefault="00000000" w:rsidRPr="00000000" w14:paraId="00000021">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TEKS: §117.202 c(1)(B), c(2)(A), c(2)(D), c(3)(A)</w:t>
      </w:r>
    </w:p>
    <w:p w:rsidR="00000000" w:rsidDel="00000000" w:rsidP="00000000" w:rsidRDefault="00000000" w:rsidRPr="00000000" w14:paraId="00000022">
      <w:pPr>
        <w:spacing w:after="200" w:before="0" w:lineRule="auto"/>
        <w:ind w:left="0" w:firstLine="0"/>
        <w:rPr>
          <w:rFonts w:ascii="Century Gothic" w:cs="Century Gothic" w:eastAsia="Century Gothic" w:hAnsi="Century Gothic"/>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3">
      <w:pPr>
        <w:numPr>
          <w:ilvl w:val="0"/>
          <w:numId w:val="4"/>
        </w:numPr>
        <w:spacing w:after="200" w:before="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Unit 4: Line &amp; Movement/Rhythm</w:t>
      </w:r>
    </w:p>
    <w:p w:rsidR="00000000" w:rsidDel="00000000" w:rsidP="00000000" w:rsidRDefault="00000000" w:rsidRPr="00000000" w14:paraId="00000024">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Learning Objectives:</w:t>
      </w:r>
    </w:p>
    <w:p w:rsidR="00000000" w:rsidDel="00000000" w:rsidP="00000000" w:rsidRDefault="00000000" w:rsidRPr="00000000" w14:paraId="00000025">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Identify and use a variety of line types and expressive line qualities.</w:t>
      </w:r>
    </w:p>
    <w:p w:rsidR="00000000" w:rsidDel="00000000" w:rsidP="00000000" w:rsidRDefault="00000000" w:rsidRPr="00000000" w14:paraId="00000026">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Apply movement and rhythm to guide the viewer's eye throughout a composition.</w:t>
      </w:r>
    </w:p>
    <w:p w:rsidR="00000000" w:rsidDel="00000000" w:rsidP="00000000" w:rsidRDefault="00000000" w:rsidRPr="00000000" w14:paraId="00000027">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Create original artwork demonstrating intentional use of line, movement, and color.</w:t>
      </w:r>
    </w:p>
    <w:p w:rsidR="00000000" w:rsidDel="00000000" w:rsidP="00000000" w:rsidRDefault="00000000" w:rsidRPr="00000000" w14:paraId="00000028">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TEKS: §117.202 c(1)(B), c(2)(A), c(2)(D), c(3)(A)</w:t>
      </w:r>
    </w:p>
    <w:p w:rsidR="00000000" w:rsidDel="00000000" w:rsidP="00000000" w:rsidRDefault="00000000" w:rsidRPr="00000000" w14:paraId="00000029">
      <w:pPr>
        <w:numPr>
          <w:ilvl w:val="0"/>
          <w:numId w:val="4"/>
        </w:numPr>
        <w:spacing w:after="200" w:before="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Unit 5: Shape &amp; Pattern</w:t>
      </w:r>
    </w:p>
    <w:p w:rsidR="00000000" w:rsidDel="00000000" w:rsidP="00000000" w:rsidRDefault="00000000" w:rsidRPr="00000000" w14:paraId="0000002A">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Learning Objectives:</w:t>
      </w:r>
    </w:p>
    <w:p w:rsidR="00000000" w:rsidDel="00000000" w:rsidP="00000000" w:rsidRDefault="00000000" w:rsidRPr="00000000" w14:paraId="0000002B">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 about organic and geometric shapes.</w:t>
      </w:r>
    </w:p>
    <w:p w:rsidR="00000000" w:rsidDel="00000000" w:rsidP="00000000" w:rsidRDefault="00000000" w:rsidRPr="00000000" w14:paraId="0000002C">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Use repetition to create balance and pattern.</w:t>
      </w:r>
    </w:p>
    <w:p w:rsidR="00000000" w:rsidDel="00000000" w:rsidP="00000000" w:rsidRDefault="00000000" w:rsidRPr="00000000" w14:paraId="0000002D">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Explore introductory printmaking techniques using styrofoam.</w:t>
      </w:r>
    </w:p>
    <w:p w:rsidR="00000000" w:rsidDel="00000000" w:rsidP="00000000" w:rsidRDefault="00000000" w:rsidRPr="00000000" w14:paraId="0000002E">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Demonstrate craftsmanship while creating printed compositions.</w:t>
      </w:r>
      <w:r w:rsidDel="00000000" w:rsidR="00000000" w:rsidRPr="00000000">
        <w:rPr>
          <w:rtl w:val="0"/>
        </w:rPr>
      </w:r>
    </w:p>
    <w:p w:rsidR="00000000" w:rsidDel="00000000" w:rsidP="00000000" w:rsidRDefault="00000000" w:rsidRPr="00000000" w14:paraId="0000002F">
      <w:pPr>
        <w:numPr>
          <w:ilvl w:val="1"/>
          <w:numId w:val="4"/>
        </w:numPr>
        <w:spacing w:after="20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TEKS: §117.202 c(1)(B), c(2)(A), c(2)(C), c(3)(B)</w:t>
      </w:r>
      <w:r w:rsidDel="00000000" w:rsidR="00000000" w:rsidRPr="00000000">
        <w:rPr>
          <w:rtl w:val="0"/>
        </w:rPr>
      </w:r>
    </w:p>
    <w:p w:rsidR="00000000" w:rsidDel="00000000" w:rsidP="00000000" w:rsidRDefault="00000000" w:rsidRPr="00000000" w14:paraId="00000030">
      <w:pPr>
        <w:numPr>
          <w:ilvl w:val="0"/>
          <w:numId w:val="4"/>
        </w:numPr>
        <w:spacing w:after="200" w:before="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Unit 6: Texture &amp; Variety</w:t>
      </w:r>
    </w:p>
    <w:p w:rsidR="00000000" w:rsidDel="00000000" w:rsidP="00000000" w:rsidRDefault="00000000" w:rsidRPr="00000000" w14:paraId="00000031">
      <w:pPr>
        <w:numPr>
          <w:ilvl w:val="1"/>
          <w:numId w:val="4"/>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Learning Objectives:</w:t>
      </w:r>
    </w:p>
    <w:p w:rsidR="00000000" w:rsidDel="00000000" w:rsidP="00000000" w:rsidRDefault="00000000" w:rsidRPr="00000000" w14:paraId="00000032">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Differentiate between actual and implied texture.</w:t>
      </w:r>
    </w:p>
    <w:p w:rsidR="00000000" w:rsidDel="00000000" w:rsidP="00000000" w:rsidRDefault="00000000" w:rsidRPr="00000000" w14:paraId="00000033">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Experiment with a variety of techniques to create visual and tactile textures.</w:t>
      </w:r>
    </w:p>
    <w:p w:rsidR="00000000" w:rsidDel="00000000" w:rsidP="00000000" w:rsidRDefault="00000000" w:rsidRPr="00000000" w14:paraId="00000034">
      <w:pPr>
        <w:numPr>
          <w:ilvl w:val="2"/>
          <w:numId w:val="4"/>
        </w:numPr>
        <w:spacing w:after="200" w:lineRule="auto"/>
        <w:ind w:left="216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Apply the Principle of Variety to create engaging and dynamic compositions.</w:t>
      </w:r>
      <w:r w:rsidDel="00000000" w:rsidR="00000000" w:rsidRPr="00000000">
        <w:rPr>
          <w:rtl w:val="0"/>
        </w:rPr>
      </w:r>
    </w:p>
    <w:p w:rsidR="00000000" w:rsidDel="00000000" w:rsidP="00000000" w:rsidRDefault="00000000" w:rsidRPr="00000000" w14:paraId="00000035">
      <w:pPr>
        <w:numPr>
          <w:ilvl w:val="1"/>
          <w:numId w:val="4"/>
        </w:numPr>
        <w:spacing w:after="20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TEKS: §117.202 c(1)(B), c(2)(A), c(2)(C), c(3)(A)</w:t>
      </w:r>
    </w:p>
    <w:p w:rsidR="00000000" w:rsidDel="00000000" w:rsidP="00000000" w:rsidRDefault="00000000" w:rsidRPr="00000000" w14:paraId="00000036">
      <w:pPr>
        <w:spacing w:after="200" w:before="240" w:lineRule="auto"/>
        <w:ind w:left="0" w:firstLine="0"/>
        <w:rPr>
          <w:rFonts w:ascii="Century Gothic" w:cs="Century Gothic" w:eastAsia="Century Gothic" w:hAnsi="Century Gothic"/>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7">
      <w:pPr>
        <w:numPr>
          <w:ilvl w:val="0"/>
          <w:numId w:val="4"/>
        </w:numPr>
        <w:spacing w:after="200" w:before="24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Additional Skills/Activities</w:t>
      </w:r>
    </w:p>
    <w:p w:rsidR="00000000" w:rsidDel="00000000" w:rsidP="00000000" w:rsidRDefault="00000000" w:rsidRPr="00000000" w14:paraId="00000038">
      <w:pPr>
        <w:numPr>
          <w:ilvl w:val="1"/>
          <w:numId w:val="1"/>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Develop creative thinking, problem-solving, and time management skills. TEKS: §117.202 c(1)(D), c(2)(B)</w:t>
      </w:r>
    </w:p>
    <w:p w:rsidR="00000000" w:rsidDel="00000000" w:rsidP="00000000" w:rsidRDefault="00000000" w:rsidRPr="00000000" w14:paraId="00000039">
      <w:pPr>
        <w:numPr>
          <w:ilvl w:val="1"/>
          <w:numId w:val="1"/>
        </w:numPr>
        <w:spacing w:after="20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Develop confidence using sketchbooks as tools for planning, observation, artistic growth, and reflection. TEKS: §117.202 c(2)(B), c(4)(A), c(4)(B), c(4)(C)</w:t>
      </w:r>
    </w:p>
    <w:p w:rsidR="00000000" w:rsidDel="00000000" w:rsidP="00000000" w:rsidRDefault="00000000" w:rsidRPr="00000000" w14:paraId="0000003A">
      <w:pPr>
        <w:numPr>
          <w:ilvl w:val="1"/>
          <w:numId w:val="1"/>
        </w:numPr>
        <w:spacing w:after="20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Use appropriate art vocabulary when discussing artwork and artistic processes. TEKS: §117.202 c(1)(B), c(3)(A), c(4)(A), c(4)(B)</w:t>
      </w:r>
    </w:p>
    <w:p w:rsidR="00000000" w:rsidDel="00000000" w:rsidP="00000000" w:rsidRDefault="00000000" w:rsidRPr="00000000" w14:paraId="0000003B">
      <w:pPr>
        <w:numPr>
          <w:ilvl w:val="1"/>
          <w:numId w:val="1"/>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Develop organizational skills and material craftsmanship. TEKS: §117.202 c(2)(B), c(2)(C)</w:t>
      </w:r>
    </w:p>
    <w:p w:rsidR="00000000" w:rsidDel="00000000" w:rsidP="00000000" w:rsidRDefault="00000000" w:rsidRPr="00000000" w14:paraId="0000003C">
      <w:pPr>
        <w:numPr>
          <w:ilvl w:val="1"/>
          <w:numId w:val="1"/>
        </w:numPr>
        <w:spacing w:after="200" w:before="0" w:lineRule="auto"/>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Participate in class-wide artwork critique discussions as well as independent self-critiques, learning to evaluate professional, personal, and peer artworks. TEKS: §117.202 c(1)(A), c(1)(D), c(4)(A), c(4)(B)</w:t>
      </w:r>
    </w:p>
    <w:p w:rsidR="00000000" w:rsidDel="00000000" w:rsidP="00000000" w:rsidRDefault="00000000" w:rsidRPr="00000000" w14:paraId="0000003D">
      <w:pPr>
        <w:numPr>
          <w:ilvl w:val="1"/>
          <w:numId w:val="1"/>
        </w:numPr>
        <w:spacing w:after="200" w:before="0"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Activities: Sketchbook assignments, art history and career discussions, and technical skill builders. TEKS: §117.202 c(2)(B), c(2)(C), c(3)(A), c(3)(D)</w:t>
      </w:r>
    </w:p>
    <w:p w:rsidR="00000000" w:rsidDel="00000000" w:rsidP="00000000" w:rsidRDefault="00000000" w:rsidRPr="00000000" w14:paraId="0000003E">
      <w:pPr>
        <w:rPr>
          <w:rFonts w:ascii="Century Gothic" w:cs="Century Gothic" w:eastAsia="Century Gothic" w:hAnsi="Century Gothic"/>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spacing w:after="240"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Thank you for supporting your child’s education! Feel free to contact me with questions.</w:t>
      </w:r>
    </w:p>
    <w:p w:rsidR="00000000" w:rsidDel="00000000" w:rsidP="00000000" w:rsidRDefault="00000000" w:rsidRPr="00000000" w14:paraId="00000040">
      <w:pPr>
        <w:spacing w:after="240"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Sincerely,</w:t>
        <w:br w:type="textWrapping"/>
        <w:t xml:space="preserve">Jessica Risenhoover</w:t>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