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7th Math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DeShawn Williams – LDMS</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7th grade Resource Math at LDMS!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DeShawn Williams</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mdwilliams@ldisd.net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940-497-5708</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8:35-9:20</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7th grade Resource Math, based on Texas state standards (TEKS):</w:t>
      </w:r>
    </w:p>
    <w:p w:rsidR="00000000" w:rsidDel="00000000" w:rsidP="00000000" w:rsidRDefault="00000000" w:rsidRPr="00000000" w14:paraId="00000010">
      <w:pPr>
        <w:numPr>
          <w:ilvl w:val="0"/>
          <w:numId w:val="2"/>
        </w:numPr>
        <w:spacing w:after="0" w:afterAutospacing="0" w:before="240" w:lineRule="auto"/>
        <w:ind w:left="720" w:hanging="360"/>
      </w:pPr>
      <w:r w:rsidDel="00000000" w:rsidR="00000000" w:rsidRPr="00000000">
        <w:rPr>
          <w:b w:val="1"/>
          <w:bCs w:val="1"/>
          <w:rtl w:val="0"/>
        </w:rPr>
        <w:t xml:space="preserve">Unit 1:Thinking Proportionally</w:t>
        <w:br w:type="textWrapping"/>
      </w:r>
    </w:p>
    <w:p w:rsidR="00000000" w:rsidDel="00000000" w:rsidP="00000000" w:rsidRDefault="00000000" w:rsidRPr="00000000" w14:paraId="00000011">
      <w:pPr>
        <w:numPr>
          <w:ilvl w:val="1"/>
          <w:numId w:val="2"/>
        </w:numPr>
        <w:spacing w:after="0" w:afterAutospacing="0" w:before="0" w:beforeAutospacing="0" w:lineRule="auto"/>
        <w:ind w:left="1440" w:hanging="360"/>
      </w:pPr>
      <w:r w:rsidDel="00000000" w:rsidR="00000000" w:rsidRPr="00000000">
        <w:rPr>
          <w:rtl w:val="0"/>
        </w:rPr>
        <w:t xml:space="preserve">Learning objectives: Circles and Ratios, Fractional Rates, Proportionality</w:t>
        <w:br w:type="textWrapping"/>
        <w:br w:type="textWrapping"/>
      </w:r>
    </w:p>
    <w:p w:rsidR="00000000" w:rsidDel="00000000" w:rsidP="00000000" w:rsidRDefault="00000000" w:rsidRPr="00000000" w14:paraId="00000012">
      <w:pPr>
        <w:numPr>
          <w:ilvl w:val="0"/>
          <w:numId w:val="2"/>
        </w:numPr>
        <w:spacing w:after="0" w:afterAutospacing="0" w:before="0" w:beforeAutospacing="0" w:lineRule="auto"/>
        <w:ind w:left="720" w:hanging="360"/>
      </w:pPr>
      <w:r w:rsidDel="00000000" w:rsidR="00000000" w:rsidRPr="00000000">
        <w:rPr>
          <w:b w:val="1"/>
          <w:bCs w:val="1"/>
          <w:rtl w:val="0"/>
        </w:rPr>
        <w:t xml:space="preserve">Unit 2: Applying Proportionality</w:t>
        <w:br w:type="textWrapping"/>
      </w:r>
    </w:p>
    <w:p w:rsidR="00000000" w:rsidDel="00000000" w:rsidP="00000000" w:rsidRDefault="00000000" w:rsidRPr="00000000" w14:paraId="00000013">
      <w:pPr>
        <w:numPr>
          <w:ilvl w:val="1"/>
          <w:numId w:val="2"/>
        </w:numPr>
        <w:spacing w:after="0" w:afterAutospacing="0" w:before="0" w:beforeAutospacing="0" w:lineRule="auto"/>
        <w:ind w:left="1440" w:hanging="360"/>
      </w:pPr>
      <w:r w:rsidDel="00000000" w:rsidR="00000000" w:rsidRPr="00000000">
        <w:rPr>
          <w:rtl w:val="0"/>
        </w:rPr>
        <w:t xml:space="preserve">Learning objectives: Proportional Relationships</w:t>
      </w:r>
    </w:p>
    <w:p w:rsidR="00000000" w:rsidDel="00000000" w:rsidP="00000000" w:rsidRDefault="00000000" w:rsidRPr="00000000" w14:paraId="00000014">
      <w:pPr>
        <w:numPr>
          <w:ilvl w:val="1"/>
          <w:numId w:val="2"/>
        </w:numPr>
        <w:spacing w:after="0" w:afterAutospacing="0" w:before="0" w:beforeAutospacing="0" w:lineRule="auto"/>
        <w:ind w:left="1440" w:hanging="360"/>
      </w:pPr>
      <w:r w:rsidDel="00000000" w:rsidR="00000000" w:rsidRPr="00000000">
        <w:rPr>
          <w:rtl w:val="0"/>
        </w:rPr>
        <w:t xml:space="preserve">Financial Literacy: Interest and Budgets</w:t>
        <w:br w:type="textWrapping"/>
        <w:br w:type="textWrapping"/>
      </w:r>
    </w:p>
    <w:p w:rsidR="00000000" w:rsidDel="00000000" w:rsidP="00000000" w:rsidRDefault="00000000" w:rsidRPr="00000000" w14:paraId="00000015">
      <w:pPr>
        <w:numPr>
          <w:ilvl w:val="0"/>
          <w:numId w:val="2"/>
        </w:numPr>
        <w:spacing w:after="0" w:afterAutospacing="0" w:before="0" w:beforeAutospacing="0" w:lineRule="auto"/>
        <w:ind w:left="720" w:hanging="360"/>
      </w:pPr>
      <w:r w:rsidDel="00000000" w:rsidR="00000000" w:rsidRPr="00000000">
        <w:rPr>
          <w:b w:val="1"/>
          <w:bCs w:val="1"/>
          <w:rtl w:val="0"/>
        </w:rPr>
        <w:t xml:space="preserve">Unit 3:Reasoning Algebraically</w:t>
        <w:br w:type="textWrapping"/>
      </w:r>
    </w:p>
    <w:p w:rsidR="00000000" w:rsidDel="00000000" w:rsidP="00000000" w:rsidRDefault="00000000" w:rsidRPr="00000000" w14:paraId="00000016">
      <w:pPr>
        <w:numPr>
          <w:ilvl w:val="1"/>
          <w:numId w:val="2"/>
        </w:numPr>
        <w:spacing w:after="0" w:afterAutospacing="0" w:before="0" w:beforeAutospacing="0" w:lineRule="auto"/>
        <w:ind w:left="1440" w:hanging="360"/>
      </w:pPr>
      <w:r w:rsidDel="00000000" w:rsidR="00000000" w:rsidRPr="00000000">
        <w:rPr>
          <w:rtl w:val="0"/>
        </w:rPr>
        <w:t xml:space="preserve">Learning objectives: Operating with Rational Numbers</w:t>
      </w:r>
    </w:p>
    <w:p w:rsidR="00000000" w:rsidDel="00000000" w:rsidP="00000000" w:rsidRDefault="00000000" w:rsidRPr="00000000" w14:paraId="00000017">
      <w:pPr>
        <w:numPr>
          <w:ilvl w:val="1"/>
          <w:numId w:val="2"/>
        </w:numPr>
        <w:spacing w:after="0" w:afterAutospacing="0" w:before="0" w:beforeAutospacing="0" w:lineRule="auto"/>
        <w:ind w:left="1440" w:hanging="360"/>
        <w:rPr>
          <w:u w:val="none"/>
        </w:rPr>
      </w:pPr>
      <w:r w:rsidDel="00000000" w:rsidR="00000000" w:rsidRPr="00000000">
        <w:rPr>
          <w:rtl w:val="0"/>
        </w:rPr>
        <w:t xml:space="preserve">Two Step Equations and Inequalities</w:t>
      </w:r>
    </w:p>
    <w:p w:rsidR="00000000" w:rsidDel="00000000" w:rsidP="00000000" w:rsidRDefault="00000000" w:rsidRPr="00000000" w14:paraId="00000018">
      <w:pPr>
        <w:numPr>
          <w:ilvl w:val="1"/>
          <w:numId w:val="2"/>
        </w:numPr>
        <w:spacing w:after="240" w:before="0" w:beforeAutospacing="0" w:lineRule="auto"/>
        <w:ind w:left="1440" w:hanging="360"/>
        <w:rPr>
          <w:u w:val="none"/>
        </w:rPr>
      </w:pPr>
      <w:r w:rsidDel="00000000" w:rsidR="00000000" w:rsidRPr="00000000">
        <w:rPr>
          <w:rtl w:val="0"/>
        </w:rPr>
        <w:t xml:space="preserve">Multiple Representations of Equations.</w:t>
      </w:r>
    </w:p>
    <w:p w:rsidR="00000000" w:rsidDel="00000000" w:rsidP="00000000" w:rsidRDefault="00000000" w:rsidRPr="00000000" w14:paraId="00000019">
      <w:pPr>
        <w:spacing w:after="240" w:before="240" w:lineRule="auto"/>
        <w:ind w:left="0" w:firstLine="0"/>
        <w:rPr/>
      </w:pPr>
      <w:r w:rsidDel="00000000" w:rsidR="00000000" w:rsidRPr="00000000">
        <w:rPr>
          <w:rtl w:val="0"/>
        </w:rPr>
        <w:br w:type="textWrapping"/>
      </w:r>
    </w:p>
    <w:p w:rsidR="00000000" w:rsidDel="00000000" w:rsidP="00000000" w:rsidRDefault="00000000" w:rsidRPr="00000000" w14:paraId="0000001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1C">
      <w:pPr>
        <w:spacing w:after="240" w:before="240" w:lineRule="auto"/>
        <w:rPr/>
      </w:pPr>
      <w:r w:rsidDel="00000000" w:rsidR="00000000" w:rsidRPr="00000000">
        <w:rPr>
          <w:rtl w:val="0"/>
        </w:rPr>
        <w:t xml:space="preserve">Sincerely,</w:t>
        <w:br w:type="textWrapping"/>
        <w:t xml:space="preserve">DeShawn Williams</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