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Elementary Dance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Brenda DeLuna - Lake Dallas Elementary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widowControl w:val="0"/>
        <w:spacing w:before="277.29248046875" w:line="264.3717384338379" w:lineRule="auto"/>
        <w:ind w:firstLine="2.159881591796875"/>
        <w:rPr>
          <w:sz w:val="20"/>
          <w:szCs w:val="20"/>
        </w:rPr>
      </w:pPr>
      <w:r w:rsidDel="00000000" w:rsidR="00000000" w:rsidRPr="00000000">
        <w:rPr>
          <w:rtl w:val="0"/>
        </w:rPr>
        <w:t xml:space="preserve">Welcome to Dance at Lake Dallas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 </w: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7">
      <w:pPr>
        <w:spacing w:after="240" w:before="240" w:lineRule="auto"/>
        <w:rPr/>
      </w:pPr>
      <w:r w:rsidDel="00000000" w:rsidR="00000000" w:rsidRPr="00000000">
        <w:rPr>
          <w:rtl w:val="0"/>
        </w:rPr>
        <w:t xml:space="preserve">This semester, your child will study the following topics in Rhythm and Dance Conservatory, based on Texas state standards (TEKS):</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Unit 1: Dance Foundations</w:t>
        <w:br w:type="textWrapping"/>
      </w:r>
    </w:p>
    <w:p w:rsidR="00000000" w:rsidDel="00000000" w:rsidP="00000000" w:rsidRDefault="00000000" w:rsidRPr="00000000" w14:paraId="00000009">
      <w:pPr>
        <w:numPr>
          <w:ilvl w:val="1"/>
          <w:numId w:val="1"/>
        </w:numPr>
        <w:spacing w:after="0" w:afterAutospacing="0" w:before="0" w:beforeAutospacing="0" w:lineRule="auto"/>
        <w:ind w:left="1440" w:hanging="360"/>
      </w:pPr>
      <w:r w:rsidDel="00000000" w:rsidR="00000000" w:rsidRPr="00000000">
        <w:rPr>
          <w:rtl w:val="0"/>
        </w:rPr>
        <w:t xml:space="preserve">Learning objectives: Classroom expectations &amp; dance etiquette, Dance safety, Personal/General space, Body awareness, Locomotor/Non-locomotor movements, Tempo/Rhythm </w:t>
        <w:br w:type="textWrapping"/>
      </w:r>
    </w:p>
    <w:p w:rsidR="00000000" w:rsidDel="00000000" w:rsidP="00000000" w:rsidRDefault="00000000" w:rsidRPr="00000000" w14:paraId="0000000A">
      <w:pPr>
        <w:numPr>
          <w:ilvl w:val="1"/>
          <w:numId w:val="1"/>
        </w:numPr>
        <w:spacing w:after="0" w:afterAutospacing="0" w:before="0" w:beforeAutospacing="0" w:lineRule="auto"/>
        <w:ind w:left="1440" w:hanging="360"/>
      </w:pPr>
      <w:r w:rsidDel="00000000" w:rsidR="00000000" w:rsidRPr="00000000">
        <w:rPr>
          <w:rtl w:val="0"/>
        </w:rPr>
        <w:t xml:space="preserve">Activities: Dance etiquette discussions &amp; practice, </w:t>
      </w:r>
      <w:r w:rsidDel="00000000" w:rsidR="00000000" w:rsidRPr="00000000">
        <w:rPr>
          <w:color w:val="24242c"/>
          <w:rtl w:val="0"/>
        </w:rPr>
        <w:t xml:space="preserve">Movement exploration exercises and spatial awareness games, Partner/Group collaboration exercises, Tempo &amp; rhythm activities with varied music</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Unit 2: Dance Elements</w:t>
        <w:br w:type="textWrapping"/>
      </w:r>
    </w:p>
    <w:p w:rsidR="00000000" w:rsidDel="00000000" w:rsidP="00000000" w:rsidRDefault="00000000" w:rsidRPr="00000000" w14:paraId="0000000C">
      <w:pPr>
        <w:numPr>
          <w:ilvl w:val="1"/>
          <w:numId w:val="1"/>
        </w:numPr>
        <w:spacing w:after="0" w:afterAutospacing="0" w:before="0" w:beforeAutospacing="0" w:lineRule="auto"/>
        <w:ind w:left="1440" w:hanging="360"/>
      </w:pPr>
      <w:r w:rsidDel="00000000" w:rsidR="00000000" w:rsidRPr="00000000">
        <w:rPr>
          <w:rtl w:val="0"/>
        </w:rPr>
        <w:t xml:space="preserve">Learning objectives: Levels, directions, &amp; pathways, Movement shapes/sizes, Dynamics/Energy choices, Exploring movement inspired by various dance genres</w:t>
        <w:br w:type="textWrapping"/>
      </w:r>
    </w:p>
    <w:p w:rsidR="00000000" w:rsidDel="00000000" w:rsidP="00000000" w:rsidRDefault="00000000" w:rsidRPr="00000000" w14:paraId="0000000D">
      <w:pPr>
        <w:numPr>
          <w:ilvl w:val="1"/>
          <w:numId w:val="1"/>
        </w:numPr>
        <w:spacing w:after="0" w:afterAutospacing="0" w:before="0" w:beforeAutospacing="0" w:lineRule="auto"/>
        <w:ind w:left="1440" w:hanging="360"/>
      </w:pPr>
      <w:r w:rsidDel="00000000" w:rsidR="00000000" w:rsidRPr="00000000">
        <w:rPr>
          <w:rtl w:val="0"/>
        </w:rPr>
        <w:t xml:space="preserve">Activities: Creative movement improvisations &amp; games, Group choreography/choreography projects, Dance genre exploration activities, Performance showcases demonstrating learned concepts</w:t>
        <w:br w:type="textWrapping"/>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0F">
      <w:pPr>
        <w:numPr>
          <w:ilvl w:val="1"/>
          <w:numId w:val="1"/>
        </w:numPr>
        <w:spacing w:after="0" w:afterAutospacing="0" w:before="0" w:beforeAutospacing="0" w:lineRule="auto"/>
        <w:ind w:left="1440" w:hanging="360"/>
      </w:pPr>
      <w:r w:rsidDel="00000000" w:rsidR="00000000" w:rsidRPr="00000000">
        <w:rPr>
          <w:rtl w:val="0"/>
        </w:rPr>
        <w:t xml:space="preserve">Building confidence, strengthening collaboration/teamwork, &amp; developing leadership &amp; perseverance </w:t>
      </w:r>
      <w:r w:rsidDel="00000000" w:rsidR="00000000" w:rsidRPr="00000000">
        <w:rPr>
          <w:rtl w:val="0"/>
        </w:rPr>
        <w:br w:type="textWrapping"/>
      </w:r>
    </w:p>
    <w:p w:rsidR="00000000" w:rsidDel="00000000" w:rsidP="00000000" w:rsidRDefault="00000000" w:rsidRPr="00000000" w14:paraId="00000010">
      <w:pPr>
        <w:numPr>
          <w:ilvl w:val="1"/>
          <w:numId w:val="1"/>
        </w:numPr>
        <w:spacing w:after="240" w:before="0" w:beforeAutospacing="0" w:lineRule="auto"/>
        <w:ind w:left="1440" w:hanging="360"/>
      </w:pPr>
      <w:r w:rsidDel="00000000" w:rsidR="00000000" w:rsidRPr="00000000">
        <w:rPr>
          <w:rtl w:val="0"/>
        </w:rPr>
        <w:t xml:space="preserve">Example: Working together to learn/create group dances, student-led warm-up opportunities, encouraging classmates, &amp; showing resilience when learning new things</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3">
      <w:pPr>
        <w:spacing w:after="240" w:before="240" w:lineRule="auto"/>
        <w:rPr/>
      </w:pPr>
      <w:r w:rsidDel="00000000" w:rsidR="00000000" w:rsidRPr="00000000">
        <w:rPr>
          <w:rtl w:val="0"/>
        </w:rPr>
        <w:t xml:space="preserve">Sincerely,</w:t>
        <w:br w:type="textWrapping"/>
        <w:t xml:space="preserve">Ms. DeLuna</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