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tabs>
          <w:tab w:val="left" w:leader="none" w:pos="3960"/>
          <w:tab w:val="left" w:leader="none" w:pos="2520"/>
        </w:tabs>
        <w:rPr>
          <w:b w:val="1"/>
          <w:bCs w:val="1"/>
          <w:sz w:val="26"/>
          <w:szCs w:val="26"/>
        </w:rPr>
      </w:pPr>
      <w:r w:rsidDel="00000000" w:rsidR="00000000" w:rsidRPr="00000000">
        <w:rPr>
          <w:b w:val="1"/>
          <w:bCs w:val="1"/>
          <w:sz w:val="26"/>
          <w:szCs w:val="26"/>
          <w:rtl w:val="0"/>
        </w:rPr>
        <w:t xml:space="preserve">Lake Dallas Middle School Band</w:t>
      </w:r>
    </w:p>
    <w:p w:rsidR="00000000" w:rsidDel="00000000" w:rsidP="00000000" w:rsidRDefault="00000000" w:rsidRPr="00000000" w14:paraId="00000002">
      <w:pPr>
        <w:pStyle w:val="Heading1"/>
        <w:tabs>
          <w:tab w:val="left" w:leader="none" w:pos="3960"/>
          <w:tab w:val="left" w:leader="none" w:pos="2520"/>
        </w:tabs>
        <w:rPr>
          <w:b w:val="1"/>
          <w:bCs w:val="1"/>
          <w:sz w:val="22"/>
          <w:szCs w:val="22"/>
        </w:rPr>
      </w:pPr>
      <w:r w:rsidDel="00000000" w:rsidR="00000000" w:rsidRPr="00000000">
        <w:rPr>
          <w:b w:val="1"/>
          <w:bCs w:val="1"/>
          <w:sz w:val="22"/>
          <w:szCs w:val="22"/>
          <w:rtl w:val="0"/>
        </w:rPr>
        <w:t xml:space="preserve">Beginning Percussion Syllabus</w:t>
      </w:r>
    </w:p>
    <w:p w:rsidR="00000000" w:rsidDel="00000000" w:rsidP="00000000" w:rsidRDefault="00000000" w:rsidRPr="00000000" w14:paraId="00000003">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Contact Information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Jeffrey Garza, Lake Dallas ISD Percussion Director</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jagarza@ldisd.net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Course Description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how to be good citizens of the band program over the first couple of weeks. Once class procedures are established, students will learn how to read music, establish basic technique on pads before moving to mallet instruments, and how to auxiliary percussion instruments. The second semester moves faster and is designed to reinforce and deepen the understanding of skills and concepts already established. Beginning percussion is structured to prepare all beginning percussion students for participation in a UIL competing ensemble the following year.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Objectives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the Three T’s and independently demonstrate their knowledge while playing.</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basic components of music theory and demonstrate literacy.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fundamental concepts of technique and demonstrate all standard stroke types.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basic rudiments and demonstrate them in class.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the skills required to play Grade 2 band literature and Grade 3 solo literature.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1">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Expectations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Foster a growth mindset throughout class. Individual growth helps the whole group. Be humble and work hard.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Practice frequently. “Habits are the compound interest of self-improvement.”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Have excellent attendance in class and perfect attendance at performances.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Assignments and Grading</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18"/>
          <w:szCs w:val="18"/>
          <w:u w:val="none"/>
          <w:shd w:fill="auto" w:val="clear"/>
          <w:vertAlign w:val="baseline"/>
          <w:rtl w:val="0"/>
        </w:rPr>
        <w:t xml:space="preserve">Daily preparedness </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is the state of consistently bringing all required materials (i.e. binder in working order, pencil, personal percussion equipment). Points for these minor grades will be earned through personal responsibility.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18"/>
          <w:szCs w:val="18"/>
          <w:u w:val="none"/>
          <w:shd w:fill="auto" w:val="clear"/>
          <w:vertAlign w:val="baseline"/>
          <w:rtl w:val="0"/>
        </w:rPr>
        <w:t xml:space="preserve">Note identification exercises </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are to help students understand the relationship between notes on the staff and notes on the keyboard. Points for these minor grades will be earned through correct answers.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18"/>
          <w:szCs w:val="18"/>
          <w:u w:val="none"/>
          <w:shd w:fill="auto" w:val="clear"/>
          <w:vertAlign w:val="baseline"/>
          <w:rtl w:val="0"/>
        </w:rPr>
        <w:t xml:space="preserve">Playing tests </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are in-class demonstrations of specific playing assignments. Points for these major grades will be earned based on numerous criteria including, but not limited to, correct notes and rhythms, </w:t>
      </w:r>
      <w:r w:rsidDel="00000000" w:rsidR="00000000" w:rsidRPr="00000000">
        <w:rPr>
          <w:rFonts w:ascii="Poppins" w:cs="Poppins" w:eastAsia="Poppins" w:hAnsi="Poppins"/>
          <w:sz w:val="18"/>
          <w:szCs w:val="18"/>
          <w:rtl w:val="0"/>
        </w:rPr>
        <w:t xml:space="preserve">performing in </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accordance with the Three T’s, and evidence of effort.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18"/>
          <w:szCs w:val="18"/>
          <w:u w:val="none"/>
          <w:shd w:fill="auto" w:val="clear"/>
          <w:vertAlign w:val="baseline"/>
          <w:rtl w:val="0"/>
        </w:rPr>
        <w:t xml:space="preserve">Check Charts</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 is a system of tracking knowledge, skills, and understanding throughout the year. Points for these major grades will be earned based on checkpoints throughout the year, where failure to meet the deadline will result in deducted points per each line not earned (e.g. a student who is “off track” by one line will receive a 98, a student “off track” by two lines will receive a 96, etc.).</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18"/>
          <w:szCs w:val="18"/>
          <w:u w:val="none"/>
          <w:shd w:fill="auto" w:val="clear"/>
          <w:vertAlign w:val="baseline"/>
          <w:rtl w:val="0"/>
        </w:rPr>
        <w:t xml:space="preserve">Event attendance </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is based upon performing at Lake Dallas MS band concerts, events, and contests and attending rehearsals and/or clinics outside of school. Points for these major grades will be earned through timely attendance. In accordance with our band handbook, missed events will result in a zero.</w:t>
      </w:r>
    </w:p>
    <w:p w:rsidR="00000000" w:rsidDel="00000000" w:rsidP="00000000" w:rsidRDefault="00000000" w:rsidRPr="00000000" w14:paraId="0000001C">
      <w:pPr>
        <w:tabs>
          <w:tab w:val="left" w:leader="none" w:pos="2520"/>
        </w:tabs>
        <w:spacing w:after="0" w:line="240" w:lineRule="auto"/>
        <w:ind w:left="720"/>
        <w:jc w:val="both"/>
        <w:rPr>
          <w:rFonts w:ascii="Poppins" w:cs="Poppins" w:eastAsia="Poppins" w:hAnsi="Poppins"/>
          <w:sz w:val="18"/>
          <w:szCs w:val="18"/>
        </w:rPr>
      </w:pPr>
      <w:r w:rsidDel="00000000" w:rsidR="00000000" w:rsidRPr="00000000">
        <w:rPr>
          <w:rFonts w:ascii="Poppins" w:cs="Poppins" w:eastAsia="Poppins" w:hAnsi="Poppins"/>
          <w:b w:val="1"/>
          <w:bCs w:val="1"/>
          <w:sz w:val="18"/>
          <w:szCs w:val="18"/>
          <w:rtl w:val="0"/>
        </w:rPr>
        <w:t xml:space="preserve">Percussion Pathway</w:t>
      </w:r>
      <w:r w:rsidDel="00000000" w:rsidR="00000000" w:rsidRPr="00000000">
        <w:rPr>
          <w:rFonts w:ascii="Poppins" w:cs="Poppins" w:eastAsia="Poppins" w:hAnsi="Poppins"/>
          <w:sz w:val="18"/>
          <w:szCs w:val="18"/>
          <w:rtl w:val="0"/>
        </w:rPr>
        <w:t xml:space="preserve"> is a system of tracking knowledge, skills, and understanding of vital concepts. Beginning percussionists will begin using this system in their spring semester. Weekly minor grades will be based on number of pass-off submissions. There will be checkpoint grades (one minor, one major) in each 9-weeks period based on progress since the previous checkpoint.</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3">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Course Content</w:t>
      </w:r>
    </w:p>
    <w:p w:rsidR="00000000" w:rsidDel="00000000" w:rsidP="00000000" w:rsidRDefault="00000000" w:rsidRPr="00000000" w14:paraId="00000024">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General Percussion Concepts and Skills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9.1 – 9.4</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Learn the principles of being a middle school percussionist.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instill an understanding of the basic principles (Three T’s), procedures, and protocols required to be a well-rounded percussionist.</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Develop musical literacy.</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Develop a solid sense of time.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Develop a solid understanding of technique.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build the foundations that will set them up for success for future years.</w:t>
      </w:r>
    </w:p>
    <w:p w:rsidR="00000000" w:rsidDel="00000000" w:rsidP="00000000" w:rsidRDefault="00000000" w:rsidRPr="00000000" w14:paraId="0000002C">
      <w:pPr>
        <w:pStyle w:val="Heading2"/>
        <w:tabs>
          <w:tab w:val="left" w:leader="none" w:pos="3960"/>
          <w:tab w:val="left" w:leader="none" w:pos="2520"/>
        </w:tabs>
        <w:rPr>
          <w:sz w:val="18"/>
          <w:szCs w:val="18"/>
        </w:rPr>
      </w:pPr>
      <w:r w:rsidDel="00000000" w:rsidR="00000000" w:rsidRPr="00000000">
        <w:rPr>
          <w:rtl w:val="0"/>
        </w:rPr>
      </w:r>
    </w:p>
    <w:p w:rsidR="00000000" w:rsidDel="00000000" w:rsidP="00000000" w:rsidRDefault="00000000" w:rsidRPr="00000000" w14:paraId="0000002D">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Concert Band</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9.2 – 9.4</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9.2: winter concert</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9.4: reward trip and performance, EOY auditions, band festival</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Learn concert band pieces and perform with their competing band at a high level.</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 of percussion principles, apply those to principles to less-played instruments, improve precision of their existing technical skills, and developing ensemble awareness in a concert setting.</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Learn the technique on a variety of instruments.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Work to ensure absolute precision across the Three T’s.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Demonstrate humility in the face of a common goal.</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developed their ensemble musicianship while working to be consistent and precise and enhance the musicality of their competing band.</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8">
      <w:pPr>
        <w:pStyle w:val="Heading3"/>
        <w:tabs>
          <w:tab w:val="left" w:leader="none" w:pos="3960"/>
        </w:tabs>
        <w:rPr>
          <w:b w:val="1"/>
          <w:bCs w:val="1"/>
          <w:sz w:val="18"/>
          <w:szCs w:val="18"/>
        </w:rPr>
      </w:pPr>
      <w:r w:rsidDel="00000000" w:rsidR="00000000" w:rsidRPr="00000000">
        <w:rPr>
          <w:b w:val="1"/>
          <w:bCs w:val="1"/>
          <w:sz w:val="18"/>
          <w:szCs w:val="18"/>
          <w:rtl w:val="0"/>
        </w:rPr>
        <w:t xml:space="preserve">Solos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9.2 – 9.4</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9.4: solo festival</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Learn and perform percussion solo music at a high level.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 of percussion principles, improving the precision of their existing technical skills through the lens of musicality.</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Develop the ability to musically interpret solo repertoire.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Express themselves through solo performance.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Develop musical skills not necessarily found in group activities.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developed their individual musicianship while working on percussion-specific solo literature.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2">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Percussion Ensemble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9.2 – 9.4</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9.3: percussion concert</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9.4: band festival</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Learn and perform percussion ensemble music at a high level.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 of percussion principles, improving the precision of their existing technical skills through the lens of musicality.</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Develop the ability to musically interpret music through music designed with percussionists in mind.</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Express themselves through ensemble performance.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Develop percussion ensemble skills.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20"/>
          <w:szCs w:val="20"/>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developed their ensemble musicianship while working on percussion-specific ensemble literature.</w:t>
      </w:r>
      <w:r w:rsidDel="00000000" w:rsidR="00000000" w:rsidRPr="00000000">
        <w:br w:type="page"/>
      </w:r>
      <w:r w:rsidDel="00000000" w:rsidR="00000000" w:rsidRPr="00000000">
        <w:rPr>
          <w:rtl w:val="0"/>
        </w:rPr>
      </w:r>
    </w:p>
    <w:p w:rsidR="00000000" w:rsidDel="00000000" w:rsidP="00000000" w:rsidRDefault="00000000" w:rsidRPr="00000000" w14:paraId="0000004C">
      <w:pPr>
        <w:pStyle w:val="Title"/>
        <w:tabs>
          <w:tab w:val="left" w:leader="none" w:pos="3960"/>
          <w:tab w:val="left" w:leader="none" w:pos="2520"/>
        </w:tabs>
        <w:rPr>
          <w:b w:val="1"/>
          <w:bCs w:val="1"/>
          <w:sz w:val="26"/>
          <w:szCs w:val="26"/>
        </w:rPr>
      </w:pPr>
      <w:r w:rsidDel="00000000" w:rsidR="00000000" w:rsidRPr="00000000">
        <w:rPr>
          <w:b w:val="1"/>
          <w:bCs w:val="1"/>
          <w:sz w:val="26"/>
          <w:szCs w:val="26"/>
          <w:rtl w:val="0"/>
        </w:rPr>
        <w:t xml:space="preserve">Lake Dallas Middle School Band</w:t>
      </w:r>
    </w:p>
    <w:p w:rsidR="00000000" w:rsidDel="00000000" w:rsidP="00000000" w:rsidRDefault="00000000" w:rsidRPr="00000000" w14:paraId="0000004D">
      <w:pPr>
        <w:pStyle w:val="Heading1"/>
        <w:tabs>
          <w:tab w:val="left" w:leader="none" w:pos="3960"/>
          <w:tab w:val="left" w:leader="none" w:pos="2520"/>
        </w:tabs>
        <w:rPr>
          <w:b w:val="1"/>
          <w:bCs w:val="1"/>
          <w:sz w:val="22"/>
          <w:szCs w:val="22"/>
        </w:rPr>
      </w:pPr>
      <w:r w:rsidDel="00000000" w:rsidR="00000000" w:rsidRPr="00000000">
        <w:rPr>
          <w:b w:val="1"/>
          <w:bCs w:val="1"/>
          <w:sz w:val="22"/>
          <w:szCs w:val="22"/>
          <w:rtl w:val="0"/>
        </w:rPr>
        <w:t xml:space="preserve">Intermediate Percussion Syllabus</w:t>
      </w:r>
    </w:p>
    <w:p w:rsidR="00000000" w:rsidDel="00000000" w:rsidP="00000000" w:rsidRDefault="00000000" w:rsidRPr="00000000" w14:paraId="0000004E">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Contact Information</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Jeffrey Garza, Lake Dallas ISD Percussion Director</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jagarza@ldisd.net</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2">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Course Description</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begin the year by reviewing concepts and skills learned the previous year through work on exercises and Percussion Pathway. They will then work on ensemble skills through preparation on concert band and percussion ensemble music. The spring semester will focus mostly on ensemble work in preparation for our percussion concert and UIL Concert and Sightreading assessment, but students will also begin work on solos and continuation through the Percussion Pathway system.</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5">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Objectives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more about the Three T’s and continue to apply them while playing.</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additional components of music theory and continue to demonstrate literacy.</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additional concepts of technique and continue to demonstrate all standard stroke types.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additional rudiments and apply them in class.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the skills required to play…</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Grade 3 band literature, Grade 2 solo literature, and Grade 3 ensemble literature (levels </w:t>
      </w:r>
      <w:r w:rsidDel="00000000" w:rsidR="00000000" w:rsidRPr="00000000">
        <w:rPr>
          <w:rFonts w:ascii="Poppins" w:cs="Poppins" w:eastAsia="Poppins" w:hAnsi="Poppins"/>
          <w:sz w:val="18"/>
          <w:szCs w:val="18"/>
          <w:rtl w:val="0"/>
        </w:rPr>
        <w:t xml:space="preserve">1 and above</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Grade 4 band literature, Grade 1- solo literature, and Grade 2 ensemble literature (levels </w:t>
      </w:r>
      <w:r w:rsidDel="00000000" w:rsidR="00000000" w:rsidRPr="00000000">
        <w:rPr>
          <w:rFonts w:ascii="Poppins" w:cs="Poppins" w:eastAsia="Poppins" w:hAnsi="Poppins"/>
          <w:sz w:val="18"/>
          <w:szCs w:val="18"/>
          <w:rtl w:val="0"/>
        </w:rPr>
        <w:t xml:space="preserve">2 and above</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E">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Expectations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Foster a growth mindset throughout class. Individual growth helps the whole group. Be humble and work hard.</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Practice frequently and prioritize work on weaknesses. Focus on “the aggregation of marginal gains.”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Have excellent attendance for rehearsals and perfect attendance at performances.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3">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Assignments and Grading</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18"/>
          <w:szCs w:val="18"/>
          <w:u w:val="none"/>
          <w:shd w:fill="auto" w:val="clear"/>
          <w:vertAlign w:val="baseline"/>
          <w:rtl w:val="0"/>
        </w:rPr>
        <w:t xml:space="preserve">Daily preparedness </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is the state of consistently bringing all required materials (i.e. binder in working order, pencil, personal percussion equipment). Points for these minor grades will be earned through personal responsibility.</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18"/>
          <w:szCs w:val="18"/>
          <w:u w:val="none"/>
          <w:shd w:fill="auto" w:val="clear"/>
          <w:vertAlign w:val="baseline"/>
          <w:rtl w:val="0"/>
        </w:rPr>
        <w:t xml:space="preserve">Playing tests </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are in-class demonstrations of specific playing assignments. Points for these major grades will be earned based on numerous criteria including, but not limited to, correct notes and rhythms, performing in accordance with the Three T’s, and evidence of effort.</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18"/>
          <w:szCs w:val="18"/>
          <w:u w:val="none"/>
          <w:shd w:fill="auto" w:val="clear"/>
          <w:vertAlign w:val="baseline"/>
          <w:rtl w:val="0"/>
        </w:rPr>
        <w:t xml:space="preserve">Event attendance </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is based upon performing at Lake Dallas MS band concerts, events, and contests and attending rehearsals and/or clinics outside of school. Points for these major grades will be earned through timely attendance. In accordance with our band handbook, missed events will result in a zero.</w:t>
      </w:r>
    </w:p>
    <w:p w:rsidR="00000000" w:rsidDel="00000000" w:rsidP="00000000" w:rsidRDefault="00000000" w:rsidRPr="00000000" w14:paraId="00000067">
      <w:pPr>
        <w:tabs>
          <w:tab w:val="left" w:leader="none" w:pos="2520"/>
        </w:tabs>
        <w:spacing w:after="0" w:line="240" w:lineRule="auto"/>
        <w:ind w:left="720"/>
        <w:jc w:val="both"/>
        <w:rPr>
          <w:rFonts w:ascii="Poppins" w:cs="Poppins" w:eastAsia="Poppins" w:hAnsi="Poppins"/>
          <w:sz w:val="18"/>
          <w:szCs w:val="18"/>
        </w:rPr>
      </w:pPr>
      <w:r w:rsidDel="00000000" w:rsidR="00000000" w:rsidRPr="00000000">
        <w:rPr>
          <w:rFonts w:ascii="Poppins" w:cs="Poppins" w:eastAsia="Poppins" w:hAnsi="Poppins"/>
          <w:b w:val="1"/>
          <w:bCs w:val="1"/>
          <w:sz w:val="18"/>
          <w:szCs w:val="18"/>
          <w:rtl w:val="0"/>
        </w:rPr>
        <w:t xml:space="preserve">Percussion Pathway</w:t>
      </w:r>
      <w:r w:rsidDel="00000000" w:rsidR="00000000" w:rsidRPr="00000000">
        <w:rPr>
          <w:rFonts w:ascii="Poppins" w:cs="Poppins" w:eastAsia="Poppins" w:hAnsi="Poppins"/>
          <w:sz w:val="18"/>
          <w:szCs w:val="18"/>
          <w:rtl w:val="0"/>
        </w:rPr>
        <w:t xml:space="preserve"> is a system of tracking knowledge, skills, and understanding of vital concepts. Weekly minor grades will be based on number of pass-off submissions. There will be checkpoint grades (one minor, one major) in each 9-weeks period based on progress since the previous checkpoint.</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74">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Course Content</w:t>
      </w:r>
    </w:p>
    <w:p w:rsidR="00000000" w:rsidDel="00000000" w:rsidP="00000000" w:rsidRDefault="00000000" w:rsidRPr="00000000" w14:paraId="00000075">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All-Region Auditions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9.1 – 9.2</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9.2: region auditions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Learn and perform the current year’s all-region music and compete at a high level.</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understandings of percussion principles and improving the precision of their existing technical skills through the lens of competition.</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Effectively balance and manage time.</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Develop areas of personal weaknesses.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Overcome anxiety about playing alone.</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developed their individual musicianship while working on soloistic consistency and precision.</w:t>
      </w:r>
    </w:p>
    <w:p w:rsidR="00000000" w:rsidDel="00000000" w:rsidP="00000000" w:rsidRDefault="00000000" w:rsidRPr="00000000" w14:paraId="0000007E">
      <w:pPr>
        <w:pStyle w:val="Heading2"/>
        <w:tabs>
          <w:tab w:val="left" w:leader="none" w:pos="3960"/>
          <w:tab w:val="left" w:leader="none" w:pos="2520"/>
        </w:tabs>
        <w:rPr>
          <w:sz w:val="18"/>
          <w:szCs w:val="18"/>
        </w:rPr>
      </w:pPr>
      <w:r w:rsidDel="00000000" w:rsidR="00000000" w:rsidRPr="00000000">
        <w:rPr>
          <w:rtl w:val="0"/>
        </w:rPr>
      </w:r>
    </w:p>
    <w:p w:rsidR="00000000" w:rsidDel="00000000" w:rsidP="00000000" w:rsidRDefault="00000000" w:rsidRPr="00000000" w14:paraId="0000007F">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Concert Band</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9.1 – 9.4</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9.1: MS football game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9.2: winter concert</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9.3: pre-UIL, UIL C/SR</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9.4: reward trip and performance, EOY auditions, band festival</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Learn concert band pieces and perform with their competing band at a high level.</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 of percussion principles, apply those to principles to less-played instruments, improve precision of their existing technical skills, and developing ensemble awareness in a concert setting.</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Refine technique on a variety of instruments.</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Work to ensure absolute precision across the Three T’s.</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Demonstrate humility in the face of a common goal.</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developed their ensemble musicianship while working to be consistent and precise and enhance the musicality of their competing band.</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C">
      <w:pPr>
        <w:pStyle w:val="Heading3"/>
        <w:tabs>
          <w:tab w:val="left" w:leader="none" w:pos="3960"/>
        </w:tabs>
        <w:rPr>
          <w:b w:val="1"/>
          <w:bCs w:val="1"/>
          <w:sz w:val="18"/>
          <w:szCs w:val="18"/>
        </w:rPr>
      </w:pPr>
      <w:r w:rsidDel="00000000" w:rsidR="00000000" w:rsidRPr="00000000">
        <w:rPr>
          <w:b w:val="1"/>
          <w:bCs w:val="1"/>
          <w:sz w:val="18"/>
          <w:szCs w:val="18"/>
          <w:rtl w:val="0"/>
        </w:rPr>
        <w:t xml:space="preserve">Solos</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9.2 – 9.4</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9.3: percussion concert</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9.4: solo festival</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Learn and perform percussion solo music at a high level.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 of percussion principles, improving the precision of their existing technical skills through the lens of musicality.</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Develop the ability to musically interpret solo repertoire.</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Express themselves through solo performance.</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Develop musical skills not necessarily found in group activities.</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developed their individual musicianship while working on percussion-specific solo literature.</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F">
      <w:pPr>
        <w:pStyle w:val="Heading3"/>
        <w:tabs>
          <w:tab w:val="left" w:leader="none" w:pos="3960"/>
          <w:tab w:val="left" w:leader="none" w:pos="2520"/>
        </w:tabs>
        <w:rPr>
          <w:b w:val="1"/>
          <w:bCs w:val="1"/>
        </w:rPr>
      </w:pPr>
      <w:r w:rsidDel="00000000" w:rsidR="00000000" w:rsidRPr="00000000">
        <w:rPr>
          <w:b w:val="1"/>
          <w:bCs w:val="1"/>
          <w:rtl w:val="0"/>
        </w:rPr>
        <w:t xml:space="preserve">Course Content (cont.)</w:t>
      </w:r>
    </w:p>
    <w:p w:rsidR="00000000" w:rsidDel="00000000" w:rsidP="00000000" w:rsidRDefault="00000000" w:rsidRPr="00000000" w14:paraId="000000A0">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Percussion Ensemble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9.1 – 9.4</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9.3: percussion concert</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9.4: band festival</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Choose, learn, and perform percussion ensemble music at a high level.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 of percussion principles, improving the precision of their existing technical skills through the lens of musicality.</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Develop the ability to musically interpret music through music designed with percussionists in mind.</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Express themselves through ensemble performance.</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Develop percussion ensemble skills.</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developed their ensemble musicianship while working on percussion-specific ensemble literature.</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B">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Drumline Preparation (8</w:t>
      </w:r>
      <w:r w:rsidDel="00000000" w:rsidR="00000000" w:rsidRPr="00000000">
        <w:rPr>
          <w:b w:val="1"/>
          <w:bCs w:val="1"/>
          <w:sz w:val="18"/>
          <w:szCs w:val="18"/>
          <w:vertAlign w:val="superscript"/>
          <w:rtl w:val="0"/>
        </w:rPr>
        <w:t xml:space="preserve">th</w:t>
      </w:r>
      <w:r w:rsidDel="00000000" w:rsidR="00000000" w:rsidRPr="00000000">
        <w:rPr>
          <w:b w:val="1"/>
          <w:bCs w:val="1"/>
          <w:sz w:val="18"/>
          <w:szCs w:val="18"/>
          <w:rtl w:val="0"/>
        </w:rPr>
        <w:t xml:space="preserve"> grade only)</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9.3 – 9.4</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9.3: percussion hangs</w:t>
        <w:tab/>
        <w:tab/>
        <w:tab/>
        <w:tab/>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9.4: percussion hangs, drumline auditions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Establish rehearsal and performance standards for high school drumline.</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 of percussion principles through a mentally and physically demanding version of the activity.</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Develop the ability to play music while marching at the same time.</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Match individual expression to other musicians.</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Develop percussion ensemble skills required for marching band.</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a solid understanding of the requirements and standards for participation in marching band.</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B7">
      <w:pPr>
        <w:pStyle w:val="Title"/>
        <w:tabs>
          <w:tab w:val="left" w:leader="none" w:pos="3960"/>
          <w:tab w:val="left" w:leader="none" w:pos="2520"/>
        </w:tabs>
        <w:rPr>
          <w:b w:val="1"/>
          <w:bCs w:val="1"/>
          <w:sz w:val="26"/>
          <w:szCs w:val="26"/>
        </w:rPr>
      </w:pPr>
      <w:r w:rsidDel="00000000" w:rsidR="00000000" w:rsidRPr="00000000">
        <w:rPr>
          <w:b w:val="1"/>
          <w:bCs w:val="1"/>
          <w:sz w:val="26"/>
          <w:szCs w:val="26"/>
          <w:rtl w:val="0"/>
        </w:rPr>
        <w:t xml:space="preserve">Lake Dallas High School Band</w:t>
      </w:r>
    </w:p>
    <w:p w:rsidR="00000000" w:rsidDel="00000000" w:rsidP="00000000" w:rsidRDefault="00000000" w:rsidRPr="00000000" w14:paraId="000000B8">
      <w:pPr>
        <w:pStyle w:val="Heading1"/>
        <w:tabs>
          <w:tab w:val="left" w:leader="none" w:pos="3960"/>
          <w:tab w:val="left" w:leader="none" w:pos="2520"/>
        </w:tabs>
        <w:rPr>
          <w:b w:val="1"/>
          <w:bCs w:val="1"/>
          <w:sz w:val="22"/>
          <w:szCs w:val="22"/>
        </w:rPr>
      </w:pPr>
      <w:r w:rsidDel="00000000" w:rsidR="00000000" w:rsidRPr="00000000">
        <w:rPr>
          <w:b w:val="1"/>
          <w:bCs w:val="1"/>
          <w:sz w:val="22"/>
          <w:szCs w:val="22"/>
          <w:rtl w:val="0"/>
        </w:rPr>
        <w:t xml:space="preserve">Advanced Percussion Syllabus</w:t>
      </w:r>
    </w:p>
    <w:p w:rsidR="00000000" w:rsidDel="00000000" w:rsidP="00000000" w:rsidRDefault="00000000" w:rsidRPr="00000000" w14:paraId="000000B9">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Contact Information</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Jeffrey Garza, Lake Dallas ISD Percussion Director</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jagarza@ldisd.net</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D">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Course Description</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begin the year by working through marching band technique and spend a great deal of time working on refining their ensemble skills. During classes, they will continue to refine nuanced </w:t>
      </w:r>
      <w:r w:rsidDel="00000000" w:rsidR="00000000" w:rsidRPr="00000000">
        <w:rPr>
          <w:rFonts w:ascii="Poppins" w:cs="Poppins" w:eastAsia="Poppins" w:hAnsi="Poppins"/>
          <w:sz w:val="18"/>
          <w:szCs w:val="18"/>
          <w:rtl w:val="0"/>
        </w:rPr>
        <w:t xml:space="preserve">concepts and skills</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 with individual playing through work on exercises and Percussion Pathway, as well as ensemble skills through work on percussion ensemble literature. After the con</w:t>
      </w:r>
      <w:r w:rsidDel="00000000" w:rsidR="00000000" w:rsidRPr="00000000">
        <w:rPr>
          <w:rFonts w:ascii="Poppins" w:cs="Poppins" w:eastAsia="Poppins" w:hAnsi="Poppins"/>
          <w:sz w:val="18"/>
          <w:szCs w:val="18"/>
          <w:rtl w:val="0"/>
        </w:rPr>
        <w:t xml:space="preserve">clusion of </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marching season, students will spend a lot of time and detailed work on region auditions, concert band pieces, solo literature, to help gain a deeper understanding of concepts and skills already established.</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0">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Objectives</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more about the Three T’s and continue to apply them while playing.</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additional components of music theory and continue to demonstrate literacy.</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additional concepts of technique and continue to demonstrate all standard stroke types.</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additional rudiments and apply them in class.</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Students will learn the skills required to play…</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Grade 5 band literature, Grade 1 solo literature, and Grade 1 ensemble literature (levels 4</w:t>
      </w:r>
      <w:r w:rsidDel="00000000" w:rsidR="00000000" w:rsidRPr="00000000">
        <w:rPr>
          <w:rFonts w:ascii="Poppins" w:cs="Poppins" w:eastAsia="Poppins" w:hAnsi="Poppins"/>
          <w:sz w:val="18"/>
          <w:szCs w:val="18"/>
          <w:rtl w:val="0"/>
        </w:rPr>
        <w:t xml:space="preserve"> and above</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Grade 5+ band literature, Grade 1+ solo literature, and Grade 1+ ensemble literature (levels </w:t>
      </w:r>
      <w:r w:rsidDel="00000000" w:rsidR="00000000" w:rsidRPr="00000000">
        <w:rPr>
          <w:rFonts w:ascii="Poppins" w:cs="Poppins" w:eastAsia="Poppins" w:hAnsi="Poppins"/>
          <w:sz w:val="18"/>
          <w:szCs w:val="18"/>
          <w:rtl w:val="0"/>
        </w:rPr>
        <w:t xml:space="preserve">6 and above</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9">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Expectations</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Foster a growth mindset throughout class. Individual growth helps the whole group. Be humble and work hard.</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Practice frequently, prioritize work on weaknesses, and set short- and long-term goals. Time management is key.</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Have excellent attendance for rehearsals and perfect attendance at performances.</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E">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Assignments and Grading</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18"/>
          <w:szCs w:val="18"/>
          <w:u w:val="none"/>
          <w:shd w:fill="auto" w:val="clear"/>
          <w:vertAlign w:val="baseline"/>
          <w:rtl w:val="0"/>
        </w:rPr>
        <w:t xml:space="preserve">Daily preparedness </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is the state of consistently bringing all required materials (i.e. binder in working order, pencil, personal percussion equipment). Points for these minor grades will be earned through personal responsibility.</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18"/>
          <w:szCs w:val="18"/>
          <w:u w:val="none"/>
          <w:shd w:fill="auto" w:val="clear"/>
          <w:vertAlign w:val="baseline"/>
          <w:rtl w:val="0"/>
        </w:rPr>
        <w:t xml:space="preserve">Playing tests </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are in-class demonstrations of specific playing assignments. Points for these major grades will be earned based on numerous criteria including, but not limited to, correct notes and rhythms, performing in accordance with the Three T’s, and evidence of effort.</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18"/>
          <w:szCs w:val="18"/>
          <w:u w:val="none"/>
          <w:shd w:fill="auto" w:val="clear"/>
          <w:vertAlign w:val="baseline"/>
          <w:rtl w:val="0"/>
        </w:rPr>
        <w:t xml:space="preserve">Event attendance </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is based upon performing at Lake Dallas MS band concerts, events, and contests and attending rehearsals and/or clinics outside of school. Points for these major grades will be earned through timely attendance. In accordance with our band handbook, missed events will result in a zero.</w:t>
      </w:r>
    </w:p>
    <w:p w:rsidR="00000000" w:rsidDel="00000000" w:rsidP="00000000" w:rsidRDefault="00000000" w:rsidRPr="00000000" w14:paraId="000000D2">
      <w:pPr>
        <w:tabs>
          <w:tab w:val="left" w:leader="none" w:pos="2520"/>
        </w:tabs>
        <w:spacing w:after="0" w:line="240" w:lineRule="auto"/>
        <w:ind w:left="720"/>
        <w:jc w:val="both"/>
        <w:rPr>
          <w:rFonts w:ascii="Poppins" w:cs="Poppins" w:eastAsia="Poppins" w:hAnsi="Poppins"/>
          <w:sz w:val="18"/>
          <w:szCs w:val="18"/>
        </w:rPr>
      </w:pPr>
      <w:r w:rsidDel="00000000" w:rsidR="00000000" w:rsidRPr="00000000">
        <w:rPr>
          <w:rFonts w:ascii="Poppins" w:cs="Poppins" w:eastAsia="Poppins" w:hAnsi="Poppins"/>
          <w:b w:val="1"/>
          <w:bCs w:val="1"/>
          <w:sz w:val="18"/>
          <w:szCs w:val="18"/>
          <w:rtl w:val="0"/>
        </w:rPr>
        <w:t xml:space="preserve">Percussion Pathway</w:t>
      </w:r>
      <w:r w:rsidDel="00000000" w:rsidR="00000000" w:rsidRPr="00000000">
        <w:rPr>
          <w:rFonts w:ascii="Poppins" w:cs="Poppins" w:eastAsia="Poppins" w:hAnsi="Poppins"/>
          <w:sz w:val="18"/>
          <w:szCs w:val="18"/>
          <w:rtl w:val="0"/>
        </w:rPr>
        <w:t xml:space="preserve"> is a system of tracking knowledge, skills, and understanding of vital concepts. Weekly minor grades will be based on number of pass-off submissions. There will be checkpoint grades (one minor, one major) in each 9-weeks period based on progress since the previous checkpoint.</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DD">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Course Content</w:t>
      </w:r>
    </w:p>
    <w:p w:rsidR="00000000" w:rsidDel="00000000" w:rsidP="00000000" w:rsidRDefault="00000000" w:rsidRPr="00000000" w14:paraId="000000DE">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Marching Season</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9.1 – 9.2</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9.2: various contests</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Learn, rehearse, and perform the current year’s marching show and compete at a high level.</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understandings of percussion principles as they relate to marching band, improving the precision of their existing technical skills and adding new ones, and developing ensemble awareness in one of the most demanding musical environments.</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Learn and pass-off music as given.</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Attend rehearsals diligently.</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Demonstrate humility in the face of a common goal.</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developed their individual and ensemble musicianship while working for the greater good of the band program at large.</w:t>
      </w:r>
    </w:p>
    <w:p w:rsidR="00000000" w:rsidDel="00000000" w:rsidP="00000000" w:rsidRDefault="00000000" w:rsidRPr="00000000" w14:paraId="000000E7">
      <w:pPr>
        <w:pStyle w:val="Heading2"/>
        <w:tabs>
          <w:tab w:val="left" w:leader="none" w:pos="3960"/>
          <w:tab w:val="left" w:leader="none" w:pos="2520"/>
        </w:tabs>
        <w:rPr>
          <w:sz w:val="18"/>
          <w:szCs w:val="18"/>
        </w:rPr>
      </w:pPr>
      <w:bookmarkStart w:colFirst="0" w:colLast="0" w:name="_c1fuzar5a1r1" w:id="0"/>
      <w:bookmarkEnd w:id="0"/>
      <w:r w:rsidDel="00000000" w:rsidR="00000000" w:rsidRPr="00000000">
        <w:rPr>
          <w:rtl w:val="0"/>
        </w:rPr>
      </w:r>
    </w:p>
    <w:p w:rsidR="00000000" w:rsidDel="00000000" w:rsidP="00000000" w:rsidRDefault="00000000" w:rsidRPr="00000000" w14:paraId="000000E8">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All-Region Auditions</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9.1 – 9.2</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9.2: region auditions</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Learn and perform the current year’s all-region music and compete at a high level.</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understandings of percussion principles and improving the precision of their existing technical skills through the lens of competition.</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Effectively balance and manage time.</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Develop areas of personal weaknesses.</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Overcome anxiety about playing alone.</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developed their individual musicianship while working on soloistic consistency and precision.</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2">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Percussion Ensemble</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9.1 – 9.4</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9.2: winter concert</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9.3: mid-winter concert, percussion concert</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9.4: band festival</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Choose, learn, and perform percussion ensemble music at a high level.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 of percussion principles, improving the precision of their existing technical skills through the lens of musicality.</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Develop the ability to musically interpret music through music designed with percussionists in mind.</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Express themselves through ensemble performance.</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Develop percussion ensemble skills.</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developed their ensemble musicianship while working on percussion-specific ensemble literature.</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107">
      <w:pPr>
        <w:pStyle w:val="Heading2"/>
        <w:tabs>
          <w:tab w:val="left" w:leader="none" w:pos="3960"/>
          <w:tab w:val="left" w:leader="none" w:pos="2520"/>
        </w:tabs>
        <w:rPr>
          <w:rFonts w:ascii="Poppins" w:cs="Poppins" w:eastAsia="Poppins" w:hAnsi="Poppins"/>
          <w:sz w:val="18"/>
          <w:szCs w:val="18"/>
        </w:rPr>
      </w:pPr>
      <w:bookmarkStart w:colFirst="0" w:colLast="0" w:name="_uukp9d7762uc" w:id="1"/>
      <w:bookmarkEnd w:id="1"/>
      <w:r w:rsidDel="00000000" w:rsidR="00000000" w:rsidRPr="00000000">
        <w:rPr>
          <w:b w:val="1"/>
          <w:bCs w:val="1"/>
          <w:sz w:val="20"/>
          <w:szCs w:val="20"/>
          <w:rtl w:val="0"/>
        </w:rPr>
        <w:t xml:space="preserve">Course Content (cont.)</w:t>
      </w:r>
      <w:r w:rsidDel="00000000" w:rsidR="00000000" w:rsidRPr="00000000">
        <w:rPr>
          <w:rtl w:val="0"/>
        </w:rPr>
      </w:r>
    </w:p>
    <w:p w:rsidR="00000000" w:rsidDel="00000000" w:rsidP="00000000" w:rsidRDefault="00000000" w:rsidRPr="00000000" w14:paraId="00000108">
      <w:pPr>
        <w:pStyle w:val="Heading3"/>
        <w:tabs>
          <w:tab w:val="left" w:leader="none" w:pos="3960"/>
        </w:tabs>
        <w:rPr>
          <w:b w:val="1"/>
          <w:bCs w:val="1"/>
          <w:sz w:val="18"/>
          <w:szCs w:val="18"/>
        </w:rPr>
      </w:pPr>
      <w:r w:rsidDel="00000000" w:rsidR="00000000" w:rsidRPr="00000000">
        <w:rPr>
          <w:b w:val="1"/>
          <w:bCs w:val="1"/>
          <w:sz w:val="18"/>
          <w:szCs w:val="18"/>
          <w:rtl w:val="0"/>
        </w:rPr>
        <w:t xml:space="preserve">Solos</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9.2 – 9.4</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9.3: percussion concert</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9.4: solo festival</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Choose, learn, and perform percussion solo music at a high level. </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 of percussion principles, improving the precision of their existing technical skills through the lens of musicality.</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Develop the ability to musically interpret solo repertoire.</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Express themselves through solo performance.</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Develop musical skills not necessarily found in group activities.</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developed their individual musicianship while working on percussion-specific solo literature.</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0" w:right="0" w:firstLine="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113">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Concert Band</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9.2 – 9.4</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9.2: spring placement auditions, winter concert</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9.3: mid-winter concert, UIL C/SR</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ab/>
        <w:tab/>
        <w:t xml:space="preserve">9.4: band festival</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Learn concert band pieces and perform with their competing band at a high level.</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 of percussion principles, apply those to principles to less-played instruments, improve precision of their existing technical skills, and developing ensemble awareness in a concert setting.</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Refine technique on a variety of instruments.</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Work to ensure absolute precision across the Three T’s.</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Demonstrate humility in the face of a common goal.</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have developed their ensemble musicianship while working to be consistent and precise and enhance the musicality of their competing band.</w:t>
      </w:r>
    </w:p>
    <w:p w:rsidR="00000000" w:rsidDel="00000000" w:rsidP="00000000" w:rsidRDefault="00000000" w:rsidRPr="00000000" w14:paraId="0000011E">
      <w:pPr>
        <w:pStyle w:val="Heading2"/>
        <w:tabs>
          <w:tab w:val="left" w:leader="none" w:pos="3960"/>
          <w:tab w:val="left" w:leader="none" w:pos="2520"/>
        </w:tabs>
        <w:rPr>
          <w:sz w:val="18"/>
          <w:szCs w:val="18"/>
        </w:rPr>
      </w:pPr>
      <w:bookmarkStart w:colFirst="0" w:colLast="0" w:name="_ldscev63g3wy" w:id="2"/>
      <w:bookmarkEnd w:id="2"/>
      <w:r w:rsidDel="00000000" w:rsidR="00000000" w:rsidRPr="00000000">
        <w:rPr>
          <w:rtl w:val="0"/>
        </w:rPr>
      </w:r>
    </w:p>
    <w:p w:rsidR="00000000" w:rsidDel="00000000" w:rsidP="00000000" w:rsidRDefault="00000000" w:rsidRPr="00000000" w14:paraId="0000011F">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Drumline Preparation</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tab/>
        <w:t xml:space="preserve">9.3 – 9.4</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9.3: percussion hangs</w:t>
        <w:tab/>
        <w:tab/>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9.4: drumline auditions, rehearsals</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Continue to uphold previously established rehearsal and performance standards for high school drumline and alter or instill new standards as needed.</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Purpose:</w:t>
        <w:tab/>
        <w:t xml:space="preserve">To improve individual student musicianship by deepening their existing understanding of percussion principles through a mentally and physically demanding version of the activity.</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Key Tasks:</w:t>
        <w:tab/>
        <w:t xml:space="preserve">Continue to develop the ability to play music while marching at the same time.</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Continue to match individual expression to other musicians.</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ab/>
        <w:t xml:space="preserve">Continue to develop percussion ensemble skills required for marching band.</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 w:val="left" w:leader="none" w:pos="369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deepen their understanding of the requirements and standards for participation in marching band.</w:t>
      </w:r>
    </w:p>
    <w:sectPr>
      <w:footerReference r:id="rId6" w:type="default"/>
      <w:pgSz w:h="15840" w:w="12240" w:orient="portrait"/>
      <w:pgMar w:bottom="720" w:top="720" w:left="720" w:right="720" w:header="720" w:footer="33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Poppins" w:cs="Poppins" w:eastAsia="Poppins" w:hAnsi="Poppins"/>
        <w:b w:val="0"/>
        <w:bCs w:val="0"/>
        <w:i w:val="0"/>
        <w:iCs w:val="0"/>
        <w:smallCaps w:val="0"/>
        <w:strike w:val="0"/>
        <w:color w:val="000000"/>
        <w:sz w:val="10"/>
        <w:szCs w:val="10"/>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0"/>
        <w:szCs w:val="10"/>
        <w:u w:val="none"/>
        <w:shd w:fill="auto" w:val="clear"/>
        <w:vertAlign w:val="baseline"/>
        <w:rtl w:val="0"/>
      </w:rPr>
      <w:t xml:space="preserve">v25.</w:t>
    </w:r>
    <w:r w:rsidDel="00000000" w:rsidR="00000000" w:rsidRPr="00000000">
      <w:rPr>
        <w:rFonts w:ascii="Poppins" w:cs="Poppins" w:eastAsia="Poppins" w:hAnsi="Poppins"/>
        <w:sz w:val="10"/>
        <w:szCs w:val="10"/>
        <w:rtl w:val="0"/>
      </w:rPr>
      <w:t xml:space="preserve">3</w:t>
    </w:r>
    <w:r w:rsidDel="00000000" w:rsidR="00000000" w:rsidRPr="00000000">
      <w:rPr>
        <w:rFonts w:ascii="Poppins" w:cs="Poppins" w:eastAsia="Poppins" w:hAnsi="Poppins"/>
        <w:b w:val="0"/>
        <w:bCs w:val="0"/>
        <w:i w:val="0"/>
        <w:iCs w:val="0"/>
        <w:smallCaps w:val="0"/>
        <w:strike w:val="0"/>
        <w:color w:val="000000"/>
        <w:sz w:val="10"/>
        <w:szCs w:val="10"/>
        <w:u w:val="none"/>
        <w:shd w:fill="auto" w:val="clear"/>
        <w:vertAlign w:val="baseline"/>
        <w:rtl w:val="0"/>
      </w:rPr>
      <w:t xml:space="preserve">s</w:t>
    </w:r>
    <w:r w:rsidDel="00000000" w:rsidR="00000000" w:rsidRPr="00000000">
      <w:rPr>
        <w:rFonts w:ascii="Poppins" w:cs="Poppins" w:eastAsia="Poppins" w:hAnsi="Poppins"/>
        <w:sz w:val="10"/>
        <w:szCs w:val="10"/>
        <w:rtl w:val="0"/>
      </w:rPr>
      <w:t xml:space="preserve">u</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3960"/>
      </w:tabs>
      <w:spacing w:after="0" w:lineRule="auto"/>
    </w:pPr>
    <w:rPr>
      <w:rFonts w:ascii="Poppins" w:cs="Poppins" w:eastAsia="Poppins" w:hAnsi="Poppins"/>
      <w:sz w:val="24"/>
      <w:szCs w:val="24"/>
    </w:rPr>
  </w:style>
  <w:style w:type="paragraph" w:styleId="Heading2">
    <w:name w:val="heading 2"/>
    <w:basedOn w:val="Normal"/>
    <w:next w:val="Normal"/>
    <w:pPr>
      <w:tabs>
        <w:tab w:val="left" w:leader="none" w:pos="3960"/>
      </w:tabs>
      <w:spacing w:after="0" w:lineRule="auto"/>
    </w:pPr>
    <w:rPr>
      <w:rFonts w:ascii="Poppins" w:cs="Poppins" w:eastAsia="Poppins" w:hAnsi="Poppins"/>
      <w:sz w:val="22"/>
      <w:szCs w:val="22"/>
    </w:rPr>
  </w:style>
  <w:style w:type="paragraph" w:styleId="Heading3">
    <w:name w:val="heading 3"/>
    <w:basedOn w:val="Normal"/>
    <w:next w:val="Normal"/>
    <w:pPr>
      <w:tabs>
        <w:tab w:val="left" w:leader="none" w:pos="3960"/>
      </w:tabs>
      <w:spacing w:after="0" w:lineRule="auto"/>
    </w:pPr>
    <w:rPr>
      <w:rFonts w:ascii="Poppins" w:cs="Poppins" w:eastAsia="Poppins" w:hAnsi="Poppins"/>
      <w:sz w:val="20"/>
      <w:szCs w:val="20"/>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tabs>
        <w:tab w:val="left" w:leader="none" w:pos="3960"/>
      </w:tabs>
      <w:spacing w:after="0" w:lineRule="auto"/>
    </w:pPr>
    <w:rPr>
      <w:rFonts w:ascii="Poppins" w:cs="Poppins" w:eastAsia="Poppins" w:hAnsi="Poppi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