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qbcn23aeq8tg"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Semester 1, Fall 2026</w:t>
      </w:r>
      <w:r w:rsidDel="00000000" w:rsidR="00000000" w:rsidRPr="00000000">
        <w:rPr>
          <w:rtl w:val="0"/>
        </w:rPr>
      </w:r>
    </w:p>
    <w:p w:rsidR="00000000" w:rsidDel="00000000" w:rsidP="00000000" w:rsidRDefault="00000000" w:rsidRPr="00000000" w14:paraId="00000002">
      <w:pPr>
        <w:widowControl w:val="0"/>
        <w:spacing w:before="360" w:lineRule="auto"/>
        <w:rPr>
          <w:b w:val="1"/>
          <w:bCs w:val="1"/>
          <w:sz w:val="36"/>
          <w:szCs w:val="36"/>
        </w:rPr>
      </w:pPr>
      <w:r w:rsidDel="00000000" w:rsidR="00000000" w:rsidRPr="00000000">
        <w:rPr>
          <w:b w:val="1"/>
          <w:bCs w:val="1"/>
          <w:sz w:val="36"/>
          <w:szCs w:val="36"/>
          <w:rtl w:val="0"/>
        </w:rPr>
        <w:t xml:space="preserve">Statistics Business Decision Making Syllabus Outline</w:t>
      </w:r>
    </w:p>
    <w:p w:rsidR="00000000" w:rsidDel="00000000" w:rsidP="00000000" w:rsidRDefault="00000000" w:rsidRPr="00000000" w14:paraId="00000003">
      <w:pPr>
        <w:widowControl w:val="0"/>
        <w:spacing w:after="60" w:lineRule="auto"/>
        <w:rPr>
          <w:b w:val="1"/>
          <w:bCs w:val="1"/>
          <w:sz w:val="36"/>
          <w:szCs w:val="36"/>
        </w:rPr>
      </w:pPr>
      <w:r w:rsidDel="00000000" w:rsidR="00000000" w:rsidRPr="00000000">
        <w:rPr>
          <w:b w:val="1"/>
          <w:bCs w:val="1"/>
          <w:sz w:val="36"/>
          <w:szCs w:val="36"/>
          <w:rtl w:val="0"/>
        </w:rPr>
        <w:t xml:space="preserve">Ms. Angel – LDHS</w:t>
      </w:r>
    </w:p>
    <w:p w:rsidR="00000000" w:rsidDel="00000000" w:rsidP="00000000" w:rsidRDefault="00000000" w:rsidRPr="00000000" w14:paraId="00000004">
      <w:pPr>
        <w:widowControl w:val="0"/>
        <w:spacing w:before="220" w:lineRule="auto"/>
        <w:rPr>
          <w:b w:val="1"/>
          <w:bCs w:val="1"/>
          <w:sz w:val="28"/>
          <w:szCs w:val="28"/>
        </w:rPr>
      </w:pPr>
      <w:r w:rsidDel="00000000" w:rsidR="00000000" w:rsidRPr="00000000">
        <w:rPr>
          <w:b w:val="1"/>
          <w:bCs w:val="1"/>
          <w:sz w:val="28"/>
          <w:szCs w:val="28"/>
          <w:rtl w:val="0"/>
        </w:rPr>
        <w:t xml:space="preserve">Semester 1, Fall 2026</w:t>
      </w:r>
    </w:p>
    <w:p w:rsidR="00000000" w:rsidDel="00000000" w:rsidP="00000000" w:rsidRDefault="00000000" w:rsidRPr="00000000" w14:paraId="00000005">
      <w:pPr>
        <w:widowControl w:val="0"/>
        <w:spacing w:after="180" w:before="18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6">
      <w:pPr>
        <w:widowControl w:val="0"/>
        <w:spacing w:after="180" w:before="180" w:lineRule="auto"/>
        <w:rPr>
          <w:sz w:val="24"/>
          <w:szCs w:val="24"/>
        </w:rPr>
      </w:pPr>
      <w:r w:rsidDel="00000000" w:rsidR="00000000" w:rsidRPr="00000000">
        <w:rPr>
          <w:sz w:val="24"/>
          <w:szCs w:val="24"/>
          <w:rtl w:val="0"/>
        </w:rPr>
        <w:t xml:space="preserve">Welcome to Statistics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7">
      <w:pPr>
        <w:widowControl w:val="0"/>
        <w:spacing w:before="220" w:lineRule="auto"/>
        <w:rPr>
          <w:b w:val="1"/>
          <w:bCs w:val="1"/>
          <w:sz w:val="28"/>
          <w:szCs w:val="28"/>
        </w:rPr>
      </w:pPr>
      <w:r w:rsidDel="00000000" w:rsidR="00000000" w:rsidRPr="00000000">
        <w:rPr>
          <w:b w:val="1"/>
          <w:bCs w:val="1"/>
          <w:sz w:val="28"/>
          <w:szCs w:val="28"/>
          <w:rtl w:val="0"/>
        </w:rPr>
        <w:t xml:space="preserve">Contact Information</w:t>
      </w:r>
    </w:p>
    <w:p w:rsidR="00000000" w:rsidDel="00000000" w:rsidP="00000000" w:rsidRDefault="00000000" w:rsidRPr="00000000" w14:paraId="00000008">
      <w:pPr>
        <w:widowControl w:val="0"/>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Ms. Angel</w:t>
        <w:br w:type="textWrapping"/>
      </w:r>
    </w:p>
    <w:p w:rsidR="00000000" w:rsidDel="00000000" w:rsidP="00000000" w:rsidRDefault="00000000" w:rsidRPr="00000000" w14:paraId="00000009">
      <w:pPr>
        <w:widowControl w:val="0"/>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 xml:space="preserve">: dangel@ldisd.net</w:t>
        <w:br w:type="textWrapping"/>
      </w:r>
    </w:p>
    <w:p w:rsidR="00000000" w:rsidDel="00000000" w:rsidP="00000000" w:rsidRDefault="00000000" w:rsidRPr="00000000" w14:paraId="0000000A">
      <w:pPr>
        <w:widowControl w:val="0"/>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 (940) 497-4031</w:t>
        <w:br w:type="textWrapping"/>
      </w:r>
    </w:p>
    <w:p w:rsidR="00000000" w:rsidDel="00000000" w:rsidP="00000000" w:rsidRDefault="00000000" w:rsidRPr="00000000" w14:paraId="0000000B">
      <w:pPr>
        <w:widowControl w:val="0"/>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Conference Time</w:t>
      </w:r>
      <w:r w:rsidDel="00000000" w:rsidR="00000000" w:rsidRPr="00000000">
        <w:rPr>
          <w:sz w:val="24"/>
          <w:szCs w:val="24"/>
          <w:rtl w:val="0"/>
        </w:rPr>
        <w:t xml:space="preserve">: 3rd Period 9:10 - 9:55 AM</w:t>
        <w:br w:type="textWrapping"/>
      </w:r>
    </w:p>
    <w:p w:rsidR="00000000" w:rsidDel="00000000" w:rsidP="00000000" w:rsidRDefault="00000000" w:rsidRPr="00000000" w14:paraId="0000000C">
      <w:pPr>
        <w:widowControl w:val="0"/>
        <w:numPr>
          <w:ilvl w:val="0"/>
          <w:numId w:val="2"/>
        </w:numPr>
        <w:spacing w:after="240" w:before="0" w:beforeAutospacing="0" w:lineRule="auto"/>
        <w:ind w:left="720" w:hanging="360"/>
        <w:rPr>
          <w:sz w:val="24"/>
          <w:szCs w:val="24"/>
        </w:rPr>
      </w:pPr>
      <w:r w:rsidDel="00000000" w:rsidR="00000000" w:rsidRPr="00000000">
        <w:rPr>
          <w:b w:val="1"/>
          <w:bCs w:val="1"/>
          <w:sz w:val="24"/>
          <w:szCs w:val="24"/>
          <w:rtl w:val="0"/>
        </w:rPr>
        <w:t xml:space="preserve">Best Way to Reach Me</w:t>
      </w:r>
      <w:r w:rsidDel="00000000" w:rsidR="00000000" w:rsidRPr="00000000">
        <w:rPr>
          <w:sz w:val="24"/>
          <w:szCs w:val="24"/>
          <w:rtl w:val="0"/>
        </w:rPr>
        <w:t xml:space="preserve">: email</w:t>
      </w:r>
    </w:p>
    <w:p w:rsidR="00000000" w:rsidDel="00000000" w:rsidP="00000000" w:rsidRDefault="00000000" w:rsidRPr="00000000" w14:paraId="0000000D">
      <w:pPr>
        <w:widowControl w:val="0"/>
        <w:spacing w:before="220" w:lineRule="auto"/>
        <w:rPr>
          <w:b w:val="1"/>
          <w:bCs w:val="1"/>
          <w:sz w:val="28"/>
          <w:szCs w:val="28"/>
        </w:rPr>
      </w:pPr>
      <w:r w:rsidDel="00000000" w:rsidR="00000000" w:rsidRPr="00000000">
        <w:rPr>
          <w:b w:val="1"/>
          <w:bCs w:val="1"/>
          <w:sz w:val="28"/>
          <w:szCs w:val="28"/>
          <w:rtl w:val="0"/>
        </w:rPr>
        <w:t xml:space="preserve">Course Overview (Instructional Plan)</w:t>
      </w:r>
    </w:p>
    <w:p w:rsidR="00000000" w:rsidDel="00000000" w:rsidP="00000000" w:rsidRDefault="00000000" w:rsidRPr="00000000" w14:paraId="0000000E">
      <w:pPr>
        <w:widowControl w:val="0"/>
        <w:spacing w:after="180" w:before="180" w:lineRule="auto"/>
        <w:rPr>
          <w:sz w:val="24"/>
          <w:szCs w:val="24"/>
        </w:rPr>
      </w:pPr>
      <w:r w:rsidDel="00000000" w:rsidR="00000000" w:rsidRPr="00000000">
        <w:rPr>
          <w:sz w:val="24"/>
          <w:szCs w:val="24"/>
          <w:rtl w:val="0"/>
        </w:rPr>
        <w:t xml:space="preserve">This semester, your child will study the following topics subject based on Texas state standards, Texas Essential Knowledge and Skills (TEKS):</w:t>
      </w:r>
    </w:p>
    <w:p w:rsidR="00000000" w:rsidDel="00000000" w:rsidP="00000000" w:rsidRDefault="00000000" w:rsidRPr="00000000" w14:paraId="0000000F">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0: Business Etiquette and Communications</w:t>
        <w:br w:type="textWrapping"/>
      </w:r>
    </w:p>
    <w:p w:rsidR="00000000" w:rsidDel="00000000" w:rsidP="00000000" w:rsidRDefault="00000000" w:rsidRPr="00000000" w14:paraId="00000010">
      <w:pPr>
        <w:numPr>
          <w:ilvl w:val="1"/>
          <w:numId w:val="1"/>
        </w:numPr>
        <w:spacing w:line="240" w:lineRule="auto"/>
        <w:ind w:left="1440" w:hanging="360"/>
        <w:rPr>
          <w:sz w:val="24"/>
          <w:szCs w:val="24"/>
        </w:rPr>
      </w:pPr>
      <w:r w:rsidDel="00000000" w:rsidR="00000000" w:rsidRPr="00000000">
        <w:rPr>
          <w:sz w:val="24"/>
          <w:szCs w:val="24"/>
          <w:rtl w:val="0"/>
        </w:rPr>
        <w:t xml:space="preserve">Learning objectives: </w:t>
      </w:r>
    </w:p>
    <w:p w:rsidR="00000000" w:rsidDel="00000000" w:rsidP="00000000" w:rsidRDefault="00000000" w:rsidRPr="00000000" w14:paraId="00000011">
      <w:pPr>
        <w:numPr>
          <w:ilvl w:val="2"/>
          <w:numId w:val="1"/>
        </w:numPr>
        <w:spacing w:line="240" w:lineRule="auto"/>
        <w:ind w:left="2160" w:hanging="360"/>
        <w:rPr>
          <w:sz w:val="24"/>
          <w:szCs w:val="24"/>
        </w:rPr>
      </w:pPr>
      <w:r w:rsidDel="00000000" w:rsidR="00000000" w:rsidRPr="00000000">
        <w:rPr>
          <w:sz w:val="24"/>
          <w:szCs w:val="24"/>
          <w:rtl w:val="0"/>
        </w:rPr>
        <w:t xml:space="preserve">Understand appropriate business communication with employers, employees, and customers. </w:t>
      </w:r>
    </w:p>
    <w:p w:rsidR="00000000" w:rsidDel="00000000" w:rsidP="00000000" w:rsidRDefault="00000000" w:rsidRPr="00000000" w14:paraId="00000012">
      <w:pPr>
        <w:numPr>
          <w:ilvl w:val="2"/>
          <w:numId w:val="1"/>
        </w:numPr>
        <w:spacing w:line="240" w:lineRule="auto"/>
        <w:ind w:left="2160" w:hanging="360"/>
        <w:rPr>
          <w:sz w:val="24"/>
          <w:szCs w:val="24"/>
        </w:rPr>
      </w:pPr>
      <w:r w:rsidDel="00000000" w:rsidR="00000000" w:rsidRPr="00000000">
        <w:rPr>
          <w:sz w:val="24"/>
          <w:szCs w:val="24"/>
          <w:rtl w:val="0"/>
        </w:rPr>
        <w:t xml:space="preserve">Demonstrate business etiquette, appropriate customer service including customer relationships and handling customer complaints.</w:t>
      </w:r>
    </w:p>
    <w:p w:rsidR="00000000" w:rsidDel="00000000" w:rsidP="00000000" w:rsidRDefault="00000000" w:rsidRPr="00000000" w14:paraId="00000013">
      <w:pPr>
        <w:numPr>
          <w:ilvl w:val="2"/>
          <w:numId w:val="1"/>
        </w:numPr>
        <w:spacing w:line="240" w:lineRule="auto"/>
        <w:ind w:left="2160" w:hanging="360"/>
        <w:rPr>
          <w:sz w:val="24"/>
          <w:szCs w:val="24"/>
        </w:rPr>
      </w:pPr>
      <w:r w:rsidDel="00000000" w:rsidR="00000000" w:rsidRPr="00000000">
        <w:rPr>
          <w:sz w:val="24"/>
          <w:szCs w:val="24"/>
          <w:rtl w:val="0"/>
        </w:rPr>
        <w:t xml:space="preserve">Understand ethical and legal business issues.</w:t>
        <w:br w:type="textWrapping"/>
      </w:r>
    </w:p>
    <w:p w:rsidR="00000000" w:rsidDel="00000000" w:rsidP="00000000" w:rsidRDefault="00000000" w:rsidRPr="00000000" w14:paraId="00000014">
      <w:pPr>
        <w:numPr>
          <w:ilvl w:val="1"/>
          <w:numId w:val="1"/>
        </w:numPr>
        <w:spacing w:line="240" w:lineRule="auto"/>
        <w:ind w:left="1440" w:hanging="360"/>
        <w:rPr>
          <w:sz w:val="24"/>
          <w:szCs w:val="24"/>
        </w:rPr>
      </w:pPr>
      <w:r w:rsidDel="00000000" w:rsidR="00000000" w:rsidRPr="00000000">
        <w:rPr>
          <w:sz w:val="24"/>
          <w:szCs w:val="24"/>
          <w:rtl w:val="0"/>
        </w:rPr>
        <w:t xml:space="preserve">Activities: </w:t>
      </w:r>
    </w:p>
    <w:p w:rsidR="00000000" w:rsidDel="00000000" w:rsidP="00000000" w:rsidRDefault="00000000" w:rsidRPr="00000000" w14:paraId="00000015">
      <w:pPr>
        <w:numPr>
          <w:ilvl w:val="2"/>
          <w:numId w:val="1"/>
        </w:numPr>
        <w:spacing w:line="240" w:lineRule="auto"/>
        <w:ind w:left="2160" w:hanging="360"/>
        <w:rPr>
          <w:sz w:val="24"/>
          <w:szCs w:val="24"/>
        </w:rPr>
      </w:pPr>
      <w:r w:rsidDel="00000000" w:rsidR="00000000" w:rsidRPr="00000000">
        <w:rPr>
          <w:sz w:val="24"/>
          <w:szCs w:val="24"/>
          <w:rtl w:val="0"/>
        </w:rPr>
        <w:t xml:space="preserve">Practice scenarios</w:t>
      </w:r>
    </w:p>
    <w:p w:rsidR="00000000" w:rsidDel="00000000" w:rsidP="00000000" w:rsidRDefault="00000000" w:rsidRPr="00000000" w14:paraId="00000016">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17">
      <w:pPr>
        <w:numPr>
          <w:ilvl w:val="2"/>
          <w:numId w:val="1"/>
        </w:numPr>
        <w:spacing w:line="240" w:lineRule="auto"/>
        <w:ind w:left="2160" w:hanging="360"/>
        <w:rPr>
          <w:sz w:val="24"/>
          <w:szCs w:val="24"/>
        </w:rPr>
      </w:pPr>
      <w:r w:rsidDel="00000000" w:rsidR="00000000" w:rsidRPr="00000000">
        <w:rPr>
          <w:sz w:val="24"/>
          <w:szCs w:val="24"/>
          <w:rtl w:val="0"/>
        </w:rPr>
        <w:t xml:space="preserve">Project</w:t>
        <w:br w:type="textWrapping"/>
      </w:r>
    </w:p>
    <w:p w:rsidR="00000000" w:rsidDel="00000000" w:rsidP="00000000" w:rsidRDefault="00000000" w:rsidRPr="00000000" w14:paraId="00000018">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1: Data and Statistics</w:t>
        <w:br w:type="textWrapping"/>
      </w:r>
    </w:p>
    <w:p w:rsidR="00000000" w:rsidDel="00000000" w:rsidP="00000000" w:rsidRDefault="00000000" w:rsidRPr="00000000" w14:paraId="00000019">
      <w:pPr>
        <w:numPr>
          <w:ilvl w:val="1"/>
          <w:numId w:val="1"/>
        </w:numPr>
        <w:spacing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1A">
      <w:pPr>
        <w:numPr>
          <w:ilvl w:val="2"/>
          <w:numId w:val="1"/>
        </w:numPr>
        <w:spacing w:line="240" w:lineRule="auto"/>
        <w:ind w:left="2160" w:hanging="360"/>
        <w:rPr>
          <w:sz w:val="24"/>
          <w:szCs w:val="24"/>
        </w:rPr>
      </w:pPr>
      <w:r w:rsidDel="00000000" w:rsidR="00000000" w:rsidRPr="00000000">
        <w:rPr>
          <w:sz w:val="24"/>
          <w:szCs w:val="24"/>
          <w:rtl w:val="0"/>
        </w:rPr>
        <w:t xml:space="preserve">Identify the elements, variables, and observations in a data set.</w:t>
      </w:r>
    </w:p>
    <w:p w:rsidR="00000000" w:rsidDel="00000000" w:rsidP="00000000" w:rsidRDefault="00000000" w:rsidRPr="00000000" w14:paraId="0000001B">
      <w:pPr>
        <w:numPr>
          <w:ilvl w:val="2"/>
          <w:numId w:val="1"/>
        </w:numPr>
        <w:spacing w:line="240" w:lineRule="auto"/>
        <w:ind w:left="2160" w:hanging="360"/>
        <w:rPr>
          <w:sz w:val="24"/>
          <w:szCs w:val="24"/>
        </w:rPr>
      </w:pPr>
      <w:r w:rsidDel="00000000" w:rsidR="00000000" w:rsidRPr="00000000">
        <w:rPr>
          <w:sz w:val="24"/>
          <w:szCs w:val="24"/>
          <w:rtl w:val="0"/>
        </w:rPr>
        <w:t xml:space="preserve">Identify categorical, quantitative, cross-sectional, and time-series data and their scale of measurement.</w:t>
      </w:r>
    </w:p>
    <w:p w:rsidR="00000000" w:rsidDel="00000000" w:rsidP="00000000" w:rsidRDefault="00000000" w:rsidRPr="00000000" w14:paraId="0000001C">
      <w:pPr>
        <w:numPr>
          <w:ilvl w:val="2"/>
          <w:numId w:val="1"/>
        </w:numPr>
        <w:spacing w:line="240" w:lineRule="auto"/>
        <w:ind w:left="2160" w:hanging="360"/>
        <w:rPr>
          <w:sz w:val="24"/>
          <w:szCs w:val="24"/>
        </w:rPr>
      </w:pPr>
      <w:r w:rsidDel="00000000" w:rsidR="00000000" w:rsidRPr="00000000">
        <w:rPr>
          <w:sz w:val="24"/>
          <w:szCs w:val="24"/>
          <w:rtl w:val="0"/>
        </w:rPr>
        <w:t xml:space="preserve">Identify and create descriptive statistics for a data set.</w:t>
      </w:r>
    </w:p>
    <w:p w:rsidR="00000000" w:rsidDel="00000000" w:rsidP="00000000" w:rsidRDefault="00000000" w:rsidRPr="00000000" w14:paraId="0000001D">
      <w:pPr>
        <w:numPr>
          <w:ilvl w:val="2"/>
          <w:numId w:val="1"/>
        </w:numPr>
        <w:spacing w:line="240" w:lineRule="auto"/>
        <w:ind w:left="2160" w:hanging="360"/>
        <w:rPr>
          <w:sz w:val="24"/>
          <w:szCs w:val="24"/>
        </w:rPr>
      </w:pPr>
      <w:r w:rsidDel="00000000" w:rsidR="00000000" w:rsidRPr="00000000">
        <w:rPr>
          <w:sz w:val="24"/>
          <w:szCs w:val="24"/>
          <w:rtl w:val="0"/>
        </w:rPr>
        <w:t xml:space="preserve">Distinguish between a population and a sample and identify the population being studied.</w:t>
      </w:r>
    </w:p>
    <w:p w:rsidR="00000000" w:rsidDel="00000000" w:rsidP="00000000" w:rsidRDefault="00000000" w:rsidRPr="00000000" w14:paraId="0000001E">
      <w:pPr>
        <w:numPr>
          <w:ilvl w:val="2"/>
          <w:numId w:val="1"/>
        </w:numPr>
        <w:spacing w:line="240" w:lineRule="auto"/>
        <w:ind w:left="2160" w:hanging="360"/>
        <w:rPr>
          <w:sz w:val="24"/>
          <w:szCs w:val="24"/>
        </w:rPr>
      </w:pPr>
      <w:r w:rsidDel="00000000" w:rsidR="00000000" w:rsidRPr="00000000">
        <w:rPr>
          <w:sz w:val="24"/>
          <w:szCs w:val="24"/>
          <w:rtl w:val="0"/>
        </w:rPr>
        <w:t xml:space="preserve">Distinguish between data generated from a survey versus an experiment and when each is appropriate.</w:t>
      </w:r>
    </w:p>
    <w:p w:rsidR="00000000" w:rsidDel="00000000" w:rsidP="00000000" w:rsidRDefault="00000000" w:rsidRPr="00000000" w14:paraId="0000001F">
      <w:pPr>
        <w:numPr>
          <w:ilvl w:val="2"/>
          <w:numId w:val="1"/>
        </w:numPr>
        <w:spacing w:line="240" w:lineRule="auto"/>
        <w:ind w:left="2160" w:hanging="360"/>
        <w:rPr>
          <w:sz w:val="24"/>
          <w:szCs w:val="24"/>
        </w:rPr>
      </w:pPr>
      <w:r w:rsidDel="00000000" w:rsidR="00000000" w:rsidRPr="00000000">
        <w:rPr>
          <w:sz w:val="24"/>
          <w:szCs w:val="24"/>
          <w:rtl w:val="0"/>
        </w:rPr>
        <w:t xml:space="preserve">Describe the data and sources of data that might be needed to answer a question.</w:t>
      </w:r>
    </w:p>
    <w:p w:rsidR="00000000" w:rsidDel="00000000" w:rsidP="00000000" w:rsidRDefault="00000000" w:rsidRPr="00000000" w14:paraId="00000020">
      <w:pPr>
        <w:numPr>
          <w:ilvl w:val="2"/>
          <w:numId w:val="1"/>
        </w:numPr>
        <w:spacing w:line="240" w:lineRule="auto"/>
        <w:ind w:left="2160" w:hanging="360"/>
        <w:rPr>
          <w:sz w:val="24"/>
          <w:szCs w:val="24"/>
        </w:rPr>
      </w:pPr>
      <w:r w:rsidDel="00000000" w:rsidR="00000000" w:rsidRPr="00000000">
        <w:rPr>
          <w:sz w:val="24"/>
          <w:szCs w:val="24"/>
          <w:rtl w:val="0"/>
        </w:rPr>
        <w:t xml:space="preserve">Make an inference based on descriptive statistics.</w:t>
      </w:r>
    </w:p>
    <w:p w:rsidR="00000000" w:rsidDel="00000000" w:rsidP="00000000" w:rsidRDefault="00000000" w:rsidRPr="00000000" w14:paraId="00000021">
      <w:pPr>
        <w:spacing w:line="240" w:lineRule="auto"/>
        <w:ind w:left="2160" w:firstLine="0"/>
        <w:rPr>
          <w:sz w:val="24"/>
          <w:szCs w:val="24"/>
        </w:rPr>
      </w:pPr>
      <w:r w:rsidDel="00000000" w:rsidR="00000000" w:rsidRPr="00000000">
        <w:rPr>
          <w:rtl w:val="0"/>
        </w:rPr>
      </w:r>
    </w:p>
    <w:p w:rsidR="00000000" w:rsidDel="00000000" w:rsidP="00000000" w:rsidRDefault="00000000" w:rsidRPr="00000000" w14:paraId="00000022">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23">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24">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25">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26">
      <w:pPr>
        <w:numPr>
          <w:ilvl w:val="2"/>
          <w:numId w:val="1"/>
        </w:numPr>
        <w:spacing w:line="240" w:lineRule="auto"/>
        <w:ind w:left="2160" w:hanging="360"/>
        <w:rPr>
          <w:sz w:val="24"/>
          <w:szCs w:val="24"/>
        </w:rPr>
      </w:pPr>
      <w:r w:rsidDel="00000000" w:rsidR="00000000" w:rsidRPr="00000000">
        <w:rPr>
          <w:sz w:val="24"/>
          <w:szCs w:val="24"/>
          <w:rtl w:val="0"/>
        </w:rPr>
        <w:t xml:space="preserve">Project</w:t>
        <w:br w:type="textWrapping"/>
      </w:r>
    </w:p>
    <w:p w:rsidR="00000000" w:rsidDel="00000000" w:rsidP="00000000" w:rsidRDefault="00000000" w:rsidRPr="00000000" w14:paraId="00000027">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2: Descriptive Statistics: Tabular and Graphical Displays</w:t>
        <w:br w:type="textWrapping"/>
      </w:r>
    </w:p>
    <w:p w:rsidR="00000000" w:rsidDel="00000000" w:rsidP="00000000" w:rsidRDefault="00000000" w:rsidRPr="00000000" w14:paraId="00000028">
      <w:pPr>
        <w:numPr>
          <w:ilvl w:val="1"/>
          <w:numId w:val="1"/>
        </w:numPr>
        <w:spacing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29">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frequency, relative frequency, and percent frequency distributions for categorical data.</w:t>
      </w:r>
    </w:p>
    <w:p w:rsidR="00000000" w:rsidDel="00000000" w:rsidP="00000000" w:rsidRDefault="00000000" w:rsidRPr="00000000" w14:paraId="0000002A">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bar graphs and pie charts for categorical data.</w:t>
      </w:r>
    </w:p>
    <w:p w:rsidR="00000000" w:rsidDel="00000000" w:rsidP="00000000" w:rsidRDefault="00000000" w:rsidRPr="00000000" w14:paraId="0000002B">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frequency, relative frequency, and percent frequency distributions for quantitative data.</w:t>
      </w:r>
    </w:p>
    <w:p w:rsidR="00000000" w:rsidDel="00000000" w:rsidP="00000000" w:rsidRDefault="00000000" w:rsidRPr="00000000" w14:paraId="0000002C">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cumulative frequency, cumulative relative frequency, and cumulative percent distributions for quantitative data.</w:t>
      </w:r>
    </w:p>
    <w:p w:rsidR="00000000" w:rsidDel="00000000" w:rsidP="00000000" w:rsidRDefault="00000000" w:rsidRPr="00000000" w14:paraId="0000002D">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dot plots, histograms, and stem-and-leaf displays for quantitative data.</w:t>
      </w:r>
    </w:p>
    <w:p w:rsidR="00000000" w:rsidDel="00000000" w:rsidP="00000000" w:rsidRDefault="00000000" w:rsidRPr="00000000" w14:paraId="0000002E">
      <w:pPr>
        <w:numPr>
          <w:ilvl w:val="2"/>
          <w:numId w:val="1"/>
        </w:numPr>
        <w:spacing w:line="240" w:lineRule="auto"/>
        <w:ind w:left="2160" w:hanging="360"/>
        <w:rPr>
          <w:sz w:val="24"/>
          <w:szCs w:val="24"/>
        </w:rPr>
      </w:pPr>
      <w:r w:rsidDel="00000000" w:rsidR="00000000" w:rsidRPr="00000000">
        <w:rPr>
          <w:sz w:val="24"/>
          <w:szCs w:val="24"/>
          <w:rtl w:val="0"/>
        </w:rPr>
        <w:t xml:space="preserve">Interpret the shape of a distribution of data and identify positive skewness, negative skewness, and symmetric distributions.</w:t>
      </w:r>
    </w:p>
    <w:p w:rsidR="00000000" w:rsidDel="00000000" w:rsidP="00000000" w:rsidRDefault="00000000" w:rsidRPr="00000000" w14:paraId="0000002F">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cross-tabulations to summarize data for two variables.</w:t>
      </w:r>
    </w:p>
    <w:p w:rsidR="00000000" w:rsidDel="00000000" w:rsidP="00000000" w:rsidRDefault="00000000" w:rsidRPr="00000000" w14:paraId="00000030">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a scatter diagram for two quantitative variables.</w:t>
      </w:r>
    </w:p>
    <w:p w:rsidR="00000000" w:rsidDel="00000000" w:rsidP="00000000" w:rsidRDefault="00000000" w:rsidRPr="00000000" w14:paraId="00000031">
      <w:pPr>
        <w:numPr>
          <w:ilvl w:val="2"/>
          <w:numId w:val="1"/>
        </w:numPr>
        <w:spacing w:line="240" w:lineRule="auto"/>
        <w:ind w:left="2160" w:hanging="360"/>
        <w:rPr>
          <w:sz w:val="24"/>
          <w:szCs w:val="24"/>
        </w:rPr>
      </w:pPr>
      <w:r w:rsidDel="00000000" w:rsidR="00000000" w:rsidRPr="00000000">
        <w:rPr>
          <w:sz w:val="24"/>
          <w:szCs w:val="24"/>
          <w:rtl w:val="0"/>
        </w:rPr>
        <w:t xml:space="preserve">Identify and explain Simpson’s paradox from a crosstabulation.</w:t>
      </w:r>
    </w:p>
    <w:p w:rsidR="00000000" w:rsidDel="00000000" w:rsidP="00000000" w:rsidRDefault="00000000" w:rsidRPr="00000000" w14:paraId="00000032">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side-by-side and stacked bar charts.</w:t>
      </w:r>
    </w:p>
    <w:p w:rsidR="00000000" w:rsidDel="00000000" w:rsidP="00000000" w:rsidRDefault="00000000" w:rsidRPr="00000000" w14:paraId="00000033">
      <w:pPr>
        <w:numPr>
          <w:ilvl w:val="2"/>
          <w:numId w:val="1"/>
        </w:numPr>
        <w:spacing w:line="240" w:lineRule="auto"/>
        <w:ind w:left="2160" w:hanging="360"/>
        <w:rPr>
          <w:sz w:val="24"/>
          <w:szCs w:val="24"/>
        </w:rPr>
      </w:pPr>
      <w:r w:rsidDel="00000000" w:rsidR="00000000" w:rsidRPr="00000000">
        <w:rPr>
          <w:sz w:val="24"/>
          <w:szCs w:val="24"/>
          <w:rtl w:val="0"/>
        </w:rPr>
        <w:t xml:space="preserve">Create and interpret choropleth maps and cartograms for applications to geospatial data.</w:t>
      </w:r>
    </w:p>
    <w:p w:rsidR="00000000" w:rsidDel="00000000" w:rsidP="00000000" w:rsidRDefault="00000000" w:rsidRPr="00000000" w14:paraId="00000034">
      <w:pPr>
        <w:numPr>
          <w:ilvl w:val="2"/>
          <w:numId w:val="1"/>
        </w:numPr>
        <w:spacing w:line="240" w:lineRule="auto"/>
        <w:ind w:left="2160" w:hanging="360"/>
        <w:rPr>
          <w:sz w:val="24"/>
          <w:szCs w:val="24"/>
        </w:rPr>
      </w:pPr>
      <w:r w:rsidDel="00000000" w:rsidR="00000000" w:rsidRPr="00000000">
        <w:rPr>
          <w:sz w:val="24"/>
          <w:szCs w:val="24"/>
          <w:rtl w:val="0"/>
        </w:rPr>
        <w:t xml:space="preserve">Apply concepts of data-ink ratio and decluttering to improve table and chart designs.</w:t>
        <w:br w:type="textWrapping"/>
      </w:r>
    </w:p>
    <w:p w:rsidR="00000000" w:rsidDel="00000000" w:rsidP="00000000" w:rsidRDefault="00000000" w:rsidRPr="00000000" w14:paraId="00000035">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36">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37">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38">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39">
      <w:pPr>
        <w:numPr>
          <w:ilvl w:val="2"/>
          <w:numId w:val="1"/>
        </w:numPr>
        <w:spacing w:line="240" w:lineRule="auto"/>
        <w:ind w:left="2160" w:hanging="360"/>
        <w:rPr>
          <w:sz w:val="24"/>
          <w:szCs w:val="24"/>
        </w:rPr>
      </w:pPr>
      <w:r w:rsidDel="00000000" w:rsidR="00000000" w:rsidRPr="00000000">
        <w:rPr>
          <w:sz w:val="24"/>
          <w:szCs w:val="24"/>
          <w:rtl w:val="0"/>
        </w:rPr>
        <w:t xml:space="preserve">Project</w:t>
        <w:br w:type="textWrapping"/>
      </w:r>
    </w:p>
    <w:p w:rsidR="00000000" w:rsidDel="00000000" w:rsidP="00000000" w:rsidRDefault="00000000" w:rsidRPr="00000000" w14:paraId="0000003A">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3: Descriptive Statistics: Numerical Measures</w:t>
        <w:br w:type="textWrapping"/>
      </w:r>
    </w:p>
    <w:p w:rsidR="00000000" w:rsidDel="00000000" w:rsidP="00000000" w:rsidRDefault="00000000" w:rsidRPr="00000000" w14:paraId="0000003B">
      <w:pPr>
        <w:numPr>
          <w:ilvl w:val="1"/>
          <w:numId w:val="1"/>
        </w:numPr>
        <w:spacing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3C">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measures of location for quantitative data such as the mean, weighted mean, median, geometric mean, and mode.</w:t>
      </w:r>
    </w:p>
    <w:p w:rsidR="00000000" w:rsidDel="00000000" w:rsidP="00000000" w:rsidRDefault="00000000" w:rsidRPr="00000000" w14:paraId="0000003D">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percentiles and quartiles for quantitative data.</w:t>
      </w:r>
    </w:p>
    <w:p w:rsidR="00000000" w:rsidDel="00000000" w:rsidP="00000000" w:rsidRDefault="00000000" w:rsidRPr="00000000" w14:paraId="0000003E">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measures of variability for quantitative data such as the range, interquartile range, variance, standard deviation, and coefficient of variation.</w:t>
      </w:r>
    </w:p>
    <w:p w:rsidR="00000000" w:rsidDel="00000000" w:rsidP="00000000" w:rsidRDefault="00000000" w:rsidRPr="00000000" w14:paraId="0000003F">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z-scores for quantitative data.</w:t>
      </w:r>
    </w:p>
    <w:p w:rsidR="00000000" w:rsidDel="00000000" w:rsidP="00000000" w:rsidRDefault="00000000" w:rsidRPr="00000000" w14:paraId="00000040">
      <w:pPr>
        <w:numPr>
          <w:ilvl w:val="2"/>
          <w:numId w:val="1"/>
        </w:numPr>
        <w:spacing w:line="240" w:lineRule="auto"/>
        <w:ind w:left="2160" w:hanging="360"/>
        <w:rPr>
          <w:sz w:val="24"/>
          <w:szCs w:val="24"/>
        </w:rPr>
      </w:pPr>
      <w:r w:rsidDel="00000000" w:rsidR="00000000" w:rsidRPr="00000000">
        <w:rPr>
          <w:sz w:val="24"/>
          <w:szCs w:val="24"/>
          <w:rtl w:val="0"/>
        </w:rPr>
        <w:t xml:space="preserve">Apply and interpret Chebyshev’s theorem and the empirical rule to quantitative data.</w:t>
      </w:r>
    </w:p>
    <w:p w:rsidR="00000000" w:rsidDel="00000000" w:rsidP="00000000" w:rsidRDefault="00000000" w:rsidRPr="00000000" w14:paraId="00000041">
      <w:pPr>
        <w:numPr>
          <w:ilvl w:val="2"/>
          <w:numId w:val="1"/>
        </w:numPr>
        <w:spacing w:line="240" w:lineRule="auto"/>
        <w:ind w:left="2160" w:hanging="360"/>
        <w:rPr>
          <w:sz w:val="24"/>
          <w:szCs w:val="24"/>
        </w:rPr>
      </w:pPr>
      <w:r w:rsidDel="00000000" w:rsidR="00000000" w:rsidRPr="00000000">
        <w:rPr>
          <w:sz w:val="24"/>
          <w:szCs w:val="24"/>
          <w:rtl w:val="0"/>
        </w:rPr>
        <w:t xml:space="preserve">Identify outliers in a set of quantitative data.</w:t>
      </w:r>
    </w:p>
    <w:p w:rsidR="00000000" w:rsidDel="00000000" w:rsidP="00000000" w:rsidRDefault="00000000" w:rsidRPr="00000000" w14:paraId="00000042">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a five-number summary for a set of quantitative data.</w:t>
      </w:r>
    </w:p>
    <w:p w:rsidR="00000000" w:rsidDel="00000000" w:rsidP="00000000" w:rsidRDefault="00000000" w:rsidRPr="00000000" w14:paraId="00000043">
      <w:pPr>
        <w:numPr>
          <w:ilvl w:val="2"/>
          <w:numId w:val="1"/>
        </w:numPr>
        <w:spacing w:line="240" w:lineRule="auto"/>
        <w:ind w:left="2160" w:hanging="360"/>
        <w:rPr>
          <w:sz w:val="24"/>
          <w:szCs w:val="24"/>
        </w:rPr>
      </w:pPr>
      <w:r w:rsidDel="00000000" w:rsidR="00000000" w:rsidRPr="00000000">
        <w:rPr>
          <w:sz w:val="24"/>
          <w:szCs w:val="24"/>
          <w:rtl w:val="0"/>
        </w:rPr>
        <w:t xml:space="preserve">Construct and interpret a boxplot.</w:t>
      </w:r>
    </w:p>
    <w:p w:rsidR="00000000" w:rsidDel="00000000" w:rsidP="00000000" w:rsidRDefault="00000000" w:rsidRPr="00000000" w14:paraId="00000044">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covariance and the correlation coefficient for two quantitative variables.</w:t>
        <w:br w:type="textWrapping"/>
      </w:r>
    </w:p>
    <w:p w:rsidR="00000000" w:rsidDel="00000000" w:rsidP="00000000" w:rsidRDefault="00000000" w:rsidRPr="00000000" w14:paraId="00000045">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46">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47">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48">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49">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4A">
      <w:pPr>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04B">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4: Introduction to Probability</w:t>
      </w:r>
    </w:p>
    <w:p w:rsidR="00000000" w:rsidDel="00000000" w:rsidP="00000000" w:rsidRDefault="00000000" w:rsidRPr="00000000" w14:paraId="0000004C">
      <w:pPr>
        <w:numPr>
          <w:ilvl w:val="1"/>
          <w:numId w:val="1"/>
        </w:numPr>
        <w:spacing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4D">
      <w:pPr>
        <w:numPr>
          <w:ilvl w:val="2"/>
          <w:numId w:val="1"/>
        </w:numPr>
        <w:spacing w:line="240" w:lineRule="auto"/>
        <w:ind w:left="2160" w:hanging="360"/>
        <w:rPr>
          <w:sz w:val="24"/>
          <w:szCs w:val="24"/>
        </w:rPr>
      </w:pPr>
      <w:r w:rsidDel="00000000" w:rsidR="00000000" w:rsidRPr="00000000">
        <w:rPr>
          <w:sz w:val="24"/>
          <w:szCs w:val="24"/>
          <w:rtl w:val="0"/>
        </w:rPr>
        <w:t xml:space="preserve">Calculate the number of outcomes (sample points) for random experiments using tree diagrams, combinations, and permutations; list these outcomes.</w:t>
      </w:r>
    </w:p>
    <w:p w:rsidR="00000000" w:rsidDel="00000000" w:rsidP="00000000" w:rsidRDefault="00000000" w:rsidRPr="00000000" w14:paraId="0000004E">
      <w:pPr>
        <w:numPr>
          <w:ilvl w:val="2"/>
          <w:numId w:val="1"/>
        </w:numPr>
        <w:spacing w:line="240" w:lineRule="auto"/>
        <w:ind w:left="2160" w:hanging="360"/>
        <w:rPr>
          <w:sz w:val="24"/>
          <w:szCs w:val="24"/>
        </w:rPr>
      </w:pPr>
      <w:r w:rsidDel="00000000" w:rsidR="00000000" w:rsidRPr="00000000">
        <w:rPr>
          <w:sz w:val="24"/>
          <w:szCs w:val="24"/>
          <w:rtl w:val="0"/>
        </w:rPr>
        <w:t xml:space="preserve">Assign probabilities to outcomes and events for a random experiment using the classical method, the relative frequency method, and the subjective method.</w:t>
      </w:r>
    </w:p>
    <w:p w:rsidR="00000000" w:rsidDel="00000000" w:rsidP="00000000" w:rsidRDefault="00000000" w:rsidRPr="00000000" w14:paraId="0000004F">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probability of the complement, the union, and the intersection of events.</w:t>
      </w:r>
    </w:p>
    <w:p w:rsidR="00000000" w:rsidDel="00000000" w:rsidP="00000000" w:rsidRDefault="00000000" w:rsidRPr="00000000" w14:paraId="00000050">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conditional probability associated with two events.</w:t>
      </w:r>
    </w:p>
    <w:p w:rsidR="00000000" w:rsidDel="00000000" w:rsidP="00000000" w:rsidRDefault="00000000" w:rsidRPr="00000000" w14:paraId="00000051">
      <w:pPr>
        <w:numPr>
          <w:ilvl w:val="2"/>
          <w:numId w:val="1"/>
        </w:numPr>
        <w:spacing w:line="240" w:lineRule="auto"/>
        <w:ind w:left="2160" w:hanging="360"/>
        <w:rPr>
          <w:sz w:val="24"/>
          <w:szCs w:val="24"/>
        </w:rPr>
      </w:pPr>
      <w:r w:rsidDel="00000000" w:rsidR="00000000" w:rsidRPr="00000000">
        <w:rPr>
          <w:sz w:val="24"/>
          <w:szCs w:val="24"/>
          <w:rtl w:val="0"/>
        </w:rPr>
        <w:t xml:space="preserve">Identify and interpret mutually exclusive events and independent events.</w:t>
      </w:r>
    </w:p>
    <w:p w:rsidR="00000000" w:rsidDel="00000000" w:rsidP="00000000" w:rsidRDefault="00000000" w:rsidRPr="00000000" w14:paraId="00000052">
      <w:pPr>
        <w:numPr>
          <w:ilvl w:val="2"/>
          <w:numId w:val="1"/>
        </w:numPr>
        <w:spacing w:line="240" w:lineRule="auto"/>
        <w:ind w:left="2160" w:hanging="360"/>
        <w:rPr>
          <w:sz w:val="24"/>
          <w:szCs w:val="24"/>
        </w:rPr>
      </w:pPr>
      <w:r w:rsidDel="00000000" w:rsidR="00000000" w:rsidRPr="00000000">
        <w:rPr>
          <w:sz w:val="24"/>
          <w:szCs w:val="24"/>
          <w:rtl w:val="0"/>
        </w:rPr>
        <w:t xml:space="preserve">Create and interpret joint probability tables.</w:t>
      </w:r>
    </w:p>
    <w:p w:rsidR="00000000" w:rsidDel="00000000" w:rsidP="00000000" w:rsidRDefault="00000000" w:rsidRPr="00000000" w14:paraId="00000053">
      <w:pPr>
        <w:numPr>
          <w:ilvl w:val="2"/>
          <w:numId w:val="1"/>
        </w:numPr>
        <w:spacing w:line="240" w:lineRule="auto"/>
        <w:ind w:left="2160" w:hanging="360"/>
        <w:rPr>
          <w:sz w:val="24"/>
          <w:szCs w:val="24"/>
        </w:rPr>
      </w:pPr>
      <w:r w:rsidDel="00000000" w:rsidR="00000000" w:rsidRPr="00000000">
        <w:rPr>
          <w:sz w:val="24"/>
          <w:szCs w:val="24"/>
          <w:rtl w:val="0"/>
        </w:rPr>
        <w:t xml:space="preserve">Identify and interpret prior probabilities and posterior probabilities; apply Bayes’ theorem to calculate posterior probabilities.</w:t>
      </w:r>
    </w:p>
    <w:p w:rsidR="00000000" w:rsidDel="00000000" w:rsidP="00000000" w:rsidRDefault="00000000" w:rsidRPr="00000000" w14:paraId="00000054">
      <w:pPr>
        <w:spacing w:line="240" w:lineRule="auto"/>
        <w:ind w:left="2160" w:firstLine="0"/>
        <w:rPr>
          <w:sz w:val="24"/>
          <w:szCs w:val="24"/>
        </w:rPr>
      </w:pPr>
      <w:r w:rsidDel="00000000" w:rsidR="00000000" w:rsidRPr="00000000">
        <w:rPr>
          <w:rtl w:val="0"/>
        </w:rPr>
      </w:r>
    </w:p>
    <w:p w:rsidR="00000000" w:rsidDel="00000000" w:rsidP="00000000" w:rsidRDefault="00000000" w:rsidRPr="00000000" w14:paraId="00000055">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56">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57">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58">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59">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5A">
      <w:pPr>
        <w:spacing w:line="240"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05B">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5: Discrete Probability Distributions</w:t>
        <w:br w:type="textWrapping"/>
      </w:r>
    </w:p>
    <w:p w:rsidR="00000000" w:rsidDel="00000000" w:rsidP="00000000" w:rsidRDefault="00000000" w:rsidRPr="00000000" w14:paraId="0000005C">
      <w:pPr>
        <w:numPr>
          <w:ilvl w:val="1"/>
          <w:numId w:val="1"/>
        </w:numPr>
        <w:spacing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5D">
      <w:pPr>
        <w:numPr>
          <w:ilvl w:val="2"/>
          <w:numId w:val="1"/>
        </w:numPr>
        <w:spacing w:line="240" w:lineRule="auto"/>
        <w:ind w:left="2160" w:hanging="360"/>
        <w:rPr>
          <w:sz w:val="24"/>
          <w:szCs w:val="24"/>
        </w:rPr>
      </w:pPr>
      <w:r w:rsidDel="00000000" w:rsidR="00000000" w:rsidRPr="00000000">
        <w:rPr>
          <w:sz w:val="24"/>
          <w:szCs w:val="24"/>
          <w:rtl w:val="0"/>
        </w:rPr>
        <w:t xml:space="preserve">Define and identify discrete and continuous random variables.</w:t>
      </w:r>
    </w:p>
    <w:p w:rsidR="00000000" w:rsidDel="00000000" w:rsidP="00000000" w:rsidRDefault="00000000" w:rsidRPr="00000000" w14:paraId="0000005E">
      <w:pPr>
        <w:numPr>
          <w:ilvl w:val="2"/>
          <w:numId w:val="1"/>
        </w:numPr>
        <w:spacing w:line="240" w:lineRule="auto"/>
        <w:ind w:left="2160" w:hanging="360"/>
        <w:rPr>
          <w:sz w:val="24"/>
          <w:szCs w:val="24"/>
        </w:rPr>
      </w:pPr>
      <w:r w:rsidDel="00000000" w:rsidR="00000000" w:rsidRPr="00000000">
        <w:rPr>
          <w:sz w:val="24"/>
          <w:szCs w:val="24"/>
          <w:rtl w:val="0"/>
        </w:rPr>
        <w:t xml:space="preserve">Develop, graph, and interpret valid probability distributions for discrete random variables.</w:t>
      </w:r>
    </w:p>
    <w:p w:rsidR="00000000" w:rsidDel="00000000" w:rsidP="00000000" w:rsidRDefault="00000000" w:rsidRPr="00000000" w14:paraId="0000005F">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expected value, variance, and standard deviation for discrete random variables.</w:t>
      </w:r>
    </w:p>
    <w:p w:rsidR="00000000" w:rsidDel="00000000" w:rsidP="00000000" w:rsidRDefault="00000000" w:rsidRPr="00000000" w14:paraId="00000060">
      <w:pPr>
        <w:numPr>
          <w:ilvl w:val="2"/>
          <w:numId w:val="1"/>
        </w:numPr>
        <w:spacing w:line="240" w:lineRule="auto"/>
        <w:ind w:left="2160" w:hanging="360"/>
        <w:rPr>
          <w:sz w:val="24"/>
          <w:szCs w:val="24"/>
        </w:rPr>
      </w:pPr>
      <w:r w:rsidDel="00000000" w:rsidR="00000000" w:rsidRPr="00000000">
        <w:rPr>
          <w:sz w:val="24"/>
          <w:szCs w:val="24"/>
          <w:rtl w:val="0"/>
        </w:rPr>
        <w:t xml:space="preserve">Develop and interpret the bivariate probability distribution for two discrete random variables.</w:t>
      </w:r>
    </w:p>
    <w:p w:rsidR="00000000" w:rsidDel="00000000" w:rsidP="00000000" w:rsidRDefault="00000000" w:rsidRPr="00000000" w14:paraId="00000061">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covariance and correlation coefficient for two discrete random variables.</w:t>
      </w:r>
    </w:p>
    <w:p w:rsidR="00000000" w:rsidDel="00000000" w:rsidP="00000000" w:rsidRDefault="00000000" w:rsidRPr="00000000" w14:paraId="00000062">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expected value and variance of a linear combination of two random variables.</w:t>
      </w:r>
    </w:p>
    <w:p w:rsidR="00000000" w:rsidDel="00000000" w:rsidP="00000000" w:rsidRDefault="00000000" w:rsidRPr="00000000" w14:paraId="00000063">
      <w:pPr>
        <w:numPr>
          <w:ilvl w:val="2"/>
          <w:numId w:val="1"/>
        </w:numPr>
        <w:spacing w:line="240" w:lineRule="auto"/>
        <w:ind w:left="2160" w:hanging="360"/>
        <w:rPr>
          <w:sz w:val="24"/>
          <w:szCs w:val="24"/>
        </w:rPr>
      </w:pPr>
      <w:r w:rsidDel="00000000" w:rsidR="00000000" w:rsidRPr="00000000">
        <w:rPr>
          <w:sz w:val="24"/>
          <w:szCs w:val="24"/>
          <w:rtl w:val="0"/>
        </w:rPr>
        <w:t xml:space="preserve">Identify and use the binomial probability function to compute the probability of a specified number of successes out of a given number of trials.</w:t>
      </w:r>
    </w:p>
    <w:p w:rsidR="00000000" w:rsidDel="00000000" w:rsidP="00000000" w:rsidRDefault="00000000" w:rsidRPr="00000000" w14:paraId="00000064">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expected value, variance, and standard deviation for binomial experiments.</w:t>
      </w:r>
    </w:p>
    <w:p w:rsidR="00000000" w:rsidDel="00000000" w:rsidP="00000000" w:rsidRDefault="00000000" w:rsidRPr="00000000" w14:paraId="00000065">
      <w:pPr>
        <w:numPr>
          <w:ilvl w:val="2"/>
          <w:numId w:val="1"/>
        </w:numPr>
        <w:spacing w:line="240" w:lineRule="auto"/>
        <w:ind w:left="2160" w:hanging="360"/>
        <w:rPr>
          <w:sz w:val="24"/>
          <w:szCs w:val="24"/>
        </w:rPr>
      </w:pPr>
      <w:r w:rsidDel="00000000" w:rsidR="00000000" w:rsidRPr="00000000">
        <w:rPr>
          <w:sz w:val="24"/>
          <w:szCs w:val="24"/>
          <w:rtl w:val="0"/>
        </w:rPr>
        <w:t xml:space="preserve">Identify and use the Poisson probability function to compute the probability of a specified number of occurrences over a given interval.</w:t>
      </w:r>
    </w:p>
    <w:p w:rsidR="00000000" w:rsidDel="00000000" w:rsidP="00000000" w:rsidRDefault="00000000" w:rsidRPr="00000000" w14:paraId="00000066">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expected value, variance, and standard deviation for Poisson experiments.</w:t>
      </w:r>
    </w:p>
    <w:p w:rsidR="00000000" w:rsidDel="00000000" w:rsidP="00000000" w:rsidRDefault="00000000" w:rsidRPr="00000000" w14:paraId="00000067">
      <w:pPr>
        <w:numPr>
          <w:ilvl w:val="2"/>
          <w:numId w:val="1"/>
        </w:numPr>
        <w:spacing w:line="240" w:lineRule="auto"/>
        <w:ind w:left="2160" w:hanging="360"/>
        <w:rPr>
          <w:sz w:val="24"/>
          <w:szCs w:val="24"/>
        </w:rPr>
      </w:pPr>
      <w:r w:rsidDel="00000000" w:rsidR="00000000" w:rsidRPr="00000000">
        <w:rPr>
          <w:sz w:val="24"/>
          <w:szCs w:val="24"/>
          <w:rtl w:val="0"/>
        </w:rPr>
        <w:t xml:space="preserve">Identify and use the hypergeometric probability function to compute the probability of a specified number of successes out of a given number of trials.</w:t>
      </w:r>
    </w:p>
    <w:p w:rsidR="00000000" w:rsidDel="00000000" w:rsidP="00000000" w:rsidRDefault="00000000" w:rsidRPr="00000000" w14:paraId="00000068">
      <w:pPr>
        <w:numPr>
          <w:ilvl w:val="2"/>
          <w:numId w:val="1"/>
        </w:numPr>
        <w:spacing w:line="240" w:lineRule="auto"/>
        <w:ind w:left="2160" w:hanging="360"/>
        <w:rPr>
          <w:sz w:val="24"/>
          <w:szCs w:val="24"/>
        </w:rPr>
      </w:pPr>
      <w:r w:rsidDel="00000000" w:rsidR="00000000" w:rsidRPr="00000000">
        <w:rPr>
          <w:sz w:val="24"/>
          <w:szCs w:val="24"/>
          <w:rtl w:val="0"/>
        </w:rPr>
        <w:t xml:space="preserve">Calculate and interpret the expected value, variance, and standard deviation for hypergeometric experiments.</w:t>
        <w:br w:type="textWrapping"/>
      </w:r>
    </w:p>
    <w:p w:rsidR="00000000" w:rsidDel="00000000" w:rsidP="00000000" w:rsidRDefault="00000000" w:rsidRPr="00000000" w14:paraId="00000069">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6A">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6B">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6C">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6D">
      <w:pPr>
        <w:numPr>
          <w:ilvl w:val="2"/>
          <w:numId w:val="1"/>
        </w:numPr>
        <w:spacing w:line="240" w:lineRule="auto"/>
        <w:ind w:left="2160" w:hanging="360"/>
        <w:rPr>
          <w:sz w:val="24"/>
          <w:szCs w:val="24"/>
        </w:rPr>
      </w:pPr>
      <w:r w:rsidDel="00000000" w:rsidR="00000000" w:rsidRPr="00000000">
        <w:rPr>
          <w:sz w:val="24"/>
          <w:szCs w:val="24"/>
          <w:rtl w:val="0"/>
        </w:rPr>
        <w:t xml:space="preserve">Project</w:t>
      </w:r>
      <w:r w:rsidDel="00000000" w:rsidR="00000000" w:rsidRPr="00000000">
        <w:rPr>
          <w:rtl w:val="0"/>
        </w:rPr>
      </w:r>
    </w:p>
    <w:p w:rsidR="00000000" w:rsidDel="00000000" w:rsidP="00000000" w:rsidRDefault="00000000" w:rsidRPr="00000000" w14:paraId="0000006E">
      <w:pPr>
        <w:widowControl w:val="0"/>
        <w:spacing w:after="180" w:before="180" w:lineRule="auto"/>
        <w:rPr>
          <w:sz w:val="24"/>
          <w:szCs w:val="24"/>
        </w:rPr>
      </w:pPr>
      <w:r w:rsidDel="00000000" w:rsidR="00000000" w:rsidRPr="00000000">
        <w:rPr>
          <w:sz w:val="24"/>
          <w:szCs w:val="24"/>
          <w:rtl w:val="0"/>
        </w:rPr>
        <w:t xml:space="preserve">Thank you for supporting your child’s education! Feel free to contact me with questions.</w:t>
      </w:r>
    </w:p>
    <w:p w:rsidR="00000000" w:rsidDel="00000000" w:rsidP="00000000" w:rsidRDefault="00000000" w:rsidRPr="00000000" w14:paraId="0000006F">
      <w:pPr>
        <w:widowControl w:val="0"/>
        <w:spacing w:after="180" w:before="18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70">
      <w:pPr>
        <w:widowControl w:val="0"/>
        <w:rPr>
          <w:sz w:val="24"/>
          <w:szCs w:val="24"/>
        </w:rPr>
      </w:pPr>
      <w:r w:rsidDel="00000000" w:rsidR="00000000" w:rsidRPr="00000000">
        <w:rPr>
          <w:sz w:val="24"/>
          <w:szCs w:val="24"/>
          <w:rtl w:val="0"/>
        </w:rPr>
        <w:t xml:space="preserve">Ms. Angel</w:t>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