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278EA" w14:textId="77777777" w:rsidR="00510609" w:rsidRDefault="00062A36">
      <w:pPr>
        <w:pBdr>
          <w:top w:val="nil"/>
          <w:left w:val="nil"/>
          <w:bottom w:val="nil"/>
          <w:right w:val="nil"/>
          <w:between w:val="nil"/>
        </w:pBdr>
        <w:spacing w:before="293"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D32CFAB" wp14:editId="2155C9A9">
            <wp:extent cx="6165776" cy="5869343"/>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6165776" cy="5869343"/>
                    </a:xfrm>
                    <a:prstGeom prst="rect">
                      <a:avLst/>
                    </a:prstGeom>
                    <a:ln/>
                  </pic:spPr>
                </pic:pic>
              </a:graphicData>
            </a:graphic>
          </wp:inline>
        </w:drawing>
      </w:r>
    </w:p>
    <w:p w14:paraId="1595ABB0" w14:textId="77777777" w:rsidR="00510609" w:rsidRDefault="00062A36">
      <w:pPr>
        <w:pBdr>
          <w:top w:val="nil"/>
          <w:left w:val="nil"/>
          <w:bottom w:val="nil"/>
          <w:right w:val="nil"/>
          <w:between w:val="nil"/>
        </w:pBdr>
        <w:spacing w:before="229" w:after="0" w:line="240" w:lineRule="auto"/>
        <w:jc w:val="center"/>
        <w:rPr>
          <w:b/>
          <w:bCs/>
          <w:color w:val="000000"/>
          <w:sz w:val="60"/>
          <w:szCs w:val="60"/>
        </w:rPr>
      </w:pPr>
      <w:r>
        <w:rPr>
          <w:b/>
          <w:bCs/>
          <w:color w:val="000000"/>
          <w:sz w:val="60"/>
          <w:szCs w:val="60"/>
        </w:rPr>
        <w:t>202</w:t>
      </w:r>
      <w:r>
        <w:rPr>
          <w:b/>
          <w:bCs/>
          <w:sz w:val="60"/>
          <w:szCs w:val="60"/>
        </w:rPr>
        <w:t>6</w:t>
      </w:r>
      <w:r>
        <w:rPr>
          <w:b/>
          <w:bCs/>
          <w:color w:val="000000"/>
          <w:sz w:val="60"/>
          <w:szCs w:val="60"/>
        </w:rPr>
        <w:t>-202</w:t>
      </w:r>
      <w:r>
        <w:rPr>
          <w:b/>
          <w:bCs/>
          <w:sz w:val="60"/>
          <w:szCs w:val="60"/>
        </w:rPr>
        <w:t>7</w:t>
      </w:r>
    </w:p>
    <w:p w14:paraId="29E82A06" w14:textId="77777777" w:rsidR="00510609" w:rsidRDefault="00510609">
      <w:pPr>
        <w:pBdr>
          <w:top w:val="nil"/>
          <w:left w:val="nil"/>
          <w:bottom w:val="nil"/>
          <w:right w:val="nil"/>
          <w:between w:val="nil"/>
        </w:pBdr>
        <w:spacing w:before="229" w:after="0" w:line="240" w:lineRule="auto"/>
        <w:ind w:left="3201"/>
        <w:rPr>
          <w:b/>
          <w:bCs/>
          <w:color w:val="000000"/>
          <w:sz w:val="60"/>
          <w:szCs w:val="60"/>
        </w:rPr>
      </w:pPr>
    </w:p>
    <w:p w14:paraId="4AA0ECAA" w14:textId="77777777" w:rsidR="00510609" w:rsidRDefault="00510609">
      <w:pPr>
        <w:pBdr>
          <w:top w:val="nil"/>
          <w:left w:val="nil"/>
          <w:bottom w:val="nil"/>
          <w:right w:val="nil"/>
          <w:between w:val="nil"/>
        </w:pBdr>
        <w:spacing w:after="0" w:line="240" w:lineRule="auto"/>
        <w:ind w:right="2561"/>
        <w:rPr>
          <w:color w:val="000000"/>
          <w:sz w:val="24"/>
          <w:szCs w:val="24"/>
        </w:rPr>
      </w:pPr>
    </w:p>
    <w:p w14:paraId="1AA41059" w14:textId="77777777" w:rsidR="00510609" w:rsidRDefault="00510609">
      <w:pPr>
        <w:pBdr>
          <w:top w:val="nil"/>
          <w:left w:val="nil"/>
          <w:bottom w:val="nil"/>
          <w:right w:val="nil"/>
          <w:between w:val="nil"/>
        </w:pBdr>
        <w:spacing w:after="0" w:line="240" w:lineRule="auto"/>
        <w:ind w:right="90"/>
        <w:jc w:val="center"/>
        <w:rPr>
          <w:b/>
          <w:bCs/>
          <w:color w:val="000000"/>
          <w:sz w:val="24"/>
          <w:szCs w:val="24"/>
        </w:rPr>
      </w:pPr>
    </w:p>
    <w:p w14:paraId="2313F0F6" w14:textId="77777777" w:rsidR="00510609" w:rsidRDefault="00062A36">
      <w:pPr>
        <w:pBdr>
          <w:top w:val="nil"/>
          <w:left w:val="nil"/>
          <w:bottom w:val="nil"/>
          <w:right w:val="nil"/>
          <w:between w:val="nil"/>
        </w:pBdr>
        <w:spacing w:after="0" w:line="240" w:lineRule="auto"/>
        <w:ind w:right="90"/>
        <w:jc w:val="center"/>
        <w:rPr>
          <w:rFonts w:ascii="Roboto" w:eastAsia="Roboto" w:hAnsi="Roboto" w:cs="Roboto"/>
          <w:b/>
          <w:bCs/>
          <w:color w:val="000000"/>
          <w:sz w:val="24"/>
          <w:szCs w:val="24"/>
        </w:rPr>
      </w:pPr>
      <w:r>
        <w:rPr>
          <w:rFonts w:ascii="Roboto" w:eastAsia="Roboto" w:hAnsi="Roboto" w:cs="Roboto"/>
          <w:b/>
          <w:bCs/>
          <w:color w:val="000000"/>
          <w:sz w:val="24"/>
          <w:szCs w:val="24"/>
        </w:rPr>
        <w:lastRenderedPageBreak/>
        <w:t>Table of Contents</w:t>
      </w:r>
    </w:p>
    <w:p w14:paraId="4F0FE3E9" w14:textId="77777777" w:rsidR="00510609" w:rsidRDefault="00510609">
      <w:pPr>
        <w:pBdr>
          <w:top w:val="nil"/>
          <w:left w:val="nil"/>
          <w:bottom w:val="nil"/>
          <w:right w:val="nil"/>
          <w:between w:val="nil"/>
        </w:pBdr>
        <w:spacing w:after="0" w:line="240" w:lineRule="auto"/>
        <w:ind w:right="2561"/>
        <w:jc w:val="center"/>
        <w:rPr>
          <w:rFonts w:ascii="Roboto" w:eastAsia="Roboto" w:hAnsi="Roboto" w:cs="Roboto"/>
          <w:b/>
          <w:bCs/>
          <w:color w:val="000000"/>
          <w:sz w:val="24"/>
          <w:szCs w:val="24"/>
        </w:rPr>
      </w:pPr>
    </w:p>
    <w:p w14:paraId="2FA7339E" w14:textId="77777777" w:rsidR="00510609" w:rsidRDefault="00062A36">
      <w:pPr>
        <w:pBdr>
          <w:top w:val="nil"/>
          <w:left w:val="nil"/>
          <w:bottom w:val="nil"/>
          <w:right w:val="nil"/>
          <w:between w:val="nil"/>
        </w:pBdr>
        <w:tabs>
          <w:tab w:val="left" w:pos="6750"/>
        </w:tabs>
        <w:spacing w:after="0" w:line="240" w:lineRule="auto"/>
        <w:ind w:right="270"/>
        <w:rPr>
          <w:rFonts w:ascii="Roboto" w:eastAsia="Roboto" w:hAnsi="Roboto" w:cs="Roboto"/>
          <w:b/>
          <w:bCs/>
          <w:color w:val="000000"/>
          <w:sz w:val="24"/>
          <w:szCs w:val="24"/>
          <w:highlight w:val="white"/>
        </w:rPr>
      </w:pPr>
      <w:r>
        <w:rPr>
          <w:rFonts w:ascii="Roboto" w:eastAsia="Roboto" w:hAnsi="Roboto" w:cs="Roboto"/>
          <w:b/>
          <w:bCs/>
          <w:color w:val="000000"/>
          <w:sz w:val="24"/>
          <w:szCs w:val="24"/>
        </w:rPr>
        <w:t xml:space="preserve">School Information   </w:t>
      </w:r>
      <w:r>
        <w:rPr>
          <w:rFonts w:ascii="Roboto" w:eastAsia="Roboto" w:hAnsi="Roboto" w:cs="Roboto"/>
          <w:color w:val="000000"/>
          <w:sz w:val="24"/>
          <w:szCs w:val="24"/>
        </w:rPr>
        <w:t>-</w:t>
      </w:r>
      <w:r>
        <w:rPr>
          <w:rFonts w:ascii="Roboto" w:eastAsia="Roboto" w:hAnsi="Roboto" w:cs="Roboto"/>
          <w:color w:val="000000"/>
          <w:sz w:val="24"/>
          <w:szCs w:val="24"/>
          <w:highlight w:val="white"/>
        </w:rPr>
        <w:t xml:space="preserve"> Page </w:t>
      </w:r>
      <w:r>
        <w:rPr>
          <w:rFonts w:ascii="Roboto" w:eastAsia="Roboto" w:hAnsi="Roboto" w:cs="Roboto"/>
          <w:sz w:val="24"/>
          <w:szCs w:val="24"/>
          <w:highlight w:val="white"/>
        </w:rPr>
        <w:t>4</w:t>
      </w:r>
    </w:p>
    <w:p w14:paraId="3C74034C"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49AF5EB7" w14:textId="77777777" w:rsidR="00510609" w:rsidRDefault="00062A36">
      <w:pPr>
        <w:pBdr>
          <w:top w:val="nil"/>
          <w:left w:val="nil"/>
          <w:bottom w:val="nil"/>
          <w:right w:val="nil"/>
          <w:between w:val="nil"/>
        </w:pBdr>
        <w:spacing w:after="0" w:line="240" w:lineRule="auto"/>
        <w:ind w:right="2561"/>
        <w:rPr>
          <w:rFonts w:ascii="Roboto" w:eastAsia="Roboto" w:hAnsi="Roboto" w:cs="Roboto"/>
          <w:b/>
          <w:bCs/>
          <w:color w:val="000000"/>
          <w:sz w:val="24"/>
          <w:szCs w:val="24"/>
          <w:highlight w:val="white"/>
        </w:rPr>
      </w:pPr>
      <w:r>
        <w:rPr>
          <w:rFonts w:ascii="Roboto" w:eastAsia="Roboto" w:hAnsi="Roboto" w:cs="Roboto"/>
          <w:b/>
          <w:bCs/>
          <w:color w:val="000000"/>
          <w:sz w:val="24"/>
          <w:szCs w:val="24"/>
        </w:rPr>
        <w:t xml:space="preserve">SWP Template Instructions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4</w:t>
      </w:r>
    </w:p>
    <w:p w14:paraId="67D15FBB"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66526D30" w14:textId="77777777" w:rsidR="00510609" w:rsidRDefault="00062A36">
      <w:pPr>
        <w:pBdr>
          <w:top w:val="nil"/>
          <w:left w:val="nil"/>
          <w:bottom w:val="nil"/>
          <w:right w:val="nil"/>
          <w:between w:val="nil"/>
        </w:pBdr>
        <w:spacing w:after="0" w:line="240" w:lineRule="auto"/>
        <w:ind w:right="2561"/>
        <w:rPr>
          <w:rFonts w:ascii="Roboto" w:eastAsia="Roboto" w:hAnsi="Roboto" w:cs="Roboto"/>
          <w:b/>
          <w:bCs/>
          <w:color w:val="000000"/>
          <w:sz w:val="24"/>
          <w:szCs w:val="24"/>
          <w:highlight w:val="white"/>
        </w:rPr>
      </w:pPr>
      <w:r>
        <w:rPr>
          <w:rFonts w:ascii="Roboto" w:eastAsia="Roboto" w:hAnsi="Roboto" w:cs="Roboto"/>
          <w:b/>
          <w:bCs/>
          <w:color w:val="000000"/>
          <w:sz w:val="24"/>
          <w:szCs w:val="24"/>
        </w:rPr>
        <w:t xml:space="preserve">Planning Committee Members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5</w:t>
      </w:r>
    </w:p>
    <w:p w14:paraId="0333A5A1"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6F65C722" w14:textId="5656B52F" w:rsidR="00510609" w:rsidRDefault="00062A36">
      <w:pPr>
        <w:pBdr>
          <w:top w:val="nil"/>
          <w:left w:val="nil"/>
          <w:bottom w:val="nil"/>
          <w:right w:val="nil"/>
          <w:between w:val="nil"/>
        </w:pBdr>
        <w:spacing w:after="0" w:line="240" w:lineRule="auto"/>
        <w:ind w:right="2561"/>
        <w:rPr>
          <w:rFonts w:ascii="Roboto" w:eastAsia="Roboto" w:hAnsi="Roboto" w:cs="Roboto"/>
          <w:color w:val="000000"/>
          <w:sz w:val="24"/>
          <w:szCs w:val="24"/>
          <w:highlight w:val="white"/>
        </w:rPr>
      </w:pPr>
      <w:r>
        <w:rPr>
          <w:rFonts w:ascii="Roboto" w:eastAsia="Roboto" w:hAnsi="Roboto" w:cs="Roboto"/>
          <w:b/>
          <w:bCs/>
          <w:color w:val="000000"/>
          <w:sz w:val="24"/>
          <w:szCs w:val="24"/>
        </w:rPr>
        <w:t xml:space="preserve">SWP/SIP Components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sidR="009A63DA">
        <w:rPr>
          <w:rFonts w:ascii="Roboto" w:eastAsia="Roboto" w:hAnsi="Roboto" w:cs="Roboto"/>
          <w:sz w:val="24"/>
          <w:szCs w:val="24"/>
          <w:highlight w:val="white"/>
        </w:rPr>
        <w:t>5</w:t>
      </w:r>
    </w:p>
    <w:p w14:paraId="2E9565A8"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3469A3A4" w14:textId="77777777" w:rsidR="00510609" w:rsidRDefault="00062A36">
      <w:pPr>
        <w:pBdr>
          <w:top w:val="nil"/>
          <w:left w:val="nil"/>
          <w:bottom w:val="nil"/>
          <w:right w:val="nil"/>
          <w:between w:val="nil"/>
        </w:pBdr>
        <w:spacing w:after="0" w:line="240" w:lineRule="auto"/>
        <w:ind w:right="90"/>
        <w:rPr>
          <w:rFonts w:ascii="Roboto" w:eastAsia="Roboto" w:hAnsi="Roboto" w:cs="Roboto"/>
          <w:b/>
          <w:bCs/>
          <w:color w:val="000000"/>
          <w:sz w:val="24"/>
          <w:szCs w:val="24"/>
          <w:highlight w:val="white"/>
        </w:rPr>
      </w:pPr>
      <w:r>
        <w:rPr>
          <w:rFonts w:ascii="Roboto" w:eastAsia="Roboto" w:hAnsi="Roboto" w:cs="Roboto"/>
          <w:b/>
          <w:bCs/>
          <w:color w:val="000000"/>
          <w:sz w:val="24"/>
          <w:szCs w:val="24"/>
        </w:rPr>
        <w:t xml:space="preserve">1. A comprehensive needs assessment of the entire school, that is based on information which includes the academic achievement of children in relation to the challenging state academic content standards, particularly those children who are failing, or are at risk of failing, to meet the challenging state academic standards and any other factors as determined by the local LEA as described in Section 1114(b)(6)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6</w:t>
      </w:r>
    </w:p>
    <w:p w14:paraId="53B79A9A"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45B2DF7C" w14:textId="77777777" w:rsidR="00510609" w:rsidRDefault="00062A36">
      <w:pPr>
        <w:pBdr>
          <w:top w:val="nil"/>
          <w:left w:val="nil"/>
          <w:bottom w:val="nil"/>
          <w:right w:val="nil"/>
          <w:between w:val="nil"/>
        </w:pBdr>
        <w:spacing w:after="0" w:line="240" w:lineRule="auto"/>
        <w:ind w:right="360"/>
        <w:rPr>
          <w:rFonts w:ascii="Roboto" w:eastAsia="Roboto" w:hAnsi="Roboto" w:cs="Roboto"/>
          <w:color w:val="000000"/>
          <w:sz w:val="24"/>
          <w:szCs w:val="24"/>
          <w:highlight w:val="white"/>
        </w:rPr>
      </w:pPr>
      <w:r>
        <w:rPr>
          <w:rFonts w:ascii="Roboto" w:eastAsia="Roboto" w:hAnsi="Roboto" w:cs="Roboto"/>
          <w:b/>
          <w:bCs/>
          <w:color w:val="000000"/>
          <w:sz w:val="24"/>
          <w:szCs w:val="24"/>
        </w:rPr>
        <w:t>2. Schoolwide reform strategies: Sec.1114 (b)(7)(</w:t>
      </w:r>
      <w:proofErr w:type="gramStart"/>
      <w:r>
        <w:rPr>
          <w:rFonts w:ascii="Roboto" w:eastAsia="Roboto" w:hAnsi="Roboto" w:cs="Roboto"/>
          <w:b/>
          <w:bCs/>
          <w:color w:val="000000"/>
          <w:sz w:val="24"/>
          <w:szCs w:val="24"/>
        </w:rPr>
        <w:t>A)(</w:t>
      </w:r>
      <w:proofErr w:type="spellStart"/>
      <w:proofErr w:type="gramEnd"/>
      <w:r>
        <w:rPr>
          <w:rFonts w:ascii="Roboto" w:eastAsia="Roboto" w:hAnsi="Roboto" w:cs="Roboto"/>
          <w:b/>
          <w:bCs/>
          <w:color w:val="000000"/>
          <w:sz w:val="24"/>
          <w:szCs w:val="24"/>
        </w:rPr>
        <w:t>i</w:t>
      </w:r>
      <w:proofErr w:type="spellEnd"/>
      <w:r>
        <w:rPr>
          <w:rFonts w:ascii="Roboto" w:eastAsia="Roboto" w:hAnsi="Roboto" w:cs="Roboto"/>
          <w:b/>
          <w:bCs/>
          <w:color w:val="000000"/>
          <w:sz w:val="24"/>
          <w:szCs w:val="24"/>
        </w:rPr>
        <w:t xml:space="preserve">-iii)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26</w:t>
      </w:r>
    </w:p>
    <w:p w14:paraId="7A347435"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495AFF21" w14:textId="18846D7C" w:rsidR="00510609" w:rsidRDefault="00062A36">
      <w:pPr>
        <w:pBdr>
          <w:top w:val="nil"/>
          <w:left w:val="nil"/>
          <w:bottom w:val="nil"/>
          <w:right w:val="nil"/>
          <w:between w:val="nil"/>
        </w:pBdr>
        <w:spacing w:after="0" w:line="240" w:lineRule="auto"/>
        <w:ind w:right="2561"/>
        <w:rPr>
          <w:rFonts w:ascii="Roboto" w:eastAsia="Roboto" w:hAnsi="Roboto" w:cs="Roboto"/>
          <w:b/>
          <w:bCs/>
          <w:color w:val="000000"/>
          <w:sz w:val="24"/>
          <w:szCs w:val="24"/>
          <w:highlight w:val="white"/>
        </w:rPr>
      </w:pPr>
      <w:r>
        <w:rPr>
          <w:rFonts w:ascii="Roboto" w:eastAsia="Roboto" w:hAnsi="Roboto" w:cs="Roboto"/>
          <w:b/>
          <w:bCs/>
          <w:color w:val="000000"/>
          <w:sz w:val="24"/>
          <w:szCs w:val="24"/>
        </w:rPr>
        <w:t>3. Schoolwide Plan Development: Sec. 1114(b</w:t>
      </w:r>
      <w:proofErr w:type="gramStart"/>
      <w:r>
        <w:rPr>
          <w:rFonts w:ascii="Roboto" w:eastAsia="Roboto" w:hAnsi="Roboto" w:cs="Roboto"/>
          <w:b/>
          <w:bCs/>
          <w:color w:val="000000"/>
          <w:sz w:val="24"/>
          <w:szCs w:val="24"/>
        </w:rPr>
        <w:t>)(</w:t>
      </w:r>
      <w:proofErr w:type="gramEnd"/>
      <w:r>
        <w:rPr>
          <w:rFonts w:ascii="Roboto" w:eastAsia="Roboto" w:hAnsi="Roboto" w:cs="Roboto"/>
          <w:b/>
          <w:bCs/>
          <w:color w:val="000000"/>
          <w:sz w:val="24"/>
          <w:szCs w:val="24"/>
        </w:rPr>
        <w:t xml:space="preserve">1-5)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5</w:t>
      </w:r>
      <w:r w:rsidR="00124117">
        <w:rPr>
          <w:rFonts w:ascii="Roboto" w:eastAsia="Roboto" w:hAnsi="Roboto" w:cs="Roboto"/>
          <w:sz w:val="24"/>
          <w:szCs w:val="24"/>
          <w:highlight w:val="white"/>
        </w:rPr>
        <w:t>9</w:t>
      </w:r>
    </w:p>
    <w:p w14:paraId="42FA61CA"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1A866331" w14:textId="742A461F" w:rsidR="00510609" w:rsidRDefault="00062A36">
      <w:pPr>
        <w:pBdr>
          <w:top w:val="nil"/>
          <w:left w:val="nil"/>
          <w:bottom w:val="nil"/>
          <w:right w:val="nil"/>
          <w:between w:val="nil"/>
        </w:pBdr>
        <w:spacing w:after="0" w:line="240" w:lineRule="auto"/>
        <w:ind w:right="-360"/>
        <w:rPr>
          <w:rFonts w:ascii="Roboto" w:eastAsia="Roboto" w:hAnsi="Roboto" w:cs="Roboto"/>
          <w:b/>
          <w:bCs/>
          <w:color w:val="000000"/>
          <w:sz w:val="24"/>
          <w:szCs w:val="24"/>
          <w:highlight w:val="white"/>
        </w:rPr>
      </w:pPr>
      <w:r>
        <w:rPr>
          <w:rFonts w:ascii="Roboto" w:eastAsia="Roboto" w:hAnsi="Roboto" w:cs="Roboto"/>
          <w:b/>
          <w:bCs/>
          <w:color w:val="000000"/>
          <w:sz w:val="24"/>
          <w:szCs w:val="24"/>
        </w:rPr>
        <w:t xml:space="preserve">4. ESSA requirements to include in the Schoolwide Plan: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6</w:t>
      </w:r>
      <w:r w:rsidR="00124117">
        <w:rPr>
          <w:rFonts w:ascii="Roboto" w:eastAsia="Roboto" w:hAnsi="Roboto" w:cs="Roboto"/>
          <w:sz w:val="24"/>
          <w:szCs w:val="24"/>
          <w:highlight w:val="white"/>
        </w:rPr>
        <w:t>2</w:t>
      </w:r>
    </w:p>
    <w:p w14:paraId="30981C5A" w14:textId="5742FEFB" w:rsidR="00510609" w:rsidRDefault="00062A36">
      <w:pPr>
        <w:pBdr>
          <w:top w:val="nil"/>
          <w:left w:val="nil"/>
          <w:bottom w:val="nil"/>
          <w:right w:val="nil"/>
          <w:between w:val="nil"/>
        </w:pBdr>
        <w:spacing w:before="280" w:after="280" w:line="240" w:lineRule="auto"/>
        <w:ind w:right="90"/>
        <w:rPr>
          <w:rFonts w:ascii="Roboto" w:eastAsia="Roboto" w:hAnsi="Roboto" w:cs="Roboto"/>
          <w:b/>
          <w:bCs/>
          <w:color w:val="000000"/>
          <w:sz w:val="24"/>
          <w:szCs w:val="24"/>
          <w:highlight w:val="white"/>
        </w:rPr>
      </w:pPr>
      <w:r>
        <w:rPr>
          <w:rFonts w:ascii="Roboto" w:eastAsia="Roboto" w:hAnsi="Roboto" w:cs="Roboto"/>
          <w:b/>
          <w:bCs/>
          <w:color w:val="000000"/>
          <w:sz w:val="24"/>
          <w:szCs w:val="24"/>
        </w:rPr>
        <w:t xml:space="preserve">5. Measures to include teachers in the decisions regarding the use of academic assessments </w:t>
      </w:r>
      <w:proofErr w:type="gramStart"/>
      <w:r>
        <w:rPr>
          <w:rFonts w:ascii="Roboto" w:eastAsia="Roboto" w:hAnsi="Roboto" w:cs="Roboto"/>
          <w:b/>
          <w:bCs/>
          <w:color w:val="000000"/>
          <w:sz w:val="24"/>
          <w:szCs w:val="24"/>
        </w:rPr>
        <w:t>in order to</w:t>
      </w:r>
      <w:proofErr w:type="gramEnd"/>
      <w:r>
        <w:rPr>
          <w:rFonts w:ascii="Roboto" w:eastAsia="Roboto" w:hAnsi="Roboto" w:cs="Roboto"/>
          <w:b/>
          <w:bCs/>
          <w:color w:val="000000"/>
          <w:sz w:val="24"/>
          <w:szCs w:val="24"/>
        </w:rPr>
        <w:t xml:space="preserve"> provide information on, and to improve, the achievement of individual students and the overall instructional program.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6</w:t>
      </w:r>
      <w:r w:rsidR="009F6484">
        <w:rPr>
          <w:rFonts w:ascii="Roboto" w:eastAsia="Roboto" w:hAnsi="Roboto" w:cs="Roboto"/>
          <w:sz w:val="24"/>
          <w:szCs w:val="24"/>
          <w:highlight w:val="white"/>
        </w:rPr>
        <w:t>5</w:t>
      </w:r>
    </w:p>
    <w:p w14:paraId="56848275" w14:textId="77E4018D" w:rsidR="00510609" w:rsidRDefault="00062A36">
      <w:pPr>
        <w:pBdr>
          <w:top w:val="nil"/>
          <w:left w:val="nil"/>
          <w:bottom w:val="nil"/>
          <w:right w:val="nil"/>
          <w:between w:val="nil"/>
        </w:pBdr>
        <w:spacing w:before="280" w:after="280" w:line="240" w:lineRule="auto"/>
        <w:ind w:right="90"/>
        <w:rPr>
          <w:rFonts w:ascii="Roboto" w:eastAsia="Roboto" w:hAnsi="Roboto" w:cs="Roboto"/>
          <w:b/>
          <w:bCs/>
          <w:color w:val="000000"/>
          <w:sz w:val="24"/>
          <w:szCs w:val="24"/>
          <w:highlight w:val="white"/>
        </w:rPr>
      </w:pPr>
      <w:r>
        <w:rPr>
          <w:rFonts w:ascii="Roboto" w:eastAsia="Roboto" w:hAnsi="Roboto" w:cs="Roboto"/>
          <w:b/>
          <w:bCs/>
          <w:color w:val="000000"/>
          <w:sz w:val="24"/>
          <w:szCs w:val="24"/>
        </w:rPr>
        <w:t xml:space="preserve">6. Activities to ensure that students who </w:t>
      </w:r>
      <w:proofErr w:type="gramStart"/>
      <w:r>
        <w:rPr>
          <w:rFonts w:ascii="Roboto" w:eastAsia="Roboto" w:hAnsi="Roboto" w:cs="Roboto"/>
          <w:b/>
          <w:bCs/>
          <w:color w:val="000000"/>
          <w:sz w:val="24"/>
          <w:szCs w:val="24"/>
        </w:rPr>
        <w:t>experience difficulty</w:t>
      </w:r>
      <w:proofErr w:type="gramEnd"/>
      <w:r>
        <w:rPr>
          <w:rFonts w:ascii="Roboto" w:eastAsia="Roboto" w:hAnsi="Roboto" w:cs="Roboto"/>
          <w:b/>
          <w:bCs/>
          <w:color w:val="000000"/>
          <w:sz w:val="24"/>
          <w:szCs w:val="24"/>
        </w:rPr>
        <w:t xml:space="preserve"> mastering the proficient or advanced levels of academic achievement standards shall be provided with effective, timely additional assistance, which shall include measures to ensure that students’ difficulties are identified on a timely basis and to provide sufficient information on which to base effective assistance.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6</w:t>
      </w:r>
      <w:r w:rsidR="009F6484">
        <w:rPr>
          <w:rFonts w:ascii="Roboto" w:eastAsia="Roboto" w:hAnsi="Roboto" w:cs="Roboto"/>
          <w:sz w:val="24"/>
          <w:szCs w:val="24"/>
          <w:highlight w:val="white"/>
        </w:rPr>
        <w:t>5</w:t>
      </w:r>
    </w:p>
    <w:p w14:paraId="348DB392" w14:textId="3D1F6DDD" w:rsidR="00510609" w:rsidRDefault="00062A36">
      <w:pPr>
        <w:pBdr>
          <w:top w:val="nil"/>
          <w:left w:val="nil"/>
          <w:bottom w:val="nil"/>
          <w:right w:val="nil"/>
          <w:between w:val="nil"/>
        </w:pBdr>
        <w:spacing w:before="239" w:after="0" w:line="240" w:lineRule="auto"/>
        <w:ind w:left="15" w:right="177" w:hanging="1"/>
        <w:rPr>
          <w:rFonts w:ascii="Roboto" w:eastAsia="Roboto" w:hAnsi="Roboto" w:cs="Roboto"/>
          <w:color w:val="000000"/>
          <w:sz w:val="24"/>
          <w:szCs w:val="24"/>
          <w:highlight w:val="white"/>
        </w:rPr>
      </w:pPr>
      <w:r>
        <w:rPr>
          <w:rFonts w:ascii="Roboto" w:eastAsia="Roboto" w:hAnsi="Roboto" w:cs="Roboto"/>
          <w:b/>
          <w:bCs/>
          <w:color w:val="000000"/>
          <w:sz w:val="24"/>
          <w:szCs w:val="24"/>
        </w:rPr>
        <w:t xml:space="preserve">7. Coordination and integration of federal, state, and local services and programs, including programs supported under this Act, violence prevention programs, nutrition programs, housing programs, Head Start, adult education, vocational and technical education, and job training.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6</w:t>
      </w:r>
      <w:r w:rsidR="009F6484">
        <w:rPr>
          <w:rFonts w:ascii="Roboto" w:eastAsia="Roboto" w:hAnsi="Roboto" w:cs="Roboto"/>
          <w:sz w:val="24"/>
          <w:szCs w:val="24"/>
          <w:highlight w:val="white"/>
        </w:rPr>
        <w:t>6</w:t>
      </w:r>
    </w:p>
    <w:p w14:paraId="3B2EC58D" w14:textId="4F6D1046" w:rsidR="00510609" w:rsidRDefault="00062A36">
      <w:pPr>
        <w:spacing w:before="238" w:after="0" w:line="240" w:lineRule="auto"/>
        <w:ind w:left="17" w:right="188"/>
        <w:rPr>
          <w:rFonts w:ascii="Roboto" w:eastAsia="Roboto" w:hAnsi="Roboto" w:cs="Roboto"/>
          <w:sz w:val="24"/>
          <w:szCs w:val="24"/>
          <w:highlight w:val="white"/>
        </w:rPr>
      </w:pPr>
      <w:r>
        <w:rPr>
          <w:rFonts w:ascii="Roboto" w:eastAsia="Roboto" w:hAnsi="Roboto" w:cs="Roboto"/>
          <w:b/>
          <w:bCs/>
          <w:color w:val="000000"/>
          <w:sz w:val="24"/>
          <w:szCs w:val="24"/>
        </w:rPr>
        <w:t>8. Description of how individual student assessment results and interpretation will be provided to parents</w:t>
      </w:r>
      <w:r>
        <w:rPr>
          <w:rFonts w:ascii="Roboto" w:eastAsia="Roboto" w:hAnsi="Roboto" w:cs="Roboto"/>
          <w:color w:val="000000"/>
          <w:sz w:val="24"/>
          <w:szCs w:val="24"/>
        </w:rPr>
        <w:t xml:space="preserve">. -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6</w:t>
      </w:r>
      <w:r w:rsidR="009F6484">
        <w:rPr>
          <w:rFonts w:ascii="Roboto" w:eastAsia="Roboto" w:hAnsi="Roboto" w:cs="Roboto"/>
          <w:sz w:val="24"/>
          <w:szCs w:val="24"/>
          <w:highlight w:val="white"/>
        </w:rPr>
        <w:t>7</w:t>
      </w:r>
    </w:p>
    <w:p w14:paraId="0C5D8014" w14:textId="77777777" w:rsidR="00510609" w:rsidRDefault="00510609">
      <w:pPr>
        <w:spacing w:after="0" w:line="240" w:lineRule="auto"/>
        <w:rPr>
          <w:rFonts w:ascii="Roboto" w:eastAsia="Roboto" w:hAnsi="Roboto" w:cs="Roboto"/>
          <w:sz w:val="24"/>
          <w:szCs w:val="24"/>
        </w:rPr>
      </w:pPr>
    </w:p>
    <w:p w14:paraId="7A07282C" w14:textId="50EA9BDC" w:rsidR="00510609" w:rsidRDefault="00062A36">
      <w:pPr>
        <w:spacing w:after="0" w:line="240" w:lineRule="auto"/>
        <w:ind w:left="17" w:right="177" w:hanging="1"/>
        <w:rPr>
          <w:rFonts w:ascii="Roboto" w:eastAsia="Roboto" w:hAnsi="Roboto" w:cs="Roboto"/>
          <w:sz w:val="24"/>
          <w:szCs w:val="24"/>
          <w:highlight w:val="white"/>
        </w:rPr>
      </w:pPr>
      <w:r>
        <w:rPr>
          <w:rFonts w:ascii="Roboto" w:eastAsia="Roboto" w:hAnsi="Roboto" w:cs="Roboto"/>
          <w:b/>
          <w:bCs/>
          <w:color w:val="000000"/>
          <w:sz w:val="24"/>
          <w:szCs w:val="24"/>
        </w:rPr>
        <w:t xml:space="preserve">9. Provisions for the collection and disaggregation of data on the achievement and assessment results of students.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6</w:t>
      </w:r>
      <w:r w:rsidR="00CC6A1A">
        <w:rPr>
          <w:rFonts w:ascii="Roboto" w:eastAsia="Roboto" w:hAnsi="Roboto" w:cs="Roboto"/>
          <w:sz w:val="24"/>
          <w:szCs w:val="24"/>
          <w:highlight w:val="white"/>
        </w:rPr>
        <w:t>8</w:t>
      </w:r>
    </w:p>
    <w:p w14:paraId="7F9D26ED" w14:textId="2C7FC798" w:rsidR="00510609" w:rsidRDefault="00062A36">
      <w:pPr>
        <w:spacing w:before="237" w:after="0" w:line="240" w:lineRule="auto"/>
        <w:ind w:left="19" w:right="177" w:firstLine="6"/>
        <w:rPr>
          <w:rFonts w:ascii="Roboto" w:eastAsia="Roboto" w:hAnsi="Roboto" w:cs="Roboto"/>
          <w:sz w:val="24"/>
          <w:szCs w:val="24"/>
          <w:highlight w:val="white"/>
        </w:rPr>
      </w:pPr>
      <w:r>
        <w:rPr>
          <w:rFonts w:ascii="Roboto" w:eastAsia="Roboto" w:hAnsi="Roboto" w:cs="Roboto"/>
          <w:b/>
          <w:bCs/>
          <w:color w:val="000000"/>
          <w:sz w:val="24"/>
          <w:szCs w:val="24"/>
        </w:rPr>
        <w:lastRenderedPageBreak/>
        <w:t xml:space="preserve">10. Provisions to ensure that disaggregated assessment results for each category are valid and reliable. </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Page </w:t>
      </w:r>
      <w:r>
        <w:rPr>
          <w:rFonts w:ascii="Roboto" w:eastAsia="Roboto" w:hAnsi="Roboto" w:cs="Roboto"/>
          <w:sz w:val="24"/>
          <w:szCs w:val="24"/>
          <w:highlight w:val="white"/>
        </w:rPr>
        <w:t>6</w:t>
      </w:r>
      <w:r w:rsidR="00CC6A1A">
        <w:rPr>
          <w:rFonts w:ascii="Roboto" w:eastAsia="Roboto" w:hAnsi="Roboto" w:cs="Roboto"/>
          <w:sz w:val="24"/>
          <w:szCs w:val="24"/>
          <w:highlight w:val="white"/>
        </w:rPr>
        <w:t>8</w:t>
      </w:r>
    </w:p>
    <w:p w14:paraId="4AEB578B" w14:textId="000DCE29" w:rsidR="00510609" w:rsidRDefault="00062A36">
      <w:pPr>
        <w:spacing w:before="232" w:after="0" w:line="240" w:lineRule="auto"/>
        <w:ind w:left="26"/>
        <w:rPr>
          <w:rFonts w:ascii="Roboto" w:eastAsia="Roboto" w:hAnsi="Roboto" w:cs="Roboto"/>
          <w:sz w:val="24"/>
          <w:szCs w:val="24"/>
          <w:highlight w:val="white"/>
        </w:rPr>
      </w:pPr>
      <w:r>
        <w:rPr>
          <w:rFonts w:ascii="Roboto" w:eastAsia="Roboto" w:hAnsi="Roboto" w:cs="Roboto"/>
          <w:b/>
          <w:bCs/>
          <w:color w:val="000000"/>
          <w:sz w:val="24"/>
          <w:szCs w:val="24"/>
        </w:rPr>
        <w:t xml:space="preserve">11. Provisions for public reporting of disaggregated data. </w:t>
      </w:r>
      <w:r>
        <w:rPr>
          <w:rFonts w:ascii="Roboto" w:eastAsia="Roboto" w:hAnsi="Roboto" w:cs="Roboto"/>
          <w:color w:val="000000"/>
          <w:sz w:val="24"/>
          <w:szCs w:val="24"/>
        </w:rPr>
        <w:t>-</w:t>
      </w:r>
      <w:r>
        <w:rPr>
          <w:rFonts w:ascii="Roboto" w:eastAsia="Roboto" w:hAnsi="Roboto" w:cs="Roboto"/>
          <w:color w:val="000000"/>
          <w:sz w:val="24"/>
          <w:szCs w:val="24"/>
          <w:highlight w:val="white"/>
        </w:rPr>
        <w:t xml:space="preserve"> Page </w:t>
      </w:r>
      <w:r>
        <w:rPr>
          <w:rFonts w:ascii="Roboto" w:eastAsia="Roboto" w:hAnsi="Roboto" w:cs="Roboto"/>
          <w:sz w:val="24"/>
          <w:szCs w:val="24"/>
          <w:highlight w:val="white"/>
        </w:rPr>
        <w:t>6</w:t>
      </w:r>
      <w:r w:rsidR="00CC6A1A">
        <w:rPr>
          <w:rFonts w:ascii="Roboto" w:eastAsia="Roboto" w:hAnsi="Roboto" w:cs="Roboto"/>
          <w:sz w:val="24"/>
          <w:szCs w:val="24"/>
          <w:highlight w:val="white"/>
        </w:rPr>
        <w:t>9</w:t>
      </w:r>
    </w:p>
    <w:p w14:paraId="418A5CAB" w14:textId="3AD4941A" w:rsidR="00510609" w:rsidRDefault="00062A36">
      <w:pPr>
        <w:pBdr>
          <w:top w:val="nil"/>
          <w:left w:val="nil"/>
          <w:bottom w:val="nil"/>
          <w:right w:val="nil"/>
          <w:between w:val="nil"/>
        </w:pBdr>
        <w:spacing w:before="280" w:after="280" w:line="240" w:lineRule="auto"/>
        <w:rPr>
          <w:rFonts w:ascii="Roboto" w:eastAsia="Roboto" w:hAnsi="Roboto" w:cs="Roboto"/>
          <w:sz w:val="24"/>
          <w:szCs w:val="24"/>
          <w:highlight w:val="white"/>
        </w:rPr>
      </w:pPr>
      <w:r>
        <w:rPr>
          <w:rFonts w:ascii="Roboto" w:eastAsia="Roboto" w:hAnsi="Roboto" w:cs="Roboto"/>
          <w:b/>
          <w:bCs/>
          <w:color w:val="000000"/>
          <w:sz w:val="24"/>
          <w:szCs w:val="24"/>
        </w:rPr>
        <w:t xml:space="preserve">12. </w:t>
      </w:r>
      <w:r>
        <w:rPr>
          <w:rFonts w:ascii="Roboto" w:eastAsia="Roboto" w:hAnsi="Roboto" w:cs="Roboto"/>
          <w:b/>
          <w:bCs/>
          <w:sz w:val="24"/>
          <w:szCs w:val="24"/>
        </w:rPr>
        <w:t>The plan</w:t>
      </w:r>
      <w:r>
        <w:rPr>
          <w:rFonts w:ascii="Roboto" w:eastAsia="Roboto" w:hAnsi="Roboto" w:cs="Roboto"/>
          <w:b/>
          <w:bCs/>
          <w:color w:val="000000"/>
          <w:sz w:val="24"/>
          <w:szCs w:val="24"/>
        </w:rPr>
        <w:t xml:space="preserve"> is subject to the school improvement provisions.</w:t>
      </w:r>
      <w:r>
        <w:rPr>
          <w:rFonts w:ascii="Roboto" w:eastAsia="Roboto" w:hAnsi="Roboto" w:cs="Roboto"/>
          <w:b/>
          <w:bCs/>
          <w:sz w:val="24"/>
          <w:szCs w:val="24"/>
        </w:rPr>
        <w:t xml:space="preserve"> - </w:t>
      </w:r>
      <w:r>
        <w:rPr>
          <w:rFonts w:ascii="Roboto" w:eastAsia="Roboto" w:hAnsi="Roboto" w:cs="Roboto"/>
          <w:color w:val="000000"/>
          <w:sz w:val="24"/>
          <w:szCs w:val="24"/>
          <w:highlight w:val="white"/>
        </w:rPr>
        <w:t>Page</w:t>
      </w:r>
      <w:r>
        <w:rPr>
          <w:rFonts w:ascii="Roboto" w:eastAsia="Roboto" w:hAnsi="Roboto" w:cs="Roboto"/>
          <w:sz w:val="24"/>
          <w:szCs w:val="24"/>
          <w:highlight w:val="white"/>
        </w:rPr>
        <w:t xml:space="preserve"> </w:t>
      </w:r>
      <w:r w:rsidR="00CC6A1A">
        <w:rPr>
          <w:rFonts w:ascii="Roboto" w:eastAsia="Roboto" w:hAnsi="Roboto" w:cs="Roboto"/>
          <w:sz w:val="24"/>
          <w:szCs w:val="24"/>
          <w:highlight w:val="white"/>
        </w:rPr>
        <w:t>70</w:t>
      </w:r>
    </w:p>
    <w:p w14:paraId="7411D88C" w14:textId="77777777" w:rsidR="00510609" w:rsidRDefault="00510609">
      <w:pPr>
        <w:pBdr>
          <w:top w:val="nil"/>
          <w:left w:val="nil"/>
          <w:bottom w:val="nil"/>
          <w:right w:val="nil"/>
          <w:between w:val="nil"/>
        </w:pBdr>
        <w:spacing w:before="280" w:after="280" w:line="240" w:lineRule="auto"/>
        <w:ind w:right="2561"/>
        <w:rPr>
          <w:rFonts w:ascii="Roboto" w:eastAsia="Roboto" w:hAnsi="Roboto" w:cs="Roboto"/>
          <w:b/>
          <w:bCs/>
          <w:color w:val="000000"/>
          <w:sz w:val="24"/>
          <w:szCs w:val="24"/>
        </w:rPr>
      </w:pPr>
    </w:p>
    <w:p w14:paraId="6BAD5730"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73F6AEAA"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5997B50E"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2C09B952"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0C175376"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75E99315"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1CBC75D5"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050120C2"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175264AE"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4EED3583"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7D2AB54F"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6A7A85EB"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797069B3"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6893F65B"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0F5EE47E"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46706AAC"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61B92B77"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17C54C0D"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07033DB5"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2262F7F6"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49CF5C7A"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331B926E"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43CD6532"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39B003D5"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308FE5F6"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1B75D135"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11E792A2"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7BF1030D" w14:textId="77777777" w:rsidR="00510609" w:rsidRDefault="00510609">
      <w:pPr>
        <w:pBdr>
          <w:top w:val="nil"/>
          <w:left w:val="nil"/>
          <w:bottom w:val="nil"/>
          <w:right w:val="nil"/>
          <w:between w:val="nil"/>
        </w:pBdr>
        <w:spacing w:after="0" w:line="240" w:lineRule="auto"/>
        <w:ind w:right="2561"/>
        <w:rPr>
          <w:rFonts w:ascii="Roboto" w:eastAsia="Roboto" w:hAnsi="Roboto" w:cs="Roboto"/>
          <w:b/>
          <w:bCs/>
          <w:color w:val="000000"/>
          <w:sz w:val="24"/>
          <w:szCs w:val="24"/>
        </w:rPr>
      </w:pPr>
    </w:p>
    <w:p w14:paraId="680EFE62"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sz w:val="24"/>
          <w:szCs w:val="24"/>
        </w:rPr>
      </w:pPr>
    </w:p>
    <w:p w14:paraId="2241EEC3"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sz w:val="24"/>
          <w:szCs w:val="24"/>
        </w:rPr>
      </w:pPr>
    </w:p>
    <w:p w14:paraId="56717DAA"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sz w:val="24"/>
          <w:szCs w:val="24"/>
        </w:rPr>
      </w:pPr>
    </w:p>
    <w:p w14:paraId="5AEEBFE4"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sz w:val="24"/>
          <w:szCs w:val="24"/>
        </w:rPr>
      </w:pPr>
    </w:p>
    <w:p w14:paraId="14448591"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sz w:val="24"/>
          <w:szCs w:val="24"/>
        </w:rPr>
      </w:pPr>
    </w:p>
    <w:p w14:paraId="23C4C932"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4F673B82"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4662DAD8" w14:textId="77777777" w:rsidR="00510609" w:rsidRDefault="00062A36">
      <w:pPr>
        <w:spacing w:before="1" w:after="0" w:line="240" w:lineRule="auto"/>
        <w:ind w:left="20"/>
        <w:rPr>
          <w:rFonts w:ascii="Roboto" w:eastAsia="Roboto" w:hAnsi="Roboto" w:cs="Roboto"/>
          <w:sz w:val="24"/>
          <w:szCs w:val="24"/>
        </w:rPr>
      </w:pPr>
      <w:r>
        <w:rPr>
          <w:rFonts w:ascii="Roboto" w:eastAsia="Roboto" w:hAnsi="Roboto" w:cs="Roboto"/>
          <w:b/>
          <w:bCs/>
          <w:color w:val="000000"/>
          <w:sz w:val="28"/>
          <w:szCs w:val="28"/>
        </w:rPr>
        <w:lastRenderedPageBreak/>
        <w:t>School Information </w:t>
      </w:r>
    </w:p>
    <w:tbl>
      <w:tblPr>
        <w:tblStyle w:val="a"/>
        <w:tblW w:w="9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2"/>
        <w:gridCol w:w="478"/>
        <w:gridCol w:w="478"/>
        <w:gridCol w:w="414"/>
        <w:gridCol w:w="414"/>
        <w:gridCol w:w="2802"/>
      </w:tblGrid>
      <w:tr w:rsidR="00510609" w14:paraId="156DC9FC" w14:textId="77777777">
        <w:trPr>
          <w:trHeight w:val="115"/>
        </w:trPr>
        <w:tc>
          <w:tcPr>
            <w:tcW w:w="9588" w:type="dxa"/>
            <w:gridSpan w:val="6"/>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9726A88" w14:textId="77777777" w:rsidR="00510609" w:rsidRDefault="00062A36">
            <w:pPr>
              <w:jc w:val="center"/>
              <w:rPr>
                <w:rFonts w:ascii="Roboto" w:eastAsia="Roboto" w:hAnsi="Roboto" w:cs="Roboto"/>
                <w:sz w:val="24"/>
                <w:szCs w:val="24"/>
              </w:rPr>
            </w:pPr>
            <w:r>
              <w:rPr>
                <w:rFonts w:ascii="Roboto" w:eastAsia="Roboto" w:hAnsi="Roboto" w:cs="Roboto"/>
                <w:b/>
                <w:bCs/>
                <w:color w:val="000000"/>
                <w:sz w:val="24"/>
                <w:szCs w:val="24"/>
              </w:rPr>
              <w:t>SCHOOLWIDE/SCHOOL IMPROVEMENT PLAN TEMPLATE</w:t>
            </w:r>
          </w:p>
        </w:tc>
      </w:tr>
      <w:tr w:rsidR="00510609" w14:paraId="1CC5684E" w14:textId="77777777">
        <w:trPr>
          <w:trHeight w:val="183"/>
        </w:trPr>
        <w:tc>
          <w:tcPr>
            <w:tcW w:w="595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A9593" w14:textId="77777777" w:rsidR="00510609" w:rsidRDefault="00062A36">
            <w:pPr>
              <w:jc w:val="center"/>
              <w:rPr>
                <w:rFonts w:ascii="Roboto" w:eastAsia="Roboto" w:hAnsi="Roboto" w:cs="Roboto"/>
                <w:sz w:val="24"/>
                <w:szCs w:val="24"/>
              </w:rPr>
            </w:pPr>
            <w:r>
              <w:rPr>
                <w:rFonts w:ascii="Roboto" w:eastAsia="Roboto" w:hAnsi="Roboto" w:cs="Roboto"/>
                <w:b/>
                <w:bCs/>
                <w:color w:val="000000"/>
                <w:sz w:val="24"/>
                <w:szCs w:val="24"/>
              </w:rPr>
              <w:t>School Name: Hartwell Elementary School</w:t>
            </w:r>
          </w:p>
        </w:tc>
        <w:tc>
          <w:tcPr>
            <w:tcW w:w="363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8F7C0" w14:textId="77777777" w:rsidR="00510609" w:rsidRDefault="00062A36">
            <w:pPr>
              <w:jc w:val="center"/>
              <w:rPr>
                <w:rFonts w:ascii="Roboto" w:eastAsia="Roboto" w:hAnsi="Roboto" w:cs="Roboto"/>
                <w:sz w:val="24"/>
                <w:szCs w:val="24"/>
              </w:rPr>
            </w:pPr>
            <w:r>
              <w:rPr>
                <w:rFonts w:ascii="Roboto" w:eastAsia="Roboto" w:hAnsi="Roboto" w:cs="Roboto"/>
                <w:b/>
                <w:bCs/>
                <w:color w:val="000000"/>
                <w:sz w:val="24"/>
                <w:szCs w:val="24"/>
              </w:rPr>
              <w:t>District Name:</w:t>
            </w:r>
            <w:r>
              <w:rPr>
                <w:rFonts w:ascii="Roboto" w:eastAsia="Roboto" w:hAnsi="Roboto" w:cs="Roboto"/>
                <w:b/>
                <w:bCs/>
                <w:color w:val="000000"/>
                <w:sz w:val="20"/>
                <w:szCs w:val="20"/>
              </w:rPr>
              <w:t xml:space="preserve"> Hart County</w:t>
            </w:r>
          </w:p>
        </w:tc>
      </w:tr>
      <w:tr w:rsidR="00510609" w14:paraId="2ED04DA8" w14:textId="77777777">
        <w:trPr>
          <w:trHeight w:val="169"/>
        </w:trPr>
        <w:tc>
          <w:tcPr>
            <w:tcW w:w="595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F2CDC"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 xml:space="preserve">Principal Name: </w:t>
            </w:r>
            <w:r>
              <w:rPr>
                <w:rFonts w:ascii="Roboto" w:eastAsia="Roboto" w:hAnsi="Roboto" w:cs="Roboto"/>
                <w:b/>
                <w:bCs/>
                <w:sz w:val="20"/>
                <w:szCs w:val="20"/>
              </w:rPr>
              <w:t>Ashley McNeill</w:t>
            </w:r>
            <w:r>
              <w:rPr>
                <w:rFonts w:ascii="Roboto" w:eastAsia="Roboto" w:hAnsi="Roboto" w:cs="Roboto"/>
                <w:b/>
                <w:bCs/>
                <w:color w:val="000000"/>
                <w:sz w:val="20"/>
                <w:szCs w:val="20"/>
              </w:rPr>
              <w:t>, Ed.S.</w:t>
            </w:r>
          </w:p>
        </w:tc>
        <w:tc>
          <w:tcPr>
            <w:tcW w:w="363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8DA6C"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School Year: 202</w:t>
            </w:r>
            <w:r>
              <w:rPr>
                <w:rFonts w:ascii="Roboto" w:eastAsia="Roboto" w:hAnsi="Roboto" w:cs="Roboto"/>
                <w:b/>
                <w:bCs/>
                <w:sz w:val="20"/>
                <w:szCs w:val="20"/>
              </w:rPr>
              <w:t>6</w:t>
            </w:r>
            <w:r>
              <w:rPr>
                <w:rFonts w:ascii="Roboto" w:eastAsia="Roboto" w:hAnsi="Roboto" w:cs="Roboto"/>
                <w:b/>
                <w:bCs/>
                <w:color w:val="000000"/>
                <w:sz w:val="20"/>
                <w:szCs w:val="20"/>
              </w:rPr>
              <w:t>-202</w:t>
            </w:r>
            <w:r>
              <w:rPr>
                <w:rFonts w:ascii="Roboto" w:eastAsia="Roboto" w:hAnsi="Roboto" w:cs="Roboto"/>
                <w:b/>
                <w:bCs/>
                <w:sz w:val="20"/>
                <w:szCs w:val="20"/>
              </w:rPr>
              <w:t>7</w:t>
            </w:r>
          </w:p>
        </w:tc>
      </w:tr>
      <w:tr w:rsidR="00510609" w14:paraId="19566A8D" w14:textId="77777777">
        <w:trPr>
          <w:trHeight w:val="169"/>
        </w:trPr>
        <w:tc>
          <w:tcPr>
            <w:tcW w:w="9588"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FF994"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School Mailing Address</w:t>
            </w:r>
            <w:proofErr w:type="gramStart"/>
            <w:r>
              <w:rPr>
                <w:rFonts w:ascii="Roboto" w:eastAsia="Roboto" w:hAnsi="Roboto" w:cs="Roboto"/>
                <w:b/>
                <w:bCs/>
                <w:color w:val="000000"/>
                <w:sz w:val="20"/>
                <w:szCs w:val="20"/>
              </w:rPr>
              <w:t>:  147</w:t>
            </w:r>
            <w:proofErr w:type="gramEnd"/>
            <w:r>
              <w:rPr>
                <w:rFonts w:ascii="Roboto" w:eastAsia="Roboto" w:hAnsi="Roboto" w:cs="Roboto"/>
                <w:b/>
                <w:bCs/>
                <w:color w:val="000000"/>
                <w:sz w:val="20"/>
                <w:szCs w:val="20"/>
              </w:rPr>
              <w:t xml:space="preserve"> S College Ave.  Hartwell, GA 30643</w:t>
            </w:r>
          </w:p>
        </w:tc>
      </w:tr>
      <w:tr w:rsidR="00510609" w14:paraId="431621EC" w14:textId="77777777">
        <w:trPr>
          <w:trHeight w:val="169"/>
        </w:trPr>
        <w:tc>
          <w:tcPr>
            <w:tcW w:w="9588"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25726"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Telephone</w:t>
            </w:r>
            <w:proofErr w:type="gramStart"/>
            <w:r>
              <w:rPr>
                <w:rFonts w:ascii="Roboto" w:eastAsia="Roboto" w:hAnsi="Roboto" w:cs="Roboto"/>
                <w:b/>
                <w:bCs/>
                <w:color w:val="000000"/>
                <w:sz w:val="20"/>
                <w:szCs w:val="20"/>
              </w:rPr>
              <w:t>:  706</w:t>
            </w:r>
            <w:proofErr w:type="gramEnd"/>
            <w:r>
              <w:rPr>
                <w:rFonts w:ascii="Roboto" w:eastAsia="Roboto" w:hAnsi="Roboto" w:cs="Roboto"/>
                <w:b/>
                <w:bCs/>
                <w:color w:val="000000"/>
                <w:sz w:val="20"/>
                <w:szCs w:val="20"/>
              </w:rPr>
              <w:t>-376-4425</w:t>
            </w:r>
          </w:p>
        </w:tc>
      </w:tr>
      <w:tr w:rsidR="00510609" w14:paraId="4787A650" w14:textId="77777777">
        <w:trPr>
          <w:trHeight w:val="169"/>
        </w:trPr>
        <w:tc>
          <w:tcPr>
            <w:tcW w:w="9588"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041C3" w14:textId="77777777" w:rsidR="00510609" w:rsidRDefault="00062A36">
            <w:pPr>
              <w:jc w:val="center"/>
              <w:rPr>
                <w:rFonts w:ascii="Roboto" w:eastAsia="Roboto" w:hAnsi="Roboto" w:cs="Roboto"/>
                <w:sz w:val="24"/>
                <w:szCs w:val="24"/>
              </w:rPr>
            </w:pPr>
            <w:proofErr w:type="gramStart"/>
            <w:r>
              <w:rPr>
                <w:rFonts w:ascii="Roboto" w:eastAsia="Roboto" w:hAnsi="Roboto" w:cs="Roboto"/>
                <w:b/>
                <w:bCs/>
                <w:color w:val="000000"/>
                <w:sz w:val="20"/>
                <w:szCs w:val="20"/>
              </w:rPr>
              <w:t>District Title I Director</w:t>
            </w:r>
            <w:proofErr w:type="gramEnd"/>
            <w:r>
              <w:rPr>
                <w:rFonts w:ascii="Roboto" w:eastAsia="Roboto" w:hAnsi="Roboto" w:cs="Roboto"/>
                <w:b/>
                <w:bCs/>
                <w:color w:val="000000"/>
                <w:sz w:val="20"/>
                <w:szCs w:val="20"/>
              </w:rPr>
              <w:t>/Coordinator Name:  Lamar Scott</w:t>
            </w:r>
          </w:p>
        </w:tc>
      </w:tr>
      <w:tr w:rsidR="00510609" w14:paraId="4C813E28" w14:textId="77777777">
        <w:trPr>
          <w:trHeight w:val="169"/>
        </w:trPr>
        <w:tc>
          <w:tcPr>
            <w:tcW w:w="9588"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4280D"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District Title I Director/Coordinator Mailing Address</w:t>
            </w:r>
            <w:proofErr w:type="gramStart"/>
            <w:r>
              <w:rPr>
                <w:rFonts w:ascii="Roboto" w:eastAsia="Roboto" w:hAnsi="Roboto" w:cs="Roboto"/>
                <w:b/>
                <w:bCs/>
                <w:color w:val="000000"/>
                <w:sz w:val="20"/>
                <w:szCs w:val="20"/>
              </w:rPr>
              <w:t>:  284</w:t>
            </w:r>
            <w:proofErr w:type="gramEnd"/>
            <w:r>
              <w:rPr>
                <w:rFonts w:ascii="Roboto" w:eastAsia="Roboto" w:hAnsi="Roboto" w:cs="Roboto"/>
                <w:b/>
                <w:bCs/>
                <w:color w:val="000000"/>
                <w:sz w:val="20"/>
                <w:szCs w:val="20"/>
              </w:rPr>
              <w:t xml:space="preserve"> Campbell Dr. Hartwell, GA 30643</w:t>
            </w:r>
          </w:p>
        </w:tc>
      </w:tr>
      <w:tr w:rsidR="00510609" w14:paraId="7E0094A0" w14:textId="77777777">
        <w:trPr>
          <w:trHeight w:val="169"/>
        </w:trPr>
        <w:tc>
          <w:tcPr>
            <w:tcW w:w="9588"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A70A8"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Email Address:   lamar.scott@hart.k12.ga.us</w:t>
            </w:r>
          </w:p>
        </w:tc>
      </w:tr>
      <w:tr w:rsidR="00510609" w14:paraId="3B14BD02" w14:textId="77777777">
        <w:trPr>
          <w:trHeight w:val="169"/>
        </w:trPr>
        <w:tc>
          <w:tcPr>
            <w:tcW w:w="9588"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2B5C8"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Telephone</w:t>
            </w:r>
            <w:proofErr w:type="gramStart"/>
            <w:r>
              <w:rPr>
                <w:rFonts w:ascii="Roboto" w:eastAsia="Roboto" w:hAnsi="Roboto" w:cs="Roboto"/>
                <w:b/>
                <w:bCs/>
                <w:color w:val="000000"/>
                <w:sz w:val="20"/>
                <w:szCs w:val="20"/>
              </w:rPr>
              <w:t>:  (</w:t>
            </w:r>
            <w:proofErr w:type="gramEnd"/>
            <w:r>
              <w:rPr>
                <w:rFonts w:ascii="Roboto" w:eastAsia="Roboto" w:hAnsi="Roboto" w:cs="Roboto"/>
                <w:b/>
                <w:bCs/>
                <w:color w:val="000000"/>
                <w:sz w:val="20"/>
                <w:szCs w:val="20"/>
              </w:rPr>
              <w:t>706) 376-5141</w:t>
            </w:r>
          </w:p>
        </w:tc>
      </w:tr>
      <w:tr w:rsidR="00510609" w14:paraId="16373503" w14:textId="77777777">
        <w:trPr>
          <w:trHeight w:val="273"/>
        </w:trPr>
        <w:tc>
          <w:tcPr>
            <w:tcW w:w="637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3B93D"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Principal’s Signature: </w:t>
            </w:r>
          </w:p>
          <w:p w14:paraId="150625E4" w14:textId="77777777" w:rsidR="00510609" w:rsidRDefault="00062A36">
            <w:pPr>
              <w:jc w:val="center"/>
              <w:rPr>
                <w:rFonts w:ascii="Roboto" w:eastAsia="Roboto" w:hAnsi="Roboto" w:cs="Roboto"/>
                <w:sz w:val="24"/>
                <w:szCs w:val="24"/>
              </w:rPr>
            </w:pPr>
            <w:r>
              <w:rPr>
                <w:rFonts w:ascii="Roboto" w:eastAsia="Roboto" w:hAnsi="Roboto" w:cs="Roboto"/>
                <w:color w:val="000000"/>
                <w:sz w:val="24"/>
                <w:szCs w:val="24"/>
              </w:rPr>
              <w:t> </w:t>
            </w:r>
            <w:r>
              <w:rPr>
                <w:rFonts w:ascii="Roboto" w:eastAsia="Roboto" w:hAnsi="Roboto" w:cs="Roboto"/>
                <w:color w:val="000000"/>
                <w:sz w:val="24"/>
                <w:szCs w:val="24"/>
              </w:rPr>
              <w:tab/>
            </w:r>
          </w:p>
        </w:tc>
        <w:tc>
          <w:tcPr>
            <w:tcW w:w="321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84F4E"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Date:</w:t>
            </w:r>
          </w:p>
        </w:tc>
      </w:tr>
      <w:tr w:rsidR="00510609" w14:paraId="1EAEA838" w14:textId="77777777">
        <w:trPr>
          <w:trHeight w:val="273"/>
        </w:trPr>
        <w:tc>
          <w:tcPr>
            <w:tcW w:w="637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9671D"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Title I Director’s Signature:</w:t>
            </w:r>
          </w:p>
          <w:p w14:paraId="20F5B820" w14:textId="77777777" w:rsidR="00510609" w:rsidRDefault="00062A36">
            <w:pPr>
              <w:jc w:val="center"/>
              <w:rPr>
                <w:rFonts w:ascii="Roboto" w:eastAsia="Roboto" w:hAnsi="Roboto" w:cs="Roboto"/>
                <w:sz w:val="24"/>
                <w:szCs w:val="24"/>
              </w:rPr>
            </w:pPr>
            <w:r>
              <w:rPr>
                <w:rFonts w:ascii="Roboto" w:eastAsia="Roboto" w:hAnsi="Roboto" w:cs="Roboto"/>
                <w:color w:val="000000"/>
                <w:sz w:val="24"/>
                <w:szCs w:val="24"/>
              </w:rPr>
              <w:t> </w:t>
            </w:r>
            <w:r>
              <w:rPr>
                <w:rFonts w:ascii="Roboto" w:eastAsia="Roboto" w:hAnsi="Roboto" w:cs="Roboto"/>
                <w:color w:val="000000"/>
                <w:sz w:val="24"/>
                <w:szCs w:val="24"/>
              </w:rPr>
              <w:tab/>
            </w:r>
          </w:p>
        </w:tc>
        <w:tc>
          <w:tcPr>
            <w:tcW w:w="321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56F62"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Date:</w:t>
            </w:r>
          </w:p>
        </w:tc>
      </w:tr>
      <w:tr w:rsidR="00510609" w14:paraId="5A7D5DD6" w14:textId="77777777">
        <w:trPr>
          <w:trHeight w:val="273"/>
        </w:trPr>
        <w:tc>
          <w:tcPr>
            <w:tcW w:w="637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826DD" w14:textId="77777777" w:rsidR="00510609" w:rsidRDefault="00062A36">
            <w:pPr>
              <w:jc w:val="center"/>
              <w:rPr>
                <w:rFonts w:ascii="Roboto" w:eastAsia="Roboto" w:hAnsi="Roboto" w:cs="Roboto"/>
                <w:b/>
                <w:bCs/>
                <w:color w:val="000000"/>
                <w:sz w:val="20"/>
                <w:szCs w:val="20"/>
              </w:rPr>
            </w:pPr>
            <w:r>
              <w:rPr>
                <w:rFonts w:ascii="Roboto" w:eastAsia="Roboto" w:hAnsi="Roboto" w:cs="Roboto"/>
                <w:b/>
                <w:bCs/>
                <w:color w:val="000000"/>
                <w:sz w:val="20"/>
                <w:szCs w:val="20"/>
              </w:rPr>
              <w:t>Superintendent’s Signature:</w:t>
            </w:r>
          </w:p>
          <w:p w14:paraId="7577C0CD" w14:textId="77777777" w:rsidR="00510609" w:rsidRDefault="00510609">
            <w:pPr>
              <w:jc w:val="center"/>
              <w:rPr>
                <w:rFonts w:ascii="Roboto" w:eastAsia="Roboto" w:hAnsi="Roboto" w:cs="Roboto"/>
                <w:sz w:val="24"/>
                <w:szCs w:val="24"/>
              </w:rPr>
            </w:pPr>
          </w:p>
        </w:tc>
        <w:tc>
          <w:tcPr>
            <w:tcW w:w="321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C747B"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Date:</w:t>
            </w:r>
          </w:p>
        </w:tc>
      </w:tr>
      <w:tr w:rsidR="00510609" w14:paraId="47FEEDC6" w14:textId="77777777">
        <w:trPr>
          <w:trHeight w:val="169"/>
        </w:trPr>
        <w:tc>
          <w:tcPr>
            <w:tcW w:w="50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5BBB4"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Revision Date</w:t>
            </w:r>
            <w:proofErr w:type="gramStart"/>
            <w:r>
              <w:rPr>
                <w:rFonts w:ascii="Roboto" w:eastAsia="Roboto" w:hAnsi="Roboto" w:cs="Roboto"/>
                <w:b/>
                <w:bCs/>
                <w:color w:val="000000"/>
                <w:sz w:val="20"/>
                <w:szCs w:val="20"/>
              </w:rPr>
              <w:t>:  6</w:t>
            </w:r>
            <w:proofErr w:type="gramEnd"/>
            <w:r>
              <w:rPr>
                <w:rFonts w:ascii="Roboto" w:eastAsia="Roboto" w:hAnsi="Roboto" w:cs="Roboto"/>
                <w:b/>
                <w:bCs/>
                <w:color w:val="000000"/>
                <w:sz w:val="20"/>
                <w:szCs w:val="20"/>
              </w:rPr>
              <w:t>/</w:t>
            </w:r>
            <w:r>
              <w:rPr>
                <w:rFonts w:ascii="Roboto" w:eastAsia="Roboto" w:hAnsi="Roboto" w:cs="Roboto"/>
                <w:b/>
                <w:bCs/>
                <w:sz w:val="20"/>
                <w:szCs w:val="20"/>
              </w:rPr>
              <w:t>5/26</w:t>
            </w:r>
          </w:p>
        </w:tc>
        <w:tc>
          <w:tcPr>
            <w:tcW w:w="178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E9D84"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Revision Date:</w:t>
            </w:r>
          </w:p>
        </w:tc>
        <w:tc>
          <w:tcPr>
            <w:tcW w:w="2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DA27A" w14:textId="77777777" w:rsidR="00510609" w:rsidRDefault="00062A36">
            <w:pPr>
              <w:jc w:val="center"/>
              <w:rPr>
                <w:rFonts w:ascii="Roboto" w:eastAsia="Roboto" w:hAnsi="Roboto" w:cs="Roboto"/>
                <w:sz w:val="24"/>
                <w:szCs w:val="24"/>
              </w:rPr>
            </w:pPr>
            <w:r>
              <w:rPr>
                <w:rFonts w:ascii="Roboto" w:eastAsia="Roboto" w:hAnsi="Roboto" w:cs="Roboto"/>
                <w:b/>
                <w:bCs/>
                <w:color w:val="000000"/>
                <w:sz w:val="20"/>
                <w:szCs w:val="20"/>
              </w:rPr>
              <w:t>Revision Date:</w:t>
            </w:r>
          </w:p>
        </w:tc>
      </w:tr>
      <w:tr w:rsidR="00510609" w14:paraId="4B6F9246" w14:textId="77777777">
        <w:trPr>
          <w:trHeight w:val="61"/>
        </w:trPr>
        <w:tc>
          <w:tcPr>
            <w:tcW w:w="5002" w:type="dxa"/>
            <w:tcBorders>
              <w:top w:val="single" w:sz="8" w:space="0" w:color="000000"/>
            </w:tcBorders>
            <w:tcMar>
              <w:top w:w="100" w:type="dxa"/>
              <w:left w:w="100" w:type="dxa"/>
              <w:bottom w:w="100" w:type="dxa"/>
              <w:right w:w="100" w:type="dxa"/>
            </w:tcMar>
          </w:tcPr>
          <w:p w14:paraId="19F49B66" w14:textId="77777777" w:rsidR="00510609" w:rsidRDefault="00510609">
            <w:pPr>
              <w:rPr>
                <w:rFonts w:ascii="Roboto" w:eastAsia="Roboto" w:hAnsi="Roboto" w:cs="Roboto"/>
                <w:sz w:val="24"/>
                <w:szCs w:val="24"/>
              </w:rPr>
            </w:pPr>
          </w:p>
        </w:tc>
        <w:tc>
          <w:tcPr>
            <w:tcW w:w="478" w:type="dxa"/>
            <w:tcBorders>
              <w:top w:val="single" w:sz="8" w:space="0" w:color="000000"/>
            </w:tcBorders>
            <w:tcMar>
              <w:top w:w="100" w:type="dxa"/>
              <w:left w:w="100" w:type="dxa"/>
              <w:bottom w:w="100" w:type="dxa"/>
              <w:right w:w="100" w:type="dxa"/>
            </w:tcMar>
          </w:tcPr>
          <w:p w14:paraId="57FA630F" w14:textId="77777777" w:rsidR="00510609" w:rsidRDefault="00510609">
            <w:pPr>
              <w:rPr>
                <w:rFonts w:ascii="Roboto" w:eastAsia="Roboto" w:hAnsi="Roboto" w:cs="Roboto"/>
                <w:sz w:val="24"/>
                <w:szCs w:val="24"/>
              </w:rPr>
            </w:pPr>
          </w:p>
        </w:tc>
        <w:tc>
          <w:tcPr>
            <w:tcW w:w="478" w:type="dxa"/>
            <w:tcBorders>
              <w:top w:val="single" w:sz="8" w:space="0" w:color="000000"/>
            </w:tcBorders>
            <w:tcMar>
              <w:top w:w="100" w:type="dxa"/>
              <w:left w:w="100" w:type="dxa"/>
              <w:bottom w:w="100" w:type="dxa"/>
              <w:right w:w="100" w:type="dxa"/>
            </w:tcMar>
          </w:tcPr>
          <w:p w14:paraId="3BB70978" w14:textId="77777777" w:rsidR="00510609" w:rsidRDefault="00510609">
            <w:pPr>
              <w:rPr>
                <w:rFonts w:ascii="Roboto" w:eastAsia="Roboto" w:hAnsi="Roboto" w:cs="Roboto"/>
                <w:sz w:val="24"/>
                <w:szCs w:val="24"/>
              </w:rPr>
            </w:pPr>
          </w:p>
        </w:tc>
        <w:tc>
          <w:tcPr>
            <w:tcW w:w="414" w:type="dxa"/>
            <w:tcBorders>
              <w:top w:val="single" w:sz="8" w:space="0" w:color="000000"/>
            </w:tcBorders>
            <w:tcMar>
              <w:top w:w="100" w:type="dxa"/>
              <w:left w:w="100" w:type="dxa"/>
              <w:bottom w:w="100" w:type="dxa"/>
              <w:right w:w="100" w:type="dxa"/>
            </w:tcMar>
          </w:tcPr>
          <w:p w14:paraId="77F32452" w14:textId="77777777" w:rsidR="00510609" w:rsidRDefault="00510609">
            <w:pPr>
              <w:rPr>
                <w:rFonts w:ascii="Roboto" w:eastAsia="Roboto" w:hAnsi="Roboto" w:cs="Roboto"/>
                <w:sz w:val="24"/>
                <w:szCs w:val="24"/>
              </w:rPr>
            </w:pPr>
          </w:p>
        </w:tc>
        <w:tc>
          <w:tcPr>
            <w:tcW w:w="414" w:type="dxa"/>
            <w:tcBorders>
              <w:top w:val="single" w:sz="8" w:space="0" w:color="000000"/>
            </w:tcBorders>
            <w:tcMar>
              <w:top w:w="100" w:type="dxa"/>
              <w:left w:w="100" w:type="dxa"/>
              <w:bottom w:w="100" w:type="dxa"/>
              <w:right w:w="100" w:type="dxa"/>
            </w:tcMar>
          </w:tcPr>
          <w:p w14:paraId="45C554ED" w14:textId="77777777" w:rsidR="00510609" w:rsidRDefault="00510609">
            <w:pPr>
              <w:rPr>
                <w:rFonts w:ascii="Roboto" w:eastAsia="Roboto" w:hAnsi="Roboto" w:cs="Roboto"/>
                <w:sz w:val="24"/>
                <w:szCs w:val="24"/>
              </w:rPr>
            </w:pPr>
          </w:p>
        </w:tc>
        <w:tc>
          <w:tcPr>
            <w:tcW w:w="2802" w:type="dxa"/>
            <w:tcBorders>
              <w:top w:val="single" w:sz="8" w:space="0" w:color="000000"/>
            </w:tcBorders>
            <w:tcMar>
              <w:top w:w="100" w:type="dxa"/>
              <w:left w:w="100" w:type="dxa"/>
              <w:bottom w:w="100" w:type="dxa"/>
              <w:right w:w="100" w:type="dxa"/>
            </w:tcMar>
          </w:tcPr>
          <w:p w14:paraId="3E57DABE" w14:textId="77777777" w:rsidR="00510609" w:rsidRDefault="00510609">
            <w:pPr>
              <w:rPr>
                <w:rFonts w:ascii="Roboto" w:eastAsia="Roboto" w:hAnsi="Roboto" w:cs="Roboto"/>
                <w:sz w:val="24"/>
                <w:szCs w:val="24"/>
              </w:rPr>
            </w:pPr>
          </w:p>
        </w:tc>
      </w:tr>
    </w:tbl>
    <w:p w14:paraId="124B6CD0" w14:textId="77777777" w:rsidR="00510609" w:rsidRDefault="00510609">
      <w:pPr>
        <w:pBdr>
          <w:top w:val="nil"/>
          <w:left w:val="nil"/>
          <w:bottom w:val="nil"/>
          <w:right w:val="nil"/>
          <w:between w:val="nil"/>
        </w:pBdr>
        <w:spacing w:before="13" w:after="0" w:line="240" w:lineRule="auto"/>
        <w:rPr>
          <w:rFonts w:ascii="Roboto" w:eastAsia="Roboto" w:hAnsi="Roboto" w:cs="Roboto"/>
          <w:b/>
          <w:bCs/>
          <w:sz w:val="24"/>
          <w:szCs w:val="24"/>
        </w:rPr>
      </w:pPr>
    </w:p>
    <w:p w14:paraId="729A11D2" w14:textId="77777777" w:rsidR="00510609" w:rsidRDefault="00510609">
      <w:pPr>
        <w:pBdr>
          <w:top w:val="nil"/>
          <w:left w:val="nil"/>
          <w:bottom w:val="nil"/>
          <w:right w:val="nil"/>
          <w:between w:val="nil"/>
        </w:pBdr>
        <w:spacing w:before="13" w:after="0" w:line="240" w:lineRule="auto"/>
        <w:rPr>
          <w:rFonts w:ascii="Roboto" w:eastAsia="Roboto" w:hAnsi="Roboto" w:cs="Roboto"/>
          <w:b/>
          <w:bCs/>
          <w:sz w:val="24"/>
          <w:szCs w:val="24"/>
        </w:rPr>
      </w:pPr>
    </w:p>
    <w:p w14:paraId="1BAA9037" w14:textId="77777777" w:rsidR="00510609" w:rsidRDefault="00062A36">
      <w:pPr>
        <w:pBdr>
          <w:top w:val="nil"/>
          <w:left w:val="nil"/>
          <w:bottom w:val="nil"/>
          <w:right w:val="nil"/>
          <w:between w:val="nil"/>
        </w:pBdr>
        <w:spacing w:before="13" w:after="0" w:line="240" w:lineRule="auto"/>
        <w:ind w:left="22"/>
        <w:rPr>
          <w:rFonts w:ascii="Roboto" w:eastAsia="Roboto" w:hAnsi="Roboto" w:cs="Roboto"/>
          <w:color w:val="000000"/>
          <w:sz w:val="24"/>
          <w:szCs w:val="24"/>
        </w:rPr>
      </w:pPr>
      <w:r>
        <w:rPr>
          <w:rFonts w:ascii="Roboto" w:eastAsia="Roboto" w:hAnsi="Roboto" w:cs="Roboto"/>
          <w:b/>
          <w:bCs/>
          <w:color w:val="000000"/>
          <w:sz w:val="24"/>
          <w:szCs w:val="24"/>
        </w:rPr>
        <w:t>SWP Template Instructions </w:t>
      </w:r>
    </w:p>
    <w:p w14:paraId="796B493F" w14:textId="77777777" w:rsidR="00510609" w:rsidRDefault="00CC6A1A">
      <w:pPr>
        <w:pBdr>
          <w:top w:val="nil"/>
          <w:left w:val="nil"/>
          <w:bottom w:val="nil"/>
          <w:right w:val="nil"/>
          <w:between w:val="nil"/>
        </w:pBdr>
        <w:spacing w:before="184" w:after="0" w:line="240" w:lineRule="auto"/>
        <w:ind w:left="16" w:right="313" w:firstLine="15"/>
        <w:rPr>
          <w:rFonts w:ascii="Roboto" w:eastAsia="Roboto" w:hAnsi="Roboto" w:cs="Roboto"/>
          <w:color w:val="000000"/>
          <w:sz w:val="24"/>
          <w:szCs w:val="24"/>
        </w:rPr>
      </w:pPr>
      <w:sdt>
        <w:sdtPr>
          <w:tag w:val="goog_rdk_0"/>
          <w:id w:val="-1118376004"/>
        </w:sdtPr>
        <w:sdtEndPr/>
        <w:sdtContent>
          <w:r w:rsidR="00062A36">
            <w:rPr>
              <w:rFonts w:ascii="Arial Unicode MS" w:eastAsia="Arial Unicode MS" w:hAnsi="Arial Unicode MS" w:cs="Arial Unicode MS"/>
              <w:color w:val="000000"/>
              <w:sz w:val="24"/>
              <w:szCs w:val="24"/>
            </w:rPr>
            <w:t>● All components of the Title I Schoolwide/School Improvement Plan must be addressed.  When using the SWP and the SIP checklists, all components/elements marked as “Not Met” need additional development.  </w:t>
          </w:r>
        </w:sdtContent>
      </w:sdt>
    </w:p>
    <w:p w14:paraId="23E5E9BA" w14:textId="77777777" w:rsidR="00510609" w:rsidRDefault="00CC6A1A">
      <w:pPr>
        <w:pBdr>
          <w:top w:val="nil"/>
          <w:left w:val="nil"/>
          <w:bottom w:val="nil"/>
          <w:right w:val="nil"/>
          <w:between w:val="nil"/>
        </w:pBdr>
        <w:spacing w:before="251" w:after="0" w:line="240" w:lineRule="auto"/>
        <w:ind w:left="31"/>
        <w:rPr>
          <w:rFonts w:ascii="Roboto" w:eastAsia="Roboto" w:hAnsi="Roboto" w:cs="Roboto"/>
          <w:color w:val="000000"/>
          <w:sz w:val="24"/>
          <w:szCs w:val="24"/>
        </w:rPr>
      </w:pPr>
      <w:sdt>
        <w:sdtPr>
          <w:tag w:val="goog_rdk_1"/>
          <w:id w:val="670281529"/>
        </w:sdtPr>
        <w:sdtEndPr/>
        <w:sdtContent>
          <w:r w:rsidR="00062A36">
            <w:rPr>
              <w:rFonts w:ascii="Arial Unicode MS" w:eastAsia="Arial Unicode MS" w:hAnsi="Arial Unicode MS" w:cs="Arial Unicode MS"/>
              <w:color w:val="000000"/>
              <w:sz w:val="24"/>
              <w:szCs w:val="24"/>
            </w:rPr>
            <w:t>● Please add your planning committee members on the next page. </w:t>
          </w:r>
        </w:sdtContent>
      </w:sdt>
    </w:p>
    <w:p w14:paraId="46445784" w14:textId="77777777" w:rsidR="00510609" w:rsidRDefault="00CC6A1A">
      <w:pPr>
        <w:pBdr>
          <w:top w:val="nil"/>
          <w:left w:val="nil"/>
          <w:bottom w:val="nil"/>
          <w:right w:val="nil"/>
          <w:between w:val="nil"/>
        </w:pBdr>
        <w:spacing w:before="222" w:after="0" w:line="240" w:lineRule="auto"/>
        <w:ind w:left="19" w:right="469" w:firstLine="11"/>
        <w:rPr>
          <w:rFonts w:ascii="Roboto" w:eastAsia="Roboto" w:hAnsi="Roboto" w:cs="Roboto"/>
          <w:color w:val="000000"/>
          <w:sz w:val="24"/>
          <w:szCs w:val="24"/>
        </w:rPr>
      </w:pPr>
      <w:sdt>
        <w:sdtPr>
          <w:tag w:val="goog_rdk_2"/>
          <w:id w:val="-708877443"/>
        </w:sdtPr>
        <w:sdtEndPr/>
        <w:sdtContent>
          <w:r w:rsidR="00062A36">
            <w:rPr>
              <w:rFonts w:ascii="Arial Unicode MS" w:eastAsia="Arial Unicode MS" w:hAnsi="Arial Unicode MS" w:cs="Arial Unicode MS"/>
              <w:color w:val="000000"/>
              <w:sz w:val="24"/>
              <w:szCs w:val="24"/>
            </w:rPr>
            <w:t>● The first 4 components in the template are required components as set forth in Section 1114 of the Elementary and Secondary Education Act of 1965 (ESSA). The additional components are locally required.  </w:t>
          </w:r>
        </w:sdtContent>
      </w:sdt>
    </w:p>
    <w:p w14:paraId="46DE3FB7" w14:textId="77777777" w:rsidR="00510609" w:rsidRDefault="00CC6A1A">
      <w:pPr>
        <w:pBdr>
          <w:top w:val="nil"/>
          <w:left w:val="nil"/>
          <w:bottom w:val="nil"/>
          <w:right w:val="nil"/>
          <w:between w:val="nil"/>
        </w:pBdr>
        <w:spacing w:before="252" w:after="0" w:line="240" w:lineRule="auto"/>
        <w:ind w:left="16" w:right="439" w:firstLine="15"/>
        <w:rPr>
          <w:rFonts w:ascii="Roboto" w:eastAsia="Roboto" w:hAnsi="Roboto" w:cs="Roboto"/>
          <w:b/>
          <w:bCs/>
          <w:color w:val="000000"/>
          <w:sz w:val="24"/>
          <w:szCs w:val="24"/>
        </w:rPr>
      </w:pPr>
      <w:sdt>
        <w:sdtPr>
          <w:tag w:val="goog_rdk_3"/>
          <w:id w:val="-167686556"/>
        </w:sdtPr>
        <w:sdtEndPr/>
        <w:sdtContent>
          <w:r w:rsidR="00062A36">
            <w:rPr>
              <w:rFonts w:ascii="Arial Unicode MS" w:eastAsia="Arial Unicode MS" w:hAnsi="Arial Unicode MS" w:cs="Arial Unicode MS"/>
              <w:color w:val="000000"/>
              <w:sz w:val="24"/>
              <w:szCs w:val="24"/>
            </w:rPr>
            <w:t>● Please submit your School Improvement Plan as an addendum after the header page in this document. </w:t>
          </w:r>
        </w:sdtContent>
      </w:sdt>
    </w:p>
    <w:p w14:paraId="573F2460" w14:textId="77777777" w:rsidR="00510609" w:rsidRDefault="00510609">
      <w:pPr>
        <w:spacing w:before="13" w:after="0" w:line="240" w:lineRule="auto"/>
        <w:ind w:left="30"/>
        <w:rPr>
          <w:rFonts w:ascii="Roboto" w:eastAsia="Roboto" w:hAnsi="Roboto" w:cs="Roboto"/>
          <w:b/>
          <w:bCs/>
          <w:color w:val="000000"/>
          <w:sz w:val="28"/>
          <w:szCs w:val="28"/>
        </w:rPr>
      </w:pPr>
    </w:p>
    <w:p w14:paraId="2C6348FF" w14:textId="77777777" w:rsidR="00510609" w:rsidRDefault="00510609">
      <w:pPr>
        <w:spacing w:before="13" w:after="0" w:line="240" w:lineRule="auto"/>
        <w:ind w:left="30"/>
        <w:rPr>
          <w:rFonts w:ascii="Roboto" w:eastAsia="Roboto" w:hAnsi="Roboto" w:cs="Roboto"/>
          <w:b/>
          <w:bCs/>
          <w:color w:val="000000"/>
          <w:sz w:val="28"/>
          <w:szCs w:val="28"/>
        </w:rPr>
      </w:pPr>
    </w:p>
    <w:p w14:paraId="77F43B78" w14:textId="77777777" w:rsidR="00510609" w:rsidRDefault="00062A36">
      <w:pPr>
        <w:spacing w:before="13" w:after="0" w:line="240" w:lineRule="auto"/>
        <w:ind w:left="30"/>
        <w:rPr>
          <w:rFonts w:ascii="Roboto" w:eastAsia="Roboto" w:hAnsi="Roboto" w:cs="Roboto"/>
          <w:sz w:val="24"/>
          <w:szCs w:val="24"/>
        </w:rPr>
      </w:pPr>
      <w:r>
        <w:rPr>
          <w:rFonts w:ascii="Roboto" w:eastAsia="Roboto" w:hAnsi="Roboto" w:cs="Roboto"/>
          <w:b/>
          <w:bCs/>
          <w:color w:val="000000"/>
          <w:sz w:val="28"/>
          <w:szCs w:val="28"/>
        </w:rPr>
        <w:lastRenderedPageBreak/>
        <w:t>Planning Committee Members</w:t>
      </w:r>
    </w:p>
    <w:tbl>
      <w:tblPr>
        <w:tblStyle w:val="a0"/>
        <w:tblW w:w="98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4"/>
        <w:gridCol w:w="2836"/>
        <w:gridCol w:w="3712"/>
      </w:tblGrid>
      <w:tr w:rsidR="00510609" w14:paraId="7360DAB5" w14:textId="77777777">
        <w:trPr>
          <w:trHeight w:val="223"/>
        </w:trPr>
        <w:tc>
          <w:tcPr>
            <w:tcW w:w="3274"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F9A6CD1" w14:textId="77777777" w:rsidR="00510609" w:rsidRDefault="00062A36">
            <w:pPr>
              <w:jc w:val="center"/>
              <w:rPr>
                <w:rFonts w:ascii="Roboto" w:eastAsia="Roboto" w:hAnsi="Roboto" w:cs="Roboto"/>
                <w:b/>
                <w:bCs/>
                <w:sz w:val="20"/>
                <w:szCs w:val="20"/>
              </w:rPr>
            </w:pPr>
            <w:r>
              <w:rPr>
                <w:rFonts w:ascii="Roboto" w:eastAsia="Roboto" w:hAnsi="Roboto" w:cs="Roboto"/>
                <w:b/>
                <w:bCs/>
                <w:color w:val="000000"/>
                <w:sz w:val="20"/>
                <w:szCs w:val="20"/>
              </w:rPr>
              <w:t>NAME</w:t>
            </w:r>
          </w:p>
        </w:tc>
        <w:tc>
          <w:tcPr>
            <w:tcW w:w="283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24D8271" w14:textId="77777777" w:rsidR="00510609" w:rsidRDefault="00062A36">
            <w:pPr>
              <w:jc w:val="center"/>
              <w:rPr>
                <w:rFonts w:ascii="Roboto" w:eastAsia="Roboto" w:hAnsi="Roboto" w:cs="Roboto"/>
                <w:b/>
                <w:bCs/>
                <w:sz w:val="20"/>
                <w:szCs w:val="20"/>
              </w:rPr>
            </w:pPr>
            <w:r>
              <w:rPr>
                <w:rFonts w:ascii="Roboto" w:eastAsia="Roboto" w:hAnsi="Roboto" w:cs="Roboto"/>
                <w:b/>
                <w:bCs/>
                <w:color w:val="000000"/>
                <w:sz w:val="20"/>
                <w:szCs w:val="20"/>
              </w:rPr>
              <w:t>MEMBER’S SIGNATURE</w:t>
            </w:r>
          </w:p>
        </w:tc>
        <w:tc>
          <w:tcPr>
            <w:tcW w:w="371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291EDE9" w14:textId="77777777" w:rsidR="00510609" w:rsidRDefault="00062A36">
            <w:pPr>
              <w:jc w:val="center"/>
              <w:rPr>
                <w:rFonts w:ascii="Roboto" w:eastAsia="Roboto" w:hAnsi="Roboto" w:cs="Roboto"/>
                <w:b/>
                <w:bCs/>
                <w:sz w:val="20"/>
                <w:szCs w:val="20"/>
              </w:rPr>
            </w:pPr>
            <w:r>
              <w:rPr>
                <w:rFonts w:ascii="Roboto" w:eastAsia="Roboto" w:hAnsi="Roboto" w:cs="Roboto"/>
                <w:b/>
                <w:bCs/>
                <w:color w:val="000000"/>
                <w:sz w:val="20"/>
                <w:szCs w:val="20"/>
              </w:rPr>
              <w:t>POSITION/ROLE</w:t>
            </w:r>
          </w:p>
        </w:tc>
      </w:tr>
      <w:tr w:rsidR="00510609" w14:paraId="520D4E2B"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35480" w14:textId="77777777" w:rsidR="00510609" w:rsidRDefault="00062A36">
            <w:pPr>
              <w:rPr>
                <w:rFonts w:ascii="Roboto" w:eastAsia="Roboto" w:hAnsi="Roboto" w:cs="Roboto"/>
                <w:sz w:val="20"/>
                <w:szCs w:val="20"/>
              </w:rPr>
            </w:pPr>
            <w:r>
              <w:rPr>
                <w:rFonts w:ascii="Roboto" w:eastAsia="Roboto" w:hAnsi="Roboto" w:cs="Roboto"/>
                <w:sz w:val="20"/>
                <w:szCs w:val="20"/>
              </w:rPr>
              <w:t>Ashley McNeill</w:t>
            </w:r>
            <w:r>
              <w:rPr>
                <w:rFonts w:ascii="Roboto" w:eastAsia="Roboto" w:hAnsi="Roboto" w:cs="Roboto"/>
                <w:color w:val="000000"/>
                <w:sz w:val="20"/>
                <w:szCs w:val="20"/>
              </w:rPr>
              <w:t>, Ed. S.</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DB15B" w14:textId="77777777" w:rsidR="00510609" w:rsidRDefault="00062A36">
            <w:pPr>
              <w:rPr>
                <w:rFonts w:ascii="Roboto" w:eastAsia="Roboto" w:hAnsi="Roboto" w:cs="Roboto"/>
                <w:sz w:val="20"/>
                <w:szCs w:val="20"/>
              </w:rPr>
            </w:pPr>
            <w:r>
              <w:rPr>
                <w:rFonts w:ascii="Roboto" w:eastAsia="Roboto" w:hAnsi="Roboto" w:cs="Roboto"/>
                <w:color w:val="000000"/>
                <w:sz w:val="20"/>
                <w:szCs w:val="20"/>
              </w:rPr>
              <w:t xml:space="preserve"> </w:t>
            </w:r>
            <w:r>
              <w:rPr>
                <w:rFonts w:ascii="Roboto" w:eastAsia="Roboto" w:hAnsi="Roboto" w:cs="Roboto"/>
                <w:color w:val="000000"/>
                <w:sz w:val="20"/>
                <w:szCs w:val="20"/>
              </w:rPr>
              <w:tab/>
            </w: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9B764" w14:textId="77777777" w:rsidR="00510609" w:rsidRDefault="00062A36">
            <w:pPr>
              <w:rPr>
                <w:rFonts w:ascii="Roboto" w:eastAsia="Roboto" w:hAnsi="Roboto" w:cs="Roboto"/>
                <w:sz w:val="20"/>
                <w:szCs w:val="20"/>
              </w:rPr>
            </w:pPr>
            <w:r>
              <w:rPr>
                <w:rFonts w:ascii="Roboto" w:eastAsia="Roboto" w:hAnsi="Roboto" w:cs="Roboto"/>
                <w:color w:val="000000"/>
                <w:sz w:val="20"/>
                <w:szCs w:val="20"/>
              </w:rPr>
              <w:t>Principal</w:t>
            </w:r>
          </w:p>
        </w:tc>
      </w:tr>
      <w:tr w:rsidR="00510609" w14:paraId="329A390B"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CB577" w14:textId="77777777" w:rsidR="00510609" w:rsidRDefault="00062A36">
            <w:pPr>
              <w:rPr>
                <w:rFonts w:ascii="Roboto" w:eastAsia="Roboto" w:hAnsi="Roboto" w:cs="Roboto"/>
                <w:sz w:val="20"/>
                <w:szCs w:val="20"/>
              </w:rPr>
            </w:pPr>
            <w:r>
              <w:rPr>
                <w:rFonts w:ascii="Roboto" w:eastAsia="Roboto" w:hAnsi="Roboto" w:cs="Roboto"/>
                <w:sz w:val="20"/>
                <w:szCs w:val="20"/>
              </w:rPr>
              <w:t>Andrea Gibbs</w:t>
            </w:r>
            <w:r>
              <w:rPr>
                <w:rFonts w:ascii="Roboto" w:eastAsia="Roboto" w:hAnsi="Roboto" w:cs="Roboto"/>
                <w:color w:val="000000"/>
                <w:sz w:val="20"/>
                <w:szCs w:val="20"/>
              </w:rPr>
              <w:t>, Ed. S.</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A7B02" w14:textId="77777777" w:rsidR="00510609" w:rsidRDefault="00062A36">
            <w:pPr>
              <w:rPr>
                <w:rFonts w:ascii="Roboto" w:eastAsia="Roboto" w:hAnsi="Roboto" w:cs="Roboto"/>
                <w:sz w:val="20"/>
                <w:szCs w:val="20"/>
              </w:rPr>
            </w:pPr>
            <w:r>
              <w:rPr>
                <w:rFonts w:ascii="Roboto" w:eastAsia="Roboto" w:hAnsi="Roboto" w:cs="Roboto"/>
                <w:color w:val="000000"/>
                <w:sz w:val="20"/>
                <w:szCs w:val="20"/>
              </w:rPr>
              <w:t xml:space="preserve"> </w:t>
            </w:r>
            <w:r>
              <w:rPr>
                <w:rFonts w:ascii="Roboto" w:eastAsia="Roboto" w:hAnsi="Roboto" w:cs="Roboto"/>
                <w:color w:val="000000"/>
                <w:sz w:val="20"/>
                <w:szCs w:val="20"/>
              </w:rPr>
              <w:tab/>
            </w: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DE154" w14:textId="77777777" w:rsidR="00510609" w:rsidRDefault="00062A36">
            <w:pPr>
              <w:rPr>
                <w:rFonts w:ascii="Roboto" w:eastAsia="Roboto" w:hAnsi="Roboto" w:cs="Roboto"/>
                <w:sz w:val="20"/>
                <w:szCs w:val="20"/>
              </w:rPr>
            </w:pPr>
            <w:r>
              <w:rPr>
                <w:rFonts w:ascii="Roboto" w:eastAsia="Roboto" w:hAnsi="Roboto" w:cs="Roboto"/>
                <w:color w:val="000000"/>
                <w:sz w:val="20"/>
                <w:szCs w:val="20"/>
              </w:rPr>
              <w:t>Assistant Principal/</w:t>
            </w:r>
            <w:r>
              <w:rPr>
                <w:rFonts w:ascii="Roboto" w:eastAsia="Roboto" w:hAnsi="Roboto" w:cs="Roboto"/>
                <w:sz w:val="20"/>
                <w:szCs w:val="20"/>
              </w:rPr>
              <w:t>Minutes</w:t>
            </w:r>
          </w:p>
        </w:tc>
      </w:tr>
      <w:tr w:rsidR="00510609" w14:paraId="6356308D"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B398E" w14:textId="77777777" w:rsidR="00510609" w:rsidRDefault="00062A36">
            <w:pPr>
              <w:rPr>
                <w:rFonts w:ascii="Roboto" w:eastAsia="Roboto" w:hAnsi="Roboto" w:cs="Roboto"/>
                <w:sz w:val="20"/>
                <w:szCs w:val="20"/>
              </w:rPr>
            </w:pPr>
            <w:r>
              <w:rPr>
                <w:rFonts w:ascii="Roboto" w:eastAsia="Roboto" w:hAnsi="Roboto" w:cs="Roboto"/>
                <w:sz w:val="20"/>
                <w:szCs w:val="20"/>
              </w:rPr>
              <w:t>Kelsey Allen</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BDF44" w14:textId="77777777" w:rsidR="00510609" w:rsidRDefault="00062A36">
            <w:pPr>
              <w:rPr>
                <w:rFonts w:ascii="Roboto" w:eastAsia="Roboto" w:hAnsi="Roboto" w:cs="Roboto"/>
                <w:sz w:val="20"/>
                <w:szCs w:val="20"/>
              </w:rPr>
            </w:pPr>
            <w:r>
              <w:rPr>
                <w:rFonts w:ascii="Roboto" w:eastAsia="Roboto" w:hAnsi="Roboto" w:cs="Roboto"/>
                <w:color w:val="000000"/>
                <w:sz w:val="20"/>
                <w:szCs w:val="20"/>
              </w:rPr>
              <w:t xml:space="preserve"> </w:t>
            </w:r>
            <w:r>
              <w:rPr>
                <w:rFonts w:ascii="Roboto" w:eastAsia="Roboto" w:hAnsi="Roboto" w:cs="Roboto"/>
                <w:color w:val="000000"/>
                <w:sz w:val="20"/>
                <w:szCs w:val="20"/>
              </w:rPr>
              <w:tab/>
            </w: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11602" w14:textId="77777777" w:rsidR="00510609" w:rsidRDefault="00062A36">
            <w:pPr>
              <w:rPr>
                <w:rFonts w:ascii="Roboto" w:eastAsia="Roboto" w:hAnsi="Roboto" w:cs="Roboto"/>
                <w:sz w:val="20"/>
                <w:szCs w:val="20"/>
              </w:rPr>
            </w:pPr>
            <w:r>
              <w:rPr>
                <w:rFonts w:ascii="Roboto" w:eastAsia="Roboto" w:hAnsi="Roboto" w:cs="Roboto"/>
                <w:color w:val="000000"/>
                <w:sz w:val="20"/>
                <w:szCs w:val="20"/>
              </w:rPr>
              <w:t>Teacher/Data Collection</w:t>
            </w:r>
          </w:p>
        </w:tc>
      </w:tr>
      <w:tr w:rsidR="00510609" w14:paraId="7CD72B22"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18BBA" w14:textId="77777777" w:rsidR="00510609" w:rsidRDefault="00062A36">
            <w:pPr>
              <w:rPr>
                <w:rFonts w:ascii="Roboto" w:eastAsia="Roboto" w:hAnsi="Roboto" w:cs="Roboto"/>
                <w:sz w:val="20"/>
                <w:szCs w:val="20"/>
              </w:rPr>
            </w:pPr>
            <w:r>
              <w:rPr>
                <w:rFonts w:ascii="Roboto" w:eastAsia="Roboto" w:hAnsi="Roboto" w:cs="Roboto"/>
                <w:sz w:val="20"/>
                <w:szCs w:val="20"/>
              </w:rPr>
              <w:t>Hannah Jones</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A5E18" w14:textId="77777777" w:rsidR="00510609" w:rsidRDefault="00062A36">
            <w:pPr>
              <w:rPr>
                <w:rFonts w:ascii="Roboto" w:eastAsia="Roboto" w:hAnsi="Roboto" w:cs="Roboto"/>
                <w:sz w:val="20"/>
                <w:szCs w:val="20"/>
              </w:rPr>
            </w:pPr>
            <w:r>
              <w:rPr>
                <w:rFonts w:ascii="Roboto" w:eastAsia="Roboto" w:hAnsi="Roboto" w:cs="Roboto"/>
                <w:color w:val="000000"/>
                <w:sz w:val="20"/>
                <w:szCs w:val="20"/>
              </w:rPr>
              <w:t xml:space="preserve"> </w:t>
            </w:r>
            <w:r>
              <w:rPr>
                <w:rFonts w:ascii="Roboto" w:eastAsia="Roboto" w:hAnsi="Roboto" w:cs="Roboto"/>
                <w:color w:val="000000"/>
                <w:sz w:val="20"/>
                <w:szCs w:val="20"/>
              </w:rPr>
              <w:tab/>
            </w: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8C4EB" w14:textId="77777777" w:rsidR="00510609" w:rsidRDefault="00062A36">
            <w:pPr>
              <w:rPr>
                <w:rFonts w:ascii="Roboto" w:eastAsia="Roboto" w:hAnsi="Roboto" w:cs="Roboto"/>
                <w:sz w:val="20"/>
                <w:szCs w:val="20"/>
              </w:rPr>
            </w:pPr>
            <w:r>
              <w:rPr>
                <w:rFonts w:ascii="Roboto" w:eastAsia="Roboto" w:hAnsi="Roboto" w:cs="Roboto"/>
                <w:color w:val="000000"/>
                <w:sz w:val="20"/>
                <w:szCs w:val="20"/>
              </w:rPr>
              <w:t>Teacher/D</w:t>
            </w:r>
            <w:r>
              <w:rPr>
                <w:rFonts w:ascii="Roboto" w:eastAsia="Roboto" w:hAnsi="Roboto" w:cs="Roboto"/>
                <w:sz w:val="20"/>
                <w:szCs w:val="20"/>
              </w:rPr>
              <w:t>ata Collection</w:t>
            </w:r>
          </w:p>
        </w:tc>
      </w:tr>
      <w:tr w:rsidR="00510609" w14:paraId="4E637889"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EA74B" w14:textId="77777777" w:rsidR="00510609" w:rsidRDefault="00062A36">
            <w:pPr>
              <w:rPr>
                <w:rFonts w:ascii="Roboto" w:eastAsia="Roboto" w:hAnsi="Roboto" w:cs="Roboto"/>
                <w:sz w:val="20"/>
                <w:szCs w:val="20"/>
              </w:rPr>
            </w:pPr>
            <w:r>
              <w:rPr>
                <w:rFonts w:ascii="Roboto" w:eastAsia="Roboto" w:hAnsi="Roboto" w:cs="Roboto"/>
                <w:sz w:val="20"/>
                <w:szCs w:val="20"/>
              </w:rPr>
              <w:t>Lauren Brown</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4DBDD" w14:textId="77777777" w:rsidR="00510609" w:rsidRDefault="00062A36">
            <w:pPr>
              <w:rPr>
                <w:rFonts w:ascii="Roboto" w:eastAsia="Roboto" w:hAnsi="Roboto" w:cs="Roboto"/>
                <w:sz w:val="20"/>
                <w:szCs w:val="20"/>
              </w:rPr>
            </w:pPr>
            <w:r>
              <w:rPr>
                <w:rFonts w:ascii="Roboto" w:eastAsia="Roboto" w:hAnsi="Roboto" w:cs="Roboto"/>
                <w:color w:val="000000"/>
                <w:sz w:val="20"/>
                <w:szCs w:val="20"/>
              </w:rPr>
              <w:t xml:space="preserve"> </w:t>
            </w:r>
            <w:r>
              <w:rPr>
                <w:rFonts w:ascii="Roboto" w:eastAsia="Roboto" w:hAnsi="Roboto" w:cs="Roboto"/>
                <w:color w:val="000000"/>
                <w:sz w:val="20"/>
                <w:szCs w:val="20"/>
              </w:rPr>
              <w:tab/>
            </w: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36B2E" w14:textId="77777777" w:rsidR="00510609" w:rsidRDefault="00062A36">
            <w:pPr>
              <w:rPr>
                <w:rFonts w:ascii="Roboto" w:eastAsia="Roboto" w:hAnsi="Roboto" w:cs="Roboto"/>
                <w:sz w:val="20"/>
                <w:szCs w:val="20"/>
              </w:rPr>
            </w:pPr>
            <w:r>
              <w:rPr>
                <w:rFonts w:ascii="Roboto" w:eastAsia="Roboto" w:hAnsi="Roboto" w:cs="Roboto"/>
                <w:color w:val="000000"/>
                <w:sz w:val="20"/>
                <w:szCs w:val="20"/>
              </w:rPr>
              <w:t>Teacher/Data Collection</w:t>
            </w:r>
          </w:p>
        </w:tc>
      </w:tr>
      <w:tr w:rsidR="00510609" w14:paraId="19CC11AE"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3FBC8" w14:textId="77777777" w:rsidR="00510609" w:rsidRDefault="00062A36">
            <w:pPr>
              <w:rPr>
                <w:rFonts w:ascii="Roboto" w:eastAsia="Roboto" w:hAnsi="Roboto" w:cs="Roboto"/>
                <w:sz w:val="20"/>
                <w:szCs w:val="20"/>
              </w:rPr>
            </w:pPr>
            <w:r>
              <w:rPr>
                <w:rFonts w:ascii="Roboto" w:eastAsia="Roboto" w:hAnsi="Roboto" w:cs="Roboto"/>
                <w:sz w:val="20"/>
                <w:szCs w:val="20"/>
              </w:rPr>
              <w:t>Fran Hershberger</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F0397" w14:textId="77777777" w:rsidR="00510609" w:rsidRDefault="00062A36">
            <w:pPr>
              <w:rPr>
                <w:rFonts w:ascii="Roboto" w:eastAsia="Roboto" w:hAnsi="Roboto" w:cs="Roboto"/>
                <w:sz w:val="20"/>
                <w:szCs w:val="20"/>
              </w:rPr>
            </w:pPr>
            <w:r>
              <w:rPr>
                <w:rFonts w:ascii="Roboto" w:eastAsia="Roboto" w:hAnsi="Roboto" w:cs="Roboto"/>
                <w:color w:val="000000"/>
                <w:sz w:val="20"/>
                <w:szCs w:val="20"/>
              </w:rPr>
              <w:t xml:space="preserve"> </w:t>
            </w:r>
            <w:r>
              <w:rPr>
                <w:rFonts w:ascii="Roboto" w:eastAsia="Roboto" w:hAnsi="Roboto" w:cs="Roboto"/>
                <w:color w:val="000000"/>
                <w:sz w:val="20"/>
                <w:szCs w:val="20"/>
              </w:rPr>
              <w:tab/>
            </w: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9B330" w14:textId="77777777" w:rsidR="00510609" w:rsidRDefault="00062A36">
            <w:pPr>
              <w:rPr>
                <w:rFonts w:ascii="Roboto" w:eastAsia="Roboto" w:hAnsi="Roboto" w:cs="Roboto"/>
                <w:sz w:val="20"/>
                <w:szCs w:val="20"/>
              </w:rPr>
            </w:pPr>
            <w:r>
              <w:rPr>
                <w:rFonts w:ascii="Roboto" w:eastAsia="Roboto" w:hAnsi="Roboto" w:cs="Roboto"/>
                <w:color w:val="000000"/>
                <w:sz w:val="20"/>
                <w:szCs w:val="20"/>
              </w:rPr>
              <w:t>Teacher/Data Collection</w:t>
            </w:r>
          </w:p>
        </w:tc>
      </w:tr>
      <w:tr w:rsidR="00510609" w14:paraId="2AA310B6"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F0080" w14:textId="1C52D021" w:rsidR="00510609" w:rsidRPr="00962F51" w:rsidRDefault="00962F51">
            <w:pPr>
              <w:rPr>
                <w:rFonts w:ascii="Roboto" w:eastAsia="Roboto" w:hAnsi="Roboto" w:cs="Roboto"/>
                <w:sz w:val="20"/>
                <w:szCs w:val="20"/>
              </w:rPr>
            </w:pPr>
            <w:r w:rsidRPr="00962F51">
              <w:rPr>
                <w:rFonts w:ascii="Roboto" w:eastAsia="Roboto" w:hAnsi="Roboto" w:cs="Roboto"/>
                <w:sz w:val="20"/>
                <w:szCs w:val="20"/>
              </w:rPr>
              <w:t>Brittany Starrett</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3027E" w14:textId="77777777" w:rsidR="00510609" w:rsidRDefault="00510609">
            <w:pPr>
              <w:rPr>
                <w:rFonts w:ascii="Roboto" w:eastAsia="Roboto" w:hAnsi="Roboto" w:cs="Roboto"/>
                <w:sz w:val="20"/>
                <w:szCs w:val="20"/>
              </w:rPr>
            </w:pP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38D5E" w14:textId="75C8D523" w:rsidR="00510609" w:rsidRDefault="008E5E43">
            <w:pPr>
              <w:rPr>
                <w:rFonts w:ascii="Roboto" w:eastAsia="Roboto" w:hAnsi="Roboto" w:cs="Roboto"/>
                <w:sz w:val="20"/>
                <w:szCs w:val="20"/>
              </w:rPr>
            </w:pPr>
            <w:r>
              <w:rPr>
                <w:rFonts w:ascii="Roboto" w:eastAsia="Roboto" w:hAnsi="Roboto" w:cs="Roboto"/>
                <w:sz w:val="20"/>
                <w:szCs w:val="20"/>
              </w:rPr>
              <w:t>Governance Team Member</w:t>
            </w:r>
          </w:p>
        </w:tc>
      </w:tr>
      <w:tr w:rsidR="008E5E43" w14:paraId="0795FCB3"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4ED7C" w14:textId="217BC7D8" w:rsidR="008E5E43" w:rsidRPr="00962F51" w:rsidRDefault="008E5E43" w:rsidP="008E5E43">
            <w:pPr>
              <w:rPr>
                <w:rFonts w:ascii="Roboto" w:eastAsia="Roboto" w:hAnsi="Roboto" w:cs="Roboto"/>
                <w:sz w:val="20"/>
                <w:szCs w:val="20"/>
              </w:rPr>
            </w:pPr>
            <w:r w:rsidRPr="00962F51">
              <w:rPr>
                <w:rFonts w:ascii="Roboto" w:eastAsia="Roboto" w:hAnsi="Roboto" w:cs="Roboto"/>
                <w:sz w:val="20"/>
                <w:szCs w:val="20"/>
              </w:rPr>
              <w:t>Shalisha Lewis</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77FF2" w14:textId="77777777" w:rsidR="008E5E43" w:rsidRDefault="008E5E43" w:rsidP="008E5E43">
            <w:pPr>
              <w:rPr>
                <w:rFonts w:ascii="Roboto" w:eastAsia="Roboto" w:hAnsi="Roboto" w:cs="Roboto"/>
                <w:sz w:val="20"/>
                <w:szCs w:val="20"/>
                <w:highlight w:val="yellow"/>
              </w:rPr>
            </w:pP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42ED9" w14:textId="0905C03A" w:rsidR="008E5E43" w:rsidRDefault="008E5E43" w:rsidP="008E5E43">
            <w:pPr>
              <w:rPr>
                <w:rFonts w:ascii="Roboto" w:eastAsia="Roboto" w:hAnsi="Roboto" w:cs="Roboto"/>
                <w:sz w:val="20"/>
                <w:szCs w:val="20"/>
              </w:rPr>
            </w:pPr>
            <w:r w:rsidRPr="000A20A4">
              <w:rPr>
                <w:rFonts w:ascii="Roboto" w:eastAsia="Roboto" w:hAnsi="Roboto" w:cs="Roboto"/>
                <w:sz w:val="20"/>
                <w:szCs w:val="20"/>
              </w:rPr>
              <w:t>Governance Team Member</w:t>
            </w:r>
          </w:p>
        </w:tc>
      </w:tr>
      <w:tr w:rsidR="008E5E43" w14:paraId="769F2D0A"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C058B" w14:textId="55258B03" w:rsidR="008E5E43" w:rsidRDefault="008E5E43" w:rsidP="008E5E43">
            <w:pPr>
              <w:rPr>
                <w:rFonts w:ascii="Roboto" w:eastAsia="Roboto" w:hAnsi="Roboto" w:cs="Roboto"/>
                <w:sz w:val="20"/>
                <w:szCs w:val="20"/>
              </w:rPr>
            </w:pPr>
            <w:r>
              <w:rPr>
                <w:rFonts w:ascii="Roboto" w:eastAsia="Roboto" w:hAnsi="Roboto" w:cs="Roboto"/>
                <w:sz w:val="20"/>
                <w:szCs w:val="20"/>
              </w:rPr>
              <w:t xml:space="preserve">Bridget Hill </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D66EA" w14:textId="77777777" w:rsidR="008E5E43" w:rsidRDefault="008E5E43" w:rsidP="008E5E43">
            <w:pPr>
              <w:rPr>
                <w:rFonts w:ascii="Roboto" w:eastAsia="Roboto" w:hAnsi="Roboto" w:cs="Roboto"/>
                <w:sz w:val="20"/>
                <w:szCs w:val="20"/>
              </w:rPr>
            </w:pP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1C213" w14:textId="3CAC163C" w:rsidR="008E5E43" w:rsidRDefault="008E5E43" w:rsidP="008E5E43">
            <w:pPr>
              <w:rPr>
                <w:rFonts w:ascii="Roboto" w:eastAsia="Roboto" w:hAnsi="Roboto" w:cs="Roboto"/>
                <w:sz w:val="20"/>
                <w:szCs w:val="20"/>
              </w:rPr>
            </w:pPr>
            <w:r w:rsidRPr="000A20A4">
              <w:rPr>
                <w:rFonts w:ascii="Roboto" w:eastAsia="Roboto" w:hAnsi="Roboto" w:cs="Roboto"/>
                <w:sz w:val="20"/>
                <w:szCs w:val="20"/>
              </w:rPr>
              <w:t>Governance Team Member</w:t>
            </w:r>
          </w:p>
        </w:tc>
      </w:tr>
      <w:tr w:rsidR="00510609" w14:paraId="41187913"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8FC62D" w14:textId="2CD2312A" w:rsidR="00510609" w:rsidRDefault="008E5E43">
            <w:pPr>
              <w:rPr>
                <w:rFonts w:ascii="Roboto" w:eastAsia="Roboto" w:hAnsi="Roboto" w:cs="Roboto"/>
                <w:sz w:val="20"/>
                <w:szCs w:val="20"/>
              </w:rPr>
            </w:pPr>
            <w:r>
              <w:rPr>
                <w:rFonts w:ascii="Roboto" w:eastAsia="Roboto" w:hAnsi="Roboto" w:cs="Roboto"/>
                <w:sz w:val="20"/>
                <w:szCs w:val="20"/>
              </w:rPr>
              <w:t xml:space="preserve">Tabitha Johnson </w:t>
            </w: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29BC4" w14:textId="77777777" w:rsidR="00510609" w:rsidRDefault="00510609">
            <w:pPr>
              <w:rPr>
                <w:rFonts w:ascii="Roboto" w:eastAsia="Roboto" w:hAnsi="Roboto" w:cs="Roboto"/>
                <w:sz w:val="20"/>
                <w:szCs w:val="20"/>
              </w:rPr>
            </w:pP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E8BDD" w14:textId="375E25B4" w:rsidR="00510609" w:rsidRDefault="001D0580">
            <w:pPr>
              <w:rPr>
                <w:rFonts w:ascii="Roboto" w:eastAsia="Roboto" w:hAnsi="Roboto" w:cs="Roboto"/>
                <w:sz w:val="20"/>
                <w:szCs w:val="20"/>
              </w:rPr>
            </w:pPr>
            <w:r>
              <w:rPr>
                <w:rFonts w:ascii="Roboto" w:eastAsia="Roboto" w:hAnsi="Roboto" w:cs="Roboto"/>
                <w:sz w:val="20"/>
                <w:szCs w:val="20"/>
              </w:rPr>
              <w:t xml:space="preserve">Parent </w:t>
            </w:r>
          </w:p>
        </w:tc>
      </w:tr>
      <w:tr w:rsidR="00510609" w14:paraId="3D914F6B"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994EF" w14:textId="77777777" w:rsidR="00510609" w:rsidRDefault="00510609">
            <w:pPr>
              <w:rPr>
                <w:rFonts w:ascii="Roboto" w:eastAsia="Roboto" w:hAnsi="Roboto" w:cs="Roboto"/>
                <w:sz w:val="20"/>
                <w:szCs w:val="20"/>
              </w:rPr>
            </w:pP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37628" w14:textId="77777777" w:rsidR="00510609" w:rsidRDefault="00510609">
            <w:pPr>
              <w:rPr>
                <w:rFonts w:ascii="Roboto" w:eastAsia="Roboto" w:hAnsi="Roboto" w:cs="Roboto"/>
                <w:sz w:val="20"/>
                <w:szCs w:val="20"/>
              </w:rPr>
            </w:pP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8B47F" w14:textId="77777777" w:rsidR="00510609" w:rsidRDefault="00510609">
            <w:pPr>
              <w:rPr>
                <w:rFonts w:ascii="Roboto" w:eastAsia="Roboto" w:hAnsi="Roboto" w:cs="Roboto"/>
                <w:sz w:val="20"/>
                <w:szCs w:val="20"/>
              </w:rPr>
            </w:pPr>
          </w:p>
        </w:tc>
      </w:tr>
      <w:tr w:rsidR="00510609" w14:paraId="4680064B" w14:textId="77777777">
        <w:trPr>
          <w:trHeight w:val="223"/>
        </w:trPr>
        <w:tc>
          <w:tcPr>
            <w:tcW w:w="3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08933" w14:textId="77777777" w:rsidR="00510609" w:rsidRDefault="00510609">
            <w:pPr>
              <w:rPr>
                <w:rFonts w:ascii="Roboto" w:eastAsia="Roboto" w:hAnsi="Roboto" w:cs="Roboto"/>
                <w:sz w:val="20"/>
                <w:szCs w:val="20"/>
              </w:rPr>
            </w:pPr>
          </w:p>
        </w:tc>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C2E63" w14:textId="77777777" w:rsidR="00510609" w:rsidRDefault="00510609">
            <w:pPr>
              <w:rPr>
                <w:rFonts w:ascii="Roboto" w:eastAsia="Roboto" w:hAnsi="Roboto" w:cs="Roboto"/>
                <w:sz w:val="20"/>
                <w:szCs w:val="20"/>
              </w:rPr>
            </w:pPr>
          </w:p>
        </w:tc>
        <w:tc>
          <w:tcPr>
            <w:tcW w:w="3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C6309" w14:textId="77777777" w:rsidR="00510609" w:rsidRDefault="00510609">
            <w:pPr>
              <w:rPr>
                <w:rFonts w:ascii="Roboto" w:eastAsia="Roboto" w:hAnsi="Roboto" w:cs="Roboto"/>
                <w:sz w:val="20"/>
                <w:szCs w:val="20"/>
              </w:rPr>
            </w:pPr>
          </w:p>
        </w:tc>
      </w:tr>
    </w:tbl>
    <w:p w14:paraId="387E43AA" w14:textId="77777777" w:rsidR="00510609" w:rsidRDefault="00510609">
      <w:pPr>
        <w:pBdr>
          <w:top w:val="nil"/>
          <w:left w:val="nil"/>
          <w:bottom w:val="nil"/>
          <w:right w:val="nil"/>
          <w:between w:val="nil"/>
        </w:pBdr>
        <w:spacing w:after="0" w:line="240" w:lineRule="auto"/>
        <w:ind w:left="720" w:right="2561"/>
        <w:rPr>
          <w:rFonts w:ascii="Roboto" w:eastAsia="Roboto" w:hAnsi="Roboto" w:cs="Roboto"/>
          <w:b/>
          <w:bCs/>
          <w:color w:val="000000"/>
          <w:sz w:val="24"/>
          <w:szCs w:val="24"/>
        </w:rPr>
      </w:pPr>
    </w:p>
    <w:p w14:paraId="5EF6911F" w14:textId="77777777" w:rsidR="00510609" w:rsidRDefault="00510609">
      <w:pPr>
        <w:rPr>
          <w:rFonts w:ascii="Roboto" w:eastAsia="Roboto" w:hAnsi="Roboto" w:cs="Roboto"/>
        </w:rPr>
      </w:pPr>
    </w:p>
    <w:p w14:paraId="342A2D3A" w14:textId="77777777" w:rsidR="00510609" w:rsidRDefault="00510609">
      <w:pPr>
        <w:rPr>
          <w:rFonts w:ascii="Roboto" w:eastAsia="Roboto" w:hAnsi="Roboto" w:cs="Roboto"/>
        </w:rPr>
      </w:pPr>
    </w:p>
    <w:p w14:paraId="5115D12D" w14:textId="77777777" w:rsidR="00510609" w:rsidRDefault="00510609">
      <w:pPr>
        <w:rPr>
          <w:rFonts w:ascii="Roboto" w:eastAsia="Roboto" w:hAnsi="Roboto" w:cs="Roboto"/>
        </w:rPr>
      </w:pPr>
    </w:p>
    <w:p w14:paraId="4D0693A6" w14:textId="77777777" w:rsidR="00510609" w:rsidRDefault="00510609">
      <w:pPr>
        <w:rPr>
          <w:rFonts w:ascii="Roboto" w:eastAsia="Roboto" w:hAnsi="Roboto" w:cs="Roboto"/>
        </w:rPr>
      </w:pPr>
    </w:p>
    <w:p w14:paraId="105B1B27" w14:textId="77777777" w:rsidR="00510609" w:rsidRDefault="00510609">
      <w:pPr>
        <w:rPr>
          <w:rFonts w:ascii="Roboto" w:eastAsia="Roboto" w:hAnsi="Roboto" w:cs="Roboto"/>
        </w:rPr>
      </w:pPr>
    </w:p>
    <w:p w14:paraId="122D6476" w14:textId="77777777" w:rsidR="00510609" w:rsidRDefault="00510609">
      <w:pPr>
        <w:rPr>
          <w:rFonts w:ascii="Roboto" w:eastAsia="Roboto" w:hAnsi="Roboto" w:cs="Roboto"/>
        </w:rPr>
      </w:pPr>
    </w:p>
    <w:p w14:paraId="7273CCAB" w14:textId="77777777" w:rsidR="00510609" w:rsidRDefault="00510609">
      <w:pPr>
        <w:rPr>
          <w:rFonts w:ascii="Roboto" w:eastAsia="Roboto" w:hAnsi="Roboto" w:cs="Roboto"/>
        </w:rPr>
      </w:pPr>
    </w:p>
    <w:p w14:paraId="5F7FB91A" w14:textId="77777777" w:rsidR="00510609" w:rsidRDefault="00510609">
      <w:pPr>
        <w:rPr>
          <w:rFonts w:ascii="Roboto" w:eastAsia="Roboto" w:hAnsi="Roboto" w:cs="Roboto"/>
        </w:rPr>
      </w:pPr>
    </w:p>
    <w:p w14:paraId="41ECF363" w14:textId="77777777" w:rsidR="00510609" w:rsidRDefault="00510609">
      <w:pPr>
        <w:rPr>
          <w:rFonts w:ascii="Roboto" w:eastAsia="Roboto" w:hAnsi="Roboto" w:cs="Roboto"/>
        </w:rPr>
      </w:pPr>
    </w:p>
    <w:p w14:paraId="3A41E7BE" w14:textId="77777777" w:rsidR="00510609" w:rsidRDefault="00510609">
      <w:pPr>
        <w:rPr>
          <w:rFonts w:ascii="Roboto" w:eastAsia="Roboto" w:hAnsi="Roboto" w:cs="Roboto"/>
          <w:b/>
          <w:bCs/>
          <w:sz w:val="28"/>
          <w:szCs w:val="28"/>
        </w:rPr>
      </w:pPr>
    </w:p>
    <w:p w14:paraId="0D644881" w14:textId="77777777" w:rsidR="00510609" w:rsidRDefault="00510609">
      <w:pPr>
        <w:rPr>
          <w:rFonts w:ascii="Roboto" w:eastAsia="Roboto" w:hAnsi="Roboto" w:cs="Roboto"/>
          <w:b/>
          <w:bCs/>
          <w:sz w:val="28"/>
          <w:szCs w:val="28"/>
        </w:rPr>
      </w:pPr>
    </w:p>
    <w:p w14:paraId="5B3E4697" w14:textId="77777777" w:rsidR="00510609" w:rsidRDefault="00510609">
      <w:pPr>
        <w:rPr>
          <w:rFonts w:ascii="Roboto" w:eastAsia="Roboto" w:hAnsi="Roboto" w:cs="Roboto"/>
          <w:b/>
          <w:bCs/>
          <w:sz w:val="28"/>
          <w:szCs w:val="28"/>
        </w:rPr>
      </w:pPr>
    </w:p>
    <w:p w14:paraId="7F2704DD" w14:textId="77777777" w:rsidR="00510609" w:rsidRDefault="00062A36">
      <w:pPr>
        <w:rPr>
          <w:rFonts w:ascii="Roboto" w:eastAsia="Roboto" w:hAnsi="Roboto" w:cs="Roboto"/>
        </w:rPr>
      </w:pPr>
      <w:r>
        <w:rPr>
          <w:rFonts w:ascii="Roboto" w:eastAsia="Roboto" w:hAnsi="Roboto" w:cs="Roboto"/>
          <w:b/>
          <w:bCs/>
          <w:color w:val="000000"/>
          <w:sz w:val="28"/>
          <w:szCs w:val="28"/>
        </w:rPr>
        <w:t>SWP/SIP Components</w:t>
      </w:r>
    </w:p>
    <w:tbl>
      <w:tblPr>
        <w:tblStyle w:val="a1"/>
        <w:tblW w:w="93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45"/>
      </w:tblGrid>
      <w:tr w:rsidR="00510609" w14:paraId="736631AB" w14:textId="77777777">
        <w:tc>
          <w:tcPr>
            <w:tcW w:w="9345" w:type="dxa"/>
            <w:shd w:val="clear" w:color="auto" w:fill="E7E6E6"/>
          </w:tcPr>
          <w:p w14:paraId="16F295B6" w14:textId="77777777" w:rsidR="00510609" w:rsidRDefault="00062A36">
            <w:pPr>
              <w:pBdr>
                <w:top w:val="nil"/>
                <w:left w:val="nil"/>
                <w:bottom w:val="nil"/>
                <w:right w:val="nil"/>
                <w:between w:val="nil"/>
              </w:pBdr>
              <w:ind w:left="130" w:right="315" w:firstLine="14"/>
              <w:rPr>
                <w:rFonts w:ascii="Roboto" w:eastAsia="Roboto" w:hAnsi="Roboto" w:cs="Roboto"/>
                <w:color w:val="000000"/>
                <w:sz w:val="24"/>
                <w:szCs w:val="24"/>
              </w:rPr>
            </w:pPr>
            <w:r>
              <w:rPr>
                <w:rFonts w:ascii="Roboto" w:eastAsia="Roboto" w:hAnsi="Roboto" w:cs="Roboto"/>
                <w:b/>
                <w:bCs/>
                <w:color w:val="000000"/>
                <w:sz w:val="28"/>
                <w:szCs w:val="28"/>
              </w:rPr>
              <w:lastRenderedPageBreak/>
              <w:t>1. A comprehensive needs assessment of the entire school, that is based on</w:t>
            </w:r>
            <w:r>
              <w:rPr>
                <w:rFonts w:ascii="Roboto" w:eastAsia="Roboto" w:hAnsi="Roboto" w:cs="Roboto"/>
                <w:b/>
                <w:bCs/>
                <w:sz w:val="28"/>
                <w:szCs w:val="28"/>
              </w:rPr>
              <w:t xml:space="preserve"> </w:t>
            </w:r>
            <w:r>
              <w:rPr>
                <w:rFonts w:ascii="Roboto" w:eastAsia="Roboto" w:hAnsi="Roboto" w:cs="Roboto"/>
                <w:b/>
                <w:bCs/>
                <w:color w:val="000000"/>
                <w:sz w:val="28"/>
                <w:szCs w:val="28"/>
              </w:rPr>
              <w:t>information which includes the academic achievement of children in relation to</w:t>
            </w:r>
            <w:r>
              <w:rPr>
                <w:rFonts w:ascii="Roboto" w:eastAsia="Roboto" w:hAnsi="Roboto" w:cs="Roboto"/>
                <w:b/>
                <w:bCs/>
                <w:sz w:val="28"/>
                <w:szCs w:val="28"/>
              </w:rPr>
              <w:t xml:space="preserve"> </w:t>
            </w:r>
            <w:r>
              <w:rPr>
                <w:rFonts w:ascii="Roboto" w:eastAsia="Roboto" w:hAnsi="Roboto" w:cs="Roboto"/>
                <w:b/>
                <w:bCs/>
                <w:color w:val="000000"/>
                <w:sz w:val="28"/>
                <w:szCs w:val="28"/>
              </w:rPr>
              <w:t>the challenging state academic content standards, particularly those children</w:t>
            </w:r>
            <w:r>
              <w:rPr>
                <w:rFonts w:ascii="Roboto" w:eastAsia="Roboto" w:hAnsi="Roboto" w:cs="Roboto"/>
                <w:b/>
                <w:bCs/>
                <w:sz w:val="28"/>
                <w:szCs w:val="28"/>
              </w:rPr>
              <w:t xml:space="preserve"> </w:t>
            </w:r>
            <w:r>
              <w:rPr>
                <w:rFonts w:ascii="Roboto" w:eastAsia="Roboto" w:hAnsi="Roboto" w:cs="Roboto"/>
                <w:b/>
                <w:bCs/>
                <w:color w:val="000000"/>
                <w:sz w:val="28"/>
                <w:szCs w:val="28"/>
              </w:rPr>
              <w:t>who are failing, or are at risk of failing, to meet the challenging state academic</w:t>
            </w:r>
            <w:r>
              <w:rPr>
                <w:rFonts w:ascii="Roboto" w:eastAsia="Roboto" w:hAnsi="Roboto" w:cs="Roboto"/>
                <w:b/>
                <w:bCs/>
                <w:sz w:val="28"/>
                <w:szCs w:val="28"/>
              </w:rPr>
              <w:t xml:space="preserve"> </w:t>
            </w:r>
            <w:r>
              <w:rPr>
                <w:rFonts w:ascii="Roboto" w:eastAsia="Roboto" w:hAnsi="Roboto" w:cs="Roboto"/>
                <w:b/>
                <w:bCs/>
                <w:color w:val="000000"/>
                <w:sz w:val="28"/>
                <w:szCs w:val="28"/>
              </w:rPr>
              <w:t>standards and any other factors as determined by the local LEA as described in  Section 1114(b)(6). </w:t>
            </w:r>
          </w:p>
        </w:tc>
      </w:tr>
      <w:tr w:rsidR="00510609" w14:paraId="186EA7B9" w14:textId="77777777">
        <w:tc>
          <w:tcPr>
            <w:tcW w:w="9345" w:type="dxa"/>
          </w:tcPr>
          <w:p w14:paraId="328C630F" w14:textId="77777777" w:rsidR="00510609" w:rsidRDefault="00062A36">
            <w:pPr>
              <w:pBdr>
                <w:top w:val="nil"/>
                <w:left w:val="nil"/>
                <w:bottom w:val="single" w:sz="4" w:space="1" w:color="000000"/>
                <w:right w:val="nil"/>
                <w:between w:val="nil"/>
              </w:pBdr>
              <w:shd w:val="clear" w:color="auto" w:fill="FFFFFF"/>
              <w:ind w:left="130" w:right="315"/>
              <w:rPr>
                <w:rFonts w:ascii="Roboto" w:eastAsia="Roboto" w:hAnsi="Roboto" w:cs="Roboto"/>
                <w:color w:val="000000"/>
                <w:sz w:val="24"/>
                <w:szCs w:val="24"/>
              </w:rPr>
            </w:pPr>
            <w:r>
              <w:rPr>
                <w:rFonts w:ascii="Roboto" w:eastAsia="Roboto" w:hAnsi="Roboto" w:cs="Roboto"/>
                <w:b/>
                <w:bCs/>
                <w:color w:val="000000"/>
                <w:sz w:val="24"/>
                <w:szCs w:val="24"/>
              </w:rPr>
              <w:t>A.</w:t>
            </w:r>
            <w:r>
              <w:rPr>
                <w:rFonts w:ascii="Roboto" w:eastAsia="Roboto" w:hAnsi="Roboto" w:cs="Roboto"/>
                <w:color w:val="000000"/>
                <w:sz w:val="24"/>
                <w:szCs w:val="24"/>
              </w:rPr>
              <w:t xml:space="preserve"> We have developed our schoolwide plan with the involvement of the community</w:t>
            </w:r>
            <w:r>
              <w:rPr>
                <w:rFonts w:ascii="Roboto" w:eastAsia="Roboto" w:hAnsi="Roboto" w:cs="Roboto"/>
                <w:sz w:val="24"/>
                <w:szCs w:val="24"/>
              </w:rPr>
              <w:t xml:space="preserve"> and</w:t>
            </w:r>
            <w:r>
              <w:rPr>
                <w:rFonts w:ascii="Roboto" w:eastAsia="Roboto" w:hAnsi="Roboto" w:cs="Roboto"/>
                <w:color w:val="000000"/>
                <w:sz w:val="24"/>
                <w:szCs w:val="24"/>
              </w:rPr>
              <w:t xml:space="preserve"> individuals who will carry out the comprehensive schoolwide/school improvement program plan. </w:t>
            </w:r>
            <w:r>
              <w:rPr>
                <w:rFonts w:ascii="Roboto" w:eastAsia="Roboto" w:hAnsi="Roboto" w:cs="Roboto"/>
                <w:sz w:val="24"/>
                <w:szCs w:val="24"/>
              </w:rPr>
              <w:t xml:space="preserve">Teachers, parents, and School Governance Team Members were invited to attend the Title I </w:t>
            </w:r>
            <w:proofErr w:type="gramStart"/>
            <w:r>
              <w:rPr>
                <w:rFonts w:ascii="Roboto" w:eastAsia="Roboto" w:hAnsi="Roboto" w:cs="Roboto"/>
                <w:sz w:val="24"/>
                <w:szCs w:val="24"/>
              </w:rPr>
              <w:t>Planning</w:t>
            </w:r>
            <w:proofErr w:type="gramEnd"/>
            <w:r>
              <w:rPr>
                <w:rFonts w:ascii="Roboto" w:eastAsia="Roboto" w:hAnsi="Roboto" w:cs="Roboto"/>
                <w:sz w:val="24"/>
                <w:szCs w:val="24"/>
              </w:rPr>
              <w:t xml:space="preserve"> Week to review, provide input, and add additional feedback. </w:t>
            </w:r>
            <w:r>
              <w:rPr>
                <w:rFonts w:ascii="Roboto" w:eastAsia="Roboto" w:hAnsi="Roboto" w:cs="Roboto"/>
                <w:color w:val="000000"/>
                <w:sz w:val="24"/>
                <w:szCs w:val="24"/>
              </w:rPr>
              <w:t>Those </w:t>
            </w:r>
            <w:proofErr w:type="gramStart"/>
            <w:r>
              <w:rPr>
                <w:rFonts w:ascii="Roboto" w:eastAsia="Roboto" w:hAnsi="Roboto" w:cs="Roboto"/>
                <w:color w:val="000000"/>
                <w:sz w:val="24"/>
                <w:szCs w:val="24"/>
              </w:rPr>
              <w:t>persons</w:t>
            </w:r>
            <w:proofErr w:type="gramEnd"/>
            <w:r>
              <w:rPr>
                <w:rFonts w:ascii="Roboto" w:eastAsia="Roboto" w:hAnsi="Roboto" w:cs="Roboto"/>
                <w:color w:val="000000"/>
                <w:sz w:val="24"/>
                <w:szCs w:val="24"/>
              </w:rPr>
              <w:t xml:space="preserve"> involved were </w:t>
            </w:r>
            <w:r>
              <w:rPr>
                <w:rFonts w:ascii="Roboto" w:eastAsia="Roboto" w:hAnsi="Roboto" w:cs="Roboto"/>
                <w:sz w:val="24"/>
                <w:szCs w:val="24"/>
              </w:rPr>
              <w:t>Ashley McNeill</w:t>
            </w:r>
            <w:r>
              <w:rPr>
                <w:rFonts w:ascii="Roboto" w:eastAsia="Roboto" w:hAnsi="Roboto" w:cs="Roboto"/>
                <w:color w:val="000000"/>
                <w:sz w:val="24"/>
                <w:szCs w:val="24"/>
              </w:rPr>
              <w:t xml:space="preserve"> (Data Collection/Facilitator), A</w:t>
            </w:r>
            <w:r>
              <w:rPr>
                <w:rFonts w:ascii="Roboto" w:eastAsia="Roboto" w:hAnsi="Roboto" w:cs="Roboto"/>
                <w:sz w:val="24"/>
                <w:szCs w:val="24"/>
              </w:rPr>
              <w:t>ndrea Gibbs</w:t>
            </w:r>
            <w:r>
              <w:rPr>
                <w:rFonts w:ascii="Roboto" w:eastAsia="Roboto" w:hAnsi="Roboto" w:cs="Roboto"/>
                <w:color w:val="000000"/>
                <w:sz w:val="24"/>
                <w:szCs w:val="24"/>
              </w:rPr>
              <w:t xml:space="preserve"> (Data Collection/Facilitator),</w:t>
            </w:r>
            <w:r>
              <w:rPr>
                <w:rFonts w:ascii="Roboto" w:eastAsia="Roboto" w:hAnsi="Roboto" w:cs="Roboto"/>
                <w:sz w:val="24"/>
                <w:szCs w:val="24"/>
              </w:rPr>
              <w:t xml:space="preserve"> Kelsey Allen </w:t>
            </w:r>
            <w:r>
              <w:rPr>
                <w:rFonts w:ascii="Roboto" w:eastAsia="Roboto" w:hAnsi="Roboto" w:cs="Roboto"/>
                <w:color w:val="000000"/>
                <w:sz w:val="24"/>
                <w:szCs w:val="24"/>
              </w:rPr>
              <w:t>(Data Collection)</w:t>
            </w:r>
            <w:r>
              <w:rPr>
                <w:rFonts w:ascii="Roboto" w:eastAsia="Roboto" w:hAnsi="Roboto" w:cs="Roboto"/>
                <w:sz w:val="24"/>
                <w:szCs w:val="24"/>
              </w:rPr>
              <w:t xml:space="preserve">, Hannah Jones </w:t>
            </w:r>
            <w:r>
              <w:rPr>
                <w:rFonts w:ascii="Roboto" w:eastAsia="Roboto" w:hAnsi="Roboto" w:cs="Roboto"/>
                <w:color w:val="000000"/>
                <w:sz w:val="24"/>
                <w:szCs w:val="24"/>
              </w:rPr>
              <w:t xml:space="preserve">(Data Collection), </w:t>
            </w:r>
            <w:r>
              <w:rPr>
                <w:rFonts w:ascii="Roboto" w:eastAsia="Roboto" w:hAnsi="Roboto" w:cs="Roboto"/>
                <w:sz w:val="24"/>
                <w:szCs w:val="24"/>
              </w:rPr>
              <w:t>Lauren Brown</w:t>
            </w:r>
            <w:r>
              <w:rPr>
                <w:rFonts w:ascii="Roboto" w:eastAsia="Roboto" w:hAnsi="Roboto" w:cs="Roboto"/>
                <w:color w:val="000000"/>
                <w:sz w:val="24"/>
                <w:szCs w:val="24"/>
              </w:rPr>
              <w:t xml:space="preserve"> (Data Collection</w:t>
            </w:r>
            <w:r>
              <w:rPr>
                <w:rFonts w:ascii="Roboto" w:eastAsia="Roboto" w:hAnsi="Roboto" w:cs="Roboto"/>
                <w:sz w:val="24"/>
                <w:szCs w:val="24"/>
              </w:rPr>
              <w:t>)</w:t>
            </w:r>
            <w:r>
              <w:rPr>
                <w:rFonts w:ascii="Roboto" w:eastAsia="Roboto" w:hAnsi="Roboto" w:cs="Roboto"/>
                <w:color w:val="000000"/>
                <w:sz w:val="24"/>
                <w:szCs w:val="24"/>
              </w:rPr>
              <w:t>,</w:t>
            </w:r>
            <w:r>
              <w:rPr>
                <w:rFonts w:ascii="Roboto" w:eastAsia="Roboto" w:hAnsi="Roboto" w:cs="Roboto"/>
                <w:sz w:val="24"/>
                <w:szCs w:val="24"/>
              </w:rPr>
              <w:t xml:space="preserve"> and Fran Hershberger </w:t>
            </w:r>
            <w:r>
              <w:rPr>
                <w:rFonts w:ascii="Roboto" w:eastAsia="Roboto" w:hAnsi="Roboto" w:cs="Roboto"/>
                <w:color w:val="000000"/>
                <w:sz w:val="24"/>
                <w:szCs w:val="24"/>
              </w:rPr>
              <w:t xml:space="preserve">(Data Collection, Minutes). School </w:t>
            </w:r>
            <w:r>
              <w:rPr>
                <w:rFonts w:ascii="Roboto" w:eastAsia="Roboto" w:hAnsi="Roboto" w:cs="Roboto"/>
                <w:sz w:val="24"/>
                <w:szCs w:val="24"/>
              </w:rPr>
              <w:t>G</w:t>
            </w:r>
            <w:r>
              <w:rPr>
                <w:rFonts w:ascii="Roboto" w:eastAsia="Roboto" w:hAnsi="Roboto" w:cs="Roboto"/>
                <w:color w:val="000000"/>
                <w:sz w:val="24"/>
                <w:szCs w:val="24"/>
              </w:rPr>
              <w:t>overnance team members included</w:t>
            </w:r>
            <w:r>
              <w:rPr>
                <w:rFonts w:ascii="Roboto" w:eastAsia="Roboto" w:hAnsi="Roboto" w:cs="Roboto"/>
                <w:sz w:val="24"/>
                <w:szCs w:val="24"/>
              </w:rPr>
              <w:t xml:space="preserve"> Brittany Starrett, Shalisha Lewis, Bridget Hill. Parents included Tabitha Johnson. Community members included Ashley Bowen. </w:t>
            </w:r>
            <w:r>
              <w:rPr>
                <w:rFonts w:ascii="Roboto" w:eastAsia="Roboto" w:hAnsi="Roboto" w:cs="Roboto"/>
                <w:color w:val="000000"/>
                <w:sz w:val="24"/>
                <w:szCs w:val="24"/>
              </w:rPr>
              <w:t xml:space="preserve">The </w:t>
            </w:r>
            <w:r>
              <w:rPr>
                <w:rFonts w:ascii="Roboto" w:eastAsia="Roboto" w:hAnsi="Roboto" w:cs="Roboto"/>
                <w:sz w:val="24"/>
                <w:szCs w:val="24"/>
              </w:rPr>
              <w:t>School Governance team members, parent representatives, and stakeholders</w:t>
            </w:r>
            <w:r>
              <w:rPr>
                <w:rFonts w:ascii="Roboto" w:eastAsia="Roboto" w:hAnsi="Roboto" w:cs="Roboto"/>
                <w:color w:val="000000"/>
                <w:sz w:val="24"/>
                <w:szCs w:val="24"/>
              </w:rPr>
              <w:t xml:space="preserve"> involved </w:t>
            </w:r>
            <w:r>
              <w:rPr>
                <w:rFonts w:ascii="Roboto" w:eastAsia="Roboto" w:hAnsi="Roboto" w:cs="Roboto"/>
                <w:sz w:val="24"/>
                <w:szCs w:val="24"/>
              </w:rPr>
              <w:t>reviewed</w:t>
            </w:r>
            <w:r>
              <w:rPr>
                <w:rFonts w:ascii="Roboto" w:eastAsia="Roboto" w:hAnsi="Roboto" w:cs="Roboto"/>
                <w:color w:val="000000"/>
                <w:sz w:val="24"/>
                <w:szCs w:val="24"/>
              </w:rPr>
              <w:t xml:space="preserve"> the </w:t>
            </w:r>
            <w:proofErr w:type="gramStart"/>
            <w:r>
              <w:rPr>
                <w:rFonts w:ascii="Roboto" w:eastAsia="Roboto" w:hAnsi="Roboto" w:cs="Roboto"/>
                <w:color w:val="000000"/>
                <w:sz w:val="24"/>
                <w:szCs w:val="24"/>
              </w:rPr>
              <w:t>gathered</w:t>
            </w:r>
            <w:r>
              <w:rPr>
                <w:rFonts w:ascii="Roboto" w:eastAsia="Roboto" w:hAnsi="Roboto" w:cs="Roboto"/>
                <w:sz w:val="24"/>
                <w:szCs w:val="24"/>
              </w:rPr>
              <w:t xml:space="preserve"> data</w:t>
            </w:r>
            <w:proofErr w:type="gramEnd"/>
            <w:r>
              <w:rPr>
                <w:rFonts w:ascii="Roboto" w:eastAsia="Roboto" w:hAnsi="Roboto" w:cs="Roboto"/>
                <w:sz w:val="24"/>
                <w:szCs w:val="24"/>
              </w:rPr>
              <w:t xml:space="preserve"> from</w:t>
            </w:r>
            <w:r>
              <w:rPr>
                <w:rFonts w:ascii="Roboto" w:eastAsia="Roboto" w:hAnsi="Roboto" w:cs="Roboto"/>
                <w:color w:val="000000"/>
                <w:sz w:val="24"/>
                <w:szCs w:val="24"/>
              </w:rPr>
              <w:t xml:space="preserve"> the </w:t>
            </w:r>
            <w:r>
              <w:rPr>
                <w:rFonts w:ascii="Roboto" w:eastAsia="Roboto" w:hAnsi="Roboto" w:cs="Roboto"/>
                <w:sz w:val="24"/>
                <w:szCs w:val="24"/>
              </w:rPr>
              <w:t>C</w:t>
            </w:r>
            <w:r>
              <w:rPr>
                <w:rFonts w:ascii="Roboto" w:eastAsia="Roboto" w:hAnsi="Roboto" w:cs="Roboto"/>
                <w:color w:val="000000"/>
                <w:sz w:val="24"/>
                <w:szCs w:val="24"/>
              </w:rPr>
              <w:t xml:space="preserve">omprehensive </w:t>
            </w:r>
            <w:r>
              <w:rPr>
                <w:rFonts w:ascii="Roboto" w:eastAsia="Roboto" w:hAnsi="Roboto" w:cs="Roboto"/>
                <w:sz w:val="24"/>
                <w:szCs w:val="24"/>
              </w:rPr>
              <w:t>N</w:t>
            </w:r>
            <w:r>
              <w:rPr>
                <w:rFonts w:ascii="Roboto" w:eastAsia="Roboto" w:hAnsi="Roboto" w:cs="Roboto"/>
                <w:color w:val="000000"/>
                <w:sz w:val="24"/>
                <w:szCs w:val="24"/>
              </w:rPr>
              <w:t xml:space="preserve">eeds </w:t>
            </w:r>
            <w:r>
              <w:rPr>
                <w:rFonts w:ascii="Roboto" w:eastAsia="Roboto" w:hAnsi="Roboto" w:cs="Roboto"/>
                <w:sz w:val="24"/>
                <w:szCs w:val="24"/>
              </w:rPr>
              <w:t>A</w:t>
            </w:r>
            <w:r>
              <w:rPr>
                <w:rFonts w:ascii="Roboto" w:eastAsia="Roboto" w:hAnsi="Roboto" w:cs="Roboto"/>
                <w:color w:val="000000"/>
                <w:sz w:val="24"/>
                <w:szCs w:val="24"/>
              </w:rPr>
              <w:t>ssessment</w:t>
            </w:r>
            <w:r>
              <w:rPr>
                <w:rFonts w:ascii="Roboto" w:eastAsia="Roboto" w:hAnsi="Roboto" w:cs="Roboto"/>
                <w:sz w:val="24"/>
                <w:szCs w:val="24"/>
              </w:rPr>
              <w:t xml:space="preserve">. The team also </w:t>
            </w:r>
            <w:r>
              <w:rPr>
                <w:rFonts w:ascii="Roboto" w:eastAsia="Roboto" w:hAnsi="Roboto" w:cs="Roboto"/>
                <w:color w:val="000000"/>
                <w:sz w:val="24"/>
                <w:szCs w:val="24"/>
              </w:rPr>
              <w:t>discuss</w:t>
            </w:r>
            <w:r>
              <w:rPr>
                <w:rFonts w:ascii="Roboto" w:eastAsia="Roboto" w:hAnsi="Roboto" w:cs="Roboto"/>
                <w:sz w:val="24"/>
                <w:szCs w:val="24"/>
              </w:rPr>
              <w:t>ed</w:t>
            </w:r>
            <w:r>
              <w:rPr>
                <w:rFonts w:ascii="Roboto" w:eastAsia="Roboto" w:hAnsi="Roboto" w:cs="Roboto"/>
                <w:color w:val="000000"/>
                <w:sz w:val="24"/>
                <w:szCs w:val="24"/>
              </w:rPr>
              <w:t xml:space="preserve"> Title I funds, how </w:t>
            </w:r>
            <w:r>
              <w:rPr>
                <w:rFonts w:ascii="Roboto" w:eastAsia="Roboto" w:hAnsi="Roboto" w:cs="Roboto"/>
                <w:sz w:val="24"/>
                <w:szCs w:val="24"/>
              </w:rPr>
              <w:t>funds</w:t>
            </w:r>
            <w:r>
              <w:rPr>
                <w:rFonts w:ascii="Roboto" w:eastAsia="Roboto" w:hAnsi="Roboto" w:cs="Roboto"/>
                <w:color w:val="000000"/>
                <w:sz w:val="24"/>
                <w:szCs w:val="24"/>
              </w:rPr>
              <w:t xml:space="preserve"> should be spent to best meet the needs of</w:t>
            </w:r>
            <w:r>
              <w:rPr>
                <w:rFonts w:ascii="Roboto" w:eastAsia="Roboto" w:hAnsi="Roboto" w:cs="Roboto"/>
                <w:sz w:val="24"/>
                <w:szCs w:val="24"/>
              </w:rPr>
              <w:t xml:space="preserve"> students and</w:t>
            </w:r>
            <w:r>
              <w:rPr>
                <w:rFonts w:ascii="Roboto" w:eastAsia="Roboto" w:hAnsi="Roboto" w:cs="Roboto"/>
                <w:color w:val="000000"/>
                <w:sz w:val="24"/>
                <w:szCs w:val="24"/>
              </w:rPr>
              <w:t xml:space="preserve"> families, and ma</w:t>
            </w:r>
            <w:r>
              <w:rPr>
                <w:rFonts w:ascii="Roboto" w:eastAsia="Roboto" w:hAnsi="Roboto" w:cs="Roboto"/>
                <w:sz w:val="24"/>
                <w:szCs w:val="24"/>
              </w:rPr>
              <w:t>de</w:t>
            </w:r>
            <w:r>
              <w:rPr>
                <w:rFonts w:ascii="Roboto" w:eastAsia="Roboto" w:hAnsi="Roboto" w:cs="Roboto"/>
                <w:color w:val="000000"/>
                <w:sz w:val="24"/>
                <w:szCs w:val="24"/>
              </w:rPr>
              <w:t xml:space="preserve"> suggestions to improve our overall school achievement and climate. The planning committee met daily </w:t>
            </w:r>
            <w:r>
              <w:rPr>
                <w:rFonts w:ascii="Roboto" w:eastAsia="Roboto" w:hAnsi="Roboto" w:cs="Roboto"/>
                <w:sz w:val="24"/>
                <w:szCs w:val="24"/>
              </w:rPr>
              <w:t>from</w:t>
            </w:r>
            <w:r>
              <w:rPr>
                <w:rFonts w:ascii="Roboto" w:eastAsia="Roboto" w:hAnsi="Roboto" w:cs="Roboto"/>
                <w:color w:val="000000"/>
                <w:sz w:val="24"/>
                <w:szCs w:val="24"/>
              </w:rPr>
              <w:t xml:space="preserve"> </w:t>
            </w:r>
            <w:r>
              <w:rPr>
                <w:rFonts w:ascii="Roboto" w:eastAsia="Roboto" w:hAnsi="Roboto" w:cs="Roboto"/>
                <w:sz w:val="24"/>
                <w:szCs w:val="24"/>
              </w:rPr>
              <w:t>Monday</w:t>
            </w:r>
            <w:r>
              <w:rPr>
                <w:rFonts w:ascii="Roboto" w:eastAsia="Roboto" w:hAnsi="Roboto" w:cs="Roboto"/>
                <w:color w:val="000000"/>
                <w:sz w:val="24"/>
                <w:szCs w:val="24"/>
              </w:rPr>
              <w:t xml:space="preserve">, June </w:t>
            </w:r>
            <w:r>
              <w:rPr>
                <w:rFonts w:ascii="Roboto" w:eastAsia="Roboto" w:hAnsi="Roboto" w:cs="Roboto"/>
                <w:sz w:val="24"/>
                <w:szCs w:val="24"/>
              </w:rPr>
              <w:t>1,</w:t>
            </w:r>
            <w:r>
              <w:rPr>
                <w:rFonts w:ascii="Roboto" w:eastAsia="Roboto" w:hAnsi="Roboto" w:cs="Roboto"/>
                <w:color w:val="000000"/>
                <w:sz w:val="24"/>
                <w:szCs w:val="24"/>
              </w:rPr>
              <w:t xml:space="preserve"> 202</w:t>
            </w:r>
            <w:r>
              <w:rPr>
                <w:rFonts w:ascii="Roboto" w:eastAsia="Roboto" w:hAnsi="Roboto" w:cs="Roboto"/>
                <w:sz w:val="24"/>
                <w:szCs w:val="24"/>
              </w:rPr>
              <w:t>6,</w:t>
            </w:r>
            <w:r>
              <w:rPr>
                <w:rFonts w:ascii="Roboto" w:eastAsia="Roboto" w:hAnsi="Roboto" w:cs="Roboto"/>
                <w:color w:val="000000"/>
                <w:sz w:val="24"/>
                <w:szCs w:val="24"/>
              </w:rPr>
              <w:t xml:space="preserve"> to </w:t>
            </w:r>
            <w:r>
              <w:rPr>
                <w:rFonts w:ascii="Roboto" w:eastAsia="Roboto" w:hAnsi="Roboto" w:cs="Roboto"/>
                <w:sz w:val="24"/>
                <w:szCs w:val="24"/>
              </w:rPr>
              <w:t>Friday</w:t>
            </w:r>
            <w:r>
              <w:rPr>
                <w:rFonts w:ascii="Roboto" w:eastAsia="Roboto" w:hAnsi="Roboto" w:cs="Roboto"/>
                <w:color w:val="000000"/>
                <w:sz w:val="24"/>
                <w:szCs w:val="24"/>
              </w:rPr>
              <w:t xml:space="preserve">, June </w:t>
            </w:r>
            <w:r>
              <w:rPr>
                <w:rFonts w:ascii="Roboto" w:eastAsia="Roboto" w:hAnsi="Roboto" w:cs="Roboto"/>
                <w:sz w:val="24"/>
                <w:szCs w:val="24"/>
              </w:rPr>
              <w:t>5</w:t>
            </w:r>
            <w:r>
              <w:rPr>
                <w:rFonts w:ascii="Roboto" w:eastAsia="Roboto" w:hAnsi="Roboto" w:cs="Roboto"/>
                <w:color w:val="000000"/>
                <w:sz w:val="24"/>
                <w:szCs w:val="24"/>
              </w:rPr>
              <w:t>, 202</w:t>
            </w:r>
            <w:r>
              <w:rPr>
                <w:rFonts w:ascii="Roboto" w:eastAsia="Roboto" w:hAnsi="Roboto" w:cs="Roboto"/>
                <w:sz w:val="24"/>
                <w:szCs w:val="24"/>
              </w:rPr>
              <w:t xml:space="preserve">6, </w:t>
            </w:r>
            <w:r>
              <w:rPr>
                <w:rFonts w:ascii="Roboto" w:eastAsia="Roboto" w:hAnsi="Roboto" w:cs="Roboto"/>
                <w:color w:val="000000"/>
                <w:sz w:val="24"/>
                <w:szCs w:val="24"/>
              </w:rPr>
              <w:t>to develop our School</w:t>
            </w:r>
            <w:r>
              <w:rPr>
                <w:rFonts w:ascii="Roboto" w:eastAsia="Roboto" w:hAnsi="Roboto" w:cs="Roboto"/>
                <w:sz w:val="24"/>
                <w:szCs w:val="24"/>
              </w:rPr>
              <w:t xml:space="preserve">wide </w:t>
            </w:r>
            <w:r>
              <w:rPr>
                <w:rFonts w:ascii="Roboto" w:eastAsia="Roboto" w:hAnsi="Roboto" w:cs="Roboto"/>
                <w:color w:val="000000"/>
                <w:sz w:val="24"/>
                <w:szCs w:val="24"/>
              </w:rPr>
              <w:t>Improvement Plan (SWP), Parental and Family Engagement Plan (PFEP), and our Parent/Student/Teacher Compacts for the 202</w:t>
            </w:r>
            <w:r>
              <w:rPr>
                <w:rFonts w:ascii="Roboto" w:eastAsia="Roboto" w:hAnsi="Roboto" w:cs="Roboto"/>
                <w:sz w:val="24"/>
                <w:szCs w:val="24"/>
              </w:rPr>
              <w:t>6-2027</w:t>
            </w:r>
            <w:r>
              <w:rPr>
                <w:rFonts w:ascii="Roboto" w:eastAsia="Roboto" w:hAnsi="Roboto" w:cs="Roboto"/>
                <w:color w:val="000000"/>
                <w:sz w:val="24"/>
                <w:szCs w:val="24"/>
              </w:rPr>
              <w:t xml:space="preserve"> school year. </w:t>
            </w:r>
            <w:r>
              <w:rPr>
                <w:rFonts w:ascii="Roboto" w:eastAsia="Roboto" w:hAnsi="Roboto" w:cs="Roboto"/>
                <w:sz w:val="24"/>
                <w:szCs w:val="24"/>
              </w:rPr>
              <w:t>Title 1 C</w:t>
            </w:r>
            <w:r>
              <w:rPr>
                <w:rFonts w:ascii="Roboto" w:eastAsia="Roboto" w:hAnsi="Roboto" w:cs="Roboto"/>
                <w:color w:val="000000"/>
                <w:sz w:val="24"/>
                <w:szCs w:val="24"/>
              </w:rPr>
              <w:t>ommittee members assisted in collecting 202</w:t>
            </w:r>
            <w:r>
              <w:rPr>
                <w:rFonts w:ascii="Roboto" w:eastAsia="Roboto" w:hAnsi="Roboto" w:cs="Roboto"/>
                <w:sz w:val="24"/>
                <w:szCs w:val="24"/>
              </w:rPr>
              <w:t>6</w:t>
            </w:r>
            <w:r>
              <w:rPr>
                <w:rFonts w:ascii="Roboto" w:eastAsia="Roboto" w:hAnsi="Roboto" w:cs="Roboto"/>
                <w:color w:val="000000"/>
                <w:sz w:val="24"/>
                <w:szCs w:val="24"/>
              </w:rPr>
              <w:t xml:space="preserve"> data using the SLDS system</w:t>
            </w:r>
            <w:r>
              <w:rPr>
                <w:rFonts w:ascii="Roboto" w:eastAsia="Roboto" w:hAnsi="Roboto" w:cs="Roboto"/>
                <w:sz w:val="24"/>
                <w:szCs w:val="24"/>
              </w:rPr>
              <w:t>,</w:t>
            </w:r>
            <w:r>
              <w:rPr>
                <w:rFonts w:ascii="Roboto" w:eastAsia="Roboto" w:hAnsi="Roboto" w:cs="Roboto"/>
                <w:color w:val="000000"/>
                <w:sz w:val="24"/>
                <w:szCs w:val="24"/>
              </w:rPr>
              <w:t xml:space="preserve"> EOG data file, and NWEA MAP data to help drive </w:t>
            </w:r>
            <w:r>
              <w:rPr>
                <w:rFonts w:ascii="Roboto" w:eastAsia="Roboto" w:hAnsi="Roboto" w:cs="Roboto"/>
                <w:sz w:val="24"/>
                <w:szCs w:val="24"/>
              </w:rPr>
              <w:t>decision-making</w:t>
            </w:r>
            <w:r>
              <w:rPr>
                <w:rFonts w:ascii="Roboto" w:eastAsia="Roboto" w:hAnsi="Roboto" w:cs="Roboto"/>
                <w:color w:val="000000"/>
                <w:sz w:val="24"/>
                <w:szCs w:val="24"/>
              </w:rPr>
              <w:t xml:space="preserve"> throughout the creation of these documents. Parents were involved </w:t>
            </w:r>
            <w:proofErr w:type="gramStart"/>
            <w:r>
              <w:rPr>
                <w:rFonts w:ascii="Roboto" w:eastAsia="Roboto" w:hAnsi="Roboto" w:cs="Roboto"/>
                <w:color w:val="000000"/>
                <w:sz w:val="24"/>
                <w:szCs w:val="24"/>
              </w:rPr>
              <w:t>by</w:t>
            </w:r>
            <w:proofErr w:type="gramEnd"/>
            <w:r>
              <w:rPr>
                <w:rFonts w:ascii="Roboto" w:eastAsia="Roboto" w:hAnsi="Roboto" w:cs="Roboto"/>
                <w:color w:val="000000"/>
                <w:sz w:val="24"/>
                <w:szCs w:val="24"/>
              </w:rPr>
              <w:t xml:space="preserve"> providing feedback</w:t>
            </w:r>
            <w:r>
              <w:rPr>
                <w:rFonts w:ascii="Roboto" w:eastAsia="Roboto" w:hAnsi="Roboto" w:cs="Roboto"/>
                <w:sz w:val="24"/>
                <w:szCs w:val="24"/>
              </w:rPr>
              <w:t>,</w:t>
            </w:r>
            <w:r>
              <w:rPr>
                <w:rFonts w:ascii="Roboto" w:eastAsia="Roboto" w:hAnsi="Roboto" w:cs="Roboto"/>
                <w:color w:val="000000"/>
                <w:sz w:val="24"/>
                <w:szCs w:val="24"/>
              </w:rPr>
              <w:t xml:space="preserve"> and were also allowed to help make decisions, to improve school processes at Hartwell Elementary School.</w:t>
            </w:r>
          </w:p>
          <w:p w14:paraId="4EC10CB1" w14:textId="77777777" w:rsidR="00510609" w:rsidRDefault="00062A36">
            <w:pPr>
              <w:pBdr>
                <w:top w:val="nil"/>
                <w:left w:val="nil"/>
                <w:bottom w:val="nil"/>
                <w:right w:val="nil"/>
                <w:between w:val="nil"/>
              </w:pBdr>
              <w:shd w:val="clear" w:color="auto" w:fill="FFFFFF"/>
              <w:spacing w:before="218"/>
              <w:ind w:left="130" w:right="315" w:firstLine="10"/>
              <w:rPr>
                <w:rFonts w:ascii="Roboto" w:eastAsia="Roboto" w:hAnsi="Roboto" w:cs="Roboto"/>
                <w:sz w:val="24"/>
                <w:szCs w:val="24"/>
                <w:highlight w:val="white"/>
              </w:rPr>
            </w:pPr>
            <w:r>
              <w:rPr>
                <w:rFonts w:ascii="Roboto" w:eastAsia="Roboto" w:hAnsi="Roboto" w:cs="Roboto"/>
                <w:sz w:val="24"/>
                <w:szCs w:val="24"/>
              </w:rPr>
              <w:t xml:space="preserve">According to 2025 Georgia Department of Education data, </w:t>
            </w:r>
            <w:r>
              <w:rPr>
                <w:rFonts w:ascii="Roboto" w:eastAsia="Roboto" w:hAnsi="Roboto" w:cs="Roboto"/>
                <w:color w:val="000000"/>
                <w:sz w:val="24"/>
                <w:szCs w:val="24"/>
              </w:rPr>
              <w:t xml:space="preserve">Hartwell Elementary School serves grades Pre-K through fifth grades and is one of three elementary schools in the Hart County Charter School System. Hartwell Elementary is home to approximately </w:t>
            </w:r>
            <w:r>
              <w:rPr>
                <w:rFonts w:ascii="Roboto" w:eastAsia="Roboto" w:hAnsi="Roboto" w:cs="Roboto"/>
                <w:sz w:val="24"/>
                <w:szCs w:val="24"/>
              </w:rPr>
              <w:t>567</w:t>
            </w:r>
            <w:r>
              <w:rPr>
                <w:rFonts w:ascii="Roboto" w:eastAsia="Roboto" w:hAnsi="Roboto" w:cs="Roboto"/>
                <w:color w:val="000000"/>
                <w:sz w:val="24"/>
                <w:szCs w:val="24"/>
              </w:rPr>
              <w:t xml:space="preserve"> students, with an ethnicity breakdown of </w:t>
            </w:r>
            <w:r>
              <w:rPr>
                <w:rFonts w:ascii="Roboto" w:eastAsia="Roboto" w:hAnsi="Roboto" w:cs="Roboto"/>
                <w:sz w:val="24"/>
                <w:szCs w:val="24"/>
              </w:rPr>
              <w:t>42.90</w:t>
            </w:r>
            <w:r>
              <w:rPr>
                <w:rFonts w:ascii="Roboto" w:eastAsia="Roboto" w:hAnsi="Roboto" w:cs="Roboto"/>
                <w:color w:val="000000"/>
                <w:sz w:val="24"/>
                <w:szCs w:val="24"/>
              </w:rPr>
              <w:t xml:space="preserve">% White, </w:t>
            </w:r>
            <w:r>
              <w:rPr>
                <w:rFonts w:ascii="Roboto" w:eastAsia="Roboto" w:hAnsi="Roboto" w:cs="Roboto"/>
                <w:sz w:val="24"/>
                <w:szCs w:val="24"/>
              </w:rPr>
              <w:t>38.76</w:t>
            </w:r>
            <w:r>
              <w:rPr>
                <w:rFonts w:ascii="Roboto" w:eastAsia="Roboto" w:hAnsi="Roboto" w:cs="Roboto"/>
                <w:color w:val="000000"/>
                <w:sz w:val="24"/>
                <w:szCs w:val="24"/>
              </w:rPr>
              <w:t xml:space="preserve">% African American, </w:t>
            </w:r>
            <w:r>
              <w:rPr>
                <w:rFonts w:ascii="Roboto" w:eastAsia="Roboto" w:hAnsi="Roboto" w:cs="Roboto"/>
                <w:sz w:val="24"/>
                <w:szCs w:val="24"/>
              </w:rPr>
              <w:t>0</w:t>
            </w:r>
            <w:r>
              <w:rPr>
                <w:rFonts w:ascii="Roboto" w:eastAsia="Roboto" w:hAnsi="Roboto" w:cs="Roboto"/>
                <w:color w:val="000000"/>
                <w:sz w:val="24"/>
                <w:szCs w:val="24"/>
              </w:rPr>
              <w:t xml:space="preserve">% American Indian or Alaskan native, </w:t>
            </w:r>
            <w:r>
              <w:rPr>
                <w:rFonts w:ascii="Roboto" w:eastAsia="Roboto" w:hAnsi="Roboto" w:cs="Roboto"/>
                <w:sz w:val="24"/>
                <w:szCs w:val="24"/>
              </w:rPr>
              <w:t>2.07</w:t>
            </w:r>
            <w:r>
              <w:rPr>
                <w:rFonts w:ascii="Roboto" w:eastAsia="Roboto" w:hAnsi="Roboto" w:cs="Roboto"/>
                <w:color w:val="000000"/>
                <w:sz w:val="24"/>
                <w:szCs w:val="24"/>
              </w:rPr>
              <w:t xml:space="preserve">% Asian or Pacific Islander, </w:t>
            </w:r>
            <w:r>
              <w:rPr>
                <w:rFonts w:ascii="Roboto" w:eastAsia="Roboto" w:hAnsi="Roboto" w:cs="Roboto"/>
                <w:sz w:val="24"/>
                <w:szCs w:val="24"/>
              </w:rPr>
              <w:t>6.70</w:t>
            </w:r>
            <w:r>
              <w:rPr>
                <w:rFonts w:ascii="Roboto" w:eastAsia="Roboto" w:hAnsi="Roboto" w:cs="Roboto"/>
                <w:color w:val="000000"/>
                <w:sz w:val="24"/>
                <w:szCs w:val="24"/>
              </w:rPr>
              <w:t xml:space="preserve">% Hispanic, and </w:t>
            </w:r>
            <w:r>
              <w:rPr>
                <w:rFonts w:ascii="Roboto" w:eastAsia="Roboto" w:hAnsi="Roboto" w:cs="Roboto"/>
                <w:sz w:val="24"/>
                <w:szCs w:val="24"/>
              </w:rPr>
              <w:t>9.57</w:t>
            </w:r>
            <w:r>
              <w:rPr>
                <w:rFonts w:ascii="Roboto" w:eastAsia="Roboto" w:hAnsi="Roboto" w:cs="Roboto"/>
                <w:color w:val="000000"/>
                <w:sz w:val="24"/>
                <w:szCs w:val="24"/>
              </w:rPr>
              <w:t xml:space="preserve">% </w:t>
            </w:r>
            <w:r>
              <w:rPr>
                <w:rFonts w:ascii="Roboto" w:eastAsia="Roboto" w:hAnsi="Roboto" w:cs="Roboto"/>
                <w:sz w:val="24"/>
                <w:szCs w:val="24"/>
              </w:rPr>
              <w:t>t</w:t>
            </w:r>
            <w:r>
              <w:rPr>
                <w:rFonts w:ascii="Roboto" w:eastAsia="Roboto" w:hAnsi="Roboto" w:cs="Roboto"/>
                <w:color w:val="000000"/>
                <w:sz w:val="24"/>
                <w:szCs w:val="24"/>
              </w:rPr>
              <w:t xml:space="preserve">wo or more races. </w:t>
            </w:r>
            <w:r>
              <w:rPr>
                <w:rFonts w:ascii="Roboto" w:eastAsia="Roboto" w:hAnsi="Roboto" w:cs="Roboto"/>
                <w:color w:val="000000"/>
                <w:sz w:val="24"/>
                <w:szCs w:val="24"/>
                <w:highlight w:val="white"/>
              </w:rPr>
              <w:t>Of our student population, 5</w:t>
            </w:r>
            <w:r>
              <w:rPr>
                <w:rFonts w:ascii="Roboto" w:eastAsia="Roboto" w:hAnsi="Roboto" w:cs="Roboto"/>
                <w:sz w:val="24"/>
                <w:szCs w:val="24"/>
                <w:highlight w:val="white"/>
              </w:rPr>
              <w:t>1</w:t>
            </w:r>
            <w:r>
              <w:rPr>
                <w:rFonts w:ascii="Roboto" w:eastAsia="Roboto" w:hAnsi="Roboto" w:cs="Roboto"/>
                <w:color w:val="000000"/>
                <w:sz w:val="24"/>
                <w:szCs w:val="24"/>
                <w:highlight w:val="white"/>
              </w:rPr>
              <w:t>% are male</w:t>
            </w:r>
            <w:r>
              <w:rPr>
                <w:rFonts w:ascii="Roboto" w:eastAsia="Roboto" w:hAnsi="Roboto" w:cs="Roboto"/>
                <w:sz w:val="24"/>
                <w:szCs w:val="24"/>
                <w:highlight w:val="white"/>
              </w:rPr>
              <w:t>,</w:t>
            </w:r>
            <w:r>
              <w:rPr>
                <w:rFonts w:ascii="Roboto" w:eastAsia="Roboto" w:hAnsi="Roboto" w:cs="Roboto"/>
                <w:color w:val="000000"/>
                <w:sz w:val="24"/>
                <w:szCs w:val="24"/>
                <w:highlight w:val="white"/>
              </w:rPr>
              <w:t xml:space="preserve"> and</w:t>
            </w:r>
            <w:r>
              <w:rPr>
                <w:rFonts w:ascii="Roboto" w:eastAsia="Roboto" w:hAnsi="Roboto" w:cs="Roboto"/>
                <w:sz w:val="24"/>
                <w:szCs w:val="24"/>
                <w:highlight w:val="white"/>
              </w:rPr>
              <w:t xml:space="preserve"> 49</w:t>
            </w:r>
            <w:r>
              <w:rPr>
                <w:rFonts w:ascii="Roboto" w:eastAsia="Roboto" w:hAnsi="Roboto" w:cs="Roboto"/>
                <w:color w:val="000000"/>
                <w:sz w:val="24"/>
                <w:szCs w:val="24"/>
                <w:highlight w:val="white"/>
              </w:rPr>
              <w:t xml:space="preserve">% are female. Approximately </w:t>
            </w:r>
            <w:r>
              <w:rPr>
                <w:rFonts w:ascii="Roboto" w:eastAsia="Roboto" w:hAnsi="Roboto" w:cs="Roboto"/>
                <w:sz w:val="24"/>
                <w:szCs w:val="24"/>
                <w:highlight w:val="white"/>
              </w:rPr>
              <w:t>4</w:t>
            </w:r>
            <w:r>
              <w:rPr>
                <w:rFonts w:ascii="Roboto" w:eastAsia="Roboto" w:hAnsi="Roboto" w:cs="Roboto"/>
                <w:color w:val="000000"/>
                <w:sz w:val="24"/>
                <w:szCs w:val="24"/>
                <w:highlight w:val="white"/>
              </w:rPr>
              <w:t xml:space="preserve">% of the student body is enrolled in, and </w:t>
            </w:r>
            <w:proofErr w:type="gramStart"/>
            <w:r>
              <w:rPr>
                <w:rFonts w:ascii="Roboto" w:eastAsia="Roboto" w:hAnsi="Roboto" w:cs="Roboto"/>
                <w:color w:val="000000"/>
                <w:sz w:val="24"/>
                <w:szCs w:val="24"/>
                <w:highlight w:val="white"/>
              </w:rPr>
              <w:t>receive</w:t>
            </w:r>
            <w:r>
              <w:rPr>
                <w:rFonts w:ascii="Roboto" w:eastAsia="Roboto" w:hAnsi="Roboto" w:cs="Roboto"/>
                <w:sz w:val="24"/>
                <w:szCs w:val="24"/>
                <w:highlight w:val="white"/>
              </w:rPr>
              <w:t>,</w:t>
            </w:r>
            <w:proofErr w:type="gramEnd"/>
            <w:r>
              <w:rPr>
                <w:rFonts w:ascii="Roboto" w:eastAsia="Roboto" w:hAnsi="Roboto" w:cs="Roboto"/>
                <w:sz w:val="24"/>
                <w:szCs w:val="24"/>
                <w:highlight w:val="white"/>
              </w:rPr>
              <w:t xml:space="preserve"> 10% </w:t>
            </w:r>
            <w:r>
              <w:rPr>
                <w:rFonts w:ascii="Roboto" w:eastAsia="Roboto" w:hAnsi="Roboto" w:cs="Roboto"/>
                <w:color w:val="000000"/>
                <w:sz w:val="24"/>
                <w:szCs w:val="24"/>
                <w:highlight w:val="white"/>
              </w:rPr>
              <w:t>gifted education services</w:t>
            </w:r>
            <w:r>
              <w:rPr>
                <w:rFonts w:ascii="Roboto" w:eastAsia="Roboto" w:hAnsi="Roboto" w:cs="Roboto"/>
                <w:sz w:val="24"/>
                <w:szCs w:val="24"/>
                <w:highlight w:val="white"/>
              </w:rPr>
              <w:t>,</w:t>
            </w:r>
            <w:r>
              <w:rPr>
                <w:rFonts w:ascii="Roboto" w:eastAsia="Roboto" w:hAnsi="Roboto" w:cs="Roboto"/>
                <w:color w:val="000000"/>
                <w:sz w:val="24"/>
                <w:szCs w:val="24"/>
                <w:highlight w:val="white"/>
              </w:rPr>
              <w:t xml:space="preserve"> and </w:t>
            </w:r>
            <w:r>
              <w:rPr>
                <w:rFonts w:ascii="Roboto" w:eastAsia="Roboto" w:hAnsi="Roboto" w:cs="Roboto"/>
                <w:sz w:val="24"/>
                <w:szCs w:val="24"/>
                <w:highlight w:val="white"/>
              </w:rPr>
              <w:t>12.4</w:t>
            </w:r>
            <w:r>
              <w:rPr>
                <w:rFonts w:ascii="Roboto" w:eastAsia="Roboto" w:hAnsi="Roboto" w:cs="Roboto"/>
                <w:color w:val="000000"/>
                <w:sz w:val="24"/>
                <w:szCs w:val="24"/>
                <w:highlight w:val="white"/>
              </w:rPr>
              <w:t>% receive special education services. The teach</w:t>
            </w:r>
            <w:r>
              <w:rPr>
                <w:rFonts w:ascii="Roboto" w:eastAsia="Roboto" w:hAnsi="Roboto" w:cs="Roboto"/>
                <w:sz w:val="24"/>
                <w:szCs w:val="24"/>
                <w:highlight w:val="white"/>
              </w:rPr>
              <w:t>ing</w:t>
            </w:r>
            <w:r>
              <w:rPr>
                <w:rFonts w:ascii="Roboto" w:eastAsia="Roboto" w:hAnsi="Roboto" w:cs="Roboto"/>
                <w:color w:val="000000"/>
                <w:sz w:val="24"/>
                <w:szCs w:val="24"/>
                <w:highlight w:val="white"/>
              </w:rPr>
              <w:t xml:space="preserve"> staff consists of 2</w:t>
            </w:r>
            <w:r>
              <w:rPr>
                <w:rFonts w:ascii="Roboto" w:eastAsia="Roboto" w:hAnsi="Roboto" w:cs="Roboto"/>
                <w:sz w:val="24"/>
                <w:szCs w:val="24"/>
                <w:highlight w:val="white"/>
              </w:rPr>
              <w:t>7</w:t>
            </w:r>
            <w:r>
              <w:rPr>
                <w:rFonts w:ascii="Roboto" w:eastAsia="Roboto" w:hAnsi="Roboto" w:cs="Roboto"/>
                <w:color w:val="000000"/>
                <w:sz w:val="24"/>
                <w:szCs w:val="24"/>
                <w:highlight w:val="white"/>
              </w:rPr>
              <w:t xml:space="preserve"> homeroom teachers, </w:t>
            </w:r>
            <w:r>
              <w:rPr>
                <w:rFonts w:ascii="Roboto" w:eastAsia="Roboto" w:hAnsi="Roboto" w:cs="Roboto"/>
                <w:sz w:val="24"/>
                <w:szCs w:val="24"/>
                <w:highlight w:val="white"/>
              </w:rPr>
              <w:t xml:space="preserve">14 </w:t>
            </w:r>
            <w:r>
              <w:rPr>
                <w:rFonts w:ascii="Roboto" w:eastAsia="Roboto" w:hAnsi="Roboto" w:cs="Roboto"/>
                <w:color w:val="000000"/>
                <w:sz w:val="24"/>
                <w:szCs w:val="24"/>
                <w:highlight w:val="white"/>
              </w:rPr>
              <w:t xml:space="preserve">teachers serving in support roles, and </w:t>
            </w:r>
            <w:r>
              <w:rPr>
                <w:rFonts w:ascii="Roboto" w:eastAsia="Roboto" w:hAnsi="Roboto" w:cs="Roboto"/>
                <w:sz w:val="24"/>
                <w:szCs w:val="24"/>
                <w:highlight w:val="white"/>
              </w:rPr>
              <w:t>15</w:t>
            </w:r>
            <w:r>
              <w:rPr>
                <w:rFonts w:ascii="Roboto" w:eastAsia="Roboto" w:hAnsi="Roboto" w:cs="Roboto"/>
                <w:color w:val="000000"/>
                <w:sz w:val="24"/>
                <w:szCs w:val="24"/>
                <w:highlight w:val="white"/>
              </w:rPr>
              <w:t xml:space="preserve"> paraprofessionals.  The current pupil/teacher ratio is approximately 2</w:t>
            </w:r>
            <w:r>
              <w:rPr>
                <w:rFonts w:ascii="Roboto" w:eastAsia="Roboto" w:hAnsi="Roboto" w:cs="Roboto"/>
                <w:sz w:val="24"/>
                <w:szCs w:val="24"/>
                <w:highlight w:val="white"/>
              </w:rPr>
              <w:t>1:1</w:t>
            </w:r>
            <w:r>
              <w:rPr>
                <w:rFonts w:ascii="Roboto" w:eastAsia="Roboto" w:hAnsi="Roboto" w:cs="Roboto"/>
                <w:color w:val="000000"/>
                <w:sz w:val="24"/>
                <w:szCs w:val="24"/>
                <w:highlight w:val="white"/>
              </w:rPr>
              <w:t>. The average homeroom class size is 2</w:t>
            </w:r>
            <w:r>
              <w:rPr>
                <w:rFonts w:ascii="Roboto" w:eastAsia="Roboto" w:hAnsi="Roboto" w:cs="Roboto"/>
                <w:sz w:val="24"/>
                <w:szCs w:val="24"/>
                <w:highlight w:val="white"/>
              </w:rPr>
              <w:t>1</w:t>
            </w:r>
            <w:r>
              <w:rPr>
                <w:rFonts w:ascii="Roboto" w:eastAsia="Roboto" w:hAnsi="Roboto" w:cs="Roboto"/>
                <w:color w:val="000000"/>
                <w:sz w:val="24"/>
                <w:szCs w:val="24"/>
                <w:highlight w:val="white"/>
              </w:rPr>
              <w:t xml:space="preserve"> students. </w:t>
            </w:r>
          </w:p>
          <w:p w14:paraId="5F10BEC3" w14:textId="77777777" w:rsidR="00510609" w:rsidRDefault="00062A36">
            <w:pPr>
              <w:pBdr>
                <w:top w:val="nil"/>
                <w:left w:val="nil"/>
                <w:bottom w:val="nil"/>
                <w:right w:val="nil"/>
                <w:between w:val="nil"/>
              </w:pBdr>
              <w:shd w:val="clear" w:color="auto" w:fill="FFFFFF"/>
              <w:spacing w:before="218"/>
              <w:ind w:left="130" w:right="315" w:firstLine="10"/>
              <w:rPr>
                <w:rFonts w:ascii="Roboto" w:eastAsia="Roboto" w:hAnsi="Roboto" w:cs="Roboto"/>
                <w:sz w:val="24"/>
                <w:szCs w:val="24"/>
              </w:rPr>
            </w:pPr>
            <w:r>
              <w:rPr>
                <w:rFonts w:ascii="Roboto" w:eastAsia="Roboto" w:hAnsi="Roboto" w:cs="Roboto"/>
                <w:color w:val="000000"/>
                <w:sz w:val="24"/>
                <w:szCs w:val="24"/>
              </w:rPr>
              <w:lastRenderedPageBreak/>
              <w:t>The Hart County System Improvement Team provide</w:t>
            </w:r>
            <w:r>
              <w:rPr>
                <w:rFonts w:ascii="Roboto" w:eastAsia="Roboto" w:hAnsi="Roboto" w:cs="Roboto"/>
                <w:sz w:val="24"/>
                <w:szCs w:val="24"/>
              </w:rPr>
              <w:t>d</w:t>
            </w:r>
            <w:r>
              <w:rPr>
                <w:rFonts w:ascii="Roboto" w:eastAsia="Roboto" w:hAnsi="Roboto" w:cs="Roboto"/>
                <w:color w:val="000000"/>
                <w:sz w:val="24"/>
                <w:szCs w:val="24"/>
              </w:rPr>
              <w:t xml:space="preserve"> the guiding force for strategic planning at both the system and school level. Meetings focused on student data and research-based strategies for school improvement and student achievement. A continuous and progressive focus of the team is improving the school</w:t>
            </w:r>
            <w:r>
              <w:rPr>
                <w:rFonts w:ascii="Roboto" w:eastAsia="Roboto" w:hAnsi="Roboto" w:cs="Roboto"/>
                <w:sz w:val="24"/>
                <w:szCs w:val="24"/>
              </w:rPr>
              <w:t xml:space="preserve">, </w:t>
            </w:r>
            <w:r>
              <w:rPr>
                <w:rFonts w:ascii="Roboto" w:eastAsia="Roboto" w:hAnsi="Roboto" w:cs="Roboto"/>
                <w:color w:val="000000"/>
                <w:sz w:val="24"/>
                <w:szCs w:val="24"/>
              </w:rPr>
              <w:t xml:space="preserve">overall, with a determined emphasis on developing and providing a strong standards-based curriculum. In addition, principals </w:t>
            </w:r>
            <w:proofErr w:type="gramStart"/>
            <w:r>
              <w:rPr>
                <w:rFonts w:ascii="Roboto" w:eastAsia="Roboto" w:hAnsi="Roboto" w:cs="Roboto"/>
                <w:color w:val="000000"/>
                <w:sz w:val="24"/>
                <w:szCs w:val="24"/>
              </w:rPr>
              <w:t>me</w:t>
            </w:r>
            <w:r>
              <w:rPr>
                <w:rFonts w:ascii="Roboto" w:eastAsia="Roboto" w:hAnsi="Roboto" w:cs="Roboto"/>
                <w:sz w:val="24"/>
                <w:szCs w:val="24"/>
              </w:rPr>
              <w:t>t</w:t>
            </w:r>
            <w:proofErr w:type="gramEnd"/>
            <w:r>
              <w:rPr>
                <w:rFonts w:ascii="Roboto" w:eastAsia="Roboto" w:hAnsi="Roboto" w:cs="Roboto"/>
                <w:color w:val="000000"/>
                <w:sz w:val="24"/>
                <w:szCs w:val="24"/>
              </w:rPr>
              <w:t xml:space="preserve"> monthly with the district instructional coaches. The instructional coaches and principals continually collaborate with district leadership regarding teaching and learning.  </w:t>
            </w:r>
          </w:p>
          <w:p w14:paraId="20731E3A" w14:textId="77777777" w:rsidR="00510609" w:rsidRDefault="00062A36">
            <w:pPr>
              <w:pBdr>
                <w:top w:val="nil"/>
                <w:left w:val="nil"/>
                <w:bottom w:val="nil"/>
                <w:right w:val="nil"/>
                <w:between w:val="nil"/>
              </w:pBdr>
              <w:shd w:val="clear" w:color="auto" w:fill="FFFFFF"/>
              <w:spacing w:before="216"/>
              <w:ind w:left="129" w:right="315" w:firstLine="13"/>
              <w:rPr>
                <w:rFonts w:ascii="Roboto" w:eastAsia="Roboto" w:hAnsi="Roboto" w:cs="Roboto"/>
                <w:color w:val="000000"/>
                <w:sz w:val="24"/>
                <w:szCs w:val="24"/>
              </w:rPr>
            </w:pPr>
            <w:r>
              <w:rPr>
                <w:rFonts w:ascii="Roboto" w:eastAsia="Roboto" w:hAnsi="Roboto" w:cs="Roboto"/>
                <w:color w:val="000000"/>
                <w:sz w:val="24"/>
                <w:szCs w:val="24"/>
              </w:rPr>
              <w:t xml:space="preserve">Hartwell Elementary School developed the </w:t>
            </w:r>
            <w:r>
              <w:rPr>
                <w:rFonts w:ascii="Roboto" w:eastAsia="Roboto" w:hAnsi="Roboto" w:cs="Roboto"/>
                <w:sz w:val="24"/>
                <w:szCs w:val="24"/>
              </w:rPr>
              <w:t>S</w:t>
            </w:r>
            <w:r>
              <w:rPr>
                <w:rFonts w:ascii="Roboto" w:eastAsia="Roboto" w:hAnsi="Roboto" w:cs="Roboto"/>
                <w:color w:val="000000"/>
                <w:sz w:val="24"/>
                <w:szCs w:val="24"/>
              </w:rPr>
              <w:t xml:space="preserve">choolwide </w:t>
            </w:r>
            <w:r>
              <w:rPr>
                <w:rFonts w:ascii="Roboto" w:eastAsia="Roboto" w:hAnsi="Roboto" w:cs="Roboto"/>
                <w:sz w:val="24"/>
                <w:szCs w:val="24"/>
              </w:rPr>
              <w:t>P</w:t>
            </w:r>
            <w:r>
              <w:rPr>
                <w:rFonts w:ascii="Roboto" w:eastAsia="Roboto" w:hAnsi="Roboto" w:cs="Roboto"/>
                <w:color w:val="000000"/>
                <w:sz w:val="24"/>
                <w:szCs w:val="24"/>
              </w:rPr>
              <w:t xml:space="preserve">lan with the participation of stakeholders. Staff members, School Governance Team members, Leadership Team members, and parents assisted </w:t>
            </w:r>
            <w:r>
              <w:rPr>
                <w:rFonts w:ascii="Roboto" w:eastAsia="Roboto" w:hAnsi="Roboto" w:cs="Roboto"/>
                <w:sz w:val="24"/>
                <w:szCs w:val="24"/>
              </w:rPr>
              <w:t>in developing</w:t>
            </w:r>
            <w:r>
              <w:rPr>
                <w:rFonts w:ascii="Roboto" w:eastAsia="Roboto" w:hAnsi="Roboto" w:cs="Roboto"/>
                <w:color w:val="000000"/>
                <w:sz w:val="24"/>
                <w:szCs w:val="24"/>
              </w:rPr>
              <w:t xml:space="preserve"> the plan. These stakeholders </w:t>
            </w:r>
            <w:r>
              <w:rPr>
                <w:rFonts w:ascii="Roboto" w:eastAsia="Roboto" w:hAnsi="Roboto" w:cs="Roboto"/>
                <w:sz w:val="24"/>
                <w:szCs w:val="24"/>
              </w:rPr>
              <w:t>also helped</w:t>
            </w:r>
            <w:r>
              <w:rPr>
                <w:rFonts w:ascii="Roboto" w:eastAsia="Roboto" w:hAnsi="Roboto" w:cs="Roboto"/>
                <w:color w:val="000000"/>
                <w:sz w:val="24"/>
                <w:szCs w:val="24"/>
              </w:rPr>
              <w:t xml:space="preserve"> carry out the comprehensive schoolwide plan. Members of our School Governance Team were involved in the development of the plan and were updated on the direction and progress of the schoolwide improvement plan. </w:t>
            </w:r>
            <w:r>
              <w:rPr>
                <w:rFonts w:ascii="Roboto" w:eastAsia="Roboto" w:hAnsi="Roboto" w:cs="Roboto"/>
                <w:sz w:val="24"/>
                <w:szCs w:val="24"/>
              </w:rPr>
              <w:t>Hartwell's</w:t>
            </w:r>
            <w:r>
              <w:rPr>
                <w:rFonts w:ascii="Roboto" w:eastAsia="Roboto" w:hAnsi="Roboto" w:cs="Roboto"/>
                <w:color w:val="000000"/>
                <w:sz w:val="24"/>
                <w:szCs w:val="24"/>
              </w:rPr>
              <w:t xml:space="preserve"> parents and other stakeholders were invited to participate in a</w:t>
            </w:r>
            <w:r>
              <w:rPr>
                <w:rFonts w:ascii="Roboto" w:eastAsia="Roboto" w:hAnsi="Roboto" w:cs="Roboto"/>
                <w:sz w:val="24"/>
                <w:szCs w:val="24"/>
              </w:rPr>
              <w:t xml:space="preserve"> one</w:t>
            </w:r>
            <w:r>
              <w:rPr>
                <w:rFonts w:ascii="Roboto" w:eastAsia="Roboto" w:hAnsi="Roboto" w:cs="Roboto"/>
                <w:color w:val="000000"/>
                <w:sz w:val="24"/>
                <w:szCs w:val="24"/>
              </w:rPr>
              <w:t xml:space="preserve">-day planning event </w:t>
            </w:r>
            <w:r>
              <w:rPr>
                <w:rFonts w:ascii="Roboto" w:eastAsia="Roboto" w:hAnsi="Roboto" w:cs="Roboto"/>
                <w:sz w:val="24"/>
                <w:szCs w:val="24"/>
              </w:rPr>
              <w:t>on</w:t>
            </w:r>
            <w:r>
              <w:rPr>
                <w:rFonts w:ascii="Roboto" w:eastAsia="Roboto" w:hAnsi="Roboto" w:cs="Roboto"/>
                <w:color w:val="000000"/>
                <w:sz w:val="24"/>
                <w:szCs w:val="24"/>
              </w:rPr>
              <w:t xml:space="preserve"> June </w:t>
            </w:r>
            <w:r>
              <w:rPr>
                <w:rFonts w:ascii="Roboto" w:eastAsia="Roboto" w:hAnsi="Roboto" w:cs="Roboto"/>
                <w:sz w:val="24"/>
                <w:szCs w:val="24"/>
              </w:rPr>
              <w:t>5</w:t>
            </w:r>
            <w:r>
              <w:rPr>
                <w:rFonts w:ascii="Roboto" w:eastAsia="Roboto" w:hAnsi="Roboto" w:cs="Roboto"/>
                <w:color w:val="000000"/>
                <w:sz w:val="24"/>
                <w:szCs w:val="24"/>
              </w:rPr>
              <w:t>, 202</w:t>
            </w:r>
            <w:r>
              <w:rPr>
                <w:rFonts w:ascii="Roboto" w:eastAsia="Roboto" w:hAnsi="Roboto" w:cs="Roboto"/>
                <w:sz w:val="24"/>
                <w:szCs w:val="24"/>
              </w:rPr>
              <w:t>6</w:t>
            </w:r>
            <w:r>
              <w:rPr>
                <w:rFonts w:ascii="Roboto" w:eastAsia="Roboto" w:hAnsi="Roboto" w:cs="Roboto"/>
                <w:color w:val="000000"/>
                <w:sz w:val="24"/>
                <w:szCs w:val="24"/>
              </w:rPr>
              <w:t>.</w:t>
            </w:r>
            <w:r>
              <w:rPr>
                <w:rFonts w:ascii="Roboto" w:eastAsia="Roboto" w:hAnsi="Roboto" w:cs="Roboto"/>
                <w:sz w:val="24"/>
                <w:szCs w:val="24"/>
              </w:rPr>
              <w:t xml:space="preserve">  </w:t>
            </w:r>
            <w:r>
              <w:rPr>
                <w:rFonts w:ascii="Roboto" w:eastAsia="Roboto" w:hAnsi="Roboto" w:cs="Roboto"/>
                <w:color w:val="000000"/>
                <w:sz w:val="24"/>
                <w:szCs w:val="24"/>
              </w:rPr>
              <w:t>On th</w:t>
            </w:r>
            <w:r>
              <w:rPr>
                <w:rFonts w:ascii="Roboto" w:eastAsia="Roboto" w:hAnsi="Roboto" w:cs="Roboto"/>
                <w:sz w:val="24"/>
                <w:szCs w:val="24"/>
              </w:rPr>
              <w:t>is</w:t>
            </w:r>
            <w:r>
              <w:rPr>
                <w:rFonts w:ascii="Roboto" w:eastAsia="Roboto" w:hAnsi="Roboto" w:cs="Roboto"/>
                <w:color w:val="000000"/>
                <w:sz w:val="24"/>
                <w:szCs w:val="24"/>
              </w:rPr>
              <w:t xml:space="preserve"> day, the purpose of our schoolwide</w:t>
            </w:r>
            <w:r>
              <w:rPr>
                <w:rFonts w:ascii="Roboto" w:eastAsia="Roboto" w:hAnsi="Roboto" w:cs="Roboto"/>
                <w:sz w:val="24"/>
                <w:szCs w:val="24"/>
              </w:rPr>
              <w:t xml:space="preserve"> p</w:t>
            </w:r>
            <w:r>
              <w:rPr>
                <w:rFonts w:ascii="Roboto" w:eastAsia="Roboto" w:hAnsi="Roboto" w:cs="Roboto"/>
                <w:color w:val="000000"/>
                <w:sz w:val="24"/>
                <w:szCs w:val="24"/>
              </w:rPr>
              <w:t xml:space="preserve">lan was discussed, our student achievement data was reviewed, </w:t>
            </w:r>
            <w:r>
              <w:rPr>
                <w:rFonts w:ascii="Roboto" w:eastAsia="Roboto" w:hAnsi="Roboto" w:cs="Roboto"/>
                <w:sz w:val="24"/>
                <w:szCs w:val="24"/>
              </w:rPr>
              <w:t>and</w:t>
            </w:r>
            <w:r>
              <w:rPr>
                <w:rFonts w:ascii="Roboto" w:eastAsia="Roboto" w:hAnsi="Roboto" w:cs="Roboto"/>
                <w:color w:val="000000"/>
                <w:sz w:val="24"/>
                <w:szCs w:val="24"/>
              </w:rPr>
              <w:t xml:space="preserve"> other demographic and attendance data</w:t>
            </w:r>
            <w:r>
              <w:rPr>
                <w:rFonts w:ascii="Roboto" w:eastAsia="Roboto" w:hAnsi="Roboto" w:cs="Roboto"/>
                <w:sz w:val="24"/>
                <w:szCs w:val="24"/>
              </w:rPr>
              <w:t xml:space="preserve"> were reviewed</w:t>
            </w:r>
            <w:r>
              <w:rPr>
                <w:rFonts w:ascii="Roboto" w:eastAsia="Roboto" w:hAnsi="Roboto" w:cs="Roboto"/>
                <w:color w:val="000000"/>
                <w:sz w:val="24"/>
                <w:szCs w:val="24"/>
              </w:rPr>
              <w:t>. Ideas for improving student achievement, as well as providing a more cohesive educational program</w:t>
            </w:r>
            <w:r>
              <w:rPr>
                <w:rFonts w:ascii="Roboto" w:eastAsia="Roboto" w:hAnsi="Roboto" w:cs="Roboto"/>
                <w:sz w:val="24"/>
                <w:szCs w:val="24"/>
              </w:rPr>
              <w:t>,</w:t>
            </w:r>
            <w:r>
              <w:rPr>
                <w:rFonts w:ascii="Roboto" w:eastAsia="Roboto" w:hAnsi="Roboto" w:cs="Roboto"/>
                <w:color w:val="000000"/>
                <w:sz w:val="24"/>
                <w:szCs w:val="24"/>
              </w:rPr>
              <w:t xml:space="preserve"> were discussed</w:t>
            </w:r>
            <w:r>
              <w:rPr>
                <w:rFonts w:ascii="Roboto" w:eastAsia="Roboto" w:hAnsi="Roboto" w:cs="Roboto"/>
                <w:sz w:val="24"/>
                <w:szCs w:val="24"/>
              </w:rPr>
              <w:t>,</w:t>
            </w:r>
            <w:r>
              <w:rPr>
                <w:rFonts w:ascii="Roboto" w:eastAsia="Roboto" w:hAnsi="Roboto" w:cs="Roboto"/>
                <w:color w:val="000000"/>
                <w:sz w:val="24"/>
                <w:szCs w:val="24"/>
              </w:rPr>
              <w:t xml:space="preserve"> and a list of goal areas for Hartwell was established. The group of stakeholders then prioritized a list of action steps and assigned the action steps to the goal areas for our schoolwide improvement plan. Once the goals and action steps were developed, the plan was reviewed by all participants. </w:t>
            </w:r>
          </w:p>
          <w:p w14:paraId="7B5B534F" w14:textId="77777777" w:rsidR="00510609" w:rsidRDefault="00062A36">
            <w:pPr>
              <w:pBdr>
                <w:top w:val="nil"/>
                <w:left w:val="nil"/>
                <w:bottom w:val="nil"/>
                <w:right w:val="nil"/>
                <w:between w:val="nil"/>
              </w:pBdr>
              <w:shd w:val="clear" w:color="auto" w:fill="FFFFFF"/>
              <w:spacing w:before="216"/>
              <w:ind w:left="144" w:right="315" w:hanging="342"/>
              <w:rPr>
                <w:rFonts w:ascii="Roboto" w:eastAsia="Roboto" w:hAnsi="Roboto" w:cs="Roboto"/>
                <w:color w:val="000000"/>
                <w:sz w:val="24"/>
                <w:szCs w:val="24"/>
              </w:rPr>
            </w:pPr>
            <w:r>
              <w:rPr>
                <w:rFonts w:ascii="Roboto" w:eastAsia="Roboto" w:hAnsi="Roboto" w:cs="Roboto"/>
                <w:color w:val="000000"/>
                <w:sz w:val="24"/>
                <w:szCs w:val="24"/>
                <w:highlight w:val="yellow"/>
              </w:rPr>
              <w:t xml:space="preserve">  </w:t>
            </w:r>
            <w:r>
              <w:rPr>
                <w:rFonts w:ascii="Roboto" w:eastAsia="Roboto" w:hAnsi="Roboto" w:cs="Roboto"/>
                <w:color w:val="000000"/>
                <w:sz w:val="24"/>
                <w:szCs w:val="24"/>
              </w:rPr>
              <w:t xml:space="preserve">    </w:t>
            </w:r>
            <w:r>
              <w:rPr>
                <w:rFonts w:ascii="Roboto" w:eastAsia="Roboto" w:hAnsi="Roboto" w:cs="Roboto"/>
                <w:b/>
                <w:bCs/>
                <w:color w:val="000000"/>
                <w:sz w:val="24"/>
                <w:szCs w:val="24"/>
              </w:rPr>
              <w:t>B.</w:t>
            </w:r>
            <w:r>
              <w:rPr>
                <w:rFonts w:ascii="Roboto" w:eastAsia="Roboto" w:hAnsi="Roboto" w:cs="Roboto"/>
                <w:color w:val="000000"/>
                <w:sz w:val="24"/>
                <w:szCs w:val="24"/>
              </w:rPr>
              <w:t xml:space="preserve"> </w:t>
            </w:r>
            <w:r>
              <w:rPr>
                <w:rFonts w:ascii="Roboto" w:eastAsia="Roboto" w:hAnsi="Roboto" w:cs="Roboto"/>
                <w:sz w:val="24"/>
                <w:szCs w:val="24"/>
              </w:rPr>
              <w:t>The f</w:t>
            </w:r>
            <w:r>
              <w:rPr>
                <w:rFonts w:ascii="Roboto" w:eastAsia="Roboto" w:hAnsi="Roboto" w:cs="Roboto"/>
                <w:color w:val="000000"/>
                <w:sz w:val="24"/>
                <w:szCs w:val="24"/>
              </w:rPr>
              <w:t>ollowing instruments, procedures, or processes were used to obtain this information. Our school improvement process for the 202</w:t>
            </w:r>
            <w:r>
              <w:rPr>
                <w:rFonts w:ascii="Roboto" w:eastAsia="Roboto" w:hAnsi="Roboto" w:cs="Roboto"/>
                <w:sz w:val="24"/>
                <w:szCs w:val="24"/>
              </w:rPr>
              <w:t>6</w:t>
            </w:r>
            <w:r>
              <w:rPr>
                <w:rFonts w:ascii="Roboto" w:eastAsia="Roboto" w:hAnsi="Roboto" w:cs="Roboto"/>
                <w:color w:val="000000"/>
                <w:sz w:val="24"/>
                <w:szCs w:val="24"/>
              </w:rPr>
              <w:t>-202</w:t>
            </w:r>
            <w:r>
              <w:rPr>
                <w:rFonts w:ascii="Roboto" w:eastAsia="Roboto" w:hAnsi="Roboto" w:cs="Roboto"/>
                <w:sz w:val="24"/>
                <w:szCs w:val="24"/>
              </w:rPr>
              <w:t>7</w:t>
            </w:r>
            <w:r>
              <w:rPr>
                <w:rFonts w:ascii="Roboto" w:eastAsia="Roboto" w:hAnsi="Roboto" w:cs="Roboto"/>
                <w:color w:val="000000"/>
                <w:sz w:val="24"/>
                <w:szCs w:val="24"/>
              </w:rPr>
              <w:t xml:space="preserve"> school year began in the Spring of 202</w:t>
            </w:r>
            <w:r>
              <w:rPr>
                <w:rFonts w:ascii="Roboto" w:eastAsia="Roboto" w:hAnsi="Roboto" w:cs="Roboto"/>
                <w:sz w:val="24"/>
                <w:szCs w:val="24"/>
              </w:rPr>
              <w:t>6,</w:t>
            </w:r>
            <w:r>
              <w:rPr>
                <w:rFonts w:ascii="Roboto" w:eastAsia="Roboto" w:hAnsi="Roboto" w:cs="Roboto"/>
                <w:color w:val="000000"/>
                <w:sz w:val="24"/>
                <w:szCs w:val="24"/>
              </w:rPr>
              <w:t xml:space="preserve"> with data collection in the form of a comprehensive parent survey, a staff professional learning survey, and several brainstorming sessions with data teams, leadership team members, the school governance team, and parent groups. Hartwell Elementary gather</w:t>
            </w:r>
            <w:r>
              <w:rPr>
                <w:rFonts w:ascii="Roboto" w:eastAsia="Roboto" w:hAnsi="Roboto" w:cs="Roboto"/>
                <w:sz w:val="24"/>
                <w:szCs w:val="24"/>
              </w:rPr>
              <w:t>ed</w:t>
            </w:r>
            <w:r>
              <w:rPr>
                <w:rFonts w:ascii="Roboto" w:eastAsia="Roboto" w:hAnsi="Roboto" w:cs="Roboto"/>
                <w:color w:val="000000"/>
                <w:sz w:val="24"/>
                <w:szCs w:val="24"/>
              </w:rPr>
              <w:t xml:space="preserve"> information from many sources to determine schoolwide needs. All staff members, including certified teachers and paraprofessionals, complet</w:t>
            </w:r>
            <w:r>
              <w:rPr>
                <w:rFonts w:ascii="Roboto" w:eastAsia="Roboto" w:hAnsi="Roboto" w:cs="Roboto"/>
                <w:sz w:val="24"/>
                <w:szCs w:val="24"/>
              </w:rPr>
              <w:t>ed</w:t>
            </w:r>
            <w:r>
              <w:rPr>
                <w:rFonts w:ascii="Roboto" w:eastAsia="Roboto" w:hAnsi="Roboto" w:cs="Roboto"/>
                <w:color w:val="000000"/>
                <w:sz w:val="24"/>
                <w:szCs w:val="24"/>
              </w:rPr>
              <w:t xml:space="preserve"> a </w:t>
            </w:r>
            <w:r>
              <w:rPr>
                <w:rFonts w:ascii="Roboto" w:eastAsia="Roboto" w:hAnsi="Roboto" w:cs="Roboto"/>
                <w:sz w:val="24"/>
                <w:szCs w:val="24"/>
              </w:rPr>
              <w:t>system-level</w:t>
            </w:r>
            <w:r>
              <w:rPr>
                <w:rFonts w:ascii="Roboto" w:eastAsia="Roboto" w:hAnsi="Roboto" w:cs="Roboto"/>
                <w:color w:val="000000"/>
                <w:sz w:val="24"/>
                <w:szCs w:val="24"/>
              </w:rPr>
              <w:t> Needs Assessment</w:t>
            </w:r>
            <w:r>
              <w:rPr>
                <w:rFonts w:ascii="Roboto" w:eastAsia="Roboto" w:hAnsi="Roboto" w:cs="Roboto"/>
                <w:sz w:val="24"/>
                <w:szCs w:val="24"/>
              </w:rPr>
              <w:t xml:space="preserve"> </w:t>
            </w:r>
            <w:r>
              <w:rPr>
                <w:rFonts w:ascii="Roboto" w:eastAsia="Roboto" w:hAnsi="Roboto" w:cs="Roboto"/>
                <w:color w:val="000000"/>
                <w:sz w:val="24"/>
                <w:szCs w:val="24"/>
              </w:rPr>
              <w:t>to help identify areas to be included in professional learning activities. Certified staff members also completed a TKES Self-Assessment t</w:t>
            </w:r>
            <w:r>
              <w:rPr>
                <w:rFonts w:ascii="Roboto" w:eastAsia="Roboto" w:hAnsi="Roboto" w:cs="Roboto"/>
                <w:sz w:val="24"/>
                <w:szCs w:val="24"/>
              </w:rPr>
              <w:t xml:space="preserve">hat </w:t>
            </w:r>
            <w:r>
              <w:rPr>
                <w:rFonts w:ascii="Roboto" w:eastAsia="Roboto" w:hAnsi="Roboto" w:cs="Roboto"/>
                <w:color w:val="000000"/>
                <w:sz w:val="24"/>
                <w:szCs w:val="24"/>
              </w:rPr>
              <w:t>identif</w:t>
            </w:r>
            <w:r>
              <w:rPr>
                <w:rFonts w:ascii="Roboto" w:eastAsia="Roboto" w:hAnsi="Roboto" w:cs="Roboto"/>
                <w:sz w:val="24"/>
                <w:szCs w:val="24"/>
              </w:rPr>
              <w:t>ied</w:t>
            </w:r>
            <w:r>
              <w:rPr>
                <w:rFonts w:ascii="Roboto" w:eastAsia="Roboto" w:hAnsi="Roboto" w:cs="Roboto"/>
                <w:color w:val="000000"/>
                <w:sz w:val="24"/>
                <w:szCs w:val="24"/>
              </w:rPr>
              <w:t xml:space="preserve"> individual strengths and areas of need. These areas are then addressed in Professional Learning Communities (PLCs) throughout the school year and in individual professional learning plans. </w:t>
            </w:r>
          </w:p>
          <w:p w14:paraId="7997FF66" w14:textId="77777777" w:rsidR="00510609" w:rsidRDefault="00062A36">
            <w:pPr>
              <w:pBdr>
                <w:top w:val="nil"/>
                <w:left w:val="nil"/>
                <w:bottom w:val="nil"/>
                <w:right w:val="nil"/>
                <w:between w:val="nil"/>
              </w:pBdr>
              <w:shd w:val="clear" w:color="auto" w:fill="FFFFFF"/>
              <w:spacing w:before="212"/>
              <w:ind w:left="133" w:right="315" w:firstLine="8"/>
              <w:rPr>
                <w:rFonts w:ascii="Roboto" w:eastAsia="Roboto" w:hAnsi="Roboto" w:cs="Roboto"/>
                <w:sz w:val="24"/>
                <w:szCs w:val="24"/>
                <w:highlight w:val="yellow"/>
              </w:rPr>
            </w:pPr>
            <w:r>
              <w:rPr>
                <w:rFonts w:ascii="Roboto" w:eastAsia="Roboto" w:hAnsi="Roboto" w:cs="Roboto"/>
                <w:color w:val="000000"/>
                <w:sz w:val="24"/>
                <w:szCs w:val="24"/>
              </w:rPr>
              <w:t xml:space="preserve">Hartwell Elementary </w:t>
            </w:r>
            <w:r>
              <w:rPr>
                <w:rFonts w:ascii="Roboto" w:eastAsia="Roboto" w:hAnsi="Roboto" w:cs="Roboto"/>
                <w:sz w:val="24"/>
                <w:szCs w:val="24"/>
              </w:rPr>
              <w:t>gathered information</w:t>
            </w:r>
            <w:r>
              <w:rPr>
                <w:rFonts w:ascii="Roboto" w:eastAsia="Roboto" w:hAnsi="Roboto" w:cs="Roboto"/>
                <w:color w:val="000000"/>
                <w:sz w:val="24"/>
                <w:szCs w:val="24"/>
              </w:rPr>
              <w:t xml:space="preserve"> from parents through the Title I Parent/Family Engagement Survey and surveys after each Title </w:t>
            </w:r>
            <w:r>
              <w:rPr>
                <w:rFonts w:ascii="Roboto" w:eastAsia="Roboto" w:hAnsi="Roboto" w:cs="Roboto"/>
                <w:sz w:val="24"/>
                <w:szCs w:val="24"/>
              </w:rPr>
              <w:t>I</w:t>
            </w:r>
            <w:r>
              <w:rPr>
                <w:rFonts w:ascii="Roboto" w:eastAsia="Roboto" w:hAnsi="Roboto" w:cs="Roboto"/>
                <w:color w:val="000000"/>
                <w:sz w:val="24"/>
                <w:szCs w:val="24"/>
              </w:rPr>
              <w:t xml:space="preserve"> Parent Training. Parents </w:t>
            </w:r>
            <w:r>
              <w:rPr>
                <w:rFonts w:ascii="Roboto" w:eastAsia="Roboto" w:hAnsi="Roboto" w:cs="Roboto"/>
                <w:sz w:val="24"/>
                <w:szCs w:val="24"/>
              </w:rPr>
              <w:t xml:space="preserve">were </w:t>
            </w:r>
            <w:r>
              <w:rPr>
                <w:rFonts w:ascii="Roboto" w:eastAsia="Roboto" w:hAnsi="Roboto" w:cs="Roboto"/>
                <w:color w:val="000000"/>
                <w:sz w:val="24"/>
                <w:szCs w:val="24"/>
              </w:rPr>
              <w:t>invited to attend the Annual Title I </w:t>
            </w:r>
            <w:proofErr w:type="gramStart"/>
            <w:r>
              <w:rPr>
                <w:rFonts w:ascii="Roboto" w:eastAsia="Roboto" w:hAnsi="Roboto" w:cs="Roboto"/>
                <w:color w:val="000000"/>
                <w:sz w:val="24"/>
                <w:szCs w:val="24"/>
              </w:rPr>
              <w:t>Meeting</w:t>
            </w:r>
            <w:proofErr w:type="gramEnd"/>
            <w:r>
              <w:rPr>
                <w:rFonts w:ascii="Roboto" w:eastAsia="Roboto" w:hAnsi="Roboto" w:cs="Roboto"/>
                <w:sz w:val="24"/>
                <w:szCs w:val="24"/>
              </w:rPr>
              <w:t xml:space="preserve"> </w:t>
            </w:r>
            <w:r>
              <w:rPr>
                <w:rFonts w:ascii="Roboto" w:eastAsia="Roboto" w:hAnsi="Roboto" w:cs="Roboto"/>
                <w:color w:val="000000"/>
                <w:sz w:val="24"/>
                <w:szCs w:val="24"/>
              </w:rPr>
              <w:t>before Curriculum Night in the fall. Title I Parent/Family Engagement week in late </w:t>
            </w:r>
            <w:r>
              <w:rPr>
                <w:rFonts w:ascii="Roboto" w:eastAsia="Roboto" w:hAnsi="Roboto" w:cs="Roboto"/>
                <w:sz w:val="24"/>
                <w:szCs w:val="24"/>
              </w:rPr>
              <w:t>s</w:t>
            </w:r>
            <w:r>
              <w:rPr>
                <w:rFonts w:ascii="Roboto" w:eastAsia="Roboto" w:hAnsi="Roboto" w:cs="Roboto"/>
                <w:color w:val="000000"/>
                <w:sz w:val="24"/>
                <w:szCs w:val="24"/>
              </w:rPr>
              <w:t>pring offer</w:t>
            </w:r>
            <w:r>
              <w:rPr>
                <w:rFonts w:ascii="Roboto" w:eastAsia="Roboto" w:hAnsi="Roboto" w:cs="Roboto"/>
                <w:sz w:val="24"/>
                <w:szCs w:val="24"/>
              </w:rPr>
              <w:t>ed</w:t>
            </w:r>
            <w:r>
              <w:rPr>
                <w:rFonts w:ascii="Roboto" w:eastAsia="Roboto" w:hAnsi="Roboto" w:cs="Roboto"/>
                <w:color w:val="000000"/>
                <w:sz w:val="24"/>
                <w:szCs w:val="24"/>
              </w:rPr>
              <w:t xml:space="preserve"> a platform for </w:t>
            </w:r>
            <w:r>
              <w:rPr>
                <w:rFonts w:ascii="Roboto" w:eastAsia="Roboto" w:hAnsi="Roboto" w:cs="Roboto"/>
                <w:color w:val="000000"/>
                <w:sz w:val="24"/>
                <w:szCs w:val="24"/>
              </w:rPr>
              <w:lastRenderedPageBreak/>
              <w:t>parents and guardians to offer suggestions concerning the programs at Hartwell and the use of allocated funds. </w:t>
            </w:r>
          </w:p>
          <w:p w14:paraId="572DD614" w14:textId="77777777" w:rsidR="00510609" w:rsidRDefault="00062A36">
            <w:pPr>
              <w:pBdr>
                <w:top w:val="nil"/>
                <w:left w:val="nil"/>
                <w:bottom w:val="nil"/>
                <w:right w:val="nil"/>
                <w:between w:val="nil"/>
              </w:pBdr>
              <w:shd w:val="clear" w:color="auto" w:fill="FFFFFF"/>
              <w:spacing w:before="25"/>
              <w:ind w:left="121" w:right="315"/>
              <w:rPr>
                <w:rFonts w:ascii="Roboto" w:eastAsia="Roboto" w:hAnsi="Roboto" w:cs="Roboto"/>
                <w:color w:val="000000"/>
                <w:sz w:val="24"/>
                <w:szCs w:val="24"/>
              </w:rPr>
            </w:pPr>
            <w:r>
              <w:rPr>
                <w:rFonts w:ascii="Roboto" w:eastAsia="Roboto" w:hAnsi="Roboto" w:cs="Roboto"/>
                <w:color w:val="000000"/>
                <w:sz w:val="24"/>
                <w:szCs w:val="24"/>
              </w:rPr>
              <w:t>The School Leadership Team engage</w:t>
            </w:r>
            <w:r>
              <w:rPr>
                <w:rFonts w:ascii="Roboto" w:eastAsia="Roboto" w:hAnsi="Roboto" w:cs="Roboto"/>
                <w:sz w:val="24"/>
                <w:szCs w:val="24"/>
              </w:rPr>
              <w:t>d</w:t>
            </w:r>
            <w:r>
              <w:rPr>
                <w:rFonts w:ascii="Roboto" w:eastAsia="Roboto" w:hAnsi="Roboto" w:cs="Roboto"/>
                <w:color w:val="000000"/>
                <w:sz w:val="24"/>
                <w:szCs w:val="24"/>
              </w:rPr>
              <w:t xml:space="preserve"> in collaboration sessions</w:t>
            </w:r>
            <w:r>
              <w:rPr>
                <w:rFonts w:ascii="Roboto" w:eastAsia="Roboto" w:hAnsi="Roboto" w:cs="Roboto"/>
                <w:sz w:val="24"/>
                <w:szCs w:val="24"/>
              </w:rPr>
              <w:t xml:space="preserve">. The team </w:t>
            </w:r>
            <w:r>
              <w:rPr>
                <w:rFonts w:ascii="Roboto" w:eastAsia="Roboto" w:hAnsi="Roboto" w:cs="Roboto"/>
                <w:color w:val="000000"/>
                <w:sz w:val="24"/>
                <w:szCs w:val="24"/>
              </w:rPr>
              <w:t>discussed and explore</w:t>
            </w:r>
            <w:r>
              <w:rPr>
                <w:rFonts w:ascii="Roboto" w:eastAsia="Roboto" w:hAnsi="Roboto" w:cs="Roboto"/>
                <w:sz w:val="24"/>
                <w:szCs w:val="24"/>
              </w:rPr>
              <w:t>d</w:t>
            </w:r>
            <w:r>
              <w:rPr>
                <w:rFonts w:ascii="Roboto" w:eastAsia="Roboto" w:hAnsi="Roboto" w:cs="Roboto"/>
                <w:color w:val="000000"/>
                <w:sz w:val="24"/>
                <w:szCs w:val="24"/>
              </w:rPr>
              <w:t xml:space="preserve"> additional ideas for professional learning </w:t>
            </w:r>
            <w:r>
              <w:rPr>
                <w:rFonts w:ascii="Roboto" w:eastAsia="Roboto" w:hAnsi="Roboto" w:cs="Roboto"/>
                <w:sz w:val="24"/>
                <w:szCs w:val="24"/>
              </w:rPr>
              <w:t>to</w:t>
            </w:r>
            <w:r>
              <w:rPr>
                <w:rFonts w:ascii="Roboto" w:eastAsia="Roboto" w:hAnsi="Roboto" w:cs="Roboto"/>
                <w:color w:val="000000"/>
                <w:sz w:val="24"/>
                <w:szCs w:val="24"/>
              </w:rPr>
              <w:t xml:space="preserve"> improv</w:t>
            </w:r>
            <w:r>
              <w:rPr>
                <w:rFonts w:ascii="Roboto" w:eastAsia="Roboto" w:hAnsi="Roboto" w:cs="Roboto"/>
                <w:sz w:val="24"/>
                <w:szCs w:val="24"/>
              </w:rPr>
              <w:t>e</w:t>
            </w:r>
            <w:r>
              <w:rPr>
                <w:rFonts w:ascii="Roboto" w:eastAsia="Roboto" w:hAnsi="Roboto" w:cs="Roboto"/>
                <w:color w:val="000000"/>
                <w:sz w:val="24"/>
                <w:szCs w:val="24"/>
              </w:rPr>
              <w:t xml:space="preserve"> the instructional programs at Hartwell. Information gat</w:t>
            </w:r>
            <w:r>
              <w:rPr>
                <w:rFonts w:ascii="Roboto" w:eastAsia="Roboto" w:hAnsi="Roboto" w:cs="Roboto"/>
                <w:sz w:val="24"/>
                <w:szCs w:val="24"/>
              </w:rPr>
              <w:t xml:space="preserve">hered </w:t>
            </w:r>
            <w:r>
              <w:rPr>
                <w:rFonts w:ascii="Roboto" w:eastAsia="Roboto" w:hAnsi="Roboto" w:cs="Roboto"/>
                <w:color w:val="000000"/>
                <w:sz w:val="24"/>
                <w:szCs w:val="24"/>
              </w:rPr>
              <w:t>from these sourc</w:t>
            </w:r>
            <w:r>
              <w:rPr>
                <w:rFonts w:ascii="Roboto" w:eastAsia="Roboto" w:hAnsi="Roboto" w:cs="Roboto"/>
                <w:sz w:val="24"/>
                <w:szCs w:val="24"/>
              </w:rPr>
              <w:t>es, and</w:t>
            </w:r>
            <w:r>
              <w:rPr>
                <w:rFonts w:ascii="Roboto" w:eastAsia="Roboto" w:hAnsi="Roboto" w:cs="Roboto"/>
                <w:color w:val="000000"/>
                <w:sz w:val="24"/>
                <w:szCs w:val="24"/>
              </w:rPr>
              <w:t xml:space="preserve"> combined with 202</w:t>
            </w:r>
            <w:r>
              <w:rPr>
                <w:rFonts w:ascii="Roboto" w:eastAsia="Roboto" w:hAnsi="Roboto" w:cs="Roboto"/>
                <w:sz w:val="24"/>
                <w:szCs w:val="24"/>
              </w:rPr>
              <w:t>5-2026</w:t>
            </w:r>
            <w:r>
              <w:rPr>
                <w:rFonts w:ascii="Roboto" w:eastAsia="Roboto" w:hAnsi="Roboto" w:cs="Roboto"/>
                <w:color w:val="000000"/>
                <w:sz w:val="24"/>
                <w:szCs w:val="24"/>
              </w:rPr>
              <w:t xml:space="preserve"> MAP </w:t>
            </w:r>
            <w:r>
              <w:rPr>
                <w:rFonts w:ascii="Roboto" w:eastAsia="Roboto" w:hAnsi="Roboto" w:cs="Roboto"/>
                <w:sz w:val="24"/>
                <w:szCs w:val="24"/>
              </w:rPr>
              <w:t>data</w:t>
            </w:r>
            <w:r>
              <w:rPr>
                <w:rFonts w:ascii="Roboto" w:eastAsia="Roboto" w:hAnsi="Roboto" w:cs="Roboto"/>
                <w:color w:val="000000"/>
                <w:sz w:val="24"/>
                <w:szCs w:val="24"/>
              </w:rPr>
              <w:t>, 202</w:t>
            </w:r>
            <w:r>
              <w:rPr>
                <w:rFonts w:ascii="Roboto" w:eastAsia="Roboto" w:hAnsi="Roboto" w:cs="Roboto"/>
                <w:sz w:val="24"/>
                <w:szCs w:val="24"/>
              </w:rPr>
              <w:t>5</w:t>
            </w:r>
            <w:r>
              <w:rPr>
                <w:rFonts w:ascii="Roboto" w:eastAsia="Roboto" w:hAnsi="Roboto" w:cs="Roboto"/>
                <w:color w:val="000000"/>
                <w:sz w:val="24"/>
                <w:szCs w:val="24"/>
              </w:rPr>
              <w:t>-202</w:t>
            </w:r>
            <w:r>
              <w:rPr>
                <w:rFonts w:ascii="Roboto" w:eastAsia="Roboto" w:hAnsi="Roboto" w:cs="Roboto"/>
                <w:sz w:val="24"/>
                <w:szCs w:val="24"/>
              </w:rPr>
              <w:t>6</w:t>
            </w:r>
            <w:r>
              <w:rPr>
                <w:rFonts w:ascii="Roboto" w:eastAsia="Roboto" w:hAnsi="Roboto" w:cs="Roboto"/>
                <w:color w:val="000000"/>
                <w:sz w:val="24"/>
                <w:szCs w:val="24"/>
              </w:rPr>
              <w:t xml:space="preserve"> Georgia Milestones </w:t>
            </w:r>
            <w:r>
              <w:rPr>
                <w:rFonts w:ascii="Roboto" w:eastAsia="Roboto" w:hAnsi="Roboto" w:cs="Roboto"/>
                <w:sz w:val="24"/>
                <w:szCs w:val="24"/>
              </w:rPr>
              <w:t>d</w:t>
            </w:r>
            <w:r>
              <w:rPr>
                <w:rFonts w:ascii="Roboto" w:eastAsia="Roboto" w:hAnsi="Roboto" w:cs="Roboto"/>
                <w:color w:val="000000"/>
                <w:sz w:val="24"/>
                <w:szCs w:val="24"/>
              </w:rPr>
              <w:t>ata, 202</w:t>
            </w:r>
            <w:r>
              <w:rPr>
                <w:rFonts w:ascii="Roboto" w:eastAsia="Roboto" w:hAnsi="Roboto" w:cs="Roboto"/>
                <w:sz w:val="24"/>
                <w:szCs w:val="24"/>
              </w:rPr>
              <w:t>5-2026</w:t>
            </w:r>
            <w:r>
              <w:rPr>
                <w:rFonts w:ascii="Roboto" w:eastAsia="Roboto" w:hAnsi="Roboto" w:cs="Roboto"/>
                <w:color w:val="000000"/>
                <w:sz w:val="24"/>
                <w:szCs w:val="24"/>
              </w:rPr>
              <w:t xml:space="preserve"> GKIDS data, 20</w:t>
            </w:r>
            <w:r>
              <w:rPr>
                <w:rFonts w:ascii="Roboto" w:eastAsia="Roboto" w:hAnsi="Roboto" w:cs="Roboto"/>
                <w:sz w:val="24"/>
                <w:szCs w:val="24"/>
              </w:rPr>
              <w:t xml:space="preserve">25 </w:t>
            </w:r>
            <w:r>
              <w:rPr>
                <w:rFonts w:ascii="Roboto" w:eastAsia="Roboto" w:hAnsi="Roboto" w:cs="Roboto"/>
                <w:color w:val="000000"/>
                <w:sz w:val="24"/>
                <w:szCs w:val="24"/>
              </w:rPr>
              <w:t xml:space="preserve">CCRPI </w:t>
            </w:r>
            <w:r>
              <w:rPr>
                <w:rFonts w:ascii="Roboto" w:eastAsia="Roboto" w:hAnsi="Roboto" w:cs="Roboto"/>
                <w:sz w:val="24"/>
                <w:szCs w:val="24"/>
              </w:rPr>
              <w:t>d</w:t>
            </w:r>
            <w:r>
              <w:rPr>
                <w:rFonts w:ascii="Roboto" w:eastAsia="Roboto" w:hAnsi="Roboto" w:cs="Roboto"/>
                <w:color w:val="000000"/>
                <w:sz w:val="24"/>
                <w:szCs w:val="24"/>
              </w:rPr>
              <w:t>ata collection, and our students’ overall academic progress, was used to guide the team’s decisions in developing our 202</w:t>
            </w:r>
            <w:r>
              <w:rPr>
                <w:rFonts w:ascii="Roboto" w:eastAsia="Roboto" w:hAnsi="Roboto" w:cs="Roboto"/>
                <w:sz w:val="24"/>
                <w:szCs w:val="24"/>
              </w:rPr>
              <w:t>6</w:t>
            </w:r>
            <w:r>
              <w:rPr>
                <w:rFonts w:ascii="Roboto" w:eastAsia="Roboto" w:hAnsi="Roboto" w:cs="Roboto"/>
                <w:color w:val="000000"/>
                <w:sz w:val="24"/>
                <w:szCs w:val="24"/>
              </w:rPr>
              <w:t>-202</w:t>
            </w:r>
            <w:r>
              <w:rPr>
                <w:rFonts w:ascii="Roboto" w:eastAsia="Roboto" w:hAnsi="Roboto" w:cs="Roboto"/>
                <w:sz w:val="24"/>
                <w:szCs w:val="24"/>
              </w:rPr>
              <w:t>7</w:t>
            </w:r>
            <w:r>
              <w:rPr>
                <w:rFonts w:ascii="Roboto" w:eastAsia="Roboto" w:hAnsi="Roboto" w:cs="Roboto"/>
                <w:color w:val="000000"/>
                <w:sz w:val="24"/>
                <w:szCs w:val="24"/>
              </w:rPr>
              <w:t xml:space="preserve"> plan. Attendance and discipline data </w:t>
            </w:r>
            <w:r>
              <w:rPr>
                <w:rFonts w:ascii="Roboto" w:eastAsia="Roboto" w:hAnsi="Roboto" w:cs="Roboto"/>
                <w:sz w:val="24"/>
                <w:szCs w:val="24"/>
              </w:rPr>
              <w:t>were</w:t>
            </w:r>
            <w:r>
              <w:rPr>
                <w:rFonts w:ascii="Roboto" w:eastAsia="Roboto" w:hAnsi="Roboto" w:cs="Roboto"/>
                <w:color w:val="000000"/>
                <w:sz w:val="24"/>
                <w:szCs w:val="24"/>
              </w:rPr>
              <w:t xml:space="preserve"> also collected and analyzed. The leadership team </w:t>
            </w:r>
            <w:proofErr w:type="gramStart"/>
            <w:r>
              <w:rPr>
                <w:rFonts w:ascii="Roboto" w:eastAsia="Roboto" w:hAnsi="Roboto" w:cs="Roboto"/>
                <w:color w:val="000000"/>
                <w:sz w:val="24"/>
                <w:szCs w:val="24"/>
              </w:rPr>
              <w:t>me</w:t>
            </w:r>
            <w:r>
              <w:rPr>
                <w:rFonts w:ascii="Roboto" w:eastAsia="Roboto" w:hAnsi="Roboto" w:cs="Roboto"/>
                <w:sz w:val="24"/>
                <w:szCs w:val="24"/>
              </w:rPr>
              <w:t>t</w:t>
            </w:r>
            <w:proofErr w:type="gramEnd"/>
            <w:r>
              <w:rPr>
                <w:rFonts w:ascii="Roboto" w:eastAsia="Roboto" w:hAnsi="Roboto" w:cs="Roboto"/>
                <w:color w:val="000000"/>
                <w:sz w:val="24"/>
                <w:szCs w:val="24"/>
              </w:rPr>
              <w:t xml:space="preserve"> each month</w:t>
            </w:r>
            <w:r>
              <w:rPr>
                <w:rFonts w:ascii="Roboto" w:eastAsia="Roboto" w:hAnsi="Roboto" w:cs="Roboto"/>
                <w:sz w:val="24"/>
                <w:szCs w:val="24"/>
              </w:rPr>
              <w:t xml:space="preserve"> and</w:t>
            </w:r>
            <w:r>
              <w:rPr>
                <w:rFonts w:ascii="Roboto" w:eastAsia="Roboto" w:hAnsi="Roboto" w:cs="Roboto"/>
                <w:color w:val="000000"/>
                <w:sz w:val="24"/>
                <w:szCs w:val="24"/>
              </w:rPr>
              <w:t xml:space="preserve"> reviewed and adjusted student achievement</w:t>
            </w:r>
            <w:r>
              <w:rPr>
                <w:rFonts w:ascii="Roboto" w:eastAsia="Roboto" w:hAnsi="Roboto" w:cs="Roboto"/>
                <w:sz w:val="24"/>
                <w:szCs w:val="24"/>
              </w:rPr>
              <w:t>,</w:t>
            </w:r>
            <w:r>
              <w:rPr>
                <w:rFonts w:ascii="Roboto" w:eastAsia="Roboto" w:hAnsi="Roboto" w:cs="Roboto"/>
                <w:color w:val="000000"/>
                <w:sz w:val="24"/>
                <w:szCs w:val="24"/>
              </w:rPr>
              <w:t xml:space="preserve"> whereby the school improvement plan is an ongoing process. </w:t>
            </w:r>
          </w:p>
          <w:p w14:paraId="147A9802" w14:textId="77777777" w:rsidR="00510609" w:rsidRDefault="00062A36">
            <w:pPr>
              <w:pBdr>
                <w:top w:val="nil"/>
                <w:left w:val="nil"/>
                <w:bottom w:val="nil"/>
                <w:right w:val="nil"/>
                <w:between w:val="nil"/>
              </w:pBdr>
              <w:shd w:val="clear" w:color="auto" w:fill="FFFFFF"/>
              <w:spacing w:before="216"/>
              <w:ind w:left="135" w:right="315" w:firstLine="5"/>
              <w:rPr>
                <w:rFonts w:ascii="Roboto" w:eastAsia="Roboto" w:hAnsi="Roboto" w:cs="Roboto"/>
                <w:color w:val="000000"/>
                <w:sz w:val="24"/>
                <w:szCs w:val="24"/>
              </w:rPr>
            </w:pPr>
            <w:r>
              <w:rPr>
                <w:rFonts w:ascii="Roboto" w:eastAsia="Roboto" w:hAnsi="Roboto" w:cs="Roboto"/>
                <w:color w:val="000000"/>
                <w:sz w:val="24"/>
                <w:szCs w:val="24"/>
              </w:rPr>
              <w:t>Hartwell Elementary gather</w:t>
            </w:r>
            <w:r>
              <w:rPr>
                <w:rFonts w:ascii="Roboto" w:eastAsia="Roboto" w:hAnsi="Roboto" w:cs="Roboto"/>
                <w:sz w:val="24"/>
                <w:szCs w:val="24"/>
              </w:rPr>
              <w:t>ed</w:t>
            </w:r>
            <w:r>
              <w:rPr>
                <w:rFonts w:ascii="Roboto" w:eastAsia="Roboto" w:hAnsi="Roboto" w:cs="Roboto"/>
                <w:color w:val="000000"/>
                <w:sz w:val="24"/>
                <w:szCs w:val="24"/>
              </w:rPr>
              <w:t xml:space="preserve"> information from a variety of sources to determine student needs</w:t>
            </w:r>
            <w:r>
              <w:rPr>
                <w:rFonts w:ascii="Roboto" w:eastAsia="Roboto" w:hAnsi="Roboto" w:cs="Roboto"/>
                <w:sz w:val="24"/>
                <w:szCs w:val="24"/>
              </w:rPr>
              <w:t>,</w:t>
            </w:r>
            <w:r>
              <w:rPr>
                <w:rFonts w:ascii="Roboto" w:eastAsia="Roboto" w:hAnsi="Roboto" w:cs="Roboto"/>
                <w:color w:val="000000"/>
                <w:sz w:val="24"/>
                <w:szCs w:val="24"/>
              </w:rPr>
              <w:t xml:space="preserve"> including CCRPI data, Georgia Milestones Assessment data, Achievement Team data from summative and cumulative assessments, Lexile Scores, and MAP data. </w:t>
            </w:r>
            <w:proofErr w:type="gramStart"/>
            <w:r>
              <w:rPr>
                <w:rFonts w:ascii="Roboto" w:eastAsia="Roboto" w:hAnsi="Roboto" w:cs="Roboto"/>
                <w:color w:val="000000"/>
                <w:sz w:val="24"/>
                <w:szCs w:val="24"/>
              </w:rPr>
              <w:t>All of</w:t>
            </w:r>
            <w:proofErr w:type="gramEnd"/>
            <w:r>
              <w:rPr>
                <w:rFonts w:ascii="Roboto" w:eastAsia="Roboto" w:hAnsi="Roboto" w:cs="Roboto"/>
                <w:color w:val="000000"/>
                <w:sz w:val="24"/>
                <w:szCs w:val="24"/>
              </w:rPr>
              <w:t xml:space="preserve"> the information obtained </w:t>
            </w:r>
            <w:r>
              <w:rPr>
                <w:rFonts w:ascii="Roboto" w:eastAsia="Roboto" w:hAnsi="Roboto" w:cs="Roboto"/>
                <w:sz w:val="24"/>
                <w:szCs w:val="24"/>
              </w:rPr>
              <w:t>was</w:t>
            </w:r>
            <w:r>
              <w:rPr>
                <w:rFonts w:ascii="Roboto" w:eastAsia="Roboto" w:hAnsi="Roboto" w:cs="Roboto"/>
                <w:color w:val="000000"/>
                <w:sz w:val="24"/>
                <w:szCs w:val="24"/>
              </w:rPr>
              <w:t xml:space="preserve"> used to drive our schoolwide improvement plan and our district plan. A description of these instruments follows</w:t>
            </w:r>
            <w:r>
              <w:rPr>
                <w:rFonts w:ascii="Roboto" w:eastAsia="Roboto" w:hAnsi="Roboto" w:cs="Roboto"/>
                <w:color w:val="00B050"/>
                <w:sz w:val="24"/>
                <w:szCs w:val="24"/>
              </w:rPr>
              <w:t>: </w:t>
            </w:r>
          </w:p>
          <w:p w14:paraId="3E2636EE" w14:textId="77777777" w:rsidR="00510609" w:rsidRDefault="00062A36">
            <w:pPr>
              <w:pBdr>
                <w:top w:val="nil"/>
                <w:left w:val="nil"/>
                <w:bottom w:val="nil"/>
                <w:right w:val="nil"/>
                <w:between w:val="nil"/>
              </w:pBdr>
              <w:shd w:val="clear" w:color="auto" w:fill="FFFFFF"/>
              <w:spacing w:before="215"/>
              <w:ind w:left="129" w:right="315" w:firstLine="3"/>
              <w:jc w:val="both"/>
              <w:rPr>
                <w:rFonts w:ascii="Roboto" w:eastAsia="Roboto" w:hAnsi="Roboto" w:cs="Roboto"/>
                <w:color w:val="000000"/>
                <w:sz w:val="24"/>
                <w:szCs w:val="24"/>
              </w:rPr>
            </w:pPr>
            <w:r>
              <w:rPr>
                <w:rFonts w:ascii="Roboto" w:eastAsia="Roboto" w:hAnsi="Roboto" w:cs="Roboto"/>
                <w:b/>
                <w:bCs/>
                <w:color w:val="000000"/>
                <w:sz w:val="24"/>
                <w:szCs w:val="24"/>
                <w:u w:val="single"/>
              </w:rPr>
              <w:t>College &amp; Career Ready Performance Index (CCRPI)-</w:t>
            </w:r>
            <w:r>
              <w:rPr>
                <w:rFonts w:ascii="Roboto" w:eastAsia="Roboto" w:hAnsi="Roboto" w:cs="Roboto"/>
                <w:color w:val="000000"/>
                <w:sz w:val="24"/>
                <w:szCs w:val="24"/>
              </w:rPr>
              <w:t xml:space="preserve">An Index has been designed around a comprehensive definition of college and career readiness. This is the level of achievement required </w:t>
            </w:r>
            <w:proofErr w:type="gramStart"/>
            <w:r>
              <w:rPr>
                <w:rFonts w:ascii="Roboto" w:eastAsia="Roboto" w:hAnsi="Roboto" w:cs="Roboto"/>
                <w:color w:val="000000"/>
                <w:sz w:val="24"/>
                <w:szCs w:val="24"/>
              </w:rPr>
              <w:t>in order for</w:t>
            </w:r>
            <w:proofErr w:type="gramEnd"/>
            <w:r>
              <w:rPr>
                <w:rFonts w:ascii="Roboto" w:eastAsia="Roboto" w:hAnsi="Roboto" w:cs="Roboto"/>
                <w:color w:val="000000"/>
                <w:sz w:val="24"/>
                <w:szCs w:val="24"/>
              </w:rPr>
              <w:t xml:space="preserve"> a student to enroll in two or </w:t>
            </w:r>
            <w:r>
              <w:rPr>
                <w:rFonts w:ascii="Roboto" w:eastAsia="Roboto" w:hAnsi="Roboto" w:cs="Roboto"/>
                <w:sz w:val="24"/>
                <w:szCs w:val="24"/>
              </w:rPr>
              <w:t>four-year</w:t>
            </w:r>
            <w:r>
              <w:rPr>
                <w:rFonts w:ascii="Roboto" w:eastAsia="Roboto" w:hAnsi="Roboto" w:cs="Roboto"/>
                <w:color w:val="000000"/>
                <w:sz w:val="24"/>
                <w:szCs w:val="24"/>
              </w:rPr>
              <w:t xml:space="preserve"> colleges, universities, and technical colleges without remediation. This means that all students will graduate from high school with both rigorous content knowledge and the ability to apply that knowledge. The CCRPI overall score is made up of three major areas: Achievement, Progress, and Achievement Gap.  </w:t>
            </w:r>
          </w:p>
          <w:p w14:paraId="5B1616C2" w14:textId="77777777" w:rsidR="00510609" w:rsidRDefault="00062A36">
            <w:pPr>
              <w:pBdr>
                <w:top w:val="nil"/>
                <w:left w:val="nil"/>
                <w:bottom w:val="nil"/>
                <w:right w:val="nil"/>
                <w:between w:val="nil"/>
              </w:pBdr>
              <w:shd w:val="clear" w:color="auto" w:fill="FFFFFF"/>
              <w:spacing w:before="216"/>
              <w:ind w:left="131" w:right="315" w:hanging="3"/>
              <w:jc w:val="both"/>
              <w:rPr>
                <w:rFonts w:ascii="Roboto" w:eastAsia="Roboto" w:hAnsi="Roboto" w:cs="Roboto"/>
                <w:color w:val="000000"/>
                <w:sz w:val="24"/>
                <w:szCs w:val="24"/>
              </w:rPr>
            </w:pPr>
            <w:r>
              <w:rPr>
                <w:rFonts w:ascii="Roboto" w:eastAsia="Roboto" w:hAnsi="Roboto" w:cs="Roboto"/>
                <w:b/>
                <w:bCs/>
                <w:color w:val="000000"/>
                <w:sz w:val="24"/>
                <w:szCs w:val="24"/>
                <w:u w:val="single"/>
              </w:rPr>
              <w:t>Georgia Milestones Assessment-</w:t>
            </w:r>
            <w:r>
              <w:rPr>
                <w:rFonts w:ascii="Roboto" w:eastAsia="Roboto" w:hAnsi="Roboto" w:cs="Roboto"/>
                <w:sz w:val="24"/>
                <w:szCs w:val="24"/>
              </w:rPr>
              <w:t xml:space="preserve"> The </w:t>
            </w:r>
            <w:r>
              <w:rPr>
                <w:rFonts w:ascii="Roboto" w:eastAsia="Roboto" w:hAnsi="Roboto" w:cs="Roboto"/>
                <w:color w:val="000000"/>
                <w:sz w:val="24"/>
                <w:szCs w:val="24"/>
              </w:rPr>
              <w:t xml:space="preserve">Georgia Milestones assessment measures how well students have learned the knowledge and skills outlined in the state-adopted content standards in language arts, mathematics, science, and social studies. </w:t>
            </w:r>
            <w:r>
              <w:rPr>
                <w:rFonts w:ascii="Roboto" w:eastAsia="Roboto" w:hAnsi="Roboto" w:cs="Roboto"/>
                <w:sz w:val="24"/>
                <w:szCs w:val="24"/>
              </w:rPr>
              <w:t xml:space="preserve">This assessment </w:t>
            </w:r>
            <w:r>
              <w:rPr>
                <w:rFonts w:ascii="Roboto" w:eastAsia="Roboto" w:hAnsi="Roboto" w:cs="Roboto"/>
                <w:color w:val="000000"/>
                <w:sz w:val="24"/>
                <w:szCs w:val="24"/>
              </w:rPr>
              <w:t>is designed to provide students with critical information about their own achievement and their readiness for their next level of learning (e.g., next grade, the next course, or endeavor/college or career).  </w:t>
            </w:r>
          </w:p>
          <w:p w14:paraId="7974098F" w14:textId="77777777" w:rsidR="00510609" w:rsidRDefault="00062A36">
            <w:pPr>
              <w:pBdr>
                <w:top w:val="nil"/>
                <w:left w:val="nil"/>
                <w:bottom w:val="nil"/>
                <w:right w:val="nil"/>
                <w:between w:val="nil"/>
              </w:pBdr>
              <w:shd w:val="clear" w:color="auto" w:fill="FFFFFF"/>
              <w:spacing w:before="216"/>
              <w:ind w:left="135" w:right="315" w:firstLine="4"/>
              <w:jc w:val="both"/>
              <w:rPr>
                <w:rFonts w:ascii="Roboto" w:eastAsia="Roboto" w:hAnsi="Roboto" w:cs="Roboto"/>
                <w:color w:val="000000"/>
                <w:sz w:val="24"/>
                <w:szCs w:val="24"/>
              </w:rPr>
            </w:pPr>
            <w:r>
              <w:rPr>
                <w:rFonts w:ascii="Roboto" w:eastAsia="Roboto" w:hAnsi="Roboto" w:cs="Roboto"/>
                <w:b/>
                <w:bCs/>
                <w:color w:val="000000"/>
                <w:sz w:val="24"/>
                <w:szCs w:val="24"/>
                <w:u w:val="single"/>
              </w:rPr>
              <w:t>Lexile Scores</w:t>
            </w:r>
            <w:r>
              <w:rPr>
                <w:rFonts w:ascii="Roboto" w:eastAsia="Roboto" w:hAnsi="Roboto" w:cs="Roboto"/>
                <w:b/>
                <w:bCs/>
                <w:color w:val="000000"/>
                <w:sz w:val="24"/>
                <w:szCs w:val="24"/>
              </w:rPr>
              <w:t>-</w:t>
            </w:r>
            <w:r>
              <w:rPr>
                <w:rFonts w:ascii="Roboto" w:eastAsia="Roboto" w:hAnsi="Roboto" w:cs="Roboto"/>
                <w:color w:val="000000"/>
                <w:sz w:val="24"/>
                <w:szCs w:val="24"/>
              </w:rPr>
              <w:t>This is a scientific way to match readers with text. Lexile provides a clear way to measure students’ progress toward college and career readiness. Based on common core standards, Lexile scores are represented by grade level ranges and Lexile bands (scores).  </w:t>
            </w:r>
          </w:p>
          <w:p w14:paraId="739FA12A" w14:textId="77777777" w:rsidR="00510609" w:rsidRDefault="00062A36">
            <w:pPr>
              <w:pBdr>
                <w:top w:val="nil"/>
                <w:left w:val="nil"/>
                <w:bottom w:val="nil"/>
                <w:right w:val="nil"/>
                <w:between w:val="nil"/>
              </w:pBdr>
              <w:shd w:val="clear" w:color="auto" w:fill="FFFFFF"/>
              <w:spacing w:before="216"/>
              <w:ind w:left="129" w:right="315" w:firstLine="9"/>
              <w:rPr>
                <w:rFonts w:ascii="Roboto" w:eastAsia="Roboto" w:hAnsi="Roboto" w:cs="Roboto"/>
                <w:color w:val="000000"/>
                <w:sz w:val="24"/>
                <w:szCs w:val="24"/>
              </w:rPr>
            </w:pPr>
            <w:r>
              <w:rPr>
                <w:rFonts w:ascii="Roboto" w:eastAsia="Roboto" w:hAnsi="Roboto" w:cs="Roboto"/>
                <w:b/>
                <w:bCs/>
                <w:color w:val="000000"/>
                <w:sz w:val="24"/>
                <w:szCs w:val="24"/>
                <w:u w:val="single"/>
              </w:rPr>
              <w:t>Measures of Academic Progress (MAP)-</w:t>
            </w:r>
            <w:r>
              <w:rPr>
                <w:rFonts w:ascii="Roboto" w:eastAsia="Roboto" w:hAnsi="Roboto" w:cs="Roboto"/>
                <w:color w:val="000000"/>
                <w:sz w:val="24"/>
                <w:szCs w:val="24"/>
              </w:rPr>
              <w:t xml:space="preserve">MAP assessments are </w:t>
            </w:r>
            <w:r>
              <w:rPr>
                <w:rFonts w:ascii="Roboto" w:eastAsia="Roboto" w:hAnsi="Roboto" w:cs="Roboto"/>
                <w:sz w:val="24"/>
                <w:szCs w:val="24"/>
              </w:rPr>
              <w:t>computer-adaptive</w:t>
            </w:r>
            <w:r>
              <w:rPr>
                <w:rFonts w:ascii="Roboto" w:eastAsia="Roboto" w:hAnsi="Roboto" w:cs="Roboto"/>
                <w:color w:val="000000"/>
                <w:sz w:val="24"/>
                <w:szCs w:val="24"/>
              </w:rPr>
              <w:t xml:space="preserve"> achievement tests in Mathematics, Language Usage, and Reading. MAP is a norm-referenced </w:t>
            </w:r>
            <w:r>
              <w:rPr>
                <w:rFonts w:ascii="Roboto" w:eastAsia="Roboto" w:hAnsi="Roboto" w:cs="Roboto"/>
                <w:sz w:val="24"/>
                <w:szCs w:val="24"/>
              </w:rPr>
              <w:t xml:space="preserve">assessment that </w:t>
            </w:r>
            <w:r>
              <w:rPr>
                <w:rFonts w:ascii="Roboto" w:eastAsia="Roboto" w:hAnsi="Roboto" w:cs="Roboto"/>
                <w:color w:val="000000"/>
                <w:sz w:val="24"/>
                <w:szCs w:val="24"/>
              </w:rPr>
              <w:t>measures student growth over time. MAP assessments, joined with other data points, provide detailed, actionable data about where each child is on his or her unique learning path. MAP tracks student progress throughout a year and across school years</w:t>
            </w:r>
            <w:r>
              <w:rPr>
                <w:rFonts w:ascii="Roboto" w:eastAsia="Roboto" w:hAnsi="Roboto" w:cs="Roboto"/>
                <w:sz w:val="24"/>
                <w:szCs w:val="24"/>
              </w:rPr>
              <w:t xml:space="preserve"> </w:t>
            </w:r>
            <w:r>
              <w:rPr>
                <w:rFonts w:ascii="Roboto" w:eastAsia="Roboto" w:hAnsi="Roboto" w:cs="Roboto"/>
                <w:color w:val="000000"/>
                <w:sz w:val="24"/>
                <w:szCs w:val="24"/>
              </w:rPr>
              <w:t xml:space="preserve">and is linked to software tools </w:t>
            </w:r>
            <w:r>
              <w:rPr>
                <w:rFonts w:ascii="Roboto" w:eastAsia="Roboto" w:hAnsi="Roboto" w:cs="Roboto"/>
                <w:color w:val="000000"/>
                <w:sz w:val="24"/>
                <w:szCs w:val="24"/>
              </w:rPr>
              <w:lastRenderedPageBreak/>
              <w:t>(e.g., Exact Path, Study Island)</w:t>
            </w:r>
            <w:r>
              <w:rPr>
                <w:rFonts w:ascii="Roboto" w:eastAsia="Roboto" w:hAnsi="Roboto" w:cs="Roboto"/>
                <w:sz w:val="24"/>
                <w:szCs w:val="24"/>
              </w:rPr>
              <w:t xml:space="preserve">, </w:t>
            </w:r>
            <w:r>
              <w:rPr>
                <w:rFonts w:ascii="Roboto" w:eastAsia="Roboto" w:hAnsi="Roboto" w:cs="Roboto"/>
                <w:color w:val="000000"/>
                <w:sz w:val="24"/>
                <w:szCs w:val="24"/>
              </w:rPr>
              <w:t>which can assist teachers and administrators in planning instruction. </w:t>
            </w:r>
          </w:p>
          <w:p w14:paraId="4DF6CFF4" w14:textId="77777777" w:rsidR="00510609" w:rsidRDefault="00062A36">
            <w:pPr>
              <w:pBdr>
                <w:top w:val="nil"/>
                <w:left w:val="nil"/>
                <w:bottom w:val="nil"/>
                <w:right w:val="nil"/>
                <w:between w:val="nil"/>
              </w:pBdr>
              <w:shd w:val="clear" w:color="auto" w:fill="FFFFFF"/>
              <w:spacing w:before="216"/>
              <w:ind w:left="135" w:right="315" w:hanging="358"/>
              <w:rPr>
                <w:rFonts w:ascii="Roboto" w:eastAsia="Roboto" w:hAnsi="Roboto" w:cs="Roboto"/>
                <w:color w:val="000000"/>
                <w:sz w:val="24"/>
                <w:szCs w:val="24"/>
              </w:rPr>
            </w:pPr>
            <w:r>
              <w:rPr>
                <w:rFonts w:ascii="Roboto" w:eastAsia="Roboto" w:hAnsi="Roboto" w:cs="Roboto"/>
                <w:color w:val="000000"/>
                <w:sz w:val="24"/>
                <w:szCs w:val="24"/>
              </w:rPr>
              <w:t xml:space="preserve">C    </w:t>
            </w:r>
            <w:proofErr w:type="spellStart"/>
            <w:r>
              <w:rPr>
                <w:rFonts w:ascii="Roboto" w:eastAsia="Roboto" w:hAnsi="Roboto" w:cs="Roboto"/>
                <w:b/>
                <w:bCs/>
                <w:color w:val="000000"/>
                <w:sz w:val="24"/>
                <w:szCs w:val="24"/>
              </w:rPr>
              <w:t>C</w:t>
            </w:r>
            <w:proofErr w:type="spellEnd"/>
            <w:r>
              <w:rPr>
                <w:rFonts w:ascii="Roboto" w:eastAsia="Roboto" w:hAnsi="Roboto" w:cs="Roboto"/>
                <w:b/>
                <w:bCs/>
                <w:color w:val="000000"/>
                <w:sz w:val="24"/>
                <w:szCs w:val="24"/>
              </w:rPr>
              <w:t>.</w:t>
            </w:r>
            <w:r>
              <w:rPr>
                <w:rFonts w:ascii="Roboto" w:eastAsia="Roboto" w:hAnsi="Roboto" w:cs="Roboto"/>
                <w:color w:val="000000"/>
                <w:sz w:val="24"/>
                <w:szCs w:val="24"/>
              </w:rPr>
              <w:t xml:space="preserve"> We have reflected on current achievement data that will help the school understand the subjects and skills in which teaching and learning need to be improved. MAP </w:t>
            </w:r>
            <w:r>
              <w:rPr>
                <w:rFonts w:ascii="Roboto" w:eastAsia="Roboto" w:hAnsi="Roboto" w:cs="Roboto"/>
                <w:sz w:val="24"/>
                <w:szCs w:val="24"/>
              </w:rPr>
              <w:t>d</w:t>
            </w:r>
            <w:r>
              <w:rPr>
                <w:rFonts w:ascii="Roboto" w:eastAsia="Roboto" w:hAnsi="Roboto" w:cs="Roboto"/>
                <w:color w:val="000000"/>
                <w:sz w:val="24"/>
                <w:szCs w:val="24"/>
              </w:rPr>
              <w:t>ata was analyzed by grade level, subject, content, and ethnicity. Analysis of the NWEA MAP data reveals several consistent trends across grade levels in both mathematics and reading.</w:t>
            </w:r>
          </w:p>
          <w:p w14:paraId="10949BAF" w14:textId="77777777" w:rsidR="00510609" w:rsidRDefault="00062A36">
            <w:pPr>
              <w:shd w:val="clear" w:color="auto" w:fill="FFFFFF"/>
              <w:spacing w:before="240" w:after="240"/>
              <w:ind w:right="315"/>
              <w:rPr>
                <w:rFonts w:ascii="Roboto" w:eastAsia="Roboto" w:hAnsi="Roboto" w:cs="Roboto"/>
                <w:color w:val="000000"/>
                <w:sz w:val="24"/>
                <w:szCs w:val="24"/>
              </w:rPr>
            </w:pPr>
            <w:r>
              <w:rPr>
                <w:rFonts w:ascii="Roboto" w:eastAsia="Roboto" w:hAnsi="Roboto" w:cs="Roboto"/>
                <w:color w:val="000000"/>
                <w:sz w:val="24"/>
                <w:szCs w:val="24"/>
              </w:rPr>
              <w:t xml:space="preserve">Students demonstrated their strongest performance in numerical reasoning, particularly in kindergarten, fourth grade, and fifth grade. Additionally, geometric and spatial reasoning emerged as a strength in second, third, and fifth grades, while first-grade students performed best in measurement and data. These results suggest that students generally possess strong </w:t>
            </w:r>
            <w:proofErr w:type="gramStart"/>
            <w:r>
              <w:rPr>
                <w:rFonts w:ascii="Roboto" w:eastAsia="Roboto" w:hAnsi="Roboto" w:cs="Roboto"/>
                <w:color w:val="000000"/>
                <w:sz w:val="24"/>
                <w:szCs w:val="24"/>
              </w:rPr>
              <w:t>foundational number sense</w:t>
            </w:r>
            <w:proofErr w:type="gramEnd"/>
            <w:r>
              <w:rPr>
                <w:rFonts w:ascii="Roboto" w:eastAsia="Roboto" w:hAnsi="Roboto" w:cs="Roboto"/>
                <w:color w:val="000000"/>
                <w:sz w:val="24"/>
                <w:szCs w:val="24"/>
              </w:rPr>
              <w:t xml:space="preserve"> and </w:t>
            </w:r>
            <w:proofErr w:type="gramStart"/>
            <w:r>
              <w:rPr>
                <w:rFonts w:ascii="Roboto" w:eastAsia="Roboto" w:hAnsi="Roboto" w:cs="Roboto"/>
                <w:color w:val="000000"/>
                <w:sz w:val="24"/>
                <w:szCs w:val="24"/>
              </w:rPr>
              <w:t>are able to</w:t>
            </w:r>
            <w:proofErr w:type="gramEnd"/>
            <w:r>
              <w:rPr>
                <w:rFonts w:ascii="Roboto" w:eastAsia="Roboto" w:hAnsi="Roboto" w:cs="Roboto"/>
                <w:color w:val="000000"/>
                <w:sz w:val="24"/>
                <w:szCs w:val="24"/>
              </w:rPr>
              <w:t xml:space="preserve"> reason effectively with numbers, shapes, and spatial concepts.</w:t>
            </w:r>
            <w:r>
              <w:rPr>
                <w:rFonts w:ascii="Roboto" w:eastAsia="Roboto" w:hAnsi="Roboto" w:cs="Roboto"/>
                <w:sz w:val="24"/>
                <w:szCs w:val="24"/>
              </w:rPr>
              <w:t xml:space="preserve"> </w:t>
            </w:r>
            <w:r>
              <w:rPr>
                <w:rFonts w:ascii="Roboto" w:eastAsia="Roboto" w:hAnsi="Roboto" w:cs="Roboto"/>
                <w:color w:val="000000"/>
                <w:sz w:val="24"/>
                <w:szCs w:val="24"/>
              </w:rPr>
              <w:t xml:space="preserve">The spring norms data further </w:t>
            </w:r>
            <w:r>
              <w:rPr>
                <w:rFonts w:ascii="Roboto" w:eastAsia="Roboto" w:hAnsi="Roboto" w:cs="Roboto"/>
                <w:sz w:val="24"/>
                <w:szCs w:val="24"/>
              </w:rPr>
              <w:t>support</w:t>
            </w:r>
            <w:r>
              <w:rPr>
                <w:rFonts w:ascii="Roboto" w:eastAsia="Roboto" w:hAnsi="Roboto" w:cs="Roboto"/>
                <w:color w:val="000000"/>
                <w:sz w:val="24"/>
                <w:szCs w:val="24"/>
              </w:rPr>
              <w:t xml:space="preserve"> these strengths, as every grade level exceeded the national average in mathematics. Kindergarten through fifth grade all performed above the national norm, with particularly strong performance in grades 4 and 5.</w:t>
            </w:r>
            <w:r>
              <w:rPr>
                <w:rFonts w:ascii="Roboto" w:eastAsia="Roboto" w:hAnsi="Roboto" w:cs="Roboto"/>
                <w:sz w:val="24"/>
                <w:szCs w:val="24"/>
              </w:rPr>
              <w:t xml:space="preserve"> </w:t>
            </w:r>
            <w:r>
              <w:rPr>
                <w:rFonts w:ascii="Roboto" w:eastAsia="Roboto" w:hAnsi="Roboto" w:cs="Roboto"/>
                <w:color w:val="000000"/>
                <w:sz w:val="24"/>
                <w:szCs w:val="24"/>
              </w:rPr>
              <w:t>A clear trend across the school is the need for improvement in patterning and algebraic reasoning, which was identified as the primary area of weakness in kindergarten through third grade. In grades 4 and 5, measurement and data reasoning emerged as the weakest domain. These findings suggest a need for increased emphasis on problem-solving, identifying patterns, algebraic thinking, data analysis, and real-world mathematical applications.</w:t>
            </w:r>
          </w:p>
          <w:p w14:paraId="30254C76" w14:textId="77777777" w:rsidR="00510609" w:rsidRDefault="00062A36">
            <w:pPr>
              <w:shd w:val="clear" w:color="auto" w:fill="FFFFFF"/>
              <w:spacing w:before="240" w:after="240"/>
              <w:ind w:right="315"/>
              <w:rPr>
                <w:rFonts w:ascii="Roboto" w:eastAsia="Roboto" w:hAnsi="Roboto" w:cs="Roboto"/>
                <w:color w:val="000000"/>
                <w:sz w:val="24"/>
                <w:szCs w:val="24"/>
              </w:rPr>
            </w:pPr>
            <w:r>
              <w:rPr>
                <w:rFonts w:ascii="Roboto" w:eastAsia="Roboto" w:hAnsi="Roboto" w:cs="Roboto"/>
                <w:color w:val="000000"/>
                <w:sz w:val="24"/>
                <w:szCs w:val="24"/>
              </w:rPr>
              <w:t>Reading data indicates strong performance in vocabulary, language, and text structure across multiple grade levels. Kindergarten and first grade demonstrated strengths in vocabulary development, while grades 3 through 5 showed strong performance in language, vocabulary, and understanding text structures. Second-grade students excelled in analyzing genre techniques and text elements.</w:t>
            </w:r>
            <w:r>
              <w:rPr>
                <w:rFonts w:ascii="Roboto" w:eastAsia="Roboto" w:hAnsi="Roboto" w:cs="Roboto"/>
                <w:sz w:val="24"/>
                <w:szCs w:val="24"/>
              </w:rPr>
              <w:t xml:space="preserve"> </w:t>
            </w:r>
            <w:r>
              <w:rPr>
                <w:rFonts w:ascii="Roboto" w:eastAsia="Roboto" w:hAnsi="Roboto" w:cs="Roboto"/>
                <w:color w:val="000000"/>
                <w:sz w:val="24"/>
                <w:szCs w:val="24"/>
              </w:rPr>
              <w:t>Overall reading achievement exceeded national norms at every grade level, indicating that students are generally performing above expectations in literacy.</w:t>
            </w:r>
            <w:r>
              <w:rPr>
                <w:rFonts w:ascii="Roboto" w:eastAsia="Roboto" w:hAnsi="Roboto" w:cs="Roboto"/>
                <w:sz w:val="24"/>
                <w:szCs w:val="24"/>
              </w:rPr>
              <w:t xml:space="preserve"> </w:t>
            </w:r>
            <w:r>
              <w:rPr>
                <w:rFonts w:ascii="Roboto" w:eastAsia="Roboto" w:hAnsi="Roboto" w:cs="Roboto"/>
                <w:color w:val="000000"/>
                <w:sz w:val="24"/>
                <w:szCs w:val="24"/>
              </w:rPr>
              <w:t xml:space="preserve">The most common area for improvement in reading involves text analysis and comprehension skills. Kindergarten students need additional support in foundational reading skills, while </w:t>
            </w:r>
            <w:r>
              <w:rPr>
                <w:rFonts w:ascii="Roboto" w:eastAsia="Roboto" w:hAnsi="Roboto" w:cs="Roboto"/>
                <w:sz w:val="24"/>
                <w:szCs w:val="24"/>
              </w:rPr>
              <w:t>first-grade students</w:t>
            </w:r>
            <w:r>
              <w:rPr>
                <w:rFonts w:ascii="Roboto" w:eastAsia="Roboto" w:hAnsi="Roboto" w:cs="Roboto"/>
                <w:color w:val="000000"/>
                <w:sz w:val="24"/>
                <w:szCs w:val="24"/>
              </w:rPr>
              <w:t xml:space="preserve"> showed weakness in writing texts and grammar conventions. Grades 3 through 5 demonstrated weaknesses related to analyzing genre techniques, text elements, context, structure, and style. Second-grade students showed a need for continued vocabulary development.</w:t>
            </w:r>
          </w:p>
          <w:p w14:paraId="21F31413" w14:textId="77777777" w:rsidR="00510609" w:rsidRDefault="00062A36">
            <w:pPr>
              <w:shd w:val="clear" w:color="auto" w:fill="FFFFFF"/>
              <w:spacing w:before="240" w:after="240"/>
              <w:ind w:right="315"/>
              <w:rPr>
                <w:rFonts w:ascii="Roboto" w:eastAsia="Roboto" w:hAnsi="Roboto" w:cs="Roboto"/>
                <w:color w:val="000000"/>
                <w:sz w:val="24"/>
                <w:szCs w:val="24"/>
              </w:rPr>
            </w:pPr>
            <w:r>
              <w:rPr>
                <w:rFonts w:ascii="Roboto" w:eastAsia="Roboto" w:hAnsi="Roboto" w:cs="Roboto"/>
                <w:color w:val="000000"/>
                <w:sz w:val="24"/>
                <w:szCs w:val="24"/>
              </w:rPr>
              <w:t xml:space="preserve">Student subgroup data </w:t>
            </w:r>
            <w:r>
              <w:rPr>
                <w:rFonts w:ascii="Roboto" w:eastAsia="Roboto" w:hAnsi="Roboto" w:cs="Roboto"/>
                <w:sz w:val="24"/>
                <w:szCs w:val="24"/>
              </w:rPr>
              <w:t>indicate</w:t>
            </w:r>
            <w:r>
              <w:rPr>
                <w:rFonts w:ascii="Roboto" w:eastAsia="Roboto" w:hAnsi="Roboto" w:cs="Roboto"/>
                <w:color w:val="000000"/>
                <w:sz w:val="24"/>
                <w:szCs w:val="24"/>
              </w:rPr>
              <w:t xml:space="preserve"> that most demographic groups are performing at or above national norms in both mathematics and reading. However, achievement gaps are evident among some student groups, particularly among Black and Hispanic students in several grade levels. While many of these students still perform </w:t>
            </w:r>
            <w:r>
              <w:rPr>
                <w:rFonts w:ascii="Roboto" w:eastAsia="Roboto" w:hAnsi="Roboto" w:cs="Roboto"/>
                <w:color w:val="000000"/>
                <w:sz w:val="24"/>
                <w:szCs w:val="24"/>
              </w:rPr>
              <w:lastRenderedPageBreak/>
              <w:t>near or above national averages, targeted interventions and differentiated instruction may help close achievement gaps and increase overall achievement.</w:t>
            </w:r>
          </w:p>
          <w:p w14:paraId="0555E224" w14:textId="77777777" w:rsidR="00510609" w:rsidRDefault="00062A36">
            <w:pPr>
              <w:shd w:val="clear" w:color="auto" w:fill="FFFFFF"/>
              <w:spacing w:before="240" w:after="240"/>
              <w:ind w:right="315"/>
              <w:rPr>
                <w:rFonts w:ascii="Roboto" w:eastAsia="Roboto" w:hAnsi="Roboto" w:cs="Roboto"/>
                <w:color w:val="000000"/>
                <w:sz w:val="24"/>
                <w:szCs w:val="24"/>
              </w:rPr>
            </w:pPr>
            <w:r>
              <w:rPr>
                <w:rFonts w:ascii="Roboto" w:eastAsia="Roboto" w:hAnsi="Roboto" w:cs="Roboto"/>
                <w:color w:val="000000"/>
                <w:sz w:val="24"/>
                <w:szCs w:val="24"/>
              </w:rPr>
              <w:t>Overall, the NWEA MAP data reflects strong performance in foundational mathematics, numerical reasoning, vocabulary development, and reading achievement. Students consistently outperform national norms across grade levels in both content areas. Areas for continued focus include algebraic reasoning, measurement and data analysis, foundational literacy skills in early grades, and deeper text analysis and comprehension skills in the upper grades. Continued use of differentiated instruction, targeted interventions, and data-driven instructional practices will help strengthen these areas while maintaining the school's strong academic performance.</w:t>
            </w:r>
          </w:p>
          <w:p w14:paraId="4AD12C42" w14:textId="77777777" w:rsidR="00510609" w:rsidRDefault="00062A36">
            <w:pPr>
              <w:pBdr>
                <w:top w:val="nil"/>
                <w:left w:val="nil"/>
                <w:bottom w:val="nil"/>
                <w:right w:val="nil"/>
                <w:between w:val="nil"/>
              </w:pBdr>
              <w:shd w:val="clear" w:color="auto" w:fill="FFFFFF"/>
              <w:spacing w:before="13"/>
              <w:ind w:right="315"/>
              <w:rPr>
                <w:rFonts w:ascii="Roboto" w:eastAsia="Roboto" w:hAnsi="Roboto" w:cs="Roboto"/>
                <w:color w:val="000000"/>
                <w:sz w:val="24"/>
                <w:szCs w:val="24"/>
              </w:rPr>
            </w:pPr>
            <w:r>
              <w:rPr>
                <w:rFonts w:ascii="Roboto" w:eastAsia="Roboto" w:hAnsi="Roboto" w:cs="Roboto"/>
                <w:sz w:val="24"/>
                <w:szCs w:val="24"/>
              </w:rPr>
              <w:t>Throughout the upcoming school year, s</w:t>
            </w:r>
            <w:r>
              <w:rPr>
                <w:rFonts w:ascii="Roboto" w:eastAsia="Roboto" w:hAnsi="Roboto" w:cs="Roboto"/>
                <w:color w:val="000000"/>
                <w:sz w:val="24"/>
                <w:szCs w:val="24"/>
              </w:rPr>
              <w:t>ubgroup deficits will be addressed utilizing differentiation to meet their needs. Parents also need resources to support student learning. We will offer tutoring, as well as</w:t>
            </w:r>
            <w:r>
              <w:rPr>
                <w:rFonts w:ascii="Roboto" w:eastAsia="Roboto" w:hAnsi="Roboto" w:cs="Roboto"/>
                <w:sz w:val="24"/>
                <w:szCs w:val="24"/>
              </w:rPr>
              <w:t xml:space="preserve"> </w:t>
            </w:r>
            <w:r>
              <w:rPr>
                <w:rFonts w:ascii="Roboto" w:eastAsia="Roboto" w:hAnsi="Roboto" w:cs="Roboto"/>
                <w:color w:val="000000"/>
                <w:sz w:val="24"/>
                <w:szCs w:val="24"/>
              </w:rPr>
              <w:t xml:space="preserve">summer </w:t>
            </w:r>
            <w:r>
              <w:rPr>
                <w:rFonts w:ascii="Roboto" w:eastAsia="Roboto" w:hAnsi="Roboto" w:cs="Roboto"/>
                <w:sz w:val="24"/>
                <w:szCs w:val="24"/>
              </w:rPr>
              <w:t xml:space="preserve">learning </w:t>
            </w:r>
            <w:r>
              <w:rPr>
                <w:rFonts w:ascii="Roboto" w:eastAsia="Roboto" w:hAnsi="Roboto" w:cs="Roboto"/>
                <w:color w:val="000000"/>
                <w:sz w:val="24"/>
                <w:szCs w:val="24"/>
              </w:rPr>
              <w:t>opportunities by certified teachers</w:t>
            </w:r>
            <w:r>
              <w:rPr>
                <w:rFonts w:ascii="Roboto" w:eastAsia="Roboto" w:hAnsi="Roboto" w:cs="Roboto"/>
                <w:sz w:val="24"/>
                <w:szCs w:val="24"/>
              </w:rPr>
              <w:t>,</w:t>
            </w:r>
            <w:r>
              <w:rPr>
                <w:rFonts w:ascii="Roboto" w:eastAsia="Roboto" w:hAnsi="Roboto" w:cs="Roboto"/>
                <w:color w:val="000000"/>
                <w:sz w:val="24"/>
                <w:szCs w:val="24"/>
              </w:rPr>
              <w:t xml:space="preserve"> to close the gaps in achievemen</w:t>
            </w:r>
            <w:r>
              <w:rPr>
                <w:rFonts w:ascii="Roboto" w:eastAsia="Roboto" w:hAnsi="Roboto" w:cs="Roboto"/>
                <w:sz w:val="24"/>
                <w:szCs w:val="24"/>
              </w:rPr>
              <w:t>t</w:t>
            </w:r>
            <w:r>
              <w:rPr>
                <w:rFonts w:ascii="Roboto" w:eastAsia="Roboto" w:hAnsi="Roboto" w:cs="Roboto"/>
                <w:color w:val="000000"/>
                <w:sz w:val="24"/>
                <w:szCs w:val="24"/>
              </w:rPr>
              <w:t xml:space="preserve"> in specific subgroups. We will also address attendance concerns of students and staff. We will target specific discipline concerns </w:t>
            </w:r>
            <w:r>
              <w:rPr>
                <w:rFonts w:ascii="Roboto" w:eastAsia="Roboto" w:hAnsi="Roboto" w:cs="Roboto"/>
                <w:sz w:val="24"/>
                <w:szCs w:val="24"/>
              </w:rPr>
              <w:t>and</w:t>
            </w:r>
            <w:r>
              <w:rPr>
                <w:rFonts w:ascii="Roboto" w:eastAsia="Roboto" w:hAnsi="Roboto" w:cs="Roboto"/>
                <w:color w:val="000000"/>
                <w:sz w:val="24"/>
                <w:szCs w:val="24"/>
              </w:rPr>
              <w:t xml:space="preserve"> students who have multiple incidents.</w:t>
            </w:r>
          </w:p>
          <w:p w14:paraId="559BCE1F" w14:textId="77777777" w:rsidR="00510609" w:rsidRDefault="00510609">
            <w:pPr>
              <w:pBdr>
                <w:top w:val="nil"/>
                <w:left w:val="nil"/>
                <w:bottom w:val="nil"/>
                <w:right w:val="nil"/>
                <w:between w:val="nil"/>
              </w:pBdr>
              <w:shd w:val="clear" w:color="auto" w:fill="FFFFFF"/>
              <w:spacing w:before="13"/>
              <w:ind w:right="315"/>
              <w:rPr>
                <w:rFonts w:ascii="Roboto" w:eastAsia="Roboto" w:hAnsi="Roboto" w:cs="Roboto"/>
                <w:color w:val="000000"/>
                <w:sz w:val="24"/>
                <w:szCs w:val="24"/>
                <w:highlight w:val="yellow"/>
              </w:rPr>
            </w:pPr>
          </w:p>
          <w:p w14:paraId="553F558D" w14:textId="77777777" w:rsidR="00510609" w:rsidRDefault="00062A36">
            <w:pPr>
              <w:pBdr>
                <w:top w:val="nil"/>
                <w:left w:val="nil"/>
                <w:bottom w:val="nil"/>
                <w:right w:val="nil"/>
                <w:between w:val="nil"/>
              </w:pBdr>
              <w:shd w:val="clear" w:color="auto" w:fill="FFFFFF"/>
              <w:spacing w:before="216"/>
              <w:ind w:left="131" w:right="315" w:hanging="3"/>
              <w:jc w:val="both"/>
              <w:rPr>
                <w:rFonts w:ascii="Roboto" w:eastAsia="Roboto" w:hAnsi="Roboto" w:cs="Roboto"/>
                <w:color w:val="000000"/>
                <w:sz w:val="24"/>
                <w:szCs w:val="24"/>
              </w:rPr>
            </w:pPr>
            <w:r>
              <w:rPr>
                <w:rFonts w:ascii="Roboto" w:eastAsia="Roboto" w:hAnsi="Roboto" w:cs="Roboto"/>
                <w:b/>
                <w:bCs/>
                <w:color w:val="000000"/>
                <w:sz w:val="24"/>
                <w:szCs w:val="24"/>
              </w:rPr>
              <w:t>D.</w:t>
            </w:r>
            <w:r>
              <w:rPr>
                <w:rFonts w:ascii="Roboto" w:eastAsia="Roboto" w:hAnsi="Roboto" w:cs="Roboto"/>
                <w:color w:val="000000"/>
                <w:sz w:val="24"/>
                <w:szCs w:val="24"/>
              </w:rPr>
              <w:t xml:space="preserve"> Below</w:t>
            </w:r>
            <w:r>
              <w:rPr>
                <w:rFonts w:ascii="Roboto" w:eastAsia="Roboto" w:hAnsi="Roboto" w:cs="Roboto"/>
                <w:sz w:val="24"/>
                <w:szCs w:val="24"/>
              </w:rPr>
              <w:t>,</w:t>
            </w:r>
            <w:r>
              <w:rPr>
                <w:rFonts w:ascii="Roboto" w:eastAsia="Roboto" w:hAnsi="Roboto" w:cs="Roboto"/>
                <w:color w:val="000000"/>
                <w:sz w:val="24"/>
                <w:szCs w:val="24"/>
              </w:rPr>
              <w:t xml:space="preserve"> we’ve listed longitudinal data in each content area and different subgroups.</w:t>
            </w:r>
          </w:p>
          <w:p w14:paraId="79C1D757" w14:textId="77777777" w:rsidR="00510609" w:rsidRDefault="00062A36">
            <w:pPr>
              <w:numPr>
                <w:ilvl w:val="0"/>
                <w:numId w:val="46"/>
              </w:numPr>
              <w:pBdr>
                <w:top w:val="nil"/>
                <w:left w:val="nil"/>
                <w:bottom w:val="nil"/>
                <w:right w:val="nil"/>
                <w:between w:val="nil"/>
              </w:pBdr>
              <w:shd w:val="clear" w:color="auto" w:fill="FFFFFF"/>
              <w:spacing w:before="216"/>
              <w:ind w:right="315"/>
              <w:rPr>
                <w:rFonts w:ascii="Roboto" w:eastAsia="Roboto" w:hAnsi="Roboto" w:cs="Roboto"/>
                <w:sz w:val="24"/>
                <w:szCs w:val="24"/>
              </w:rPr>
            </w:pPr>
            <w:r>
              <w:rPr>
                <w:rFonts w:ascii="Roboto" w:eastAsia="Roboto" w:hAnsi="Roboto" w:cs="Roboto"/>
                <w:sz w:val="24"/>
                <w:szCs w:val="24"/>
              </w:rPr>
              <w:t xml:space="preserve">GMAS: </w:t>
            </w:r>
          </w:p>
          <w:p w14:paraId="1C6F0BA2" w14:textId="77777777" w:rsidR="00510609" w:rsidRDefault="00510609">
            <w:pPr>
              <w:pBdr>
                <w:top w:val="nil"/>
                <w:left w:val="nil"/>
                <w:bottom w:val="nil"/>
                <w:right w:val="nil"/>
                <w:between w:val="nil"/>
              </w:pBdr>
              <w:spacing w:before="13"/>
              <w:ind w:right="315"/>
              <w:rPr>
                <w:rFonts w:ascii="Roboto" w:eastAsia="Roboto" w:hAnsi="Roboto" w:cs="Roboto"/>
                <w:color w:val="000000"/>
                <w:sz w:val="24"/>
                <w:szCs w:val="24"/>
              </w:rPr>
            </w:pPr>
          </w:p>
          <w:tbl>
            <w:tblPr>
              <w:tblStyle w:val="a2"/>
              <w:tblW w:w="91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5"/>
              <w:gridCol w:w="765"/>
              <w:gridCol w:w="750"/>
              <w:gridCol w:w="900"/>
              <w:gridCol w:w="555"/>
              <w:gridCol w:w="600"/>
              <w:gridCol w:w="765"/>
              <w:gridCol w:w="570"/>
              <w:gridCol w:w="900"/>
              <w:gridCol w:w="720"/>
              <w:gridCol w:w="525"/>
              <w:gridCol w:w="435"/>
              <w:gridCol w:w="705"/>
            </w:tblGrid>
            <w:tr w:rsidR="00510609" w14:paraId="487808BB" w14:textId="77777777">
              <w:trPr>
                <w:trHeight w:val="185"/>
              </w:trPr>
              <w:tc>
                <w:tcPr>
                  <w:tcW w:w="915" w:type="dxa"/>
                  <w:tcBorders>
                    <w:top w:val="single" w:sz="12" w:space="0" w:color="000000"/>
                    <w:left w:val="single" w:sz="12" w:space="0" w:color="000000"/>
                    <w:bottom w:val="single" w:sz="8" w:space="0" w:color="000000"/>
                    <w:right w:val="single" w:sz="8" w:space="0" w:color="000000"/>
                  </w:tcBorders>
                  <w:shd w:val="clear" w:color="auto" w:fill="CCCCCC"/>
                  <w:tcMar>
                    <w:top w:w="100" w:type="dxa"/>
                    <w:left w:w="100" w:type="dxa"/>
                    <w:bottom w:w="100" w:type="dxa"/>
                    <w:right w:w="100" w:type="dxa"/>
                  </w:tcMar>
                </w:tcPr>
                <w:p w14:paraId="6B1E1666" w14:textId="77777777" w:rsidR="00510609" w:rsidRDefault="00062A36">
                  <w:pPr>
                    <w:ind w:right="315"/>
                    <w:rPr>
                      <w:rFonts w:ascii="Roboto" w:eastAsia="Roboto" w:hAnsi="Roboto" w:cs="Roboto"/>
                    </w:rPr>
                  </w:pPr>
                  <w:r>
                    <w:rPr>
                      <w:rFonts w:ascii="Roboto" w:eastAsia="Roboto" w:hAnsi="Roboto" w:cs="Roboto"/>
                      <w:b/>
                      <w:bCs/>
                      <w:color w:val="000000"/>
                      <w:sz w:val="20"/>
                      <w:szCs w:val="20"/>
                    </w:rPr>
                    <w:tab/>
                  </w:r>
                </w:p>
              </w:tc>
              <w:tc>
                <w:tcPr>
                  <w:tcW w:w="2415" w:type="dxa"/>
                  <w:gridSpan w:val="3"/>
                  <w:tcBorders>
                    <w:top w:val="single" w:sz="12"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7C4E2B01" w14:textId="77777777" w:rsidR="00510609" w:rsidRDefault="00062A36">
                  <w:pPr>
                    <w:ind w:right="315"/>
                    <w:jc w:val="center"/>
                    <w:rPr>
                      <w:rFonts w:ascii="Roboto" w:eastAsia="Roboto" w:hAnsi="Roboto" w:cs="Roboto"/>
                    </w:rPr>
                  </w:pPr>
                  <w:r>
                    <w:rPr>
                      <w:rFonts w:ascii="Roboto" w:eastAsia="Roboto" w:hAnsi="Roboto" w:cs="Roboto"/>
                      <w:b/>
                      <w:bCs/>
                      <w:color w:val="000000"/>
                      <w:sz w:val="20"/>
                      <w:szCs w:val="20"/>
                    </w:rPr>
                    <w:t>Mathematics</w:t>
                  </w:r>
                </w:p>
              </w:tc>
              <w:tc>
                <w:tcPr>
                  <w:tcW w:w="5775" w:type="dxa"/>
                  <w:gridSpan w:val="9"/>
                  <w:tcBorders>
                    <w:top w:val="single" w:sz="12" w:space="0" w:color="000000"/>
                    <w:left w:val="single" w:sz="8" w:space="0" w:color="000000"/>
                    <w:bottom w:val="single" w:sz="8" w:space="0" w:color="000000"/>
                    <w:right w:val="single" w:sz="12" w:space="0" w:color="000000"/>
                  </w:tcBorders>
                  <w:shd w:val="clear" w:color="auto" w:fill="CCCCCC"/>
                  <w:tcMar>
                    <w:top w:w="100" w:type="dxa"/>
                    <w:left w:w="100" w:type="dxa"/>
                    <w:bottom w:w="100" w:type="dxa"/>
                    <w:right w:w="100" w:type="dxa"/>
                  </w:tcMar>
                </w:tcPr>
                <w:p w14:paraId="5DD4D18D" w14:textId="77777777" w:rsidR="00510609" w:rsidRDefault="00062A36">
                  <w:pPr>
                    <w:ind w:right="315"/>
                    <w:jc w:val="center"/>
                    <w:rPr>
                      <w:rFonts w:ascii="Roboto" w:eastAsia="Roboto" w:hAnsi="Roboto" w:cs="Roboto"/>
                    </w:rPr>
                  </w:pPr>
                  <w:r>
                    <w:rPr>
                      <w:rFonts w:ascii="Roboto" w:eastAsia="Roboto" w:hAnsi="Roboto" w:cs="Roboto"/>
                      <w:b/>
                      <w:bCs/>
                      <w:color w:val="000000"/>
                      <w:sz w:val="20"/>
                      <w:szCs w:val="20"/>
                    </w:rPr>
                    <w:t>% Scoring Levels 2, 3, and 4 on GMA</w:t>
                  </w:r>
                  <w:r>
                    <w:rPr>
                      <w:rFonts w:ascii="Roboto" w:eastAsia="Roboto" w:hAnsi="Roboto" w:cs="Roboto"/>
                      <w:b/>
                      <w:bCs/>
                      <w:sz w:val="20"/>
                      <w:szCs w:val="20"/>
                    </w:rPr>
                    <w:t>S</w:t>
                  </w:r>
                </w:p>
              </w:tc>
            </w:tr>
            <w:tr w:rsidR="00510609" w14:paraId="67E2712A" w14:textId="77777777">
              <w:trPr>
                <w:trHeight w:val="780"/>
              </w:trPr>
              <w:tc>
                <w:tcPr>
                  <w:tcW w:w="915" w:type="dxa"/>
                  <w:tcBorders>
                    <w:top w:val="single" w:sz="8" w:space="0" w:color="000000"/>
                    <w:left w:val="single" w:sz="12" w:space="0" w:color="000000"/>
                    <w:bottom w:val="single" w:sz="8" w:space="0" w:color="000000"/>
                    <w:right w:val="single" w:sz="8" w:space="0" w:color="000000"/>
                  </w:tcBorders>
                  <w:tcMar>
                    <w:top w:w="100" w:type="dxa"/>
                    <w:left w:w="100" w:type="dxa"/>
                    <w:bottom w:w="100" w:type="dxa"/>
                    <w:right w:w="100" w:type="dxa"/>
                  </w:tcMar>
                </w:tcPr>
                <w:p w14:paraId="3FF3C719" w14:textId="77777777" w:rsidR="00510609" w:rsidRDefault="00062A36">
                  <w:pPr>
                    <w:ind w:right="75"/>
                    <w:rPr>
                      <w:rFonts w:ascii="Roboto" w:eastAsia="Roboto" w:hAnsi="Roboto" w:cs="Roboto"/>
                    </w:rPr>
                  </w:pPr>
                  <w:r>
                    <w:rPr>
                      <w:rFonts w:ascii="Roboto" w:eastAsia="Roboto" w:hAnsi="Roboto" w:cs="Roboto"/>
                      <w:b/>
                      <w:bCs/>
                      <w:color w:val="000000"/>
                      <w:sz w:val="20"/>
                      <w:szCs w:val="20"/>
                    </w:rPr>
                    <w:t xml:space="preserve"> </w:t>
                  </w:r>
                  <w:r>
                    <w:rPr>
                      <w:rFonts w:ascii="Roboto" w:eastAsia="Roboto" w:hAnsi="Roboto" w:cs="Roboto"/>
                      <w:b/>
                      <w:bCs/>
                      <w:color w:val="000000"/>
                      <w:sz w:val="20"/>
                      <w:szCs w:val="20"/>
                    </w:rPr>
                    <w:tab/>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9E9C5"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State Target</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9DC52" w14:textId="77777777" w:rsidR="00510609" w:rsidRDefault="00062A36">
                  <w:pPr>
                    <w:ind w:right="15"/>
                    <w:jc w:val="center"/>
                    <w:rPr>
                      <w:rFonts w:ascii="Roboto" w:eastAsia="Roboto" w:hAnsi="Roboto" w:cs="Roboto"/>
                      <w:sz w:val="16"/>
                      <w:szCs w:val="16"/>
                    </w:rPr>
                  </w:pPr>
                  <w:r>
                    <w:rPr>
                      <w:rFonts w:ascii="Roboto" w:eastAsia="Roboto" w:hAnsi="Roboto" w:cs="Roboto"/>
                      <w:b/>
                      <w:bCs/>
                      <w:color w:val="000000"/>
                      <w:sz w:val="12"/>
                      <w:szCs w:val="12"/>
                    </w:rPr>
                    <w:t>System</w:t>
                  </w:r>
                </w:p>
                <w:p w14:paraId="5C8600A4" w14:textId="77777777" w:rsidR="00510609" w:rsidRDefault="00062A36">
                  <w:pPr>
                    <w:ind w:right="15"/>
                    <w:jc w:val="center"/>
                    <w:rPr>
                      <w:rFonts w:ascii="Roboto" w:eastAsia="Roboto" w:hAnsi="Roboto" w:cs="Roboto"/>
                      <w:sz w:val="16"/>
                      <w:szCs w:val="16"/>
                    </w:rPr>
                  </w:pPr>
                  <w:r>
                    <w:rPr>
                      <w:rFonts w:ascii="Roboto" w:eastAsia="Roboto" w:hAnsi="Roboto" w:cs="Roboto"/>
                      <w:b/>
                      <w:bCs/>
                      <w:color w:val="000000"/>
                      <w:sz w:val="12"/>
                      <w:szCs w:val="12"/>
                    </w:rPr>
                    <w:t>All Students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D37F07"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School All Students</w:t>
                  </w:r>
                </w:p>
              </w:tc>
              <w:tc>
                <w:tcPr>
                  <w:tcW w:w="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CF527"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Black</w:t>
                  </w: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5A931" w14:textId="77777777" w:rsidR="00510609" w:rsidRDefault="00062A36">
                  <w:pPr>
                    <w:ind w:right="15"/>
                    <w:jc w:val="center"/>
                    <w:rPr>
                      <w:rFonts w:ascii="Roboto" w:eastAsia="Roboto" w:hAnsi="Roboto" w:cs="Roboto"/>
                      <w:sz w:val="16"/>
                      <w:szCs w:val="16"/>
                    </w:rPr>
                  </w:pPr>
                  <w:r>
                    <w:rPr>
                      <w:rFonts w:ascii="Roboto" w:eastAsia="Roboto" w:hAnsi="Roboto" w:cs="Roboto"/>
                      <w:b/>
                      <w:bCs/>
                      <w:color w:val="000000"/>
                      <w:sz w:val="12"/>
                      <w:szCs w:val="12"/>
                    </w:rPr>
                    <w:t>White</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89657" w14:textId="77777777" w:rsidR="00510609" w:rsidRDefault="00062A36">
                  <w:pPr>
                    <w:ind w:right="15"/>
                    <w:jc w:val="center"/>
                    <w:rPr>
                      <w:rFonts w:ascii="Roboto" w:eastAsia="Roboto" w:hAnsi="Roboto" w:cs="Roboto"/>
                      <w:sz w:val="16"/>
                      <w:szCs w:val="16"/>
                    </w:rPr>
                  </w:pPr>
                  <w:r>
                    <w:rPr>
                      <w:rFonts w:ascii="Roboto" w:eastAsia="Roboto" w:hAnsi="Roboto" w:cs="Roboto"/>
                      <w:b/>
                      <w:bCs/>
                      <w:color w:val="000000"/>
                      <w:sz w:val="12"/>
                      <w:szCs w:val="12"/>
                    </w:rPr>
                    <w:t>Hispanic</w:t>
                  </w:r>
                </w:p>
              </w:tc>
              <w:tc>
                <w:tcPr>
                  <w:tcW w:w="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C63C4"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Asian</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C4013"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American Indian</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30BFE"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Two or More Races</w:t>
                  </w:r>
                </w:p>
              </w:tc>
              <w:tc>
                <w:tcPr>
                  <w:tcW w:w="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FE91D"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SWD</w:t>
                  </w:r>
                </w:p>
              </w:tc>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ECF35"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LEP</w:t>
                  </w:r>
                </w:p>
              </w:tc>
              <w:tc>
                <w:tcPr>
                  <w:tcW w:w="705" w:type="dxa"/>
                  <w:tcBorders>
                    <w:top w:val="single" w:sz="8" w:space="0" w:color="000000"/>
                    <w:left w:val="single" w:sz="8" w:space="0" w:color="000000"/>
                    <w:bottom w:val="single" w:sz="8" w:space="0" w:color="000000"/>
                    <w:right w:val="single" w:sz="12" w:space="0" w:color="000000"/>
                  </w:tcBorders>
                  <w:tcMar>
                    <w:top w:w="100" w:type="dxa"/>
                    <w:left w:w="100" w:type="dxa"/>
                    <w:bottom w:w="100" w:type="dxa"/>
                    <w:right w:w="100" w:type="dxa"/>
                  </w:tcMar>
                </w:tcPr>
                <w:p w14:paraId="4EEFFDA5"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 xml:space="preserve">Econ </w:t>
                  </w:r>
                  <w:proofErr w:type="spellStart"/>
                  <w:r>
                    <w:rPr>
                      <w:rFonts w:ascii="Roboto" w:eastAsia="Roboto" w:hAnsi="Roboto" w:cs="Roboto"/>
                      <w:b/>
                      <w:bCs/>
                      <w:color w:val="000000"/>
                      <w:sz w:val="14"/>
                      <w:szCs w:val="14"/>
                    </w:rPr>
                    <w:t>Disadv</w:t>
                  </w:r>
                  <w:proofErr w:type="spellEnd"/>
                </w:p>
              </w:tc>
            </w:tr>
            <w:tr w:rsidR="00510609" w14:paraId="779BB71B" w14:textId="77777777">
              <w:trPr>
                <w:trHeight w:val="231"/>
              </w:trPr>
              <w:tc>
                <w:tcPr>
                  <w:tcW w:w="915" w:type="dxa"/>
                  <w:tcBorders>
                    <w:top w:val="single" w:sz="8"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751C4A5F" w14:textId="77777777" w:rsidR="00510609" w:rsidRDefault="00062A36">
                  <w:pPr>
                    <w:ind w:right="75"/>
                    <w:jc w:val="center"/>
                    <w:rPr>
                      <w:rFonts w:ascii="Roboto" w:eastAsia="Roboto" w:hAnsi="Roboto" w:cs="Roboto"/>
                    </w:rPr>
                  </w:pPr>
                  <w:r>
                    <w:rPr>
                      <w:rFonts w:ascii="Roboto" w:eastAsia="Roboto" w:hAnsi="Roboto" w:cs="Roboto"/>
                      <w:b/>
                      <w:bCs/>
                      <w:color w:val="000000"/>
                      <w:sz w:val="18"/>
                      <w:szCs w:val="18"/>
                    </w:rPr>
                    <w:t>18-19</w:t>
                  </w:r>
                </w:p>
              </w:tc>
              <w:tc>
                <w:tcPr>
                  <w:tcW w:w="765"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95E10DA" w14:textId="77777777" w:rsidR="00510609" w:rsidRDefault="00062A36">
                  <w:pPr>
                    <w:ind w:right="15"/>
                    <w:rPr>
                      <w:rFonts w:ascii="Roboto" w:eastAsia="Roboto" w:hAnsi="Roboto" w:cs="Roboto"/>
                      <w:sz w:val="14"/>
                      <w:szCs w:val="14"/>
                    </w:rPr>
                  </w:pPr>
                  <w:r>
                    <w:rPr>
                      <w:rFonts w:ascii="Roboto" w:eastAsia="Roboto" w:hAnsi="Roboto" w:cs="Roboto"/>
                      <w:color w:val="000000"/>
                      <w:sz w:val="14"/>
                      <w:szCs w:val="14"/>
                    </w:rPr>
                    <w:t>63.4%</w:t>
                  </w:r>
                </w:p>
              </w:tc>
              <w:tc>
                <w:tcPr>
                  <w:tcW w:w="75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8B95C3B"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 </w:t>
                  </w:r>
                </w:p>
              </w:tc>
              <w:tc>
                <w:tcPr>
                  <w:tcW w:w="90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A13FF87"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76%</w:t>
                  </w:r>
                </w:p>
              </w:tc>
              <w:tc>
                <w:tcPr>
                  <w:tcW w:w="555"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C3EAB71"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72%</w:t>
                  </w:r>
                </w:p>
              </w:tc>
              <w:tc>
                <w:tcPr>
                  <w:tcW w:w="60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B44003F"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88%</w:t>
                  </w:r>
                </w:p>
              </w:tc>
              <w:tc>
                <w:tcPr>
                  <w:tcW w:w="765"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ACA1D78"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57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6D9615B"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90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C78B4F4"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72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DC2C6C3"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525"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45003AE"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30%</w:t>
                  </w:r>
                </w:p>
              </w:tc>
              <w:tc>
                <w:tcPr>
                  <w:tcW w:w="435"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CA9DFB5"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705" w:type="dxa"/>
                  <w:tcBorders>
                    <w:top w:val="single" w:sz="8"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7BF8171D"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r>
            <w:tr w:rsidR="00510609" w14:paraId="65D75F49" w14:textId="77777777">
              <w:trPr>
                <w:trHeight w:val="201"/>
              </w:trPr>
              <w:tc>
                <w:tcPr>
                  <w:tcW w:w="915"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2BCC8584" w14:textId="77777777" w:rsidR="00510609" w:rsidRDefault="00062A36">
                  <w:pPr>
                    <w:ind w:right="75"/>
                    <w:jc w:val="center"/>
                    <w:rPr>
                      <w:rFonts w:ascii="Roboto" w:eastAsia="Roboto" w:hAnsi="Roboto" w:cs="Roboto"/>
                    </w:rPr>
                  </w:pPr>
                  <w:r>
                    <w:rPr>
                      <w:rFonts w:ascii="Roboto" w:eastAsia="Roboto" w:hAnsi="Roboto" w:cs="Roboto"/>
                      <w:b/>
                      <w:bCs/>
                      <w:color w:val="000000"/>
                      <w:sz w:val="18"/>
                      <w:szCs w:val="18"/>
                    </w:rPr>
                    <w:t>19-20</w:t>
                  </w:r>
                </w:p>
              </w:tc>
              <w:tc>
                <w:tcPr>
                  <w:tcW w:w="8190" w:type="dxa"/>
                  <w:gridSpan w:val="12"/>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02AD26C" w14:textId="77777777" w:rsidR="00510609" w:rsidRDefault="00062A36">
                  <w:pPr>
                    <w:ind w:right="15"/>
                    <w:rPr>
                      <w:rFonts w:ascii="Roboto" w:eastAsia="Roboto" w:hAnsi="Roboto" w:cs="Roboto"/>
                      <w:sz w:val="14"/>
                      <w:szCs w:val="14"/>
                    </w:rPr>
                  </w:pPr>
                  <w:r>
                    <w:rPr>
                      <w:rFonts w:ascii="Roboto" w:eastAsia="Roboto" w:hAnsi="Roboto" w:cs="Roboto"/>
                      <w:color w:val="000000"/>
                      <w:sz w:val="14"/>
                      <w:szCs w:val="14"/>
                    </w:rPr>
                    <w:t xml:space="preserve">No data due to </w:t>
                  </w:r>
                  <w:r>
                    <w:rPr>
                      <w:rFonts w:ascii="Roboto" w:eastAsia="Roboto" w:hAnsi="Roboto" w:cs="Roboto"/>
                      <w:sz w:val="14"/>
                      <w:szCs w:val="14"/>
                    </w:rPr>
                    <w:t xml:space="preserve">the </w:t>
                  </w:r>
                  <w:r>
                    <w:rPr>
                      <w:rFonts w:ascii="Roboto" w:eastAsia="Roboto" w:hAnsi="Roboto" w:cs="Roboto"/>
                      <w:color w:val="000000"/>
                      <w:sz w:val="14"/>
                      <w:szCs w:val="14"/>
                    </w:rPr>
                    <w:t>COVID pandemic.</w:t>
                  </w:r>
                </w:p>
              </w:tc>
            </w:tr>
            <w:tr w:rsidR="00510609" w14:paraId="2F15F1C9" w14:textId="77777777">
              <w:tc>
                <w:tcPr>
                  <w:tcW w:w="915"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126F5C7F" w14:textId="77777777" w:rsidR="00510609" w:rsidRDefault="00062A36">
                  <w:pPr>
                    <w:ind w:right="75"/>
                    <w:jc w:val="center"/>
                    <w:rPr>
                      <w:rFonts w:ascii="Roboto" w:eastAsia="Roboto" w:hAnsi="Roboto" w:cs="Roboto"/>
                    </w:rPr>
                  </w:pPr>
                  <w:r>
                    <w:rPr>
                      <w:rFonts w:ascii="Roboto" w:eastAsia="Roboto" w:hAnsi="Roboto" w:cs="Roboto"/>
                      <w:b/>
                      <w:bCs/>
                      <w:color w:val="000000"/>
                      <w:sz w:val="18"/>
                      <w:szCs w:val="18"/>
                    </w:rPr>
                    <w:t>20-21</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53C39F8" w14:textId="77777777" w:rsidR="00510609" w:rsidRDefault="00062A36">
                  <w:pPr>
                    <w:ind w:right="15"/>
                    <w:rPr>
                      <w:rFonts w:ascii="Roboto" w:eastAsia="Roboto" w:hAnsi="Roboto" w:cs="Roboto"/>
                      <w:sz w:val="14"/>
                      <w:szCs w:val="14"/>
                    </w:rPr>
                  </w:pPr>
                  <w:r>
                    <w:rPr>
                      <w:rFonts w:ascii="Roboto" w:eastAsia="Roboto" w:hAnsi="Roboto" w:cs="Roboto"/>
                      <w:sz w:val="14"/>
                      <w:szCs w:val="14"/>
                    </w:rPr>
                    <w:t xml:space="preserve">  </w:t>
                  </w:r>
                  <w:r>
                    <w:rPr>
                      <w:rFonts w:ascii="Roboto" w:eastAsia="Roboto" w:hAnsi="Roboto" w:cs="Roboto"/>
                      <w:color w:val="000000"/>
                      <w:sz w:val="14"/>
                      <w:szCs w:val="14"/>
                    </w:rPr>
                    <w:t>N/A</w:t>
                  </w:r>
                </w:p>
              </w:tc>
              <w:tc>
                <w:tcPr>
                  <w:tcW w:w="75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288C407" w14:textId="77777777" w:rsidR="00510609" w:rsidRDefault="00510609">
                  <w:pPr>
                    <w:ind w:right="15"/>
                    <w:rPr>
                      <w:rFonts w:ascii="Roboto" w:eastAsia="Roboto" w:hAnsi="Roboto" w:cs="Roboto"/>
                      <w:sz w:val="14"/>
                      <w:szCs w:val="14"/>
                    </w:rPr>
                  </w:pP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3D4E75B"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67%</w:t>
                  </w:r>
                </w:p>
              </w:tc>
              <w:tc>
                <w:tcPr>
                  <w:tcW w:w="55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9BC6B59"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67%</w:t>
                  </w:r>
                </w:p>
              </w:tc>
              <w:tc>
                <w:tcPr>
                  <w:tcW w:w="6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C6F0548"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71%</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A2A6DBB"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57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8C058DB"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61D8CB2"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72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6AB58E9"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5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67ED118"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54%</w:t>
                  </w:r>
                </w:p>
              </w:tc>
              <w:tc>
                <w:tcPr>
                  <w:tcW w:w="43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A282F27"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c>
                <w:tcPr>
                  <w:tcW w:w="705"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02A5D62B" w14:textId="77777777" w:rsidR="00510609" w:rsidRDefault="00062A36">
                  <w:pPr>
                    <w:ind w:right="15"/>
                    <w:jc w:val="center"/>
                    <w:rPr>
                      <w:rFonts w:ascii="Roboto" w:eastAsia="Roboto" w:hAnsi="Roboto" w:cs="Roboto"/>
                      <w:sz w:val="14"/>
                      <w:szCs w:val="14"/>
                    </w:rPr>
                  </w:pPr>
                  <w:r>
                    <w:rPr>
                      <w:rFonts w:ascii="Roboto" w:eastAsia="Roboto" w:hAnsi="Roboto" w:cs="Roboto"/>
                      <w:color w:val="000000"/>
                      <w:sz w:val="14"/>
                      <w:szCs w:val="14"/>
                    </w:rPr>
                    <w:t>*</w:t>
                  </w:r>
                </w:p>
              </w:tc>
            </w:tr>
            <w:tr w:rsidR="00510609" w14:paraId="49D49F86" w14:textId="77777777">
              <w:trPr>
                <w:trHeight w:val="86"/>
              </w:trPr>
              <w:tc>
                <w:tcPr>
                  <w:tcW w:w="915"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77E96E68" w14:textId="77777777" w:rsidR="00510609" w:rsidRDefault="00062A36">
                  <w:pPr>
                    <w:ind w:right="75"/>
                    <w:jc w:val="center"/>
                    <w:rPr>
                      <w:rFonts w:ascii="Roboto" w:eastAsia="Roboto" w:hAnsi="Roboto" w:cs="Roboto"/>
                      <w:b/>
                      <w:bCs/>
                      <w:color w:val="000000"/>
                      <w:sz w:val="18"/>
                      <w:szCs w:val="18"/>
                    </w:rPr>
                  </w:pPr>
                  <w:r>
                    <w:rPr>
                      <w:rFonts w:ascii="Roboto" w:eastAsia="Roboto" w:hAnsi="Roboto" w:cs="Roboto"/>
                      <w:b/>
                      <w:bCs/>
                      <w:sz w:val="18"/>
                      <w:szCs w:val="18"/>
                    </w:rPr>
                    <w:t>21-22</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13D7A13"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N/A</w:t>
                  </w:r>
                </w:p>
              </w:tc>
              <w:tc>
                <w:tcPr>
                  <w:tcW w:w="75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E811321"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75%</w:t>
                  </w: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8C7A5DD"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60%</w:t>
                  </w:r>
                </w:p>
              </w:tc>
              <w:tc>
                <w:tcPr>
                  <w:tcW w:w="55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E32F710"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45%</w:t>
                  </w:r>
                </w:p>
              </w:tc>
              <w:tc>
                <w:tcPr>
                  <w:tcW w:w="6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43CEA52"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FF60688"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w:t>
                  </w:r>
                </w:p>
              </w:tc>
              <w:tc>
                <w:tcPr>
                  <w:tcW w:w="57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C6578D5"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w:t>
                  </w: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BD94CA9"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72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A5EBB98"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w:t>
                  </w:r>
                </w:p>
              </w:tc>
              <w:tc>
                <w:tcPr>
                  <w:tcW w:w="5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F4FAC01"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9%</w:t>
                  </w:r>
                </w:p>
              </w:tc>
              <w:tc>
                <w:tcPr>
                  <w:tcW w:w="43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E8690E2"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17%</w:t>
                  </w:r>
                </w:p>
              </w:tc>
              <w:tc>
                <w:tcPr>
                  <w:tcW w:w="705"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4B7104DE" w14:textId="77777777" w:rsidR="00510609" w:rsidRDefault="00062A36">
                  <w:pPr>
                    <w:ind w:right="15"/>
                    <w:jc w:val="center"/>
                    <w:rPr>
                      <w:rFonts w:ascii="Roboto" w:eastAsia="Roboto" w:hAnsi="Roboto" w:cs="Roboto"/>
                      <w:color w:val="000000"/>
                      <w:sz w:val="14"/>
                      <w:szCs w:val="14"/>
                    </w:rPr>
                  </w:pPr>
                  <w:r>
                    <w:rPr>
                      <w:rFonts w:ascii="Roboto" w:eastAsia="Roboto" w:hAnsi="Roboto" w:cs="Roboto"/>
                      <w:sz w:val="14"/>
                      <w:szCs w:val="14"/>
                    </w:rPr>
                    <w:t>*</w:t>
                  </w:r>
                </w:p>
              </w:tc>
            </w:tr>
            <w:tr w:rsidR="00510609" w14:paraId="7BC2D845" w14:textId="77777777">
              <w:trPr>
                <w:trHeight w:val="86"/>
              </w:trPr>
              <w:tc>
                <w:tcPr>
                  <w:tcW w:w="915"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7CF8C093" w14:textId="77777777" w:rsidR="00510609" w:rsidRDefault="00062A36">
                  <w:pPr>
                    <w:ind w:right="75"/>
                    <w:jc w:val="center"/>
                    <w:rPr>
                      <w:rFonts w:ascii="Roboto" w:eastAsia="Roboto" w:hAnsi="Roboto" w:cs="Roboto"/>
                      <w:b/>
                      <w:bCs/>
                      <w:sz w:val="18"/>
                      <w:szCs w:val="18"/>
                    </w:rPr>
                  </w:pPr>
                  <w:r>
                    <w:rPr>
                      <w:rFonts w:ascii="Roboto" w:eastAsia="Roboto" w:hAnsi="Roboto" w:cs="Roboto"/>
                      <w:b/>
                      <w:bCs/>
                      <w:sz w:val="18"/>
                      <w:szCs w:val="18"/>
                    </w:rPr>
                    <w:t>22-23</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E00D2FE" w14:textId="77777777" w:rsidR="00510609" w:rsidRDefault="00062A36">
                  <w:pPr>
                    <w:ind w:right="15"/>
                    <w:rPr>
                      <w:rFonts w:ascii="Roboto" w:eastAsia="Roboto" w:hAnsi="Roboto" w:cs="Roboto"/>
                      <w:sz w:val="14"/>
                      <w:szCs w:val="14"/>
                    </w:rPr>
                  </w:pPr>
                  <w:r>
                    <w:rPr>
                      <w:rFonts w:ascii="Roboto" w:eastAsia="Roboto" w:hAnsi="Roboto" w:cs="Roboto"/>
                      <w:sz w:val="14"/>
                      <w:szCs w:val="14"/>
                    </w:rPr>
                    <w:t xml:space="preserve">  N/A</w:t>
                  </w:r>
                </w:p>
              </w:tc>
              <w:tc>
                <w:tcPr>
                  <w:tcW w:w="75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0AB4366" w14:textId="77777777" w:rsidR="00510609" w:rsidRDefault="00510609">
                  <w:pPr>
                    <w:ind w:right="15"/>
                    <w:jc w:val="center"/>
                    <w:rPr>
                      <w:rFonts w:ascii="Roboto" w:eastAsia="Roboto" w:hAnsi="Roboto" w:cs="Roboto"/>
                      <w:sz w:val="14"/>
                      <w:szCs w:val="14"/>
                    </w:rPr>
                  </w:pP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54573E7"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47%</w:t>
                  </w:r>
                </w:p>
              </w:tc>
              <w:tc>
                <w:tcPr>
                  <w:tcW w:w="55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47C2236"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42%</w:t>
                  </w:r>
                </w:p>
              </w:tc>
              <w:tc>
                <w:tcPr>
                  <w:tcW w:w="6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9393B6B"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3A974DA"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57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6F4A823"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2E3117F"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72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C22F341"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5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3DACE58"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13%</w:t>
                  </w:r>
                </w:p>
              </w:tc>
              <w:tc>
                <w:tcPr>
                  <w:tcW w:w="43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C2AD59F"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50%</w:t>
                  </w:r>
                </w:p>
              </w:tc>
              <w:tc>
                <w:tcPr>
                  <w:tcW w:w="705"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6251EB75"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r>
            <w:tr w:rsidR="00510609" w14:paraId="455D3690" w14:textId="77777777">
              <w:trPr>
                <w:trHeight w:val="86"/>
              </w:trPr>
              <w:tc>
                <w:tcPr>
                  <w:tcW w:w="915"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7CEFB710" w14:textId="77777777" w:rsidR="00510609" w:rsidRDefault="00062A36">
                  <w:pPr>
                    <w:ind w:right="75"/>
                    <w:jc w:val="center"/>
                    <w:rPr>
                      <w:rFonts w:ascii="Roboto" w:eastAsia="Roboto" w:hAnsi="Roboto" w:cs="Roboto"/>
                      <w:b/>
                      <w:bCs/>
                      <w:sz w:val="18"/>
                      <w:szCs w:val="18"/>
                    </w:rPr>
                  </w:pPr>
                  <w:r>
                    <w:rPr>
                      <w:rFonts w:ascii="Roboto" w:eastAsia="Roboto" w:hAnsi="Roboto" w:cs="Roboto"/>
                      <w:b/>
                      <w:bCs/>
                      <w:sz w:val="18"/>
                      <w:szCs w:val="18"/>
                    </w:rPr>
                    <w:t>23-24</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34EE583"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N/A</w:t>
                  </w:r>
                </w:p>
              </w:tc>
              <w:tc>
                <w:tcPr>
                  <w:tcW w:w="75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4C7A070" w14:textId="77777777" w:rsidR="00510609" w:rsidRDefault="00510609">
                  <w:pPr>
                    <w:ind w:right="15"/>
                    <w:jc w:val="center"/>
                    <w:rPr>
                      <w:rFonts w:ascii="Roboto" w:eastAsia="Roboto" w:hAnsi="Roboto" w:cs="Roboto"/>
                      <w:sz w:val="14"/>
                      <w:szCs w:val="14"/>
                    </w:rPr>
                  </w:pP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962DE54" w14:textId="77777777" w:rsidR="00510609" w:rsidRDefault="00510609">
                  <w:pPr>
                    <w:ind w:right="15"/>
                    <w:jc w:val="center"/>
                    <w:rPr>
                      <w:rFonts w:ascii="Roboto" w:eastAsia="Roboto" w:hAnsi="Roboto" w:cs="Roboto"/>
                      <w:sz w:val="14"/>
                      <w:szCs w:val="14"/>
                    </w:rPr>
                  </w:pPr>
                </w:p>
              </w:tc>
              <w:tc>
                <w:tcPr>
                  <w:tcW w:w="55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0F7F6BC" w14:textId="77777777" w:rsidR="00510609" w:rsidRDefault="00510609">
                  <w:pPr>
                    <w:ind w:right="15"/>
                    <w:rPr>
                      <w:rFonts w:ascii="Roboto" w:eastAsia="Roboto" w:hAnsi="Roboto" w:cs="Roboto"/>
                      <w:sz w:val="14"/>
                      <w:szCs w:val="14"/>
                    </w:rPr>
                  </w:pPr>
                </w:p>
              </w:tc>
              <w:tc>
                <w:tcPr>
                  <w:tcW w:w="6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3C1694F" w14:textId="77777777" w:rsidR="00510609" w:rsidRDefault="00510609">
                  <w:pPr>
                    <w:ind w:right="15"/>
                    <w:jc w:val="center"/>
                    <w:rPr>
                      <w:rFonts w:ascii="Roboto" w:eastAsia="Roboto" w:hAnsi="Roboto" w:cs="Roboto"/>
                      <w:sz w:val="14"/>
                      <w:szCs w:val="14"/>
                    </w:rPr>
                  </w:pP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DF1BB77" w14:textId="77777777" w:rsidR="00510609" w:rsidRDefault="00510609">
                  <w:pPr>
                    <w:ind w:right="15"/>
                    <w:rPr>
                      <w:rFonts w:ascii="Roboto" w:eastAsia="Roboto" w:hAnsi="Roboto" w:cs="Roboto"/>
                      <w:sz w:val="14"/>
                      <w:szCs w:val="14"/>
                    </w:rPr>
                  </w:pPr>
                </w:p>
              </w:tc>
              <w:tc>
                <w:tcPr>
                  <w:tcW w:w="57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DB18DCF" w14:textId="77777777" w:rsidR="00510609" w:rsidRDefault="00510609">
                  <w:pPr>
                    <w:ind w:right="15"/>
                    <w:jc w:val="center"/>
                    <w:rPr>
                      <w:rFonts w:ascii="Roboto" w:eastAsia="Roboto" w:hAnsi="Roboto" w:cs="Roboto"/>
                      <w:sz w:val="14"/>
                      <w:szCs w:val="14"/>
                    </w:rPr>
                  </w:pP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F9A2645" w14:textId="77777777" w:rsidR="00510609" w:rsidRDefault="00510609">
                  <w:pPr>
                    <w:ind w:right="15"/>
                    <w:jc w:val="center"/>
                    <w:rPr>
                      <w:rFonts w:ascii="Roboto" w:eastAsia="Roboto" w:hAnsi="Roboto" w:cs="Roboto"/>
                      <w:sz w:val="14"/>
                      <w:szCs w:val="14"/>
                    </w:rPr>
                  </w:pPr>
                </w:p>
              </w:tc>
              <w:tc>
                <w:tcPr>
                  <w:tcW w:w="72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7BB30BB" w14:textId="77777777" w:rsidR="00510609" w:rsidRDefault="00510609">
                  <w:pPr>
                    <w:ind w:right="15"/>
                    <w:jc w:val="center"/>
                    <w:rPr>
                      <w:rFonts w:ascii="Roboto" w:eastAsia="Roboto" w:hAnsi="Roboto" w:cs="Roboto"/>
                      <w:sz w:val="14"/>
                      <w:szCs w:val="14"/>
                    </w:rPr>
                  </w:pPr>
                </w:p>
              </w:tc>
              <w:tc>
                <w:tcPr>
                  <w:tcW w:w="5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34965F4" w14:textId="77777777" w:rsidR="00510609" w:rsidRDefault="00510609">
                  <w:pPr>
                    <w:ind w:right="15"/>
                    <w:jc w:val="center"/>
                    <w:rPr>
                      <w:rFonts w:ascii="Roboto" w:eastAsia="Roboto" w:hAnsi="Roboto" w:cs="Roboto"/>
                      <w:sz w:val="14"/>
                      <w:szCs w:val="14"/>
                    </w:rPr>
                  </w:pPr>
                </w:p>
              </w:tc>
              <w:tc>
                <w:tcPr>
                  <w:tcW w:w="43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1D90A51" w14:textId="77777777" w:rsidR="00510609" w:rsidRDefault="00510609">
                  <w:pPr>
                    <w:ind w:right="15"/>
                    <w:jc w:val="center"/>
                    <w:rPr>
                      <w:rFonts w:ascii="Roboto" w:eastAsia="Roboto" w:hAnsi="Roboto" w:cs="Roboto"/>
                      <w:sz w:val="14"/>
                      <w:szCs w:val="14"/>
                    </w:rPr>
                  </w:pPr>
                </w:p>
              </w:tc>
              <w:tc>
                <w:tcPr>
                  <w:tcW w:w="705"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2E6DCCF9" w14:textId="77777777" w:rsidR="00510609" w:rsidRDefault="00510609">
                  <w:pPr>
                    <w:ind w:right="15"/>
                    <w:jc w:val="center"/>
                    <w:rPr>
                      <w:rFonts w:ascii="Roboto" w:eastAsia="Roboto" w:hAnsi="Roboto" w:cs="Roboto"/>
                      <w:sz w:val="14"/>
                      <w:szCs w:val="14"/>
                    </w:rPr>
                  </w:pPr>
                </w:p>
              </w:tc>
            </w:tr>
            <w:tr w:rsidR="00510609" w14:paraId="6ED14061" w14:textId="77777777">
              <w:trPr>
                <w:trHeight w:val="86"/>
              </w:trPr>
              <w:tc>
                <w:tcPr>
                  <w:tcW w:w="915"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2402FE71" w14:textId="77777777" w:rsidR="00510609" w:rsidRDefault="00062A36">
                  <w:pPr>
                    <w:ind w:right="75"/>
                    <w:jc w:val="center"/>
                    <w:rPr>
                      <w:rFonts w:ascii="Roboto" w:eastAsia="Roboto" w:hAnsi="Roboto" w:cs="Roboto"/>
                      <w:b/>
                      <w:bCs/>
                      <w:sz w:val="18"/>
                      <w:szCs w:val="18"/>
                    </w:rPr>
                  </w:pPr>
                  <w:r>
                    <w:rPr>
                      <w:rFonts w:ascii="Roboto" w:eastAsia="Roboto" w:hAnsi="Roboto" w:cs="Roboto"/>
                      <w:b/>
                      <w:bCs/>
                      <w:sz w:val="18"/>
                      <w:szCs w:val="18"/>
                    </w:rPr>
                    <w:t>24-25</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1E7FD82"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N/A</w:t>
                  </w:r>
                </w:p>
              </w:tc>
              <w:tc>
                <w:tcPr>
                  <w:tcW w:w="75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BF53081"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74.5%</w:t>
                  </w: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8529B41"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61%</w:t>
                  </w:r>
                </w:p>
              </w:tc>
              <w:tc>
                <w:tcPr>
                  <w:tcW w:w="55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41AF703" w14:textId="77777777" w:rsidR="00510609" w:rsidRDefault="00062A36">
                  <w:pPr>
                    <w:ind w:right="15"/>
                    <w:rPr>
                      <w:rFonts w:ascii="Roboto" w:eastAsia="Roboto" w:hAnsi="Roboto" w:cs="Roboto"/>
                      <w:sz w:val="14"/>
                      <w:szCs w:val="14"/>
                    </w:rPr>
                  </w:pPr>
                  <w:r>
                    <w:rPr>
                      <w:rFonts w:ascii="Roboto" w:eastAsia="Roboto" w:hAnsi="Roboto" w:cs="Roboto"/>
                      <w:sz w:val="14"/>
                      <w:szCs w:val="14"/>
                    </w:rPr>
                    <w:t>40%</w:t>
                  </w:r>
                </w:p>
              </w:tc>
              <w:tc>
                <w:tcPr>
                  <w:tcW w:w="6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983053B"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76%</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26C8BCB"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57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93B98AD"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E5D0BF3"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72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2A040B8"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46%</w:t>
                  </w:r>
                </w:p>
              </w:tc>
              <w:tc>
                <w:tcPr>
                  <w:tcW w:w="5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8DFABB6"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26%</w:t>
                  </w:r>
                </w:p>
              </w:tc>
              <w:tc>
                <w:tcPr>
                  <w:tcW w:w="43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7CB28ED"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w:t>
                  </w:r>
                </w:p>
              </w:tc>
              <w:tc>
                <w:tcPr>
                  <w:tcW w:w="705"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27EDF4B3"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54.8%</w:t>
                  </w:r>
                </w:p>
              </w:tc>
            </w:tr>
            <w:tr w:rsidR="00510609" w14:paraId="217CE306" w14:textId="77777777">
              <w:trPr>
                <w:trHeight w:val="86"/>
              </w:trPr>
              <w:tc>
                <w:tcPr>
                  <w:tcW w:w="915"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6C9FC2C5" w14:textId="77777777" w:rsidR="00510609" w:rsidRDefault="00062A36">
                  <w:pPr>
                    <w:ind w:right="75"/>
                    <w:jc w:val="center"/>
                    <w:rPr>
                      <w:rFonts w:ascii="Roboto" w:eastAsia="Roboto" w:hAnsi="Roboto" w:cs="Roboto"/>
                      <w:b/>
                      <w:bCs/>
                      <w:sz w:val="18"/>
                      <w:szCs w:val="18"/>
                    </w:rPr>
                  </w:pPr>
                  <w:r>
                    <w:rPr>
                      <w:rFonts w:ascii="Roboto" w:eastAsia="Roboto" w:hAnsi="Roboto" w:cs="Roboto"/>
                      <w:b/>
                      <w:bCs/>
                      <w:sz w:val="18"/>
                      <w:szCs w:val="18"/>
                    </w:rPr>
                    <w:t>25-26</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7FFF162" w14:textId="77777777" w:rsidR="00510609" w:rsidRDefault="00062A36">
                  <w:pPr>
                    <w:ind w:right="15"/>
                    <w:jc w:val="center"/>
                    <w:rPr>
                      <w:rFonts w:ascii="Roboto" w:eastAsia="Roboto" w:hAnsi="Roboto" w:cs="Roboto"/>
                      <w:sz w:val="18"/>
                      <w:szCs w:val="18"/>
                    </w:rPr>
                  </w:pPr>
                  <w:r>
                    <w:rPr>
                      <w:rFonts w:ascii="Roboto" w:eastAsia="Roboto" w:hAnsi="Roboto" w:cs="Roboto"/>
                      <w:sz w:val="18"/>
                      <w:szCs w:val="18"/>
                    </w:rPr>
                    <w:t>N/A</w:t>
                  </w:r>
                </w:p>
              </w:tc>
              <w:tc>
                <w:tcPr>
                  <w:tcW w:w="75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0DC1325" w14:textId="77777777" w:rsidR="00510609" w:rsidRDefault="00062A36">
                  <w:pPr>
                    <w:ind w:right="15"/>
                    <w:jc w:val="center"/>
                    <w:rPr>
                      <w:rFonts w:ascii="Roboto" w:eastAsia="Roboto" w:hAnsi="Roboto" w:cs="Roboto"/>
                      <w:sz w:val="18"/>
                      <w:szCs w:val="18"/>
                    </w:rPr>
                  </w:pPr>
                  <w:r>
                    <w:rPr>
                      <w:rFonts w:ascii="Roboto" w:eastAsia="Roboto" w:hAnsi="Roboto" w:cs="Roboto"/>
                      <w:sz w:val="18"/>
                      <w:szCs w:val="18"/>
                    </w:rPr>
                    <w:t>85%</w:t>
                  </w: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5D74469" w14:textId="77777777" w:rsidR="00510609" w:rsidRDefault="00062A36">
                  <w:pPr>
                    <w:ind w:right="15"/>
                    <w:jc w:val="center"/>
                    <w:rPr>
                      <w:rFonts w:ascii="Roboto" w:eastAsia="Roboto" w:hAnsi="Roboto" w:cs="Roboto"/>
                      <w:sz w:val="18"/>
                      <w:szCs w:val="18"/>
                    </w:rPr>
                  </w:pPr>
                  <w:r>
                    <w:rPr>
                      <w:rFonts w:ascii="Roboto" w:eastAsia="Roboto" w:hAnsi="Roboto" w:cs="Roboto"/>
                      <w:sz w:val="18"/>
                      <w:szCs w:val="18"/>
                    </w:rPr>
                    <w:t>80.4%</w:t>
                  </w:r>
                </w:p>
              </w:tc>
              <w:tc>
                <w:tcPr>
                  <w:tcW w:w="55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E686568" w14:textId="77777777" w:rsidR="00510609" w:rsidRDefault="00062A36">
                  <w:pPr>
                    <w:ind w:right="15"/>
                    <w:rPr>
                      <w:rFonts w:ascii="Roboto" w:eastAsia="Roboto" w:hAnsi="Roboto" w:cs="Roboto"/>
                      <w:sz w:val="16"/>
                      <w:szCs w:val="16"/>
                    </w:rPr>
                  </w:pPr>
                  <w:r>
                    <w:rPr>
                      <w:rFonts w:ascii="Roboto" w:eastAsia="Roboto" w:hAnsi="Roboto" w:cs="Roboto"/>
                      <w:sz w:val="16"/>
                      <w:szCs w:val="16"/>
                    </w:rPr>
                    <w:t>35%</w:t>
                  </w:r>
                </w:p>
              </w:tc>
              <w:tc>
                <w:tcPr>
                  <w:tcW w:w="6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6072AE3" w14:textId="77777777" w:rsidR="00510609" w:rsidRDefault="00062A36">
                  <w:pPr>
                    <w:ind w:right="15"/>
                    <w:jc w:val="center"/>
                    <w:rPr>
                      <w:rFonts w:ascii="Roboto" w:eastAsia="Roboto" w:hAnsi="Roboto" w:cs="Roboto"/>
                      <w:sz w:val="16"/>
                      <w:szCs w:val="16"/>
                    </w:rPr>
                  </w:pPr>
                  <w:r>
                    <w:rPr>
                      <w:rFonts w:ascii="Roboto" w:eastAsia="Roboto" w:hAnsi="Roboto" w:cs="Roboto"/>
                      <w:sz w:val="16"/>
                      <w:szCs w:val="16"/>
                    </w:rPr>
                    <w:t>80%</w:t>
                  </w:r>
                </w:p>
              </w:tc>
              <w:tc>
                <w:tcPr>
                  <w:tcW w:w="7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C0513B8" w14:textId="77777777" w:rsidR="00510609" w:rsidRDefault="00062A36">
                  <w:pPr>
                    <w:ind w:right="15"/>
                    <w:jc w:val="center"/>
                    <w:rPr>
                      <w:rFonts w:ascii="Roboto" w:eastAsia="Roboto" w:hAnsi="Roboto" w:cs="Roboto"/>
                      <w:sz w:val="16"/>
                      <w:szCs w:val="16"/>
                    </w:rPr>
                  </w:pPr>
                  <w:r>
                    <w:rPr>
                      <w:rFonts w:ascii="Roboto" w:eastAsia="Roboto" w:hAnsi="Roboto" w:cs="Roboto"/>
                      <w:sz w:val="16"/>
                      <w:szCs w:val="16"/>
                    </w:rPr>
                    <w:t>-</w:t>
                  </w:r>
                </w:p>
              </w:tc>
              <w:tc>
                <w:tcPr>
                  <w:tcW w:w="57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9D237BD" w14:textId="77777777" w:rsidR="00510609" w:rsidRDefault="00062A36">
                  <w:pPr>
                    <w:ind w:right="15"/>
                    <w:jc w:val="center"/>
                    <w:rPr>
                      <w:rFonts w:ascii="Roboto" w:eastAsia="Roboto" w:hAnsi="Roboto" w:cs="Roboto"/>
                      <w:sz w:val="16"/>
                      <w:szCs w:val="16"/>
                    </w:rPr>
                  </w:pPr>
                  <w:r>
                    <w:rPr>
                      <w:rFonts w:ascii="Roboto" w:eastAsia="Roboto" w:hAnsi="Roboto" w:cs="Roboto"/>
                      <w:sz w:val="16"/>
                      <w:szCs w:val="16"/>
                    </w:rPr>
                    <w:t>-</w:t>
                  </w:r>
                </w:p>
              </w:tc>
              <w:tc>
                <w:tcPr>
                  <w:tcW w:w="90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0B1027C" w14:textId="77777777" w:rsidR="00510609" w:rsidRDefault="00062A36">
                  <w:pPr>
                    <w:ind w:right="15"/>
                    <w:jc w:val="center"/>
                    <w:rPr>
                      <w:rFonts w:ascii="Roboto" w:eastAsia="Roboto" w:hAnsi="Roboto" w:cs="Roboto"/>
                      <w:sz w:val="16"/>
                      <w:szCs w:val="16"/>
                    </w:rPr>
                  </w:pPr>
                  <w:r>
                    <w:rPr>
                      <w:rFonts w:ascii="Roboto" w:eastAsia="Roboto" w:hAnsi="Roboto" w:cs="Roboto"/>
                      <w:sz w:val="16"/>
                      <w:szCs w:val="16"/>
                    </w:rPr>
                    <w:t>-</w:t>
                  </w:r>
                </w:p>
              </w:tc>
              <w:tc>
                <w:tcPr>
                  <w:tcW w:w="72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1B92B10" w14:textId="77777777" w:rsidR="00510609" w:rsidRDefault="00062A36">
                  <w:pPr>
                    <w:ind w:right="15"/>
                    <w:jc w:val="center"/>
                    <w:rPr>
                      <w:rFonts w:ascii="Roboto" w:eastAsia="Roboto" w:hAnsi="Roboto" w:cs="Roboto"/>
                      <w:sz w:val="16"/>
                      <w:szCs w:val="16"/>
                    </w:rPr>
                  </w:pPr>
                  <w:r>
                    <w:rPr>
                      <w:rFonts w:ascii="Roboto" w:eastAsia="Roboto" w:hAnsi="Roboto" w:cs="Roboto"/>
                      <w:sz w:val="16"/>
                      <w:szCs w:val="16"/>
                    </w:rPr>
                    <w:t>-</w:t>
                  </w:r>
                </w:p>
              </w:tc>
              <w:tc>
                <w:tcPr>
                  <w:tcW w:w="5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7B5BA63" w14:textId="77777777" w:rsidR="00510609" w:rsidRDefault="00062A36">
                  <w:pPr>
                    <w:ind w:right="15"/>
                    <w:jc w:val="center"/>
                    <w:rPr>
                      <w:rFonts w:ascii="Roboto" w:eastAsia="Roboto" w:hAnsi="Roboto" w:cs="Roboto"/>
                      <w:sz w:val="14"/>
                      <w:szCs w:val="14"/>
                    </w:rPr>
                  </w:pPr>
                  <w:r>
                    <w:rPr>
                      <w:rFonts w:ascii="Roboto" w:eastAsia="Roboto" w:hAnsi="Roboto" w:cs="Roboto"/>
                      <w:sz w:val="14"/>
                      <w:szCs w:val="14"/>
                    </w:rPr>
                    <w:t>40%</w:t>
                  </w:r>
                </w:p>
              </w:tc>
              <w:tc>
                <w:tcPr>
                  <w:tcW w:w="43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1BC3CEF" w14:textId="77777777" w:rsidR="00510609" w:rsidRDefault="00062A36">
                  <w:pPr>
                    <w:ind w:right="15"/>
                    <w:jc w:val="center"/>
                    <w:rPr>
                      <w:rFonts w:ascii="Roboto" w:eastAsia="Roboto" w:hAnsi="Roboto" w:cs="Roboto"/>
                      <w:sz w:val="16"/>
                      <w:szCs w:val="16"/>
                    </w:rPr>
                  </w:pPr>
                  <w:r>
                    <w:rPr>
                      <w:rFonts w:ascii="Roboto" w:eastAsia="Roboto" w:hAnsi="Roboto" w:cs="Roboto"/>
                      <w:sz w:val="16"/>
                      <w:szCs w:val="16"/>
                    </w:rPr>
                    <w:t>-</w:t>
                  </w:r>
                </w:p>
              </w:tc>
              <w:tc>
                <w:tcPr>
                  <w:tcW w:w="705"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3D7A8CEB" w14:textId="77777777" w:rsidR="00510609" w:rsidRDefault="00062A36">
                  <w:pPr>
                    <w:ind w:right="15"/>
                    <w:jc w:val="center"/>
                    <w:rPr>
                      <w:rFonts w:ascii="Roboto" w:eastAsia="Roboto" w:hAnsi="Roboto" w:cs="Roboto"/>
                      <w:sz w:val="18"/>
                      <w:szCs w:val="18"/>
                    </w:rPr>
                  </w:pPr>
                  <w:r>
                    <w:rPr>
                      <w:rFonts w:ascii="Roboto" w:eastAsia="Roboto" w:hAnsi="Roboto" w:cs="Roboto"/>
                      <w:sz w:val="18"/>
                      <w:szCs w:val="18"/>
                    </w:rPr>
                    <w:t>*</w:t>
                  </w:r>
                </w:p>
              </w:tc>
            </w:tr>
          </w:tbl>
          <w:p w14:paraId="4F1E13E0" w14:textId="77777777" w:rsidR="00510609" w:rsidRDefault="00062A36">
            <w:pPr>
              <w:spacing w:before="9"/>
              <w:ind w:right="315"/>
              <w:rPr>
                <w:rFonts w:ascii="Roboto" w:eastAsia="Roboto" w:hAnsi="Roboto" w:cs="Roboto"/>
                <w:sz w:val="24"/>
                <w:szCs w:val="24"/>
              </w:rPr>
            </w:pPr>
            <w:r>
              <w:rPr>
                <w:rFonts w:ascii="Roboto" w:eastAsia="Roboto" w:hAnsi="Roboto" w:cs="Roboto"/>
                <w:color w:val="000000"/>
                <w:sz w:val="24"/>
                <w:szCs w:val="24"/>
              </w:rPr>
              <w:lastRenderedPageBreak/>
              <w:t xml:space="preserve">Due to the COVID pandemic and no accountability with CCRPI, there is no data to compare the 2020-2021 data to. </w:t>
            </w:r>
            <w:r>
              <w:rPr>
                <w:rFonts w:ascii="Roboto" w:eastAsia="Roboto" w:hAnsi="Roboto" w:cs="Roboto"/>
                <w:sz w:val="24"/>
                <w:szCs w:val="24"/>
              </w:rPr>
              <w:t>I</w:t>
            </w:r>
            <w:r>
              <w:rPr>
                <w:rFonts w:ascii="Roboto" w:eastAsia="Roboto" w:hAnsi="Roboto" w:cs="Roboto"/>
                <w:color w:val="000000"/>
                <w:sz w:val="24"/>
                <w:szCs w:val="24"/>
              </w:rPr>
              <w:t>n 2025-2026, 100</w:t>
            </w:r>
            <w:r>
              <w:rPr>
                <w:rFonts w:ascii="Roboto" w:eastAsia="Roboto" w:hAnsi="Roboto" w:cs="Roboto"/>
                <w:sz w:val="24"/>
                <w:szCs w:val="24"/>
              </w:rPr>
              <w:t xml:space="preserve">% of our students were considered economically disadvantaged. </w:t>
            </w:r>
          </w:p>
          <w:p w14:paraId="4FED6924" w14:textId="77777777" w:rsidR="00510609" w:rsidRDefault="00510609">
            <w:pPr>
              <w:spacing w:before="9"/>
              <w:ind w:right="315"/>
              <w:rPr>
                <w:rFonts w:ascii="Roboto" w:eastAsia="Roboto" w:hAnsi="Roboto" w:cs="Roboto"/>
                <w:sz w:val="24"/>
                <w:szCs w:val="24"/>
              </w:rPr>
            </w:pPr>
          </w:p>
          <w:tbl>
            <w:tblPr>
              <w:tblStyle w:val="a3"/>
              <w:tblW w:w="89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
              <w:gridCol w:w="664"/>
              <w:gridCol w:w="810"/>
              <w:gridCol w:w="856"/>
              <w:gridCol w:w="552"/>
              <w:gridCol w:w="607"/>
              <w:gridCol w:w="762"/>
              <w:gridCol w:w="565"/>
              <w:gridCol w:w="880"/>
              <w:gridCol w:w="668"/>
              <w:gridCol w:w="522"/>
              <w:gridCol w:w="431"/>
              <w:gridCol w:w="679"/>
            </w:tblGrid>
            <w:tr w:rsidR="00510609" w14:paraId="53C9FD83" w14:textId="77777777">
              <w:trPr>
                <w:trHeight w:val="113"/>
              </w:trPr>
              <w:tc>
                <w:tcPr>
                  <w:tcW w:w="920" w:type="dxa"/>
                  <w:tcBorders>
                    <w:top w:val="single" w:sz="12" w:space="0" w:color="000000"/>
                    <w:left w:val="single" w:sz="12" w:space="0" w:color="000000"/>
                    <w:bottom w:val="single" w:sz="8" w:space="0" w:color="000000"/>
                    <w:right w:val="single" w:sz="8" w:space="0" w:color="000000"/>
                  </w:tcBorders>
                  <w:shd w:val="clear" w:color="auto" w:fill="CCCCCC"/>
                  <w:tcMar>
                    <w:top w:w="100" w:type="dxa"/>
                    <w:left w:w="100" w:type="dxa"/>
                    <w:bottom w:w="100" w:type="dxa"/>
                    <w:right w:w="100" w:type="dxa"/>
                  </w:tcMar>
                </w:tcPr>
                <w:p w14:paraId="61E77214" w14:textId="77777777" w:rsidR="00510609" w:rsidRDefault="00062A36">
                  <w:pPr>
                    <w:ind w:right="315"/>
                    <w:rPr>
                      <w:rFonts w:ascii="Roboto" w:eastAsia="Roboto" w:hAnsi="Roboto" w:cs="Roboto"/>
                    </w:rPr>
                  </w:pPr>
                  <w:r>
                    <w:rPr>
                      <w:rFonts w:ascii="Roboto" w:eastAsia="Roboto" w:hAnsi="Roboto" w:cs="Roboto"/>
                      <w:color w:val="000000"/>
                    </w:rPr>
                    <w:tab/>
                  </w:r>
                </w:p>
              </w:tc>
              <w:tc>
                <w:tcPr>
                  <w:tcW w:w="2330" w:type="dxa"/>
                  <w:gridSpan w:val="3"/>
                  <w:tcBorders>
                    <w:top w:val="single" w:sz="12"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0710479B" w14:textId="77777777" w:rsidR="00510609" w:rsidRDefault="00062A36">
                  <w:pPr>
                    <w:ind w:right="315"/>
                    <w:jc w:val="center"/>
                    <w:rPr>
                      <w:rFonts w:ascii="Roboto" w:eastAsia="Roboto" w:hAnsi="Roboto" w:cs="Roboto"/>
                    </w:rPr>
                  </w:pPr>
                  <w:r>
                    <w:rPr>
                      <w:rFonts w:ascii="Roboto" w:eastAsia="Roboto" w:hAnsi="Roboto" w:cs="Roboto"/>
                      <w:b/>
                      <w:bCs/>
                      <w:color w:val="000000"/>
                    </w:rPr>
                    <w:t>ELA</w:t>
                  </w:r>
                </w:p>
              </w:tc>
              <w:tc>
                <w:tcPr>
                  <w:tcW w:w="5666" w:type="dxa"/>
                  <w:gridSpan w:val="9"/>
                  <w:tcBorders>
                    <w:top w:val="single" w:sz="12" w:space="0" w:color="000000"/>
                    <w:left w:val="single" w:sz="8" w:space="0" w:color="000000"/>
                    <w:bottom w:val="single" w:sz="8" w:space="0" w:color="000000"/>
                    <w:right w:val="single" w:sz="12" w:space="0" w:color="000000"/>
                  </w:tcBorders>
                  <w:shd w:val="clear" w:color="auto" w:fill="CCCCCC"/>
                  <w:tcMar>
                    <w:top w:w="100" w:type="dxa"/>
                    <w:left w:w="100" w:type="dxa"/>
                    <w:bottom w:w="100" w:type="dxa"/>
                    <w:right w:w="100" w:type="dxa"/>
                  </w:tcMar>
                </w:tcPr>
                <w:p w14:paraId="1697ACB9" w14:textId="77777777" w:rsidR="00510609" w:rsidRDefault="00062A36">
                  <w:pPr>
                    <w:ind w:right="315"/>
                    <w:jc w:val="center"/>
                    <w:rPr>
                      <w:rFonts w:ascii="Roboto" w:eastAsia="Roboto" w:hAnsi="Roboto" w:cs="Roboto"/>
                    </w:rPr>
                  </w:pPr>
                  <w:r>
                    <w:rPr>
                      <w:rFonts w:ascii="Roboto" w:eastAsia="Roboto" w:hAnsi="Roboto" w:cs="Roboto"/>
                      <w:b/>
                      <w:bCs/>
                      <w:color w:val="000000"/>
                    </w:rPr>
                    <w:t>% Scoring Levels 2, 3, and 4 on GMAS</w:t>
                  </w:r>
                </w:p>
              </w:tc>
            </w:tr>
            <w:tr w:rsidR="00510609" w14:paraId="083821D5" w14:textId="77777777">
              <w:trPr>
                <w:trHeight w:val="582"/>
              </w:trPr>
              <w:tc>
                <w:tcPr>
                  <w:tcW w:w="920" w:type="dxa"/>
                  <w:tcBorders>
                    <w:top w:val="single" w:sz="8" w:space="0" w:color="000000"/>
                    <w:left w:val="single" w:sz="12" w:space="0" w:color="000000"/>
                    <w:bottom w:val="single" w:sz="8" w:space="0" w:color="000000"/>
                    <w:right w:val="single" w:sz="8" w:space="0" w:color="000000"/>
                  </w:tcBorders>
                  <w:tcMar>
                    <w:top w:w="100" w:type="dxa"/>
                    <w:left w:w="100" w:type="dxa"/>
                    <w:bottom w:w="100" w:type="dxa"/>
                    <w:right w:w="100" w:type="dxa"/>
                  </w:tcMar>
                </w:tcPr>
                <w:p w14:paraId="070F6F4C" w14:textId="77777777" w:rsidR="00510609" w:rsidRDefault="00062A36">
                  <w:pPr>
                    <w:ind w:right="-30"/>
                    <w:rPr>
                      <w:rFonts w:ascii="Roboto" w:eastAsia="Roboto" w:hAnsi="Roboto" w:cs="Roboto"/>
                      <w:sz w:val="20"/>
                      <w:szCs w:val="20"/>
                    </w:rPr>
                  </w:pPr>
                  <w:r>
                    <w:rPr>
                      <w:rFonts w:ascii="Roboto" w:eastAsia="Roboto" w:hAnsi="Roboto" w:cs="Roboto"/>
                      <w:color w:val="000000"/>
                      <w:sz w:val="20"/>
                      <w:szCs w:val="20"/>
                    </w:rPr>
                    <w:t xml:space="preserve"> </w:t>
                  </w:r>
                  <w:r>
                    <w:rPr>
                      <w:rFonts w:ascii="Roboto" w:eastAsia="Roboto" w:hAnsi="Roboto" w:cs="Roboto"/>
                      <w:color w:val="000000"/>
                      <w:sz w:val="20"/>
                      <w:szCs w:val="20"/>
                    </w:rPr>
                    <w:tab/>
                  </w:r>
                </w:p>
              </w:tc>
              <w:tc>
                <w:tcPr>
                  <w:tcW w:w="6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D6EE1"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State Target</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39763"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System</w:t>
                  </w:r>
                </w:p>
                <w:p w14:paraId="4CD38F4D"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All Students</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D4ABF"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School All Students</w:t>
                  </w:r>
                </w:p>
              </w:tc>
              <w:tc>
                <w:tcPr>
                  <w:tcW w:w="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9700E"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Black</w:t>
                  </w:r>
                </w:p>
              </w:tc>
              <w:tc>
                <w:tcPr>
                  <w:tcW w:w="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CADDD"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White</w:t>
                  </w:r>
                </w:p>
              </w:tc>
              <w:tc>
                <w:tcPr>
                  <w:tcW w:w="7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6DCE4"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Hispanic</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4D5FE"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Asian</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24FD6"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American Indian</w:t>
                  </w:r>
                </w:p>
              </w:tc>
              <w:tc>
                <w:tcPr>
                  <w:tcW w:w="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D810F"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Two or More Races</w:t>
                  </w:r>
                </w:p>
              </w:tc>
              <w:tc>
                <w:tcPr>
                  <w:tcW w:w="5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CFEC1"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SWD</w:t>
                  </w:r>
                </w:p>
              </w:tc>
              <w:tc>
                <w:tcPr>
                  <w:tcW w:w="4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617F1"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LEP</w:t>
                  </w:r>
                </w:p>
              </w:tc>
              <w:tc>
                <w:tcPr>
                  <w:tcW w:w="679" w:type="dxa"/>
                  <w:tcBorders>
                    <w:top w:val="single" w:sz="8" w:space="0" w:color="000000"/>
                    <w:left w:val="single" w:sz="8" w:space="0" w:color="000000"/>
                    <w:bottom w:val="single" w:sz="8" w:space="0" w:color="000000"/>
                    <w:right w:val="single" w:sz="12" w:space="0" w:color="000000"/>
                  </w:tcBorders>
                  <w:tcMar>
                    <w:top w:w="100" w:type="dxa"/>
                    <w:left w:w="100" w:type="dxa"/>
                    <w:bottom w:w="100" w:type="dxa"/>
                    <w:right w:w="100" w:type="dxa"/>
                  </w:tcMar>
                </w:tcPr>
                <w:p w14:paraId="53914CB2" w14:textId="77777777" w:rsidR="00510609" w:rsidRDefault="00062A36">
                  <w:pPr>
                    <w:ind w:right="-30"/>
                    <w:jc w:val="center"/>
                    <w:rPr>
                      <w:rFonts w:ascii="Roboto" w:eastAsia="Roboto" w:hAnsi="Roboto" w:cs="Roboto"/>
                      <w:sz w:val="18"/>
                      <w:szCs w:val="18"/>
                    </w:rPr>
                  </w:pPr>
                  <w:r>
                    <w:rPr>
                      <w:rFonts w:ascii="Roboto" w:eastAsia="Roboto" w:hAnsi="Roboto" w:cs="Roboto"/>
                      <w:b/>
                      <w:bCs/>
                      <w:color w:val="000000"/>
                      <w:sz w:val="14"/>
                      <w:szCs w:val="14"/>
                    </w:rPr>
                    <w:t xml:space="preserve">Econ </w:t>
                  </w:r>
                  <w:proofErr w:type="spellStart"/>
                  <w:r>
                    <w:rPr>
                      <w:rFonts w:ascii="Roboto" w:eastAsia="Roboto" w:hAnsi="Roboto" w:cs="Roboto"/>
                      <w:b/>
                      <w:bCs/>
                      <w:color w:val="000000"/>
                      <w:sz w:val="14"/>
                      <w:szCs w:val="14"/>
                    </w:rPr>
                    <w:t>Disadv</w:t>
                  </w:r>
                  <w:proofErr w:type="spellEnd"/>
                </w:p>
              </w:tc>
            </w:tr>
            <w:tr w:rsidR="00510609" w14:paraId="6E890F54" w14:textId="77777777">
              <w:trPr>
                <w:trHeight w:val="123"/>
              </w:trPr>
              <w:tc>
                <w:tcPr>
                  <w:tcW w:w="920" w:type="dxa"/>
                  <w:tcBorders>
                    <w:top w:val="single" w:sz="8"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6C76A1B2" w14:textId="77777777" w:rsidR="00510609" w:rsidRDefault="00062A36">
                  <w:pPr>
                    <w:ind w:right="75"/>
                    <w:jc w:val="center"/>
                    <w:rPr>
                      <w:rFonts w:ascii="Roboto" w:eastAsia="Roboto" w:hAnsi="Roboto" w:cs="Roboto"/>
                    </w:rPr>
                  </w:pPr>
                  <w:r>
                    <w:rPr>
                      <w:rFonts w:ascii="Roboto" w:eastAsia="Roboto" w:hAnsi="Roboto" w:cs="Roboto"/>
                      <w:b/>
                      <w:bCs/>
                      <w:color w:val="000000"/>
                      <w:sz w:val="18"/>
                      <w:szCs w:val="18"/>
                    </w:rPr>
                    <w:t>18-19</w:t>
                  </w:r>
                </w:p>
              </w:tc>
              <w:tc>
                <w:tcPr>
                  <w:tcW w:w="664"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E262825"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61.2%</w:t>
                  </w:r>
                </w:p>
              </w:tc>
              <w:tc>
                <w:tcPr>
                  <w:tcW w:w="81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8DEDE4C" w14:textId="77777777" w:rsidR="00510609" w:rsidRDefault="00062A36">
                  <w:pPr>
                    <w:jc w:val="center"/>
                    <w:rPr>
                      <w:rFonts w:ascii="Roboto" w:eastAsia="Roboto" w:hAnsi="Roboto" w:cs="Roboto"/>
                      <w:sz w:val="16"/>
                      <w:szCs w:val="16"/>
                    </w:rPr>
                  </w:pPr>
                  <w:r>
                    <w:rPr>
                      <w:rFonts w:ascii="Roboto" w:eastAsia="Roboto" w:hAnsi="Roboto" w:cs="Roboto"/>
                      <w:sz w:val="16"/>
                      <w:szCs w:val="16"/>
                    </w:rPr>
                    <w:t>63.5</w:t>
                  </w:r>
                  <w:r>
                    <w:rPr>
                      <w:rFonts w:ascii="Roboto" w:eastAsia="Roboto" w:hAnsi="Roboto" w:cs="Roboto"/>
                      <w:color w:val="000000"/>
                      <w:sz w:val="16"/>
                      <w:szCs w:val="16"/>
                    </w:rPr>
                    <w:t> </w:t>
                  </w:r>
                </w:p>
              </w:tc>
              <w:tc>
                <w:tcPr>
                  <w:tcW w:w="856"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902CEB1"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63%</w:t>
                  </w:r>
                </w:p>
              </w:tc>
              <w:tc>
                <w:tcPr>
                  <w:tcW w:w="552"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BC04845"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50%</w:t>
                  </w:r>
                </w:p>
              </w:tc>
              <w:tc>
                <w:tcPr>
                  <w:tcW w:w="607"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AA17573"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81%</w:t>
                  </w:r>
                </w:p>
              </w:tc>
              <w:tc>
                <w:tcPr>
                  <w:tcW w:w="762"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F23BCAF"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565"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90A3B73"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88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8977541"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668"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57A2D95"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522"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B338757"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22%</w:t>
                  </w:r>
                </w:p>
              </w:tc>
              <w:tc>
                <w:tcPr>
                  <w:tcW w:w="431"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2DC091F"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679" w:type="dxa"/>
                  <w:tcBorders>
                    <w:top w:val="single" w:sz="8"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4E56AF1F"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r>
            <w:tr w:rsidR="00510609" w14:paraId="7CD64B09" w14:textId="77777777">
              <w:trPr>
                <w:trHeight w:val="23"/>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1B1DFCE8" w14:textId="77777777" w:rsidR="00510609" w:rsidRDefault="00062A36">
                  <w:pPr>
                    <w:ind w:right="75"/>
                    <w:jc w:val="center"/>
                    <w:rPr>
                      <w:rFonts w:ascii="Roboto" w:eastAsia="Roboto" w:hAnsi="Roboto" w:cs="Roboto"/>
                    </w:rPr>
                  </w:pPr>
                  <w:r>
                    <w:rPr>
                      <w:rFonts w:ascii="Roboto" w:eastAsia="Roboto" w:hAnsi="Roboto" w:cs="Roboto"/>
                      <w:b/>
                      <w:bCs/>
                      <w:color w:val="000000"/>
                      <w:sz w:val="18"/>
                      <w:szCs w:val="18"/>
                    </w:rPr>
                    <w:t>19-20</w:t>
                  </w:r>
                </w:p>
              </w:tc>
              <w:tc>
                <w:tcPr>
                  <w:tcW w:w="7996" w:type="dxa"/>
                  <w:gridSpan w:val="12"/>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87C1FA1" w14:textId="77777777" w:rsidR="00510609" w:rsidRDefault="00062A36">
                  <w:pPr>
                    <w:rPr>
                      <w:rFonts w:ascii="Roboto" w:eastAsia="Roboto" w:hAnsi="Roboto" w:cs="Roboto"/>
                      <w:sz w:val="16"/>
                      <w:szCs w:val="16"/>
                    </w:rPr>
                  </w:pPr>
                  <w:r>
                    <w:rPr>
                      <w:rFonts w:ascii="Roboto" w:eastAsia="Roboto" w:hAnsi="Roboto" w:cs="Roboto"/>
                      <w:b/>
                      <w:bCs/>
                      <w:color w:val="000000"/>
                      <w:sz w:val="16"/>
                      <w:szCs w:val="16"/>
                    </w:rPr>
                    <w:t xml:space="preserve">No data due to </w:t>
                  </w:r>
                  <w:r>
                    <w:rPr>
                      <w:rFonts w:ascii="Roboto" w:eastAsia="Roboto" w:hAnsi="Roboto" w:cs="Roboto"/>
                      <w:b/>
                      <w:bCs/>
                      <w:sz w:val="16"/>
                      <w:szCs w:val="16"/>
                    </w:rPr>
                    <w:t xml:space="preserve">the </w:t>
                  </w:r>
                  <w:r>
                    <w:rPr>
                      <w:rFonts w:ascii="Roboto" w:eastAsia="Roboto" w:hAnsi="Roboto" w:cs="Roboto"/>
                      <w:b/>
                      <w:bCs/>
                      <w:color w:val="000000"/>
                      <w:sz w:val="16"/>
                      <w:szCs w:val="16"/>
                    </w:rPr>
                    <w:t>COVID pandemic. </w:t>
                  </w:r>
                </w:p>
              </w:tc>
            </w:tr>
            <w:tr w:rsidR="00510609" w14:paraId="607C37BA" w14:textId="77777777">
              <w:trPr>
                <w:trHeight w:val="1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44099985" w14:textId="77777777" w:rsidR="00510609" w:rsidRDefault="00062A36">
                  <w:pPr>
                    <w:ind w:right="75"/>
                    <w:jc w:val="center"/>
                    <w:rPr>
                      <w:rFonts w:ascii="Roboto" w:eastAsia="Roboto" w:hAnsi="Roboto" w:cs="Roboto"/>
                    </w:rPr>
                  </w:pPr>
                  <w:r>
                    <w:rPr>
                      <w:rFonts w:ascii="Roboto" w:eastAsia="Roboto" w:hAnsi="Roboto" w:cs="Roboto"/>
                      <w:b/>
                      <w:bCs/>
                      <w:color w:val="000000"/>
                      <w:sz w:val="18"/>
                      <w:szCs w:val="18"/>
                    </w:rPr>
                    <w:t>20-21</w:t>
                  </w:r>
                </w:p>
              </w:tc>
              <w:tc>
                <w:tcPr>
                  <w:tcW w:w="664"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F5369E5" w14:textId="77777777" w:rsidR="00510609" w:rsidRDefault="00062A36">
                  <w:pPr>
                    <w:jc w:val="center"/>
                    <w:rPr>
                      <w:rFonts w:ascii="Roboto" w:eastAsia="Roboto" w:hAnsi="Roboto" w:cs="Roboto"/>
                      <w:sz w:val="16"/>
                      <w:szCs w:val="16"/>
                    </w:rPr>
                  </w:pPr>
                  <w:r>
                    <w:rPr>
                      <w:rFonts w:ascii="Roboto" w:eastAsia="Roboto" w:hAnsi="Roboto" w:cs="Roboto"/>
                      <w:b/>
                      <w:bCs/>
                      <w:color w:val="000000"/>
                      <w:sz w:val="16"/>
                      <w:szCs w:val="16"/>
                    </w:rPr>
                    <w:t>N/A</w:t>
                  </w:r>
                </w:p>
              </w:tc>
              <w:tc>
                <w:tcPr>
                  <w:tcW w:w="81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E124337"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856"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DA98AB2"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55%</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C3A8FEE"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67%</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DB058F4"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64%</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1516B06"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B838B9D"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88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08FD5FC"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66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910F71E"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AE51A2F"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32%</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22A4036"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c>
                <w:tcPr>
                  <w:tcW w:w="679"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19EE27DE" w14:textId="77777777" w:rsidR="00510609" w:rsidRDefault="00062A36">
                  <w:pPr>
                    <w:jc w:val="center"/>
                    <w:rPr>
                      <w:rFonts w:ascii="Roboto" w:eastAsia="Roboto" w:hAnsi="Roboto" w:cs="Roboto"/>
                      <w:sz w:val="16"/>
                      <w:szCs w:val="16"/>
                    </w:rPr>
                  </w:pPr>
                  <w:r>
                    <w:rPr>
                      <w:rFonts w:ascii="Roboto" w:eastAsia="Roboto" w:hAnsi="Roboto" w:cs="Roboto"/>
                      <w:color w:val="000000"/>
                      <w:sz w:val="16"/>
                      <w:szCs w:val="16"/>
                    </w:rPr>
                    <w:t>*</w:t>
                  </w:r>
                </w:p>
              </w:tc>
            </w:tr>
            <w:tr w:rsidR="00510609" w14:paraId="3AAFAC06" w14:textId="77777777">
              <w:trPr>
                <w:trHeight w:val="1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1872D0BC" w14:textId="77777777" w:rsidR="00510609" w:rsidRDefault="00062A36">
                  <w:pPr>
                    <w:ind w:right="75"/>
                    <w:jc w:val="center"/>
                    <w:rPr>
                      <w:rFonts w:ascii="Roboto" w:eastAsia="Roboto" w:hAnsi="Roboto" w:cs="Roboto"/>
                      <w:b/>
                      <w:bCs/>
                      <w:color w:val="000000"/>
                      <w:sz w:val="18"/>
                      <w:szCs w:val="18"/>
                    </w:rPr>
                  </w:pPr>
                  <w:r>
                    <w:rPr>
                      <w:rFonts w:ascii="Roboto" w:eastAsia="Roboto" w:hAnsi="Roboto" w:cs="Roboto"/>
                      <w:b/>
                      <w:bCs/>
                      <w:sz w:val="18"/>
                      <w:szCs w:val="18"/>
                    </w:rPr>
                    <w:t>21-22</w:t>
                  </w:r>
                </w:p>
              </w:tc>
              <w:tc>
                <w:tcPr>
                  <w:tcW w:w="664"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7BE80EF" w14:textId="77777777" w:rsidR="00510609" w:rsidRDefault="00062A36">
                  <w:pPr>
                    <w:jc w:val="center"/>
                    <w:rPr>
                      <w:rFonts w:ascii="Roboto" w:eastAsia="Roboto" w:hAnsi="Roboto" w:cs="Roboto"/>
                      <w:b/>
                      <w:bCs/>
                      <w:color w:val="000000"/>
                      <w:sz w:val="16"/>
                      <w:szCs w:val="16"/>
                    </w:rPr>
                  </w:pPr>
                  <w:r>
                    <w:rPr>
                      <w:rFonts w:ascii="Roboto" w:eastAsia="Roboto" w:hAnsi="Roboto" w:cs="Roboto"/>
                      <w:b/>
                      <w:bCs/>
                      <w:sz w:val="16"/>
                      <w:szCs w:val="16"/>
                    </w:rPr>
                    <w:t>N/A</w:t>
                  </w:r>
                </w:p>
              </w:tc>
              <w:tc>
                <w:tcPr>
                  <w:tcW w:w="81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26512FD" w14:textId="77777777" w:rsidR="00510609" w:rsidRDefault="00062A36">
                  <w:pPr>
                    <w:jc w:val="center"/>
                    <w:rPr>
                      <w:rFonts w:ascii="Roboto" w:eastAsia="Roboto" w:hAnsi="Roboto" w:cs="Roboto"/>
                      <w:color w:val="000000"/>
                      <w:sz w:val="16"/>
                      <w:szCs w:val="16"/>
                    </w:rPr>
                  </w:pPr>
                  <w:r>
                    <w:rPr>
                      <w:rFonts w:ascii="Roboto" w:eastAsia="Roboto" w:hAnsi="Roboto" w:cs="Roboto"/>
                      <w:sz w:val="16"/>
                      <w:szCs w:val="16"/>
                    </w:rPr>
                    <w:t>68%</w:t>
                  </w:r>
                </w:p>
              </w:tc>
              <w:tc>
                <w:tcPr>
                  <w:tcW w:w="856"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A96364B" w14:textId="77777777" w:rsidR="00510609" w:rsidRDefault="00062A36">
                  <w:pPr>
                    <w:jc w:val="center"/>
                    <w:rPr>
                      <w:rFonts w:ascii="Roboto" w:eastAsia="Roboto" w:hAnsi="Roboto" w:cs="Roboto"/>
                      <w:color w:val="000000"/>
                      <w:sz w:val="16"/>
                      <w:szCs w:val="16"/>
                    </w:rPr>
                  </w:pPr>
                  <w:r>
                    <w:rPr>
                      <w:rFonts w:ascii="Roboto" w:eastAsia="Roboto" w:hAnsi="Roboto" w:cs="Roboto"/>
                      <w:sz w:val="16"/>
                      <w:szCs w:val="16"/>
                    </w:rPr>
                    <w:t>59%</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FADD8E7" w14:textId="77777777" w:rsidR="00510609" w:rsidRDefault="00062A36">
                  <w:pPr>
                    <w:jc w:val="center"/>
                    <w:rPr>
                      <w:rFonts w:ascii="Roboto" w:eastAsia="Roboto" w:hAnsi="Roboto" w:cs="Roboto"/>
                      <w:color w:val="000000"/>
                      <w:sz w:val="16"/>
                      <w:szCs w:val="16"/>
                    </w:rPr>
                  </w:pPr>
                  <w:r>
                    <w:rPr>
                      <w:rFonts w:ascii="Roboto" w:eastAsia="Roboto" w:hAnsi="Roboto" w:cs="Roboto"/>
                      <w:sz w:val="16"/>
                      <w:szCs w:val="16"/>
                    </w:rPr>
                    <w:t>45%</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B66E0D8" w14:textId="77777777" w:rsidR="00510609" w:rsidRDefault="00062A36">
                  <w:pPr>
                    <w:jc w:val="center"/>
                    <w:rPr>
                      <w:rFonts w:ascii="Roboto" w:eastAsia="Roboto" w:hAnsi="Roboto" w:cs="Roboto"/>
                      <w:color w:val="000000"/>
                      <w:sz w:val="16"/>
                      <w:szCs w:val="16"/>
                    </w:rPr>
                  </w:pPr>
                  <w:r>
                    <w:rPr>
                      <w:rFonts w:ascii="Roboto" w:eastAsia="Roboto" w:hAnsi="Roboto" w:cs="Roboto"/>
                      <w:b/>
                      <w:bCs/>
                      <w:sz w:val="16"/>
                      <w:szCs w:val="16"/>
                    </w:rPr>
                    <w:t>--</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4CCB0E2" w14:textId="77777777" w:rsidR="00510609" w:rsidRDefault="00062A36">
                  <w:pPr>
                    <w:jc w:val="center"/>
                    <w:rPr>
                      <w:rFonts w:ascii="Roboto" w:eastAsia="Roboto" w:hAnsi="Roboto" w:cs="Roboto"/>
                      <w:color w:val="000000"/>
                      <w:sz w:val="16"/>
                      <w:szCs w:val="16"/>
                    </w:rPr>
                  </w:pPr>
                  <w:r>
                    <w:rPr>
                      <w:rFonts w:ascii="Roboto" w:eastAsia="Roboto" w:hAnsi="Roboto" w:cs="Roboto"/>
                      <w:b/>
                      <w:bCs/>
                      <w:sz w:val="16"/>
                      <w:szCs w:val="16"/>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BAAB608" w14:textId="77777777" w:rsidR="00510609" w:rsidRDefault="00062A36">
                  <w:pPr>
                    <w:jc w:val="center"/>
                    <w:rPr>
                      <w:rFonts w:ascii="Roboto" w:eastAsia="Roboto" w:hAnsi="Roboto" w:cs="Roboto"/>
                      <w:color w:val="000000"/>
                      <w:sz w:val="16"/>
                      <w:szCs w:val="16"/>
                    </w:rPr>
                  </w:pPr>
                  <w:r>
                    <w:rPr>
                      <w:rFonts w:ascii="Roboto" w:eastAsia="Roboto" w:hAnsi="Roboto" w:cs="Roboto"/>
                      <w:b/>
                      <w:bCs/>
                      <w:sz w:val="16"/>
                      <w:szCs w:val="16"/>
                    </w:rPr>
                    <w:t>--</w:t>
                  </w:r>
                </w:p>
              </w:tc>
              <w:tc>
                <w:tcPr>
                  <w:tcW w:w="88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F1601E8" w14:textId="77777777" w:rsidR="00510609" w:rsidRDefault="00062A36">
                  <w:pPr>
                    <w:jc w:val="center"/>
                    <w:rPr>
                      <w:rFonts w:ascii="Roboto" w:eastAsia="Roboto" w:hAnsi="Roboto" w:cs="Roboto"/>
                      <w:color w:val="000000"/>
                      <w:sz w:val="16"/>
                      <w:szCs w:val="16"/>
                    </w:rPr>
                  </w:pPr>
                  <w:r>
                    <w:rPr>
                      <w:rFonts w:ascii="Roboto" w:eastAsia="Roboto" w:hAnsi="Roboto" w:cs="Roboto"/>
                      <w:b/>
                      <w:bCs/>
                      <w:sz w:val="16"/>
                      <w:szCs w:val="16"/>
                    </w:rPr>
                    <w:t>--</w:t>
                  </w:r>
                </w:p>
              </w:tc>
              <w:tc>
                <w:tcPr>
                  <w:tcW w:w="66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A54198B" w14:textId="77777777" w:rsidR="00510609" w:rsidRDefault="00062A36">
                  <w:pPr>
                    <w:jc w:val="center"/>
                    <w:rPr>
                      <w:rFonts w:ascii="Roboto" w:eastAsia="Roboto" w:hAnsi="Roboto" w:cs="Roboto"/>
                      <w:color w:val="000000"/>
                      <w:sz w:val="16"/>
                      <w:szCs w:val="16"/>
                    </w:rPr>
                  </w:pPr>
                  <w:r>
                    <w:rPr>
                      <w:rFonts w:ascii="Roboto" w:eastAsia="Roboto" w:hAnsi="Roboto" w:cs="Roboto"/>
                      <w:b/>
                      <w:bCs/>
                      <w:sz w:val="16"/>
                      <w:szCs w:val="16"/>
                    </w:rPr>
                    <w:t>--</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764B180" w14:textId="77777777" w:rsidR="00510609" w:rsidRDefault="00062A36">
                  <w:pPr>
                    <w:jc w:val="center"/>
                    <w:rPr>
                      <w:rFonts w:ascii="Roboto" w:eastAsia="Roboto" w:hAnsi="Roboto" w:cs="Roboto"/>
                      <w:color w:val="000000"/>
                      <w:sz w:val="16"/>
                      <w:szCs w:val="16"/>
                    </w:rPr>
                  </w:pPr>
                  <w:r>
                    <w:rPr>
                      <w:rFonts w:ascii="Roboto" w:eastAsia="Roboto" w:hAnsi="Roboto" w:cs="Roboto"/>
                      <w:sz w:val="16"/>
                      <w:szCs w:val="16"/>
                    </w:rPr>
                    <w:t>16%</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CFA6AB1" w14:textId="77777777" w:rsidR="00510609" w:rsidRDefault="00062A36">
                  <w:pPr>
                    <w:jc w:val="center"/>
                    <w:rPr>
                      <w:rFonts w:ascii="Roboto" w:eastAsia="Roboto" w:hAnsi="Roboto" w:cs="Roboto"/>
                      <w:color w:val="000000"/>
                      <w:sz w:val="16"/>
                      <w:szCs w:val="16"/>
                    </w:rPr>
                  </w:pPr>
                  <w:r>
                    <w:rPr>
                      <w:rFonts w:ascii="Roboto" w:eastAsia="Roboto" w:hAnsi="Roboto" w:cs="Roboto"/>
                      <w:sz w:val="16"/>
                      <w:szCs w:val="16"/>
                    </w:rPr>
                    <w:t>17%</w:t>
                  </w:r>
                </w:p>
              </w:tc>
              <w:tc>
                <w:tcPr>
                  <w:tcW w:w="679"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3DDBF76B" w14:textId="77777777" w:rsidR="00510609" w:rsidRDefault="00062A36">
                  <w:pPr>
                    <w:jc w:val="center"/>
                    <w:rPr>
                      <w:rFonts w:ascii="Roboto" w:eastAsia="Roboto" w:hAnsi="Roboto" w:cs="Roboto"/>
                      <w:color w:val="000000"/>
                      <w:sz w:val="16"/>
                      <w:szCs w:val="16"/>
                    </w:rPr>
                  </w:pPr>
                  <w:r>
                    <w:rPr>
                      <w:rFonts w:ascii="Roboto" w:eastAsia="Roboto" w:hAnsi="Roboto" w:cs="Roboto"/>
                      <w:sz w:val="16"/>
                      <w:szCs w:val="16"/>
                    </w:rPr>
                    <w:t>*</w:t>
                  </w:r>
                </w:p>
              </w:tc>
            </w:tr>
            <w:tr w:rsidR="00510609" w14:paraId="4DA666FD" w14:textId="77777777">
              <w:trPr>
                <w:trHeight w:val="1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00672818" w14:textId="77777777" w:rsidR="00510609" w:rsidRDefault="00062A36">
                  <w:pPr>
                    <w:ind w:right="75"/>
                    <w:jc w:val="center"/>
                    <w:rPr>
                      <w:rFonts w:ascii="Roboto" w:eastAsia="Roboto" w:hAnsi="Roboto" w:cs="Roboto"/>
                      <w:b/>
                      <w:bCs/>
                      <w:sz w:val="18"/>
                      <w:szCs w:val="18"/>
                    </w:rPr>
                  </w:pPr>
                  <w:r>
                    <w:rPr>
                      <w:rFonts w:ascii="Roboto" w:eastAsia="Roboto" w:hAnsi="Roboto" w:cs="Roboto"/>
                      <w:b/>
                      <w:bCs/>
                      <w:sz w:val="18"/>
                      <w:szCs w:val="18"/>
                    </w:rPr>
                    <w:t>22-23</w:t>
                  </w:r>
                </w:p>
              </w:tc>
              <w:tc>
                <w:tcPr>
                  <w:tcW w:w="664"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079BFE4"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81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9C356E3" w14:textId="77777777" w:rsidR="00510609" w:rsidRDefault="00510609">
                  <w:pPr>
                    <w:jc w:val="center"/>
                    <w:rPr>
                      <w:rFonts w:ascii="Roboto" w:eastAsia="Roboto" w:hAnsi="Roboto" w:cs="Roboto"/>
                      <w:sz w:val="16"/>
                      <w:szCs w:val="16"/>
                    </w:rPr>
                  </w:pPr>
                </w:p>
              </w:tc>
              <w:tc>
                <w:tcPr>
                  <w:tcW w:w="856"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5E90821" w14:textId="77777777" w:rsidR="00510609" w:rsidRDefault="00062A36">
                  <w:pPr>
                    <w:jc w:val="center"/>
                    <w:rPr>
                      <w:rFonts w:ascii="Roboto" w:eastAsia="Roboto" w:hAnsi="Roboto" w:cs="Roboto"/>
                      <w:sz w:val="16"/>
                      <w:szCs w:val="16"/>
                    </w:rPr>
                  </w:pPr>
                  <w:r>
                    <w:rPr>
                      <w:rFonts w:ascii="Roboto" w:eastAsia="Roboto" w:hAnsi="Roboto" w:cs="Roboto"/>
                      <w:sz w:val="16"/>
                      <w:szCs w:val="16"/>
                    </w:rPr>
                    <w:t>48%</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7E9B8DA" w14:textId="77777777" w:rsidR="00510609" w:rsidRDefault="00062A36">
                  <w:pPr>
                    <w:jc w:val="center"/>
                    <w:rPr>
                      <w:rFonts w:ascii="Roboto" w:eastAsia="Roboto" w:hAnsi="Roboto" w:cs="Roboto"/>
                      <w:sz w:val="16"/>
                      <w:szCs w:val="16"/>
                    </w:rPr>
                  </w:pPr>
                  <w:r>
                    <w:rPr>
                      <w:rFonts w:ascii="Roboto" w:eastAsia="Roboto" w:hAnsi="Roboto" w:cs="Roboto"/>
                      <w:sz w:val="16"/>
                      <w:szCs w:val="16"/>
                    </w:rPr>
                    <w:t>39%</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C653505"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1AFF900"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6F05C53"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88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E12C880"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66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1A2A301"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754224B" w14:textId="77777777" w:rsidR="00510609" w:rsidRDefault="00062A36">
                  <w:pPr>
                    <w:jc w:val="center"/>
                    <w:rPr>
                      <w:rFonts w:ascii="Roboto" w:eastAsia="Roboto" w:hAnsi="Roboto" w:cs="Roboto"/>
                      <w:sz w:val="16"/>
                      <w:szCs w:val="16"/>
                    </w:rPr>
                  </w:pPr>
                  <w:r>
                    <w:rPr>
                      <w:rFonts w:ascii="Roboto" w:eastAsia="Roboto" w:hAnsi="Roboto" w:cs="Roboto"/>
                      <w:sz w:val="16"/>
                      <w:szCs w:val="16"/>
                    </w:rPr>
                    <w:t>16%</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1B49BA4" w14:textId="77777777" w:rsidR="00510609" w:rsidRDefault="00062A36">
                  <w:pPr>
                    <w:jc w:val="center"/>
                    <w:rPr>
                      <w:rFonts w:ascii="Roboto" w:eastAsia="Roboto" w:hAnsi="Roboto" w:cs="Roboto"/>
                      <w:sz w:val="16"/>
                      <w:szCs w:val="16"/>
                    </w:rPr>
                  </w:pPr>
                  <w:r>
                    <w:rPr>
                      <w:rFonts w:ascii="Roboto" w:eastAsia="Roboto" w:hAnsi="Roboto" w:cs="Roboto"/>
                      <w:sz w:val="16"/>
                      <w:szCs w:val="16"/>
                    </w:rPr>
                    <w:t>25%</w:t>
                  </w:r>
                </w:p>
              </w:tc>
              <w:tc>
                <w:tcPr>
                  <w:tcW w:w="679"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38C3E148" w14:textId="77777777" w:rsidR="00510609" w:rsidRDefault="00062A36">
                  <w:pPr>
                    <w:jc w:val="center"/>
                    <w:rPr>
                      <w:rFonts w:ascii="Roboto" w:eastAsia="Roboto" w:hAnsi="Roboto" w:cs="Roboto"/>
                      <w:color w:val="000000"/>
                      <w:sz w:val="16"/>
                      <w:szCs w:val="16"/>
                    </w:rPr>
                  </w:pPr>
                  <w:r>
                    <w:rPr>
                      <w:rFonts w:ascii="Roboto" w:eastAsia="Roboto" w:hAnsi="Roboto" w:cs="Roboto"/>
                      <w:b/>
                      <w:bCs/>
                      <w:sz w:val="16"/>
                      <w:szCs w:val="16"/>
                    </w:rPr>
                    <w:t>*</w:t>
                  </w:r>
                </w:p>
              </w:tc>
            </w:tr>
            <w:tr w:rsidR="00510609" w14:paraId="723CBA8E" w14:textId="77777777">
              <w:trPr>
                <w:trHeight w:val="1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03C9DDF7" w14:textId="77777777" w:rsidR="00510609" w:rsidRDefault="00062A36">
                  <w:pPr>
                    <w:ind w:right="75"/>
                    <w:jc w:val="center"/>
                    <w:rPr>
                      <w:rFonts w:ascii="Roboto" w:eastAsia="Roboto" w:hAnsi="Roboto" w:cs="Roboto"/>
                      <w:b/>
                      <w:bCs/>
                      <w:sz w:val="18"/>
                      <w:szCs w:val="18"/>
                    </w:rPr>
                  </w:pPr>
                  <w:r>
                    <w:rPr>
                      <w:rFonts w:ascii="Roboto" w:eastAsia="Roboto" w:hAnsi="Roboto" w:cs="Roboto"/>
                      <w:b/>
                      <w:bCs/>
                      <w:sz w:val="18"/>
                      <w:szCs w:val="18"/>
                    </w:rPr>
                    <w:t>23-24</w:t>
                  </w:r>
                </w:p>
              </w:tc>
              <w:tc>
                <w:tcPr>
                  <w:tcW w:w="664"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2550F57"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81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43A68CD" w14:textId="77777777" w:rsidR="00510609" w:rsidRDefault="00510609">
                  <w:pPr>
                    <w:jc w:val="center"/>
                    <w:rPr>
                      <w:rFonts w:ascii="Roboto" w:eastAsia="Roboto" w:hAnsi="Roboto" w:cs="Roboto"/>
                      <w:sz w:val="16"/>
                      <w:szCs w:val="16"/>
                    </w:rPr>
                  </w:pPr>
                </w:p>
              </w:tc>
              <w:tc>
                <w:tcPr>
                  <w:tcW w:w="856"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FD36568" w14:textId="77777777" w:rsidR="00510609" w:rsidRDefault="00062A36">
                  <w:pPr>
                    <w:jc w:val="center"/>
                    <w:rPr>
                      <w:rFonts w:ascii="Roboto" w:eastAsia="Roboto" w:hAnsi="Roboto" w:cs="Roboto"/>
                      <w:sz w:val="16"/>
                      <w:szCs w:val="16"/>
                    </w:rPr>
                  </w:pPr>
                  <w:r>
                    <w:rPr>
                      <w:rFonts w:ascii="Roboto" w:eastAsia="Roboto" w:hAnsi="Roboto" w:cs="Roboto"/>
                      <w:sz w:val="16"/>
                      <w:szCs w:val="16"/>
                    </w:rPr>
                    <w:t>43%</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BE5ED98" w14:textId="77777777" w:rsidR="00510609" w:rsidRDefault="00062A36">
                  <w:pPr>
                    <w:jc w:val="center"/>
                    <w:rPr>
                      <w:rFonts w:ascii="Roboto" w:eastAsia="Roboto" w:hAnsi="Roboto" w:cs="Roboto"/>
                      <w:sz w:val="16"/>
                      <w:szCs w:val="16"/>
                    </w:rPr>
                  </w:pPr>
                  <w:r>
                    <w:rPr>
                      <w:rFonts w:ascii="Roboto" w:eastAsia="Roboto" w:hAnsi="Roboto" w:cs="Roboto"/>
                      <w:sz w:val="16"/>
                      <w:szCs w:val="16"/>
                    </w:rPr>
                    <w:t>38%</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ED8BD80" w14:textId="77777777" w:rsidR="00510609" w:rsidRDefault="00062A36">
                  <w:pPr>
                    <w:jc w:val="center"/>
                    <w:rPr>
                      <w:rFonts w:ascii="Roboto" w:eastAsia="Roboto" w:hAnsi="Roboto" w:cs="Roboto"/>
                      <w:sz w:val="16"/>
                      <w:szCs w:val="16"/>
                    </w:rPr>
                  </w:pPr>
                  <w:r>
                    <w:rPr>
                      <w:rFonts w:ascii="Roboto" w:eastAsia="Roboto" w:hAnsi="Roboto" w:cs="Roboto"/>
                      <w:sz w:val="16"/>
                      <w:szCs w:val="16"/>
                    </w:rPr>
                    <w:t>64%</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BEADD2C"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C33BC9F"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88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7D7FF38"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66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466F0EB" w14:textId="77777777" w:rsidR="00510609" w:rsidRDefault="00062A36">
                  <w:pPr>
                    <w:jc w:val="center"/>
                    <w:rPr>
                      <w:rFonts w:ascii="Roboto" w:eastAsia="Roboto" w:hAnsi="Roboto" w:cs="Roboto"/>
                      <w:sz w:val="16"/>
                      <w:szCs w:val="16"/>
                    </w:rPr>
                  </w:pPr>
                  <w:r>
                    <w:rPr>
                      <w:rFonts w:ascii="Roboto" w:eastAsia="Roboto" w:hAnsi="Roboto" w:cs="Roboto"/>
                      <w:sz w:val="16"/>
                      <w:szCs w:val="16"/>
                    </w:rPr>
                    <w:t>45%</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C353E97" w14:textId="77777777" w:rsidR="00510609" w:rsidRDefault="00062A36">
                  <w:pPr>
                    <w:jc w:val="center"/>
                    <w:rPr>
                      <w:rFonts w:ascii="Roboto" w:eastAsia="Roboto" w:hAnsi="Roboto" w:cs="Roboto"/>
                      <w:sz w:val="16"/>
                      <w:szCs w:val="16"/>
                    </w:rPr>
                  </w:pPr>
                  <w:r>
                    <w:rPr>
                      <w:rFonts w:ascii="Roboto" w:eastAsia="Roboto" w:hAnsi="Roboto" w:cs="Roboto"/>
                      <w:sz w:val="16"/>
                      <w:szCs w:val="16"/>
                    </w:rPr>
                    <w:t>23%</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1AEEAD0"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679"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0E73241A"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45%</w:t>
                  </w:r>
                </w:p>
              </w:tc>
            </w:tr>
            <w:tr w:rsidR="00510609" w14:paraId="4C4819FB" w14:textId="77777777">
              <w:trPr>
                <w:trHeight w:val="1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1ECDD3DF" w14:textId="77777777" w:rsidR="00510609" w:rsidRDefault="00062A36">
                  <w:pPr>
                    <w:ind w:right="75"/>
                    <w:jc w:val="center"/>
                    <w:rPr>
                      <w:rFonts w:ascii="Roboto" w:eastAsia="Roboto" w:hAnsi="Roboto" w:cs="Roboto"/>
                      <w:b/>
                      <w:bCs/>
                      <w:sz w:val="18"/>
                      <w:szCs w:val="18"/>
                    </w:rPr>
                  </w:pPr>
                  <w:r>
                    <w:rPr>
                      <w:rFonts w:ascii="Roboto" w:eastAsia="Roboto" w:hAnsi="Roboto" w:cs="Roboto"/>
                      <w:b/>
                      <w:bCs/>
                      <w:sz w:val="18"/>
                      <w:szCs w:val="18"/>
                    </w:rPr>
                    <w:t>24-25</w:t>
                  </w:r>
                </w:p>
              </w:tc>
              <w:tc>
                <w:tcPr>
                  <w:tcW w:w="664"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945D645" w14:textId="77777777" w:rsidR="00510609" w:rsidRDefault="00062A36">
                  <w:pPr>
                    <w:jc w:val="center"/>
                    <w:rPr>
                      <w:rFonts w:ascii="Roboto" w:eastAsia="Roboto" w:hAnsi="Roboto" w:cs="Roboto"/>
                      <w:sz w:val="16"/>
                      <w:szCs w:val="16"/>
                    </w:rPr>
                  </w:pPr>
                  <w:r>
                    <w:rPr>
                      <w:rFonts w:ascii="Roboto" w:eastAsia="Roboto" w:hAnsi="Roboto" w:cs="Roboto"/>
                      <w:sz w:val="16"/>
                      <w:szCs w:val="16"/>
                    </w:rPr>
                    <w:t>59.4</w:t>
                  </w:r>
                </w:p>
              </w:tc>
              <w:tc>
                <w:tcPr>
                  <w:tcW w:w="81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73A011C" w14:textId="77777777" w:rsidR="00510609" w:rsidRDefault="00062A36">
                  <w:pPr>
                    <w:jc w:val="center"/>
                    <w:rPr>
                      <w:rFonts w:ascii="Roboto" w:eastAsia="Roboto" w:hAnsi="Roboto" w:cs="Roboto"/>
                      <w:sz w:val="16"/>
                      <w:szCs w:val="16"/>
                    </w:rPr>
                  </w:pPr>
                  <w:r>
                    <w:rPr>
                      <w:rFonts w:ascii="Roboto" w:eastAsia="Roboto" w:hAnsi="Roboto" w:cs="Roboto"/>
                      <w:sz w:val="16"/>
                      <w:szCs w:val="16"/>
                    </w:rPr>
                    <w:t>63.5</w:t>
                  </w:r>
                </w:p>
              </w:tc>
              <w:tc>
                <w:tcPr>
                  <w:tcW w:w="856"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7498C87" w14:textId="77777777" w:rsidR="00510609" w:rsidRDefault="00062A36">
                  <w:pPr>
                    <w:jc w:val="center"/>
                    <w:rPr>
                      <w:rFonts w:ascii="Roboto" w:eastAsia="Roboto" w:hAnsi="Roboto" w:cs="Roboto"/>
                      <w:sz w:val="16"/>
                      <w:szCs w:val="16"/>
                    </w:rPr>
                  </w:pPr>
                  <w:r>
                    <w:rPr>
                      <w:rFonts w:ascii="Roboto" w:eastAsia="Roboto" w:hAnsi="Roboto" w:cs="Roboto"/>
                      <w:sz w:val="16"/>
                      <w:szCs w:val="16"/>
                    </w:rPr>
                    <w:t>52.5%</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BA0EC77" w14:textId="77777777" w:rsidR="00510609" w:rsidRDefault="00062A36">
                  <w:pPr>
                    <w:jc w:val="center"/>
                    <w:rPr>
                      <w:rFonts w:ascii="Roboto" w:eastAsia="Roboto" w:hAnsi="Roboto" w:cs="Roboto"/>
                      <w:sz w:val="16"/>
                      <w:szCs w:val="16"/>
                    </w:rPr>
                  </w:pPr>
                  <w:r>
                    <w:rPr>
                      <w:rFonts w:ascii="Roboto" w:eastAsia="Roboto" w:hAnsi="Roboto" w:cs="Roboto"/>
                      <w:sz w:val="16"/>
                      <w:szCs w:val="16"/>
                    </w:rPr>
                    <w:t>40%</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79C4768" w14:textId="77777777" w:rsidR="00510609" w:rsidRDefault="00062A36">
                  <w:pPr>
                    <w:jc w:val="center"/>
                    <w:rPr>
                      <w:rFonts w:ascii="Roboto" w:eastAsia="Roboto" w:hAnsi="Roboto" w:cs="Roboto"/>
                      <w:sz w:val="16"/>
                      <w:szCs w:val="16"/>
                    </w:rPr>
                  </w:pPr>
                  <w:r>
                    <w:rPr>
                      <w:rFonts w:ascii="Roboto" w:eastAsia="Roboto" w:hAnsi="Roboto" w:cs="Roboto"/>
                      <w:sz w:val="16"/>
                      <w:szCs w:val="16"/>
                    </w:rPr>
                    <w:t>65%</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16C20C6"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C32040C"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88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5D24270" w14:textId="77777777" w:rsidR="00510609" w:rsidRDefault="00062A36">
                  <w:pPr>
                    <w:jc w:val="center"/>
                    <w:rPr>
                      <w:rFonts w:ascii="Roboto" w:eastAsia="Roboto" w:hAnsi="Roboto" w:cs="Roboto"/>
                      <w:sz w:val="16"/>
                      <w:szCs w:val="16"/>
                    </w:rPr>
                  </w:pPr>
                  <w:r>
                    <w:rPr>
                      <w:rFonts w:ascii="Roboto" w:eastAsia="Roboto" w:hAnsi="Roboto" w:cs="Roboto"/>
                      <w:sz w:val="16"/>
                      <w:szCs w:val="16"/>
                    </w:rPr>
                    <w:t>–</w:t>
                  </w:r>
                </w:p>
              </w:tc>
              <w:tc>
                <w:tcPr>
                  <w:tcW w:w="66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E4B82C1" w14:textId="77777777" w:rsidR="00510609" w:rsidRDefault="00062A36">
                  <w:pPr>
                    <w:jc w:val="center"/>
                    <w:rPr>
                      <w:rFonts w:ascii="Roboto" w:eastAsia="Roboto" w:hAnsi="Roboto" w:cs="Roboto"/>
                      <w:sz w:val="16"/>
                      <w:szCs w:val="16"/>
                    </w:rPr>
                  </w:pPr>
                  <w:r>
                    <w:rPr>
                      <w:rFonts w:ascii="Roboto" w:eastAsia="Roboto" w:hAnsi="Roboto" w:cs="Roboto"/>
                      <w:sz w:val="16"/>
                      <w:szCs w:val="16"/>
                    </w:rPr>
                    <w:t>30%</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1E3E535" w14:textId="77777777" w:rsidR="00510609" w:rsidRDefault="00062A36">
                  <w:pPr>
                    <w:jc w:val="center"/>
                    <w:rPr>
                      <w:rFonts w:ascii="Roboto" w:eastAsia="Roboto" w:hAnsi="Roboto" w:cs="Roboto"/>
                      <w:sz w:val="16"/>
                      <w:szCs w:val="16"/>
                    </w:rPr>
                  </w:pPr>
                  <w:r>
                    <w:rPr>
                      <w:rFonts w:ascii="Roboto" w:eastAsia="Roboto" w:hAnsi="Roboto" w:cs="Roboto"/>
                      <w:sz w:val="16"/>
                      <w:szCs w:val="16"/>
                    </w:rPr>
                    <w:t>20%</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EDCD37C" w14:textId="77777777" w:rsidR="00510609" w:rsidRDefault="00510609">
                  <w:pPr>
                    <w:jc w:val="center"/>
                    <w:rPr>
                      <w:rFonts w:ascii="Roboto" w:eastAsia="Roboto" w:hAnsi="Roboto" w:cs="Roboto"/>
                      <w:sz w:val="16"/>
                      <w:szCs w:val="16"/>
                    </w:rPr>
                  </w:pPr>
                </w:p>
              </w:tc>
              <w:tc>
                <w:tcPr>
                  <w:tcW w:w="679"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18A9FC7E"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45.5</w:t>
                  </w:r>
                </w:p>
              </w:tc>
            </w:tr>
            <w:tr w:rsidR="00510609" w14:paraId="64A21C6E" w14:textId="77777777">
              <w:trPr>
                <w:trHeight w:val="1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05199278" w14:textId="77777777" w:rsidR="00510609" w:rsidRDefault="00062A36">
                  <w:pPr>
                    <w:ind w:right="75"/>
                    <w:jc w:val="center"/>
                    <w:rPr>
                      <w:rFonts w:ascii="Roboto" w:eastAsia="Roboto" w:hAnsi="Roboto" w:cs="Roboto"/>
                      <w:b/>
                      <w:bCs/>
                      <w:sz w:val="18"/>
                      <w:szCs w:val="18"/>
                    </w:rPr>
                  </w:pPr>
                  <w:r>
                    <w:rPr>
                      <w:rFonts w:ascii="Roboto" w:eastAsia="Roboto" w:hAnsi="Roboto" w:cs="Roboto"/>
                      <w:b/>
                      <w:bCs/>
                      <w:sz w:val="18"/>
                      <w:szCs w:val="18"/>
                    </w:rPr>
                    <w:t>25-26</w:t>
                  </w:r>
                </w:p>
              </w:tc>
              <w:tc>
                <w:tcPr>
                  <w:tcW w:w="664"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114C8BB"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81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5657E2E"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856"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1A69928"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F4E6354"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D457883"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D2D221D"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7829B49"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880"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88C16D0"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66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153F47E"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CD751D3"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B6AF380"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c>
                <w:tcPr>
                  <w:tcW w:w="67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10C6C43" w14:textId="77777777" w:rsidR="00510609" w:rsidRDefault="00062A36">
                  <w:pPr>
                    <w:jc w:val="center"/>
                    <w:rPr>
                      <w:rFonts w:ascii="Roboto" w:eastAsia="Roboto" w:hAnsi="Roboto" w:cs="Roboto"/>
                      <w:b/>
                      <w:bCs/>
                      <w:sz w:val="16"/>
                      <w:szCs w:val="16"/>
                    </w:rPr>
                  </w:pPr>
                  <w:r>
                    <w:rPr>
                      <w:rFonts w:ascii="Roboto" w:eastAsia="Roboto" w:hAnsi="Roboto" w:cs="Roboto"/>
                      <w:b/>
                      <w:bCs/>
                      <w:sz w:val="16"/>
                      <w:szCs w:val="16"/>
                    </w:rPr>
                    <w:t>N/A</w:t>
                  </w:r>
                </w:p>
              </w:tc>
            </w:tr>
          </w:tbl>
          <w:p w14:paraId="3A299CDA" w14:textId="77777777" w:rsidR="00510609" w:rsidRDefault="00062A36">
            <w:pPr>
              <w:spacing w:before="11"/>
              <w:ind w:right="315"/>
              <w:rPr>
                <w:rFonts w:ascii="Roboto" w:eastAsia="Roboto" w:hAnsi="Roboto" w:cs="Roboto"/>
                <w:sz w:val="24"/>
                <w:szCs w:val="24"/>
              </w:rPr>
            </w:pPr>
            <w:r>
              <w:rPr>
                <w:rFonts w:ascii="Roboto" w:eastAsia="Roboto" w:hAnsi="Roboto" w:cs="Roboto"/>
                <w:color w:val="000000"/>
                <w:sz w:val="24"/>
                <w:szCs w:val="24"/>
              </w:rPr>
              <w:t>Due to the COVID pandemic and no accountability with CCRPI, there is no data to compare the 2020-2021 data to.  In addition, 2025-2026 ELA GMAS sc</w:t>
            </w:r>
            <w:r>
              <w:rPr>
                <w:rFonts w:ascii="Roboto" w:eastAsia="Roboto" w:hAnsi="Roboto" w:cs="Roboto"/>
                <w:sz w:val="24"/>
                <w:szCs w:val="24"/>
              </w:rPr>
              <w:t xml:space="preserve">ores will not be released until October 2026. </w:t>
            </w:r>
          </w:p>
          <w:p w14:paraId="69731875" w14:textId="77777777" w:rsidR="00510609" w:rsidRDefault="00510609">
            <w:pPr>
              <w:pBdr>
                <w:top w:val="nil"/>
                <w:left w:val="nil"/>
                <w:bottom w:val="nil"/>
                <w:right w:val="nil"/>
                <w:between w:val="nil"/>
              </w:pBdr>
              <w:spacing w:before="13"/>
              <w:ind w:right="315"/>
              <w:rPr>
                <w:rFonts w:ascii="Roboto" w:eastAsia="Roboto" w:hAnsi="Roboto" w:cs="Roboto"/>
                <w:color w:val="000000"/>
              </w:rPr>
            </w:pPr>
          </w:p>
          <w:tbl>
            <w:tblPr>
              <w:tblStyle w:val="a4"/>
              <w:tblW w:w="91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
              <w:gridCol w:w="688"/>
              <w:gridCol w:w="823"/>
              <w:gridCol w:w="899"/>
              <w:gridCol w:w="552"/>
              <w:gridCol w:w="607"/>
              <w:gridCol w:w="762"/>
              <w:gridCol w:w="565"/>
              <w:gridCol w:w="909"/>
              <w:gridCol w:w="725"/>
              <w:gridCol w:w="522"/>
              <w:gridCol w:w="431"/>
              <w:gridCol w:w="701"/>
            </w:tblGrid>
            <w:tr w:rsidR="00510609" w14:paraId="0FA8E4E4" w14:textId="77777777">
              <w:trPr>
                <w:trHeight w:val="220"/>
              </w:trPr>
              <w:tc>
                <w:tcPr>
                  <w:tcW w:w="920" w:type="dxa"/>
                  <w:tcBorders>
                    <w:top w:val="single" w:sz="12" w:space="0" w:color="000000"/>
                    <w:left w:val="single" w:sz="12" w:space="0" w:color="000000"/>
                    <w:bottom w:val="single" w:sz="8" w:space="0" w:color="000000"/>
                    <w:right w:val="single" w:sz="8" w:space="0" w:color="000000"/>
                  </w:tcBorders>
                  <w:shd w:val="clear" w:color="auto" w:fill="CCCCCC"/>
                  <w:tcMar>
                    <w:top w:w="100" w:type="dxa"/>
                    <w:left w:w="100" w:type="dxa"/>
                    <w:bottom w:w="100" w:type="dxa"/>
                    <w:right w:w="100" w:type="dxa"/>
                  </w:tcMar>
                </w:tcPr>
                <w:p w14:paraId="7F7E225B" w14:textId="77777777" w:rsidR="00510609" w:rsidRDefault="00062A36">
                  <w:pPr>
                    <w:ind w:right="315"/>
                    <w:rPr>
                      <w:rFonts w:ascii="Roboto" w:eastAsia="Roboto" w:hAnsi="Roboto" w:cs="Roboto"/>
                    </w:rPr>
                  </w:pPr>
                  <w:r>
                    <w:rPr>
                      <w:rFonts w:ascii="Roboto" w:eastAsia="Roboto" w:hAnsi="Roboto" w:cs="Roboto"/>
                      <w:color w:val="000000"/>
                    </w:rPr>
                    <w:tab/>
                  </w:r>
                </w:p>
              </w:tc>
              <w:tc>
                <w:tcPr>
                  <w:tcW w:w="2410" w:type="dxa"/>
                  <w:gridSpan w:val="3"/>
                  <w:tcBorders>
                    <w:top w:val="single" w:sz="12"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24F905CE" w14:textId="77777777" w:rsidR="00510609" w:rsidRDefault="00062A36">
                  <w:pPr>
                    <w:ind w:right="315"/>
                    <w:jc w:val="center"/>
                    <w:rPr>
                      <w:rFonts w:ascii="Roboto" w:eastAsia="Roboto" w:hAnsi="Roboto" w:cs="Roboto"/>
                    </w:rPr>
                  </w:pPr>
                  <w:r>
                    <w:rPr>
                      <w:rFonts w:ascii="Roboto" w:eastAsia="Roboto" w:hAnsi="Roboto" w:cs="Roboto"/>
                      <w:b/>
                      <w:bCs/>
                      <w:color w:val="000000"/>
                    </w:rPr>
                    <w:t>Science</w:t>
                  </w:r>
                </w:p>
              </w:tc>
              <w:tc>
                <w:tcPr>
                  <w:tcW w:w="5774" w:type="dxa"/>
                  <w:gridSpan w:val="9"/>
                  <w:tcBorders>
                    <w:top w:val="single" w:sz="12" w:space="0" w:color="000000"/>
                    <w:left w:val="single" w:sz="8" w:space="0" w:color="000000"/>
                    <w:bottom w:val="single" w:sz="8" w:space="0" w:color="000000"/>
                    <w:right w:val="single" w:sz="12" w:space="0" w:color="000000"/>
                  </w:tcBorders>
                  <w:shd w:val="clear" w:color="auto" w:fill="CCCCCC"/>
                  <w:tcMar>
                    <w:top w:w="100" w:type="dxa"/>
                    <w:left w:w="100" w:type="dxa"/>
                    <w:bottom w:w="100" w:type="dxa"/>
                    <w:right w:w="100" w:type="dxa"/>
                  </w:tcMar>
                </w:tcPr>
                <w:p w14:paraId="00607659" w14:textId="77777777" w:rsidR="00510609" w:rsidRDefault="00062A36">
                  <w:pPr>
                    <w:ind w:right="315"/>
                    <w:jc w:val="center"/>
                    <w:rPr>
                      <w:rFonts w:ascii="Roboto" w:eastAsia="Roboto" w:hAnsi="Roboto" w:cs="Roboto"/>
                    </w:rPr>
                  </w:pPr>
                  <w:r>
                    <w:rPr>
                      <w:rFonts w:ascii="Roboto" w:eastAsia="Roboto" w:hAnsi="Roboto" w:cs="Roboto"/>
                      <w:b/>
                      <w:bCs/>
                      <w:color w:val="000000"/>
                    </w:rPr>
                    <w:t>% Scoring Levels 2, 3, and 4 on GMA</w:t>
                  </w:r>
                </w:p>
              </w:tc>
            </w:tr>
            <w:tr w:rsidR="00510609" w14:paraId="28C64C2A" w14:textId="77777777">
              <w:trPr>
                <w:trHeight w:val="474"/>
              </w:trPr>
              <w:tc>
                <w:tcPr>
                  <w:tcW w:w="920" w:type="dxa"/>
                  <w:tcBorders>
                    <w:top w:val="single" w:sz="8" w:space="0" w:color="000000"/>
                    <w:left w:val="single" w:sz="12" w:space="0" w:color="000000"/>
                    <w:bottom w:val="single" w:sz="8" w:space="0" w:color="000000"/>
                    <w:right w:val="single" w:sz="8" w:space="0" w:color="000000"/>
                  </w:tcBorders>
                  <w:tcMar>
                    <w:top w:w="100" w:type="dxa"/>
                    <w:left w:w="100" w:type="dxa"/>
                    <w:bottom w:w="100" w:type="dxa"/>
                    <w:right w:w="100" w:type="dxa"/>
                  </w:tcMar>
                </w:tcPr>
                <w:p w14:paraId="5D61A6EA" w14:textId="77777777" w:rsidR="00510609" w:rsidRDefault="00062A36">
                  <w:pPr>
                    <w:ind w:right="-15"/>
                    <w:rPr>
                      <w:rFonts w:ascii="Roboto" w:eastAsia="Roboto" w:hAnsi="Roboto" w:cs="Roboto"/>
                      <w:sz w:val="18"/>
                      <w:szCs w:val="18"/>
                    </w:rPr>
                  </w:pPr>
                  <w:r>
                    <w:rPr>
                      <w:rFonts w:ascii="Roboto" w:eastAsia="Roboto" w:hAnsi="Roboto" w:cs="Roboto"/>
                      <w:color w:val="000000"/>
                      <w:sz w:val="18"/>
                      <w:szCs w:val="18"/>
                    </w:rPr>
                    <w:t xml:space="preserve"> </w:t>
                  </w:r>
                  <w:r>
                    <w:rPr>
                      <w:rFonts w:ascii="Roboto" w:eastAsia="Roboto" w:hAnsi="Roboto" w:cs="Roboto"/>
                      <w:color w:val="000000"/>
                      <w:sz w:val="18"/>
                      <w:szCs w:val="18"/>
                    </w:rPr>
                    <w:tab/>
                  </w:r>
                </w:p>
              </w:tc>
              <w:tc>
                <w:tcPr>
                  <w:tcW w:w="6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D4E09"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State Target</w:t>
                  </w:r>
                </w:p>
              </w:tc>
              <w:tc>
                <w:tcPr>
                  <w:tcW w:w="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771F4"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System</w:t>
                  </w:r>
                </w:p>
                <w:p w14:paraId="3E9B90CE"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All Students</w:t>
                  </w:r>
                </w:p>
              </w:tc>
              <w:tc>
                <w:tcPr>
                  <w:tcW w:w="8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F0FA4"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School All Students</w:t>
                  </w:r>
                </w:p>
              </w:tc>
              <w:tc>
                <w:tcPr>
                  <w:tcW w:w="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7FA7D"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Black</w:t>
                  </w:r>
                </w:p>
              </w:tc>
              <w:tc>
                <w:tcPr>
                  <w:tcW w:w="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18D9D"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White</w:t>
                  </w:r>
                </w:p>
              </w:tc>
              <w:tc>
                <w:tcPr>
                  <w:tcW w:w="7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291B5"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Hispanic</w:t>
                  </w:r>
                </w:p>
              </w:tc>
              <w:tc>
                <w:tcPr>
                  <w:tcW w:w="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CA624"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Asian</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EA7AB"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American Indian</w:t>
                  </w:r>
                </w:p>
              </w:tc>
              <w:tc>
                <w:tcPr>
                  <w:tcW w:w="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316E1"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Two or More Races</w:t>
                  </w:r>
                </w:p>
              </w:tc>
              <w:tc>
                <w:tcPr>
                  <w:tcW w:w="5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15B5A"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SWD</w:t>
                  </w:r>
                </w:p>
              </w:tc>
              <w:tc>
                <w:tcPr>
                  <w:tcW w:w="4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A6C95"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LEP</w:t>
                  </w:r>
                </w:p>
              </w:tc>
              <w:tc>
                <w:tcPr>
                  <w:tcW w:w="701" w:type="dxa"/>
                  <w:tcBorders>
                    <w:top w:val="single" w:sz="8" w:space="0" w:color="000000"/>
                    <w:left w:val="single" w:sz="8" w:space="0" w:color="000000"/>
                    <w:bottom w:val="single" w:sz="8" w:space="0" w:color="000000"/>
                    <w:right w:val="single" w:sz="12" w:space="0" w:color="000000"/>
                  </w:tcBorders>
                  <w:tcMar>
                    <w:top w:w="100" w:type="dxa"/>
                    <w:left w:w="100" w:type="dxa"/>
                    <w:bottom w:w="100" w:type="dxa"/>
                    <w:right w:w="100" w:type="dxa"/>
                  </w:tcMar>
                </w:tcPr>
                <w:p w14:paraId="07B43E4A" w14:textId="77777777" w:rsidR="00510609" w:rsidRDefault="00062A36">
                  <w:pPr>
                    <w:ind w:right="-15"/>
                    <w:jc w:val="center"/>
                    <w:rPr>
                      <w:rFonts w:ascii="Roboto" w:eastAsia="Roboto" w:hAnsi="Roboto" w:cs="Roboto"/>
                      <w:sz w:val="18"/>
                      <w:szCs w:val="18"/>
                    </w:rPr>
                  </w:pPr>
                  <w:r>
                    <w:rPr>
                      <w:rFonts w:ascii="Roboto" w:eastAsia="Roboto" w:hAnsi="Roboto" w:cs="Roboto"/>
                      <w:b/>
                      <w:bCs/>
                      <w:color w:val="000000"/>
                      <w:sz w:val="14"/>
                      <w:szCs w:val="14"/>
                    </w:rPr>
                    <w:t xml:space="preserve">Econ </w:t>
                  </w:r>
                  <w:proofErr w:type="spellStart"/>
                  <w:r>
                    <w:rPr>
                      <w:rFonts w:ascii="Roboto" w:eastAsia="Roboto" w:hAnsi="Roboto" w:cs="Roboto"/>
                      <w:b/>
                      <w:bCs/>
                      <w:color w:val="000000"/>
                      <w:sz w:val="14"/>
                      <w:szCs w:val="14"/>
                    </w:rPr>
                    <w:t>Disadv</w:t>
                  </w:r>
                  <w:proofErr w:type="spellEnd"/>
                </w:p>
              </w:tc>
            </w:tr>
            <w:tr w:rsidR="00510609" w14:paraId="52DA50C5" w14:textId="77777777">
              <w:trPr>
                <w:trHeight w:val="132"/>
              </w:trPr>
              <w:tc>
                <w:tcPr>
                  <w:tcW w:w="920" w:type="dxa"/>
                  <w:tcBorders>
                    <w:top w:val="single" w:sz="8"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5A64B256" w14:textId="77777777" w:rsidR="00510609" w:rsidRDefault="00062A36">
                  <w:pPr>
                    <w:ind w:right="-15"/>
                    <w:jc w:val="center"/>
                    <w:rPr>
                      <w:rFonts w:ascii="Roboto" w:eastAsia="Roboto" w:hAnsi="Roboto" w:cs="Roboto"/>
                    </w:rPr>
                  </w:pPr>
                  <w:r>
                    <w:rPr>
                      <w:rFonts w:ascii="Roboto" w:eastAsia="Roboto" w:hAnsi="Roboto" w:cs="Roboto"/>
                      <w:b/>
                      <w:bCs/>
                      <w:color w:val="000000"/>
                      <w:sz w:val="18"/>
                      <w:szCs w:val="18"/>
                    </w:rPr>
                    <w:t>18-19</w:t>
                  </w:r>
                </w:p>
              </w:tc>
              <w:tc>
                <w:tcPr>
                  <w:tcW w:w="688"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41A673B"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75.9%</w:t>
                  </w:r>
                </w:p>
              </w:tc>
              <w:tc>
                <w:tcPr>
                  <w:tcW w:w="823"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3F7220A"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 </w:t>
                  </w:r>
                </w:p>
              </w:tc>
              <w:tc>
                <w:tcPr>
                  <w:tcW w:w="899"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AE1D125"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76%</w:t>
                  </w:r>
                </w:p>
              </w:tc>
              <w:tc>
                <w:tcPr>
                  <w:tcW w:w="552"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421476A"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55%</w:t>
                  </w:r>
                </w:p>
              </w:tc>
              <w:tc>
                <w:tcPr>
                  <w:tcW w:w="607"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BBD9894"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89%</w:t>
                  </w:r>
                </w:p>
              </w:tc>
              <w:tc>
                <w:tcPr>
                  <w:tcW w:w="762"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3935542"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565"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63AA99B"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909"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38976FA"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725"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BA61C3A"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522"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E95BAE1" w14:textId="77777777" w:rsidR="00510609" w:rsidRDefault="00062A36">
                  <w:pPr>
                    <w:ind w:right="30"/>
                    <w:jc w:val="center"/>
                    <w:rPr>
                      <w:rFonts w:ascii="Roboto" w:eastAsia="Roboto" w:hAnsi="Roboto" w:cs="Roboto"/>
                      <w:sz w:val="16"/>
                      <w:szCs w:val="16"/>
                    </w:rPr>
                  </w:pPr>
                  <w:r>
                    <w:rPr>
                      <w:rFonts w:ascii="Roboto" w:eastAsia="Roboto" w:hAnsi="Roboto" w:cs="Roboto"/>
                      <w:color w:val="000000"/>
                      <w:sz w:val="12"/>
                      <w:szCs w:val="12"/>
                    </w:rPr>
                    <w:t>44%</w:t>
                  </w:r>
                </w:p>
              </w:tc>
              <w:tc>
                <w:tcPr>
                  <w:tcW w:w="431"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12F3377"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701" w:type="dxa"/>
                  <w:tcBorders>
                    <w:top w:val="single" w:sz="8"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0AD61B19"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r>
            <w:tr w:rsidR="00510609" w14:paraId="7142C2B4" w14:textId="77777777">
              <w:trPr>
                <w:trHeight w:val="68"/>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1C596DDF" w14:textId="77777777" w:rsidR="00510609" w:rsidRDefault="00062A36">
                  <w:pPr>
                    <w:ind w:right="-15"/>
                    <w:jc w:val="center"/>
                    <w:rPr>
                      <w:rFonts w:ascii="Roboto" w:eastAsia="Roboto" w:hAnsi="Roboto" w:cs="Roboto"/>
                    </w:rPr>
                  </w:pPr>
                  <w:r>
                    <w:rPr>
                      <w:rFonts w:ascii="Roboto" w:eastAsia="Roboto" w:hAnsi="Roboto" w:cs="Roboto"/>
                      <w:b/>
                      <w:bCs/>
                      <w:color w:val="000000"/>
                      <w:sz w:val="18"/>
                      <w:szCs w:val="18"/>
                    </w:rPr>
                    <w:t>19-20</w:t>
                  </w:r>
                </w:p>
              </w:tc>
              <w:tc>
                <w:tcPr>
                  <w:tcW w:w="8184" w:type="dxa"/>
                  <w:gridSpan w:val="12"/>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DD8CD25" w14:textId="77777777" w:rsidR="00510609" w:rsidRDefault="00062A36">
                  <w:pPr>
                    <w:ind w:right="30"/>
                    <w:rPr>
                      <w:rFonts w:ascii="Roboto" w:eastAsia="Roboto" w:hAnsi="Roboto" w:cs="Roboto"/>
                      <w:sz w:val="16"/>
                      <w:szCs w:val="16"/>
                    </w:rPr>
                  </w:pPr>
                  <w:r>
                    <w:rPr>
                      <w:rFonts w:ascii="Roboto" w:eastAsia="Roboto" w:hAnsi="Roboto" w:cs="Roboto"/>
                      <w:color w:val="000000"/>
                      <w:sz w:val="12"/>
                      <w:szCs w:val="12"/>
                    </w:rPr>
                    <w:t xml:space="preserve">No data due to </w:t>
                  </w:r>
                  <w:r>
                    <w:rPr>
                      <w:rFonts w:ascii="Roboto" w:eastAsia="Roboto" w:hAnsi="Roboto" w:cs="Roboto"/>
                      <w:sz w:val="12"/>
                      <w:szCs w:val="12"/>
                    </w:rPr>
                    <w:t xml:space="preserve">the </w:t>
                  </w:r>
                  <w:r>
                    <w:rPr>
                      <w:rFonts w:ascii="Roboto" w:eastAsia="Roboto" w:hAnsi="Roboto" w:cs="Roboto"/>
                      <w:color w:val="000000"/>
                      <w:sz w:val="12"/>
                      <w:szCs w:val="12"/>
                    </w:rPr>
                    <w:t>COVID pandemic.</w:t>
                  </w:r>
                </w:p>
              </w:tc>
            </w:tr>
            <w:tr w:rsidR="00510609" w14:paraId="6D345ECE" w14:textId="77777777">
              <w:trPr>
                <w:trHeight w:val="9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2934716C" w14:textId="77777777" w:rsidR="00510609" w:rsidRDefault="00062A36">
                  <w:pPr>
                    <w:ind w:right="-15"/>
                    <w:jc w:val="center"/>
                    <w:rPr>
                      <w:rFonts w:ascii="Roboto" w:eastAsia="Roboto" w:hAnsi="Roboto" w:cs="Roboto"/>
                    </w:rPr>
                  </w:pPr>
                  <w:r>
                    <w:rPr>
                      <w:rFonts w:ascii="Roboto" w:eastAsia="Roboto" w:hAnsi="Roboto" w:cs="Roboto"/>
                      <w:b/>
                      <w:bCs/>
                      <w:color w:val="000000"/>
                      <w:sz w:val="18"/>
                      <w:szCs w:val="18"/>
                    </w:rPr>
                    <w:t>20-21</w:t>
                  </w:r>
                </w:p>
              </w:tc>
              <w:tc>
                <w:tcPr>
                  <w:tcW w:w="68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BF003CA"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N/A</w:t>
                  </w:r>
                </w:p>
              </w:tc>
              <w:tc>
                <w:tcPr>
                  <w:tcW w:w="823"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1CE4822" w14:textId="77777777" w:rsidR="00510609" w:rsidRDefault="00510609">
                  <w:pPr>
                    <w:ind w:right="30"/>
                    <w:rPr>
                      <w:rFonts w:ascii="Roboto" w:eastAsia="Roboto" w:hAnsi="Roboto" w:cs="Roboto"/>
                      <w:sz w:val="18"/>
                      <w:szCs w:val="18"/>
                    </w:rPr>
                  </w:pPr>
                </w:p>
              </w:tc>
              <w:tc>
                <w:tcPr>
                  <w:tcW w:w="89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1B1FB79"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61%</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4091080"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46%</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ACAB32E"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75%</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D48AA6E"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7BEF2B7"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90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3720529"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7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83CD5F5"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0E8C63D" w14:textId="77777777" w:rsidR="00510609" w:rsidRDefault="00062A36">
                  <w:pPr>
                    <w:ind w:right="30"/>
                    <w:jc w:val="center"/>
                    <w:rPr>
                      <w:rFonts w:ascii="Roboto" w:eastAsia="Roboto" w:hAnsi="Roboto" w:cs="Roboto"/>
                      <w:sz w:val="16"/>
                      <w:szCs w:val="16"/>
                    </w:rPr>
                  </w:pPr>
                  <w:r>
                    <w:rPr>
                      <w:rFonts w:ascii="Roboto" w:eastAsia="Roboto" w:hAnsi="Roboto" w:cs="Roboto"/>
                      <w:color w:val="000000"/>
                      <w:sz w:val="12"/>
                      <w:szCs w:val="12"/>
                    </w:rPr>
                    <w:t>75%</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D09C869"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c>
                <w:tcPr>
                  <w:tcW w:w="70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1B5A2B1B" w14:textId="77777777" w:rsidR="00510609" w:rsidRDefault="00062A36">
                  <w:pPr>
                    <w:ind w:right="30"/>
                    <w:jc w:val="center"/>
                    <w:rPr>
                      <w:rFonts w:ascii="Roboto" w:eastAsia="Roboto" w:hAnsi="Roboto" w:cs="Roboto"/>
                      <w:sz w:val="18"/>
                      <w:szCs w:val="18"/>
                    </w:rPr>
                  </w:pPr>
                  <w:r>
                    <w:rPr>
                      <w:rFonts w:ascii="Roboto" w:eastAsia="Roboto" w:hAnsi="Roboto" w:cs="Roboto"/>
                      <w:color w:val="000000"/>
                      <w:sz w:val="14"/>
                      <w:szCs w:val="14"/>
                    </w:rPr>
                    <w:t>*</w:t>
                  </w:r>
                </w:p>
              </w:tc>
            </w:tr>
            <w:tr w:rsidR="00510609" w14:paraId="62CC375B" w14:textId="77777777">
              <w:trPr>
                <w:trHeight w:val="9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0D26074A" w14:textId="77777777" w:rsidR="00510609" w:rsidRDefault="00062A36">
                  <w:pPr>
                    <w:ind w:right="-15"/>
                    <w:jc w:val="center"/>
                    <w:rPr>
                      <w:rFonts w:ascii="Roboto" w:eastAsia="Roboto" w:hAnsi="Roboto" w:cs="Roboto"/>
                      <w:b/>
                      <w:bCs/>
                      <w:color w:val="000000"/>
                      <w:sz w:val="18"/>
                      <w:szCs w:val="18"/>
                    </w:rPr>
                  </w:pPr>
                  <w:r>
                    <w:rPr>
                      <w:rFonts w:ascii="Roboto" w:eastAsia="Roboto" w:hAnsi="Roboto" w:cs="Roboto"/>
                      <w:b/>
                      <w:bCs/>
                      <w:sz w:val="18"/>
                      <w:szCs w:val="18"/>
                    </w:rPr>
                    <w:t>21-22</w:t>
                  </w:r>
                </w:p>
              </w:tc>
              <w:tc>
                <w:tcPr>
                  <w:tcW w:w="68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6F25E81"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N/A</w:t>
                  </w:r>
                </w:p>
              </w:tc>
              <w:tc>
                <w:tcPr>
                  <w:tcW w:w="823"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B202C52"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77%</w:t>
                  </w:r>
                </w:p>
              </w:tc>
              <w:tc>
                <w:tcPr>
                  <w:tcW w:w="89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C50F4C5"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77%</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8CAFF23"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EAAA5D2"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3A86DC4"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F87B114"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w:t>
                  </w:r>
                </w:p>
              </w:tc>
              <w:tc>
                <w:tcPr>
                  <w:tcW w:w="90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3A0FA92"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w:t>
                  </w:r>
                </w:p>
              </w:tc>
              <w:tc>
                <w:tcPr>
                  <w:tcW w:w="7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1B9969F"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7D41499" w14:textId="77777777" w:rsidR="00510609" w:rsidRDefault="00062A36">
                  <w:pPr>
                    <w:ind w:right="30"/>
                    <w:jc w:val="center"/>
                    <w:rPr>
                      <w:rFonts w:ascii="Roboto" w:eastAsia="Roboto" w:hAnsi="Roboto" w:cs="Roboto"/>
                      <w:color w:val="000000"/>
                      <w:sz w:val="12"/>
                      <w:szCs w:val="12"/>
                    </w:rPr>
                  </w:pPr>
                  <w:r>
                    <w:rPr>
                      <w:rFonts w:ascii="Roboto" w:eastAsia="Roboto" w:hAnsi="Roboto" w:cs="Roboto"/>
                      <w:sz w:val="12"/>
                      <w:szCs w:val="12"/>
                    </w:rPr>
                    <w:t>--</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E270C52"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w:t>
                  </w:r>
                </w:p>
              </w:tc>
              <w:tc>
                <w:tcPr>
                  <w:tcW w:w="70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1B107E5B" w14:textId="77777777" w:rsidR="00510609" w:rsidRDefault="00062A36">
                  <w:pPr>
                    <w:ind w:right="30"/>
                    <w:jc w:val="center"/>
                    <w:rPr>
                      <w:rFonts w:ascii="Roboto" w:eastAsia="Roboto" w:hAnsi="Roboto" w:cs="Roboto"/>
                      <w:color w:val="000000"/>
                      <w:sz w:val="14"/>
                      <w:szCs w:val="14"/>
                    </w:rPr>
                  </w:pPr>
                  <w:r>
                    <w:rPr>
                      <w:rFonts w:ascii="Roboto" w:eastAsia="Roboto" w:hAnsi="Roboto" w:cs="Roboto"/>
                      <w:sz w:val="14"/>
                      <w:szCs w:val="14"/>
                    </w:rPr>
                    <w:t>*</w:t>
                  </w:r>
                </w:p>
              </w:tc>
            </w:tr>
            <w:tr w:rsidR="00510609" w14:paraId="34736E41" w14:textId="77777777">
              <w:trPr>
                <w:trHeight w:val="9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4F749724" w14:textId="77777777" w:rsidR="00510609" w:rsidRDefault="00062A36">
                  <w:pPr>
                    <w:ind w:right="-15"/>
                    <w:jc w:val="center"/>
                    <w:rPr>
                      <w:rFonts w:ascii="Roboto" w:eastAsia="Roboto" w:hAnsi="Roboto" w:cs="Roboto"/>
                      <w:b/>
                      <w:bCs/>
                      <w:sz w:val="18"/>
                      <w:szCs w:val="18"/>
                    </w:rPr>
                  </w:pPr>
                  <w:r>
                    <w:rPr>
                      <w:rFonts w:ascii="Roboto" w:eastAsia="Roboto" w:hAnsi="Roboto" w:cs="Roboto"/>
                      <w:b/>
                      <w:bCs/>
                      <w:sz w:val="18"/>
                      <w:szCs w:val="18"/>
                    </w:rPr>
                    <w:t>22-23</w:t>
                  </w:r>
                </w:p>
              </w:tc>
              <w:tc>
                <w:tcPr>
                  <w:tcW w:w="68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6D72E4C"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N/A</w:t>
                  </w:r>
                </w:p>
              </w:tc>
              <w:tc>
                <w:tcPr>
                  <w:tcW w:w="823"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817FADE" w14:textId="77777777" w:rsidR="00510609" w:rsidRDefault="00510609">
                  <w:pPr>
                    <w:ind w:right="30"/>
                    <w:jc w:val="center"/>
                    <w:rPr>
                      <w:rFonts w:ascii="Roboto" w:eastAsia="Roboto" w:hAnsi="Roboto" w:cs="Roboto"/>
                      <w:sz w:val="14"/>
                      <w:szCs w:val="14"/>
                    </w:rPr>
                  </w:pPr>
                </w:p>
              </w:tc>
              <w:tc>
                <w:tcPr>
                  <w:tcW w:w="89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AFFE7A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43%</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6668C58"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722D8EC"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EE89E1E"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D06AA3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90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3BC8DC4"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7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397823A"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66BC5BB" w14:textId="77777777" w:rsidR="00510609" w:rsidRDefault="00062A36">
                  <w:pPr>
                    <w:ind w:right="30"/>
                    <w:jc w:val="center"/>
                    <w:rPr>
                      <w:rFonts w:ascii="Roboto" w:eastAsia="Roboto" w:hAnsi="Roboto" w:cs="Roboto"/>
                      <w:sz w:val="12"/>
                      <w:szCs w:val="12"/>
                    </w:rPr>
                  </w:pPr>
                  <w:r>
                    <w:rPr>
                      <w:rFonts w:ascii="Roboto" w:eastAsia="Roboto" w:hAnsi="Roboto" w:cs="Roboto"/>
                      <w:sz w:val="12"/>
                      <w:szCs w:val="12"/>
                    </w:rPr>
                    <w:t>–</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F8D8EE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70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14AFB9B1"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r>
            <w:tr w:rsidR="00510609" w14:paraId="7C261871" w14:textId="77777777">
              <w:trPr>
                <w:trHeight w:val="9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4B597ADF" w14:textId="77777777" w:rsidR="00510609" w:rsidRDefault="00062A36">
                  <w:pPr>
                    <w:ind w:right="-15"/>
                    <w:jc w:val="center"/>
                    <w:rPr>
                      <w:rFonts w:ascii="Roboto" w:eastAsia="Roboto" w:hAnsi="Roboto" w:cs="Roboto"/>
                      <w:b/>
                      <w:bCs/>
                      <w:sz w:val="18"/>
                      <w:szCs w:val="18"/>
                    </w:rPr>
                  </w:pPr>
                  <w:r>
                    <w:rPr>
                      <w:rFonts w:ascii="Roboto" w:eastAsia="Roboto" w:hAnsi="Roboto" w:cs="Roboto"/>
                      <w:b/>
                      <w:bCs/>
                      <w:sz w:val="18"/>
                      <w:szCs w:val="18"/>
                    </w:rPr>
                    <w:t>23-24</w:t>
                  </w:r>
                </w:p>
              </w:tc>
              <w:tc>
                <w:tcPr>
                  <w:tcW w:w="68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2CB8CE3"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N/A</w:t>
                  </w:r>
                </w:p>
              </w:tc>
              <w:tc>
                <w:tcPr>
                  <w:tcW w:w="823"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5E8AC12" w14:textId="77777777" w:rsidR="00510609" w:rsidRDefault="00510609">
                  <w:pPr>
                    <w:ind w:right="30"/>
                    <w:jc w:val="center"/>
                    <w:rPr>
                      <w:rFonts w:ascii="Roboto" w:eastAsia="Roboto" w:hAnsi="Roboto" w:cs="Roboto"/>
                      <w:sz w:val="14"/>
                      <w:szCs w:val="14"/>
                    </w:rPr>
                  </w:pPr>
                </w:p>
              </w:tc>
              <w:tc>
                <w:tcPr>
                  <w:tcW w:w="89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A1DEC9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59%</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909D2E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23%</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8EC4899"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50%</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7BA9F244"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1C00EFE"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90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00BFC8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7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6E3306A"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4C531E5" w14:textId="77777777" w:rsidR="00510609" w:rsidRDefault="00062A36">
                  <w:pPr>
                    <w:ind w:right="30"/>
                    <w:jc w:val="center"/>
                    <w:rPr>
                      <w:rFonts w:ascii="Roboto" w:eastAsia="Roboto" w:hAnsi="Roboto" w:cs="Roboto"/>
                      <w:sz w:val="12"/>
                      <w:szCs w:val="12"/>
                    </w:rPr>
                  </w:pPr>
                  <w:r>
                    <w:rPr>
                      <w:rFonts w:ascii="Roboto" w:eastAsia="Roboto" w:hAnsi="Roboto" w:cs="Roboto"/>
                      <w:sz w:val="12"/>
                      <w:szCs w:val="12"/>
                    </w:rPr>
                    <w:t>19%</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C17E813"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70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0C2ED821"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34%</w:t>
                  </w:r>
                </w:p>
              </w:tc>
            </w:tr>
            <w:tr w:rsidR="00510609" w14:paraId="13D718CF" w14:textId="77777777">
              <w:trPr>
                <w:trHeight w:val="9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5C849891" w14:textId="77777777" w:rsidR="00510609" w:rsidRDefault="00062A36">
                  <w:pPr>
                    <w:ind w:right="-15"/>
                    <w:jc w:val="center"/>
                    <w:rPr>
                      <w:rFonts w:ascii="Roboto" w:eastAsia="Roboto" w:hAnsi="Roboto" w:cs="Roboto"/>
                      <w:b/>
                      <w:bCs/>
                      <w:sz w:val="18"/>
                      <w:szCs w:val="18"/>
                    </w:rPr>
                  </w:pPr>
                  <w:r>
                    <w:rPr>
                      <w:rFonts w:ascii="Roboto" w:eastAsia="Roboto" w:hAnsi="Roboto" w:cs="Roboto"/>
                      <w:b/>
                      <w:bCs/>
                      <w:sz w:val="18"/>
                      <w:szCs w:val="18"/>
                    </w:rPr>
                    <w:t>24-25</w:t>
                  </w:r>
                </w:p>
              </w:tc>
              <w:tc>
                <w:tcPr>
                  <w:tcW w:w="68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5DDD3B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56.01</w:t>
                  </w:r>
                </w:p>
              </w:tc>
              <w:tc>
                <w:tcPr>
                  <w:tcW w:w="823"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0A0FA937"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62.1</w:t>
                  </w:r>
                </w:p>
              </w:tc>
              <w:tc>
                <w:tcPr>
                  <w:tcW w:w="89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5DB4A0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64.6%</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8B36DA6"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51.7%</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68225E3"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80%</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9F4523A"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D034FF6"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90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331F88DA"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7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BD1F008"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FF23EC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29%</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B5ED991"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70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70CD6CE2"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57.7%</w:t>
                  </w:r>
                </w:p>
              </w:tc>
            </w:tr>
            <w:tr w:rsidR="00510609" w14:paraId="77F68DEF" w14:textId="77777777">
              <w:trPr>
                <w:trHeight w:val="95"/>
              </w:trPr>
              <w:tc>
                <w:tcPr>
                  <w:tcW w:w="920" w:type="dxa"/>
                  <w:tcBorders>
                    <w:top w:val="single" w:sz="12" w:space="0" w:color="000000"/>
                    <w:left w:val="single" w:sz="12" w:space="0" w:color="000000"/>
                    <w:bottom w:val="single" w:sz="12" w:space="0" w:color="000000"/>
                    <w:right w:val="single" w:sz="8" w:space="0" w:color="000000"/>
                  </w:tcBorders>
                  <w:tcMar>
                    <w:top w:w="100" w:type="dxa"/>
                    <w:left w:w="100" w:type="dxa"/>
                    <w:bottom w:w="100" w:type="dxa"/>
                    <w:right w:w="100" w:type="dxa"/>
                  </w:tcMar>
                </w:tcPr>
                <w:p w14:paraId="3DDF76AB" w14:textId="77777777" w:rsidR="00510609" w:rsidRDefault="00062A36">
                  <w:pPr>
                    <w:ind w:right="-15"/>
                    <w:jc w:val="center"/>
                    <w:rPr>
                      <w:rFonts w:ascii="Roboto" w:eastAsia="Roboto" w:hAnsi="Roboto" w:cs="Roboto"/>
                      <w:b/>
                      <w:bCs/>
                      <w:sz w:val="18"/>
                      <w:szCs w:val="18"/>
                    </w:rPr>
                  </w:pPr>
                  <w:r>
                    <w:rPr>
                      <w:rFonts w:ascii="Roboto" w:eastAsia="Roboto" w:hAnsi="Roboto" w:cs="Roboto"/>
                      <w:b/>
                      <w:bCs/>
                      <w:sz w:val="18"/>
                      <w:szCs w:val="18"/>
                    </w:rPr>
                    <w:t>25-26</w:t>
                  </w:r>
                </w:p>
              </w:tc>
              <w:tc>
                <w:tcPr>
                  <w:tcW w:w="688"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0D8642C"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N/A</w:t>
                  </w:r>
                </w:p>
              </w:tc>
              <w:tc>
                <w:tcPr>
                  <w:tcW w:w="823"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887D4F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62.4</w:t>
                  </w:r>
                </w:p>
              </w:tc>
              <w:tc>
                <w:tcPr>
                  <w:tcW w:w="89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E01A734"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56%</w:t>
                  </w:r>
                </w:p>
              </w:tc>
              <w:tc>
                <w:tcPr>
                  <w:tcW w:w="55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40783475"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14%</w:t>
                  </w:r>
                </w:p>
              </w:tc>
              <w:tc>
                <w:tcPr>
                  <w:tcW w:w="607"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E8139AE"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56%</w:t>
                  </w:r>
                </w:p>
              </w:tc>
              <w:tc>
                <w:tcPr>
                  <w:tcW w:w="76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E8EA580"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56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616FD872"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909"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1ACF690E"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725"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1FDF72F"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522"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27008949"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9%</w:t>
                  </w:r>
                </w:p>
              </w:tc>
              <w:tc>
                <w:tcPr>
                  <w:tcW w:w="431" w:type="dxa"/>
                  <w:tcBorders>
                    <w:top w:val="single" w:sz="12" w:space="0" w:color="000000"/>
                    <w:left w:val="single" w:sz="8" w:space="0" w:color="000000"/>
                    <w:bottom w:val="single" w:sz="12" w:space="0" w:color="000000"/>
                    <w:right w:val="single" w:sz="8" w:space="0" w:color="000000"/>
                  </w:tcBorders>
                  <w:tcMar>
                    <w:top w:w="100" w:type="dxa"/>
                    <w:left w:w="100" w:type="dxa"/>
                    <w:bottom w:w="100" w:type="dxa"/>
                    <w:right w:w="100" w:type="dxa"/>
                  </w:tcMar>
                </w:tcPr>
                <w:p w14:paraId="5A9F8CBC"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w:t>
                  </w:r>
                </w:p>
              </w:tc>
              <w:tc>
                <w:tcPr>
                  <w:tcW w:w="70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tcPr>
                <w:p w14:paraId="35E6F29F" w14:textId="77777777" w:rsidR="00510609" w:rsidRDefault="00062A36">
                  <w:pPr>
                    <w:ind w:right="30"/>
                    <w:jc w:val="center"/>
                    <w:rPr>
                      <w:rFonts w:ascii="Roboto" w:eastAsia="Roboto" w:hAnsi="Roboto" w:cs="Roboto"/>
                      <w:sz w:val="14"/>
                      <w:szCs w:val="14"/>
                    </w:rPr>
                  </w:pPr>
                  <w:r>
                    <w:rPr>
                      <w:rFonts w:ascii="Roboto" w:eastAsia="Roboto" w:hAnsi="Roboto" w:cs="Roboto"/>
                      <w:sz w:val="14"/>
                      <w:szCs w:val="14"/>
                    </w:rPr>
                    <w:t>56%</w:t>
                  </w:r>
                </w:p>
              </w:tc>
            </w:tr>
          </w:tbl>
          <w:p w14:paraId="48AFF14D" w14:textId="77777777" w:rsidR="00510609" w:rsidRDefault="00062A36">
            <w:pPr>
              <w:spacing w:before="9"/>
              <w:ind w:right="315"/>
              <w:rPr>
                <w:rFonts w:ascii="Roboto" w:eastAsia="Roboto" w:hAnsi="Roboto" w:cs="Roboto"/>
                <w:sz w:val="24"/>
                <w:szCs w:val="24"/>
              </w:rPr>
            </w:pPr>
            <w:r>
              <w:rPr>
                <w:rFonts w:ascii="Roboto" w:eastAsia="Roboto" w:hAnsi="Roboto" w:cs="Roboto"/>
                <w:sz w:val="24"/>
                <w:szCs w:val="24"/>
              </w:rPr>
              <w:lastRenderedPageBreak/>
              <w:t xml:space="preserve"> In 2025-2026, 100% of our students are considered economically disadvantaged. </w:t>
            </w:r>
          </w:p>
          <w:p w14:paraId="20C8EAF8" w14:textId="77777777" w:rsidR="00510609" w:rsidRDefault="00510609">
            <w:pPr>
              <w:spacing w:before="9"/>
              <w:ind w:right="315"/>
              <w:rPr>
                <w:rFonts w:ascii="Roboto" w:eastAsia="Roboto" w:hAnsi="Roboto" w:cs="Roboto"/>
                <w:sz w:val="24"/>
                <w:szCs w:val="24"/>
              </w:rPr>
            </w:pPr>
          </w:p>
          <w:p w14:paraId="56EAF752" w14:textId="77777777" w:rsidR="00510609" w:rsidRDefault="00062A36">
            <w:pPr>
              <w:numPr>
                <w:ilvl w:val="0"/>
                <w:numId w:val="46"/>
              </w:numPr>
              <w:spacing w:before="9"/>
              <w:ind w:right="315"/>
              <w:rPr>
                <w:rFonts w:ascii="Roboto" w:eastAsia="Roboto" w:hAnsi="Roboto" w:cs="Roboto"/>
                <w:sz w:val="24"/>
                <w:szCs w:val="24"/>
              </w:rPr>
            </w:pPr>
            <w:r>
              <w:rPr>
                <w:rFonts w:ascii="Roboto" w:eastAsia="Roboto" w:hAnsi="Roboto" w:cs="Roboto"/>
                <w:sz w:val="24"/>
                <w:szCs w:val="24"/>
              </w:rPr>
              <w:t>MAP:</w:t>
            </w:r>
          </w:p>
          <w:p w14:paraId="0F1EECB8" w14:textId="77777777" w:rsidR="00510609" w:rsidRDefault="00062A36">
            <w:pPr>
              <w:spacing w:before="216"/>
              <w:ind w:right="315"/>
              <w:rPr>
                <w:rFonts w:ascii="Roboto" w:eastAsia="Roboto" w:hAnsi="Roboto" w:cs="Roboto"/>
                <w:sz w:val="24"/>
                <w:szCs w:val="24"/>
              </w:rPr>
            </w:pPr>
            <w:r>
              <w:rPr>
                <w:rFonts w:ascii="Roboto" w:eastAsia="Roboto" w:hAnsi="Roboto" w:cs="Roboto"/>
                <w:noProof/>
                <w:sz w:val="24"/>
                <w:szCs w:val="24"/>
              </w:rPr>
              <w:drawing>
                <wp:inline distT="114300" distB="114300" distL="114300" distR="114300" wp14:anchorId="732619A7" wp14:editId="17B323E4">
                  <wp:extent cx="5915025" cy="27051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5915025" cy="2705100"/>
                          </a:xfrm>
                          <a:prstGeom prst="rect">
                            <a:avLst/>
                          </a:prstGeom>
                          <a:ln/>
                        </pic:spPr>
                      </pic:pic>
                    </a:graphicData>
                  </a:graphic>
                </wp:inline>
              </w:drawing>
            </w:r>
          </w:p>
          <w:p w14:paraId="306BFFD9" w14:textId="77777777" w:rsidR="00510609" w:rsidRDefault="00062A36">
            <w:pPr>
              <w:spacing w:before="216"/>
              <w:ind w:right="315"/>
              <w:rPr>
                <w:rFonts w:ascii="Roboto" w:eastAsia="Roboto" w:hAnsi="Roboto" w:cs="Roboto"/>
                <w:sz w:val="24"/>
                <w:szCs w:val="24"/>
              </w:rPr>
            </w:pPr>
            <w:r>
              <w:rPr>
                <w:rFonts w:ascii="Roboto" w:eastAsia="Roboto" w:hAnsi="Roboto" w:cs="Roboto"/>
                <w:noProof/>
                <w:sz w:val="24"/>
                <w:szCs w:val="24"/>
              </w:rPr>
              <w:drawing>
                <wp:inline distT="114300" distB="114300" distL="114300" distR="114300" wp14:anchorId="4E749DFF" wp14:editId="6ADE1401">
                  <wp:extent cx="5915025" cy="32131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15025" cy="3213100"/>
                          </a:xfrm>
                          <a:prstGeom prst="rect">
                            <a:avLst/>
                          </a:prstGeom>
                          <a:ln/>
                        </pic:spPr>
                      </pic:pic>
                    </a:graphicData>
                  </a:graphic>
                </wp:inline>
              </w:drawing>
            </w:r>
          </w:p>
          <w:p w14:paraId="3A42F9BB" w14:textId="77777777" w:rsidR="00510609" w:rsidRDefault="00062A36">
            <w:pPr>
              <w:spacing w:before="216"/>
              <w:ind w:right="315"/>
              <w:rPr>
                <w:rFonts w:ascii="Roboto" w:eastAsia="Roboto" w:hAnsi="Roboto" w:cs="Roboto"/>
                <w:sz w:val="24"/>
                <w:szCs w:val="24"/>
              </w:rPr>
            </w:pPr>
            <w:r>
              <w:rPr>
                <w:rFonts w:ascii="Roboto" w:eastAsia="Roboto" w:hAnsi="Roboto" w:cs="Roboto"/>
                <w:noProof/>
                <w:sz w:val="24"/>
                <w:szCs w:val="24"/>
              </w:rPr>
              <w:lastRenderedPageBreak/>
              <w:drawing>
                <wp:inline distT="114300" distB="114300" distL="114300" distR="114300" wp14:anchorId="64B2586E" wp14:editId="28F76DB9">
                  <wp:extent cx="5915025" cy="3213100"/>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
                          <a:srcRect/>
                          <a:stretch>
                            <a:fillRect/>
                          </a:stretch>
                        </pic:blipFill>
                        <pic:spPr>
                          <a:xfrm>
                            <a:off x="0" y="0"/>
                            <a:ext cx="5915025" cy="3213100"/>
                          </a:xfrm>
                          <a:prstGeom prst="rect">
                            <a:avLst/>
                          </a:prstGeom>
                          <a:ln/>
                        </pic:spPr>
                      </pic:pic>
                    </a:graphicData>
                  </a:graphic>
                </wp:inline>
              </w:drawing>
            </w:r>
          </w:p>
          <w:p w14:paraId="367342DE" w14:textId="77777777" w:rsidR="00510609" w:rsidRDefault="00062A36">
            <w:pPr>
              <w:pBdr>
                <w:top w:val="nil"/>
                <w:left w:val="nil"/>
                <w:bottom w:val="nil"/>
                <w:right w:val="nil"/>
                <w:between w:val="nil"/>
              </w:pBdr>
              <w:spacing w:before="216"/>
              <w:ind w:right="315"/>
              <w:rPr>
                <w:rFonts w:ascii="Roboto" w:eastAsia="Roboto" w:hAnsi="Roboto" w:cs="Roboto"/>
                <w:color w:val="000000"/>
              </w:rPr>
            </w:pPr>
            <w:r>
              <w:rPr>
                <w:rFonts w:ascii="Roboto" w:eastAsia="Roboto" w:hAnsi="Roboto" w:cs="Roboto"/>
                <w:noProof/>
              </w:rPr>
              <w:drawing>
                <wp:inline distT="114300" distB="114300" distL="114300" distR="114300" wp14:anchorId="37390C0D" wp14:editId="22903141">
                  <wp:extent cx="5915025" cy="3225800"/>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15025" cy="3225800"/>
                          </a:xfrm>
                          <a:prstGeom prst="rect">
                            <a:avLst/>
                          </a:prstGeom>
                          <a:ln/>
                        </pic:spPr>
                      </pic:pic>
                    </a:graphicData>
                  </a:graphic>
                </wp:inline>
              </w:drawing>
            </w:r>
          </w:p>
          <w:p w14:paraId="7ED90082" w14:textId="77777777" w:rsidR="00510609" w:rsidRDefault="00062A36">
            <w:pPr>
              <w:pBdr>
                <w:top w:val="nil"/>
                <w:left w:val="nil"/>
                <w:bottom w:val="nil"/>
                <w:right w:val="nil"/>
                <w:between w:val="nil"/>
              </w:pBdr>
              <w:ind w:left="130" w:right="315" w:firstLine="14"/>
              <w:rPr>
                <w:rFonts w:ascii="Roboto" w:eastAsia="Roboto" w:hAnsi="Roboto" w:cs="Roboto"/>
                <w:b/>
                <w:bCs/>
                <w:color w:val="000000"/>
                <w:sz w:val="28"/>
                <w:szCs w:val="28"/>
              </w:rPr>
            </w:pPr>
            <w:r>
              <w:rPr>
                <w:rFonts w:ascii="Roboto" w:eastAsia="Roboto" w:hAnsi="Roboto" w:cs="Roboto"/>
                <w:b/>
                <w:bCs/>
                <w:noProof/>
                <w:sz w:val="28"/>
                <w:szCs w:val="28"/>
              </w:rPr>
              <w:lastRenderedPageBreak/>
              <w:drawing>
                <wp:inline distT="114300" distB="114300" distL="114300" distR="114300" wp14:anchorId="10BE5EFC" wp14:editId="724EB140">
                  <wp:extent cx="5915025" cy="3327400"/>
                  <wp:effectExtent l="0" t="0" r="0" b="0"/>
                  <wp:docPr id="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5915025" cy="3327400"/>
                          </a:xfrm>
                          <a:prstGeom prst="rect">
                            <a:avLst/>
                          </a:prstGeom>
                          <a:ln/>
                        </pic:spPr>
                      </pic:pic>
                    </a:graphicData>
                  </a:graphic>
                </wp:inline>
              </w:drawing>
            </w:r>
          </w:p>
          <w:p w14:paraId="65F56E77" w14:textId="77777777" w:rsidR="00510609" w:rsidRDefault="00062A36">
            <w:pPr>
              <w:pBdr>
                <w:top w:val="nil"/>
                <w:left w:val="nil"/>
                <w:bottom w:val="nil"/>
                <w:right w:val="nil"/>
                <w:between w:val="nil"/>
              </w:pBdr>
              <w:ind w:left="130" w:right="315" w:firstLine="14"/>
              <w:rPr>
                <w:rFonts w:ascii="Roboto" w:eastAsia="Roboto" w:hAnsi="Roboto" w:cs="Roboto"/>
                <w:b/>
                <w:bCs/>
                <w:color w:val="000000"/>
                <w:sz w:val="28"/>
                <w:szCs w:val="28"/>
              </w:rPr>
            </w:pPr>
            <w:r>
              <w:rPr>
                <w:rFonts w:ascii="Roboto" w:eastAsia="Roboto" w:hAnsi="Roboto" w:cs="Roboto"/>
                <w:b/>
                <w:bCs/>
                <w:noProof/>
                <w:sz w:val="28"/>
                <w:szCs w:val="28"/>
              </w:rPr>
              <w:drawing>
                <wp:inline distT="114300" distB="114300" distL="114300" distR="114300" wp14:anchorId="4FF2DDEF" wp14:editId="3338F311">
                  <wp:extent cx="5915025" cy="33401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915025" cy="3340100"/>
                          </a:xfrm>
                          <a:prstGeom prst="rect">
                            <a:avLst/>
                          </a:prstGeom>
                          <a:ln/>
                        </pic:spPr>
                      </pic:pic>
                    </a:graphicData>
                  </a:graphic>
                </wp:inline>
              </w:drawing>
            </w:r>
          </w:p>
          <w:p w14:paraId="139BB329" w14:textId="77777777" w:rsidR="00510609" w:rsidRDefault="00510609">
            <w:pPr>
              <w:pBdr>
                <w:top w:val="nil"/>
                <w:left w:val="nil"/>
                <w:bottom w:val="nil"/>
                <w:right w:val="nil"/>
                <w:between w:val="nil"/>
              </w:pBdr>
              <w:ind w:left="130" w:right="315" w:firstLine="14"/>
              <w:rPr>
                <w:rFonts w:ascii="Roboto" w:eastAsia="Roboto" w:hAnsi="Roboto" w:cs="Roboto"/>
                <w:b/>
                <w:bCs/>
                <w:color w:val="000000"/>
                <w:sz w:val="28"/>
                <w:szCs w:val="28"/>
              </w:rPr>
            </w:pPr>
          </w:p>
          <w:p w14:paraId="5734DCE6" w14:textId="77777777" w:rsidR="00510609" w:rsidRDefault="00062A36">
            <w:pPr>
              <w:pBdr>
                <w:top w:val="nil"/>
                <w:left w:val="nil"/>
                <w:bottom w:val="nil"/>
                <w:right w:val="nil"/>
                <w:between w:val="nil"/>
              </w:pBdr>
              <w:ind w:left="130" w:right="315" w:firstLine="14"/>
              <w:rPr>
                <w:rFonts w:ascii="Roboto" w:eastAsia="Roboto" w:hAnsi="Roboto" w:cs="Roboto"/>
                <w:b/>
                <w:bCs/>
                <w:color w:val="000000"/>
                <w:sz w:val="28"/>
                <w:szCs w:val="28"/>
              </w:rPr>
            </w:pPr>
            <w:r>
              <w:rPr>
                <w:rFonts w:ascii="Roboto" w:eastAsia="Roboto" w:hAnsi="Roboto" w:cs="Roboto"/>
                <w:b/>
                <w:bCs/>
                <w:noProof/>
                <w:sz w:val="28"/>
                <w:szCs w:val="28"/>
              </w:rPr>
              <w:lastRenderedPageBreak/>
              <w:drawing>
                <wp:inline distT="114300" distB="114300" distL="114300" distR="114300" wp14:anchorId="2AD19377" wp14:editId="4513103A">
                  <wp:extent cx="5915025" cy="36068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915025" cy="3606800"/>
                          </a:xfrm>
                          <a:prstGeom prst="rect">
                            <a:avLst/>
                          </a:prstGeom>
                          <a:ln/>
                        </pic:spPr>
                      </pic:pic>
                    </a:graphicData>
                  </a:graphic>
                </wp:inline>
              </w:drawing>
            </w:r>
          </w:p>
          <w:p w14:paraId="220B3574" w14:textId="77777777" w:rsidR="00510609" w:rsidRDefault="00510609">
            <w:pPr>
              <w:pBdr>
                <w:top w:val="nil"/>
                <w:left w:val="nil"/>
                <w:bottom w:val="nil"/>
                <w:right w:val="nil"/>
                <w:between w:val="nil"/>
              </w:pBdr>
              <w:ind w:left="130" w:right="315" w:firstLine="14"/>
              <w:rPr>
                <w:rFonts w:ascii="Roboto" w:eastAsia="Roboto" w:hAnsi="Roboto" w:cs="Roboto"/>
                <w:b/>
                <w:bCs/>
                <w:color w:val="000000"/>
                <w:sz w:val="28"/>
                <w:szCs w:val="28"/>
              </w:rPr>
            </w:pPr>
          </w:p>
          <w:p w14:paraId="230E6B13" w14:textId="77777777" w:rsidR="00510609" w:rsidRDefault="00062A36">
            <w:pPr>
              <w:pBdr>
                <w:top w:val="nil"/>
                <w:left w:val="nil"/>
                <w:bottom w:val="nil"/>
                <w:right w:val="nil"/>
                <w:between w:val="nil"/>
              </w:pBdr>
              <w:ind w:left="130" w:right="315" w:firstLine="14"/>
              <w:rPr>
                <w:rFonts w:ascii="Roboto" w:eastAsia="Roboto" w:hAnsi="Roboto" w:cs="Roboto"/>
                <w:b/>
                <w:bCs/>
                <w:color w:val="000000"/>
                <w:sz w:val="28"/>
                <w:szCs w:val="28"/>
              </w:rPr>
            </w:pPr>
            <w:r>
              <w:rPr>
                <w:rFonts w:ascii="Roboto" w:eastAsia="Roboto" w:hAnsi="Roboto" w:cs="Roboto"/>
                <w:b/>
                <w:bCs/>
                <w:noProof/>
                <w:sz w:val="28"/>
                <w:szCs w:val="28"/>
              </w:rPr>
              <w:drawing>
                <wp:inline distT="114300" distB="114300" distL="114300" distR="114300" wp14:anchorId="07624C4D" wp14:editId="6115E789">
                  <wp:extent cx="5915025" cy="325120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5915025" cy="3251200"/>
                          </a:xfrm>
                          <a:prstGeom prst="rect">
                            <a:avLst/>
                          </a:prstGeom>
                          <a:ln/>
                        </pic:spPr>
                      </pic:pic>
                    </a:graphicData>
                  </a:graphic>
                </wp:inline>
              </w:drawing>
            </w:r>
          </w:p>
          <w:p w14:paraId="7B2E79C3" w14:textId="77777777" w:rsidR="00510609" w:rsidRDefault="00510609">
            <w:pPr>
              <w:pBdr>
                <w:top w:val="nil"/>
                <w:left w:val="nil"/>
                <w:bottom w:val="nil"/>
                <w:right w:val="nil"/>
                <w:between w:val="nil"/>
              </w:pBdr>
              <w:ind w:left="130" w:right="315" w:firstLine="14"/>
              <w:rPr>
                <w:rFonts w:ascii="Roboto" w:eastAsia="Roboto" w:hAnsi="Roboto" w:cs="Roboto"/>
                <w:b/>
                <w:bCs/>
                <w:color w:val="000000"/>
                <w:sz w:val="28"/>
                <w:szCs w:val="28"/>
              </w:rPr>
            </w:pPr>
          </w:p>
          <w:p w14:paraId="41022114" w14:textId="77777777" w:rsidR="00510609" w:rsidRDefault="00062A36">
            <w:pPr>
              <w:pBdr>
                <w:top w:val="nil"/>
                <w:left w:val="nil"/>
                <w:bottom w:val="nil"/>
                <w:right w:val="nil"/>
                <w:between w:val="nil"/>
              </w:pBdr>
              <w:ind w:left="130" w:right="315" w:firstLine="14"/>
              <w:rPr>
                <w:rFonts w:ascii="Roboto" w:eastAsia="Roboto" w:hAnsi="Roboto" w:cs="Roboto"/>
                <w:b/>
                <w:bCs/>
                <w:color w:val="000000"/>
                <w:sz w:val="28"/>
                <w:szCs w:val="28"/>
              </w:rPr>
            </w:pPr>
            <w:r>
              <w:rPr>
                <w:rFonts w:ascii="Roboto" w:eastAsia="Roboto" w:hAnsi="Roboto" w:cs="Roboto"/>
                <w:b/>
                <w:bCs/>
                <w:noProof/>
                <w:sz w:val="28"/>
                <w:szCs w:val="28"/>
              </w:rPr>
              <w:lastRenderedPageBreak/>
              <w:drawing>
                <wp:inline distT="114300" distB="114300" distL="114300" distR="114300" wp14:anchorId="20604A23" wp14:editId="2908F29D">
                  <wp:extent cx="5915025" cy="3314700"/>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5915025" cy="3314700"/>
                          </a:xfrm>
                          <a:prstGeom prst="rect">
                            <a:avLst/>
                          </a:prstGeom>
                          <a:ln/>
                        </pic:spPr>
                      </pic:pic>
                    </a:graphicData>
                  </a:graphic>
                </wp:inline>
              </w:drawing>
            </w:r>
          </w:p>
          <w:p w14:paraId="09BBE432" w14:textId="77777777" w:rsidR="00510609" w:rsidRDefault="00510609">
            <w:pPr>
              <w:pBdr>
                <w:top w:val="nil"/>
                <w:left w:val="nil"/>
                <w:bottom w:val="nil"/>
                <w:right w:val="nil"/>
                <w:between w:val="nil"/>
              </w:pBdr>
              <w:ind w:left="130" w:right="315" w:firstLine="14"/>
              <w:rPr>
                <w:rFonts w:ascii="Roboto" w:eastAsia="Roboto" w:hAnsi="Roboto" w:cs="Roboto"/>
                <w:b/>
                <w:bCs/>
                <w:color w:val="000000"/>
                <w:sz w:val="28"/>
                <w:szCs w:val="28"/>
              </w:rPr>
            </w:pPr>
          </w:p>
          <w:p w14:paraId="082E032C" w14:textId="77777777" w:rsidR="00510609" w:rsidRDefault="00062A36">
            <w:pPr>
              <w:pBdr>
                <w:top w:val="nil"/>
                <w:left w:val="nil"/>
                <w:bottom w:val="nil"/>
                <w:right w:val="nil"/>
                <w:between w:val="nil"/>
              </w:pBdr>
              <w:ind w:left="130" w:right="315" w:firstLine="14"/>
              <w:rPr>
                <w:rFonts w:ascii="Roboto" w:eastAsia="Roboto" w:hAnsi="Roboto" w:cs="Roboto"/>
                <w:b/>
                <w:bCs/>
                <w:color w:val="000000"/>
                <w:sz w:val="28"/>
                <w:szCs w:val="28"/>
              </w:rPr>
            </w:pPr>
            <w:r>
              <w:rPr>
                <w:rFonts w:ascii="Roboto" w:eastAsia="Roboto" w:hAnsi="Roboto" w:cs="Roboto"/>
                <w:b/>
                <w:bCs/>
                <w:noProof/>
                <w:sz w:val="28"/>
                <w:szCs w:val="28"/>
              </w:rPr>
              <w:drawing>
                <wp:inline distT="114300" distB="114300" distL="114300" distR="114300" wp14:anchorId="575038F7" wp14:editId="3BA643F5">
                  <wp:extent cx="5915025" cy="34417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915025" cy="3441700"/>
                          </a:xfrm>
                          <a:prstGeom prst="rect">
                            <a:avLst/>
                          </a:prstGeom>
                          <a:ln/>
                        </pic:spPr>
                      </pic:pic>
                    </a:graphicData>
                  </a:graphic>
                </wp:inline>
              </w:drawing>
            </w:r>
          </w:p>
          <w:p w14:paraId="683C5A84" w14:textId="77777777" w:rsidR="00510609" w:rsidRDefault="00510609">
            <w:pPr>
              <w:pBdr>
                <w:top w:val="nil"/>
                <w:left w:val="nil"/>
                <w:bottom w:val="nil"/>
                <w:right w:val="nil"/>
                <w:between w:val="nil"/>
              </w:pBdr>
              <w:ind w:left="130" w:right="315" w:firstLine="14"/>
              <w:rPr>
                <w:rFonts w:ascii="Roboto" w:eastAsia="Roboto" w:hAnsi="Roboto" w:cs="Roboto"/>
                <w:b/>
                <w:bCs/>
                <w:color w:val="000000"/>
                <w:sz w:val="28"/>
                <w:szCs w:val="28"/>
              </w:rPr>
            </w:pPr>
          </w:p>
          <w:p w14:paraId="6E69683F" w14:textId="77777777" w:rsidR="00510609" w:rsidRDefault="00510609">
            <w:pPr>
              <w:pBdr>
                <w:top w:val="nil"/>
                <w:left w:val="nil"/>
                <w:bottom w:val="nil"/>
                <w:right w:val="nil"/>
                <w:between w:val="nil"/>
              </w:pBdr>
              <w:ind w:left="130" w:right="315" w:firstLine="14"/>
              <w:rPr>
                <w:rFonts w:ascii="Roboto" w:eastAsia="Roboto" w:hAnsi="Roboto" w:cs="Roboto"/>
                <w:b/>
                <w:bCs/>
                <w:color w:val="000000"/>
                <w:sz w:val="28"/>
                <w:szCs w:val="28"/>
              </w:rPr>
            </w:pPr>
          </w:p>
          <w:p w14:paraId="5CD1211C" w14:textId="77777777" w:rsidR="00510609" w:rsidRDefault="00062A36">
            <w:pPr>
              <w:pBdr>
                <w:top w:val="nil"/>
                <w:left w:val="nil"/>
                <w:bottom w:val="nil"/>
                <w:right w:val="nil"/>
                <w:between w:val="nil"/>
              </w:pBdr>
              <w:ind w:left="130" w:right="315" w:firstLine="14"/>
              <w:rPr>
                <w:rFonts w:ascii="Roboto" w:eastAsia="Roboto" w:hAnsi="Roboto" w:cs="Roboto"/>
                <w:b/>
                <w:bCs/>
                <w:color w:val="000000"/>
                <w:sz w:val="28"/>
                <w:szCs w:val="28"/>
              </w:rPr>
            </w:pPr>
            <w:r>
              <w:rPr>
                <w:rFonts w:ascii="Roboto" w:eastAsia="Roboto" w:hAnsi="Roboto" w:cs="Roboto"/>
                <w:b/>
                <w:bCs/>
                <w:noProof/>
                <w:sz w:val="28"/>
                <w:szCs w:val="28"/>
              </w:rPr>
              <w:lastRenderedPageBreak/>
              <w:drawing>
                <wp:inline distT="114300" distB="114300" distL="114300" distR="114300" wp14:anchorId="7489DAE1" wp14:editId="679ED183">
                  <wp:extent cx="5915025" cy="342900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915025" cy="3429000"/>
                          </a:xfrm>
                          <a:prstGeom prst="rect">
                            <a:avLst/>
                          </a:prstGeom>
                          <a:ln/>
                        </pic:spPr>
                      </pic:pic>
                    </a:graphicData>
                  </a:graphic>
                </wp:inline>
              </w:drawing>
            </w:r>
          </w:p>
          <w:p w14:paraId="5DF0227C" w14:textId="77777777" w:rsidR="00510609" w:rsidRDefault="00510609">
            <w:pPr>
              <w:pBdr>
                <w:top w:val="nil"/>
                <w:left w:val="nil"/>
                <w:bottom w:val="nil"/>
                <w:right w:val="nil"/>
                <w:between w:val="nil"/>
              </w:pBdr>
              <w:ind w:left="130" w:right="315" w:firstLine="14"/>
              <w:rPr>
                <w:rFonts w:ascii="Roboto" w:eastAsia="Roboto" w:hAnsi="Roboto" w:cs="Roboto"/>
                <w:b/>
                <w:bCs/>
                <w:color w:val="000000"/>
                <w:sz w:val="28"/>
                <w:szCs w:val="28"/>
              </w:rPr>
            </w:pPr>
          </w:p>
          <w:p w14:paraId="6067DDCA" w14:textId="77777777" w:rsidR="00510609" w:rsidRDefault="00062A36">
            <w:pPr>
              <w:pBdr>
                <w:top w:val="nil"/>
                <w:left w:val="nil"/>
                <w:bottom w:val="nil"/>
                <w:right w:val="nil"/>
                <w:between w:val="nil"/>
              </w:pBdr>
              <w:ind w:left="130" w:right="315" w:firstLine="14"/>
              <w:rPr>
                <w:rFonts w:ascii="Roboto" w:eastAsia="Roboto" w:hAnsi="Roboto" w:cs="Roboto"/>
                <w:b/>
                <w:bCs/>
                <w:sz w:val="24"/>
                <w:szCs w:val="24"/>
              </w:rPr>
            </w:pPr>
            <w:r>
              <w:rPr>
                <w:rFonts w:ascii="Roboto" w:eastAsia="Roboto" w:hAnsi="Roboto" w:cs="Roboto"/>
                <w:b/>
                <w:bCs/>
                <w:noProof/>
                <w:sz w:val="28"/>
                <w:szCs w:val="28"/>
              </w:rPr>
              <w:drawing>
                <wp:inline distT="114300" distB="114300" distL="114300" distR="114300" wp14:anchorId="52D87E75" wp14:editId="56782F9C">
                  <wp:extent cx="5915025" cy="33147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5915025" cy="3314700"/>
                          </a:xfrm>
                          <a:prstGeom prst="rect">
                            <a:avLst/>
                          </a:prstGeom>
                          <a:ln/>
                        </pic:spPr>
                      </pic:pic>
                    </a:graphicData>
                  </a:graphic>
                </wp:inline>
              </w:drawing>
            </w:r>
          </w:p>
          <w:p w14:paraId="0BB47A0F" w14:textId="77777777" w:rsidR="00510609" w:rsidRDefault="00510609">
            <w:pPr>
              <w:ind w:right="315"/>
              <w:jc w:val="center"/>
              <w:rPr>
                <w:rFonts w:ascii="Roboto" w:eastAsia="Roboto" w:hAnsi="Roboto" w:cs="Roboto"/>
                <w:b/>
                <w:bCs/>
                <w:sz w:val="24"/>
                <w:szCs w:val="24"/>
              </w:rPr>
            </w:pPr>
          </w:p>
          <w:p w14:paraId="25BB459A" w14:textId="77777777" w:rsidR="00510609" w:rsidRDefault="00510609">
            <w:pPr>
              <w:ind w:right="315"/>
              <w:jc w:val="center"/>
              <w:rPr>
                <w:rFonts w:ascii="Roboto" w:eastAsia="Roboto" w:hAnsi="Roboto" w:cs="Roboto"/>
                <w:b/>
                <w:bCs/>
                <w:sz w:val="24"/>
                <w:szCs w:val="24"/>
              </w:rPr>
            </w:pPr>
          </w:p>
          <w:p w14:paraId="1C69E89C" w14:textId="77777777" w:rsidR="00510609" w:rsidRDefault="00510609">
            <w:pPr>
              <w:ind w:right="315"/>
              <w:jc w:val="center"/>
              <w:rPr>
                <w:rFonts w:ascii="Roboto" w:eastAsia="Roboto" w:hAnsi="Roboto" w:cs="Roboto"/>
                <w:b/>
                <w:bCs/>
                <w:sz w:val="24"/>
                <w:szCs w:val="24"/>
              </w:rPr>
            </w:pPr>
          </w:p>
          <w:p w14:paraId="260D5CF9" w14:textId="77777777" w:rsidR="00510609" w:rsidRDefault="00510609">
            <w:pPr>
              <w:ind w:right="315"/>
              <w:jc w:val="center"/>
              <w:rPr>
                <w:rFonts w:ascii="Roboto" w:eastAsia="Roboto" w:hAnsi="Roboto" w:cs="Roboto"/>
                <w:b/>
                <w:bCs/>
                <w:sz w:val="24"/>
                <w:szCs w:val="24"/>
              </w:rPr>
            </w:pPr>
          </w:p>
          <w:p w14:paraId="69B48E0D" w14:textId="77777777" w:rsidR="00510609" w:rsidRDefault="00510609">
            <w:pPr>
              <w:ind w:right="315"/>
              <w:rPr>
                <w:rFonts w:ascii="Roboto" w:eastAsia="Roboto" w:hAnsi="Roboto" w:cs="Roboto"/>
                <w:b/>
                <w:bCs/>
                <w:sz w:val="24"/>
                <w:szCs w:val="24"/>
              </w:rPr>
            </w:pPr>
          </w:p>
          <w:p w14:paraId="4EBA8182" w14:textId="77777777" w:rsidR="00510609" w:rsidRDefault="00510609">
            <w:pPr>
              <w:ind w:right="315"/>
              <w:jc w:val="center"/>
              <w:rPr>
                <w:rFonts w:ascii="Roboto" w:eastAsia="Roboto" w:hAnsi="Roboto" w:cs="Roboto"/>
                <w:b/>
                <w:bCs/>
                <w:sz w:val="24"/>
                <w:szCs w:val="24"/>
              </w:rPr>
            </w:pPr>
          </w:p>
          <w:p w14:paraId="64072A92" w14:textId="77777777" w:rsidR="00510609" w:rsidRDefault="00062A36">
            <w:pPr>
              <w:ind w:right="315"/>
              <w:jc w:val="center"/>
              <w:rPr>
                <w:rFonts w:ascii="Roboto" w:eastAsia="Roboto" w:hAnsi="Roboto" w:cs="Roboto"/>
                <w:b/>
                <w:bCs/>
                <w:color w:val="000000"/>
                <w:sz w:val="24"/>
                <w:szCs w:val="24"/>
              </w:rPr>
            </w:pPr>
            <w:r>
              <w:rPr>
                <w:rFonts w:ascii="Roboto" w:eastAsia="Roboto" w:hAnsi="Roboto" w:cs="Roboto"/>
                <w:b/>
                <w:bCs/>
                <w:color w:val="000000"/>
                <w:sz w:val="24"/>
                <w:szCs w:val="24"/>
              </w:rPr>
              <w:lastRenderedPageBreak/>
              <w:t xml:space="preserve">MAP Strengths and </w:t>
            </w:r>
            <w:r>
              <w:rPr>
                <w:rFonts w:ascii="Roboto" w:eastAsia="Roboto" w:hAnsi="Roboto" w:cs="Roboto"/>
                <w:b/>
                <w:bCs/>
                <w:sz w:val="24"/>
                <w:szCs w:val="24"/>
              </w:rPr>
              <w:t>Weaknesses</w:t>
            </w:r>
            <w:r>
              <w:rPr>
                <w:rFonts w:ascii="Roboto" w:eastAsia="Roboto" w:hAnsi="Roboto" w:cs="Roboto"/>
                <w:b/>
                <w:bCs/>
                <w:color w:val="000000"/>
                <w:sz w:val="24"/>
                <w:szCs w:val="24"/>
              </w:rPr>
              <w:t xml:space="preserve"> by Grade Level</w:t>
            </w:r>
          </w:p>
          <w:p w14:paraId="01F914C9" w14:textId="77777777" w:rsidR="00510609" w:rsidRDefault="00510609">
            <w:pPr>
              <w:ind w:right="315"/>
              <w:jc w:val="center"/>
              <w:rPr>
                <w:rFonts w:ascii="Roboto" w:eastAsia="Roboto" w:hAnsi="Roboto" w:cs="Roboto"/>
                <w:sz w:val="18"/>
                <w:szCs w:val="18"/>
                <w:highlight w:val="yellow"/>
              </w:rPr>
            </w:pPr>
          </w:p>
          <w:tbl>
            <w:tblPr>
              <w:tblStyle w:val="a5"/>
              <w:tblW w:w="900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2025"/>
              <w:gridCol w:w="1875"/>
              <w:gridCol w:w="1830"/>
              <w:gridCol w:w="1845"/>
            </w:tblGrid>
            <w:tr w:rsidR="00510609" w14:paraId="2AE2099D" w14:textId="77777777">
              <w:trPr>
                <w:trHeight w:val="653"/>
              </w:trPr>
              <w:tc>
                <w:tcPr>
                  <w:tcW w:w="142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B9F0C28" w14:textId="77777777" w:rsidR="00510609" w:rsidRDefault="00062A36">
                  <w:pPr>
                    <w:ind w:left="15" w:right="315"/>
                    <w:jc w:val="center"/>
                    <w:rPr>
                      <w:rFonts w:ascii="Roboto" w:eastAsia="Roboto" w:hAnsi="Roboto" w:cs="Roboto"/>
                      <w:b/>
                      <w:bCs/>
                    </w:rPr>
                  </w:pPr>
                  <w:r>
                    <w:rPr>
                      <w:rFonts w:ascii="Roboto" w:eastAsia="Roboto" w:hAnsi="Roboto" w:cs="Roboto"/>
                      <w:b/>
                      <w:bCs/>
                      <w:color w:val="000000"/>
                    </w:rPr>
                    <w:t>Grade Level</w:t>
                  </w:r>
                </w:p>
              </w:tc>
              <w:tc>
                <w:tcPr>
                  <w:tcW w:w="202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FA229A9" w14:textId="77777777" w:rsidR="00510609" w:rsidRDefault="00062A36">
                  <w:pPr>
                    <w:ind w:right="315"/>
                    <w:jc w:val="center"/>
                    <w:rPr>
                      <w:rFonts w:ascii="Roboto" w:eastAsia="Roboto" w:hAnsi="Roboto" w:cs="Roboto"/>
                      <w:b/>
                      <w:bCs/>
                    </w:rPr>
                  </w:pPr>
                  <w:r>
                    <w:rPr>
                      <w:rFonts w:ascii="Roboto" w:eastAsia="Roboto" w:hAnsi="Roboto" w:cs="Roboto"/>
                      <w:b/>
                      <w:bCs/>
                      <w:color w:val="000000"/>
                    </w:rPr>
                    <w:t>Strength in Math</w:t>
                  </w:r>
                </w:p>
              </w:tc>
              <w:tc>
                <w:tcPr>
                  <w:tcW w:w="187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B24FBAD" w14:textId="77777777" w:rsidR="00510609" w:rsidRDefault="00062A36">
                  <w:pPr>
                    <w:ind w:right="315"/>
                    <w:jc w:val="center"/>
                    <w:rPr>
                      <w:rFonts w:ascii="Roboto" w:eastAsia="Roboto" w:hAnsi="Roboto" w:cs="Roboto"/>
                      <w:b/>
                      <w:bCs/>
                    </w:rPr>
                  </w:pPr>
                  <w:proofErr w:type="gramStart"/>
                  <w:r>
                    <w:rPr>
                      <w:rFonts w:ascii="Roboto" w:eastAsia="Roboto" w:hAnsi="Roboto" w:cs="Roboto"/>
                      <w:b/>
                      <w:bCs/>
                      <w:color w:val="000000"/>
                    </w:rPr>
                    <w:t>Weakness</w:t>
                  </w:r>
                  <w:proofErr w:type="gramEnd"/>
                  <w:r>
                    <w:rPr>
                      <w:rFonts w:ascii="Roboto" w:eastAsia="Roboto" w:hAnsi="Roboto" w:cs="Roboto"/>
                      <w:b/>
                      <w:bCs/>
                      <w:color w:val="000000"/>
                    </w:rPr>
                    <w:t xml:space="preserve"> in Math</w:t>
                  </w:r>
                </w:p>
              </w:tc>
              <w:tc>
                <w:tcPr>
                  <w:tcW w:w="183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4D82065" w14:textId="77777777" w:rsidR="00510609" w:rsidRDefault="00062A36">
                  <w:pPr>
                    <w:ind w:left="180" w:right="315"/>
                    <w:jc w:val="center"/>
                    <w:rPr>
                      <w:rFonts w:ascii="Roboto" w:eastAsia="Roboto" w:hAnsi="Roboto" w:cs="Roboto"/>
                      <w:b/>
                      <w:bCs/>
                    </w:rPr>
                  </w:pPr>
                  <w:r>
                    <w:rPr>
                      <w:rFonts w:ascii="Roboto" w:eastAsia="Roboto" w:hAnsi="Roboto" w:cs="Roboto"/>
                      <w:b/>
                      <w:bCs/>
                      <w:color w:val="000000"/>
                    </w:rPr>
                    <w:t>Strength in Reading</w:t>
                  </w:r>
                </w:p>
              </w:tc>
              <w:tc>
                <w:tcPr>
                  <w:tcW w:w="184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25FA8F9" w14:textId="77777777" w:rsidR="00510609" w:rsidRDefault="00062A36">
                  <w:pPr>
                    <w:ind w:right="75"/>
                    <w:jc w:val="center"/>
                    <w:rPr>
                      <w:rFonts w:ascii="Roboto" w:eastAsia="Roboto" w:hAnsi="Roboto" w:cs="Roboto"/>
                      <w:b/>
                      <w:bCs/>
                    </w:rPr>
                  </w:pPr>
                  <w:proofErr w:type="gramStart"/>
                  <w:r>
                    <w:rPr>
                      <w:rFonts w:ascii="Roboto" w:eastAsia="Roboto" w:hAnsi="Roboto" w:cs="Roboto"/>
                      <w:b/>
                      <w:bCs/>
                      <w:color w:val="000000"/>
                    </w:rPr>
                    <w:t>Weakness</w:t>
                  </w:r>
                  <w:proofErr w:type="gramEnd"/>
                  <w:r>
                    <w:rPr>
                      <w:rFonts w:ascii="Roboto" w:eastAsia="Roboto" w:hAnsi="Roboto" w:cs="Roboto"/>
                      <w:b/>
                      <w:bCs/>
                      <w:color w:val="000000"/>
                    </w:rPr>
                    <w:t xml:space="preserve"> in Reading</w:t>
                  </w:r>
                </w:p>
              </w:tc>
            </w:tr>
            <w:tr w:rsidR="00510609" w14:paraId="614BD99F" w14:textId="77777777">
              <w:trPr>
                <w:trHeight w:val="892"/>
              </w:trPr>
              <w:tc>
                <w:tcPr>
                  <w:tcW w:w="14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C978582" w14:textId="77777777" w:rsidR="00510609" w:rsidRDefault="00062A36">
                  <w:pPr>
                    <w:ind w:right="315"/>
                    <w:jc w:val="center"/>
                    <w:rPr>
                      <w:rFonts w:ascii="Roboto" w:eastAsia="Roboto" w:hAnsi="Roboto" w:cs="Roboto"/>
                      <w:b/>
                      <w:bCs/>
                      <w:sz w:val="20"/>
                      <w:szCs w:val="20"/>
                    </w:rPr>
                  </w:pPr>
                  <w:r>
                    <w:rPr>
                      <w:rFonts w:ascii="Roboto" w:eastAsia="Roboto" w:hAnsi="Roboto" w:cs="Roboto"/>
                      <w:b/>
                      <w:bCs/>
                      <w:color w:val="000000"/>
                      <w:sz w:val="20"/>
                      <w:szCs w:val="20"/>
                    </w:rPr>
                    <w:t>K</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9A2EC"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 xml:space="preserve">Numerical Reasoning </w:t>
                  </w:r>
                </w:p>
                <w:p w14:paraId="6D1BF147" w14:textId="77777777" w:rsidR="00510609" w:rsidRDefault="00510609">
                  <w:pPr>
                    <w:ind w:right="315"/>
                    <w:jc w:val="center"/>
                    <w:rPr>
                      <w:rFonts w:ascii="Roboto" w:eastAsia="Roboto" w:hAnsi="Roboto" w:cs="Roboto"/>
                      <w:b/>
                      <w:bCs/>
                      <w:sz w:val="20"/>
                      <w:szCs w:val="20"/>
                    </w:rPr>
                  </w:pPr>
                </w:p>
              </w:tc>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41DD0"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Patterning &amp; Algebraic Reasoning</w:t>
                  </w:r>
                </w:p>
                <w:p w14:paraId="0CF8997F" w14:textId="77777777" w:rsidR="00510609" w:rsidRDefault="00510609">
                  <w:pPr>
                    <w:ind w:right="315"/>
                    <w:jc w:val="center"/>
                    <w:rPr>
                      <w:rFonts w:ascii="Roboto" w:eastAsia="Roboto" w:hAnsi="Roboto" w:cs="Roboto"/>
                      <w:b/>
                      <w:bCs/>
                      <w:sz w:val="20"/>
                      <w:szCs w:val="20"/>
                    </w:rPr>
                  </w:pP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543F3"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Vocabulary</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C9E91"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Foundations</w:t>
                  </w:r>
                </w:p>
              </w:tc>
            </w:tr>
            <w:tr w:rsidR="00510609" w14:paraId="7598ECFD" w14:textId="77777777">
              <w:trPr>
                <w:trHeight w:val="653"/>
              </w:trPr>
              <w:tc>
                <w:tcPr>
                  <w:tcW w:w="14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5E88466" w14:textId="77777777" w:rsidR="00510609" w:rsidRDefault="00062A36">
                  <w:pPr>
                    <w:ind w:right="315"/>
                    <w:jc w:val="center"/>
                    <w:rPr>
                      <w:rFonts w:ascii="Roboto" w:eastAsia="Roboto" w:hAnsi="Roboto" w:cs="Roboto"/>
                      <w:b/>
                      <w:bCs/>
                      <w:sz w:val="20"/>
                      <w:szCs w:val="20"/>
                    </w:rPr>
                  </w:pPr>
                  <w:r>
                    <w:rPr>
                      <w:rFonts w:ascii="Roboto" w:eastAsia="Roboto" w:hAnsi="Roboto" w:cs="Roboto"/>
                      <w:b/>
                      <w:bCs/>
                      <w:color w:val="000000"/>
                      <w:sz w:val="20"/>
                      <w:szCs w:val="20"/>
                    </w:rPr>
                    <w:t>1st</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C1C84"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Measurement &amp; Data</w:t>
                  </w:r>
                </w:p>
              </w:tc>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EB72B"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Patterning &amp; Algebraic Reasoning</w:t>
                  </w:r>
                </w:p>
                <w:p w14:paraId="35D59D7A" w14:textId="77777777" w:rsidR="00510609" w:rsidRDefault="00510609">
                  <w:pPr>
                    <w:ind w:right="315"/>
                    <w:jc w:val="center"/>
                    <w:rPr>
                      <w:rFonts w:ascii="Roboto" w:eastAsia="Roboto" w:hAnsi="Roboto" w:cs="Roboto"/>
                      <w:b/>
                      <w:bCs/>
                      <w:sz w:val="20"/>
                      <w:szCs w:val="20"/>
                    </w:rPr>
                  </w:pP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71547"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Vocabulary &amp; Reading Texts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83B55"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 xml:space="preserve">Writing Texts &amp; Grammar Conventions </w:t>
                  </w:r>
                </w:p>
              </w:tc>
            </w:tr>
            <w:tr w:rsidR="00510609" w14:paraId="64951CA6" w14:textId="77777777">
              <w:trPr>
                <w:trHeight w:val="892"/>
              </w:trPr>
              <w:tc>
                <w:tcPr>
                  <w:tcW w:w="14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6C8A032" w14:textId="77777777" w:rsidR="00510609" w:rsidRDefault="00062A36">
                  <w:pPr>
                    <w:ind w:right="315"/>
                    <w:jc w:val="center"/>
                    <w:rPr>
                      <w:rFonts w:ascii="Roboto" w:eastAsia="Roboto" w:hAnsi="Roboto" w:cs="Roboto"/>
                      <w:b/>
                      <w:bCs/>
                      <w:sz w:val="20"/>
                      <w:szCs w:val="20"/>
                    </w:rPr>
                  </w:pPr>
                  <w:r>
                    <w:rPr>
                      <w:rFonts w:ascii="Roboto" w:eastAsia="Roboto" w:hAnsi="Roboto" w:cs="Roboto"/>
                      <w:b/>
                      <w:bCs/>
                      <w:color w:val="000000"/>
                      <w:sz w:val="20"/>
                      <w:szCs w:val="20"/>
                    </w:rPr>
                    <w:t>2nd</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6626C" w14:textId="77777777" w:rsidR="00510609" w:rsidRDefault="00510609">
                  <w:pPr>
                    <w:spacing w:line="276" w:lineRule="auto"/>
                    <w:ind w:right="315"/>
                    <w:jc w:val="center"/>
                    <w:rPr>
                      <w:rFonts w:ascii="Roboto" w:eastAsia="Roboto" w:hAnsi="Roboto" w:cs="Roboto"/>
                      <w:b/>
                      <w:bCs/>
                      <w:sz w:val="20"/>
                      <w:szCs w:val="20"/>
                    </w:rPr>
                  </w:pPr>
                </w:p>
                <w:p w14:paraId="44EAB548" w14:textId="77777777" w:rsidR="00510609" w:rsidRDefault="00062A36">
                  <w:pPr>
                    <w:spacing w:line="276" w:lineRule="auto"/>
                    <w:ind w:right="315"/>
                    <w:jc w:val="center"/>
                    <w:rPr>
                      <w:rFonts w:ascii="Roboto" w:eastAsia="Roboto" w:hAnsi="Roboto" w:cs="Roboto"/>
                      <w:b/>
                      <w:bCs/>
                      <w:sz w:val="16"/>
                      <w:szCs w:val="16"/>
                    </w:rPr>
                  </w:pPr>
                  <w:r>
                    <w:rPr>
                      <w:rFonts w:ascii="Roboto" w:eastAsia="Roboto" w:hAnsi="Roboto" w:cs="Roboto"/>
                      <w:b/>
                      <w:bCs/>
                      <w:sz w:val="20"/>
                      <w:szCs w:val="20"/>
                    </w:rPr>
                    <w:t>Geometric and spatial reasoning</w:t>
                  </w:r>
                </w:p>
              </w:tc>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396225" w14:textId="77777777" w:rsidR="00510609" w:rsidRDefault="00510609">
                  <w:pPr>
                    <w:ind w:right="315"/>
                    <w:jc w:val="center"/>
                    <w:rPr>
                      <w:rFonts w:ascii="Roboto" w:eastAsia="Roboto" w:hAnsi="Roboto" w:cs="Roboto"/>
                      <w:b/>
                      <w:bCs/>
                      <w:sz w:val="20"/>
                      <w:szCs w:val="20"/>
                    </w:rPr>
                  </w:pPr>
                </w:p>
                <w:p w14:paraId="63772139"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Patterning &amp; Algebraic Reasoning</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2643E" w14:textId="77777777" w:rsidR="00510609" w:rsidRDefault="00510609">
                  <w:pPr>
                    <w:ind w:right="315"/>
                    <w:jc w:val="center"/>
                    <w:rPr>
                      <w:rFonts w:ascii="Roboto" w:eastAsia="Roboto" w:hAnsi="Roboto" w:cs="Roboto"/>
                      <w:b/>
                      <w:bCs/>
                      <w:sz w:val="20"/>
                      <w:szCs w:val="20"/>
                    </w:rPr>
                  </w:pPr>
                </w:p>
                <w:p w14:paraId="4A0C84E0" w14:textId="77777777" w:rsidR="00510609" w:rsidRDefault="00062A36">
                  <w:pPr>
                    <w:spacing w:line="276" w:lineRule="auto"/>
                    <w:ind w:right="315"/>
                    <w:jc w:val="center"/>
                    <w:rPr>
                      <w:rFonts w:ascii="Roboto" w:eastAsia="Roboto" w:hAnsi="Roboto" w:cs="Roboto"/>
                      <w:b/>
                      <w:bCs/>
                      <w:sz w:val="20"/>
                      <w:szCs w:val="20"/>
                    </w:rPr>
                  </w:pPr>
                  <w:r>
                    <w:rPr>
                      <w:rFonts w:ascii="Roboto" w:eastAsia="Roboto" w:hAnsi="Roboto" w:cs="Roboto"/>
                      <w:b/>
                      <w:bCs/>
                      <w:sz w:val="20"/>
                      <w:szCs w:val="20"/>
                    </w:rPr>
                    <w:t>Texts: Genre Techniques and Elements</w:t>
                  </w:r>
                </w:p>
                <w:p w14:paraId="5D526402" w14:textId="77777777" w:rsidR="00510609" w:rsidRDefault="00510609">
                  <w:pPr>
                    <w:ind w:right="315"/>
                    <w:jc w:val="center"/>
                    <w:rPr>
                      <w:rFonts w:ascii="Roboto" w:eastAsia="Roboto" w:hAnsi="Roboto" w:cs="Roboto"/>
                      <w:b/>
                      <w:bCs/>
                      <w:sz w:val="20"/>
                      <w:szCs w:val="20"/>
                    </w:rPr>
                  </w:pP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38A60" w14:textId="77777777" w:rsidR="00510609" w:rsidRDefault="00510609">
                  <w:pPr>
                    <w:ind w:right="315"/>
                    <w:jc w:val="center"/>
                    <w:rPr>
                      <w:rFonts w:ascii="Roboto" w:eastAsia="Roboto" w:hAnsi="Roboto" w:cs="Roboto"/>
                      <w:b/>
                      <w:bCs/>
                      <w:sz w:val="20"/>
                      <w:szCs w:val="20"/>
                    </w:rPr>
                  </w:pPr>
                </w:p>
                <w:p w14:paraId="1A706310"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Vocabulary</w:t>
                  </w:r>
                </w:p>
              </w:tc>
            </w:tr>
            <w:tr w:rsidR="00510609" w14:paraId="5E6F98F5" w14:textId="77777777">
              <w:trPr>
                <w:trHeight w:val="653"/>
              </w:trPr>
              <w:tc>
                <w:tcPr>
                  <w:tcW w:w="14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7790337" w14:textId="77777777" w:rsidR="00510609" w:rsidRDefault="00062A36">
                  <w:pPr>
                    <w:ind w:right="315"/>
                    <w:jc w:val="center"/>
                    <w:rPr>
                      <w:rFonts w:ascii="Roboto" w:eastAsia="Roboto" w:hAnsi="Roboto" w:cs="Roboto"/>
                      <w:b/>
                      <w:bCs/>
                      <w:sz w:val="20"/>
                      <w:szCs w:val="20"/>
                    </w:rPr>
                  </w:pPr>
                  <w:r>
                    <w:rPr>
                      <w:rFonts w:ascii="Roboto" w:eastAsia="Roboto" w:hAnsi="Roboto" w:cs="Roboto"/>
                      <w:b/>
                      <w:bCs/>
                      <w:color w:val="000000"/>
                      <w:sz w:val="20"/>
                      <w:szCs w:val="20"/>
                    </w:rPr>
                    <w:t>3rd</w:t>
                  </w:r>
                </w:p>
              </w:tc>
              <w:tc>
                <w:tcPr>
                  <w:tcW w:w="20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7D38F0"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Geometric &amp; Spatial Reasoning</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6FE0E80"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Patterning &amp; Algebraic Reasoning</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F3100"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 xml:space="preserve">Language &amp; Vocabulary </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78112"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Texts: Context, structures, and style</w:t>
                  </w:r>
                </w:p>
              </w:tc>
            </w:tr>
            <w:tr w:rsidR="00510609" w:rsidRPr="009A63DA" w14:paraId="5995EB17" w14:textId="77777777">
              <w:trPr>
                <w:trHeight w:val="892"/>
              </w:trPr>
              <w:tc>
                <w:tcPr>
                  <w:tcW w:w="14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A4BCDEF" w14:textId="77777777" w:rsidR="00510609" w:rsidRDefault="00062A36">
                  <w:pPr>
                    <w:ind w:right="315"/>
                    <w:jc w:val="center"/>
                    <w:rPr>
                      <w:rFonts w:ascii="Roboto" w:eastAsia="Roboto" w:hAnsi="Roboto" w:cs="Roboto"/>
                      <w:b/>
                      <w:bCs/>
                      <w:sz w:val="20"/>
                      <w:szCs w:val="20"/>
                    </w:rPr>
                  </w:pPr>
                  <w:r>
                    <w:rPr>
                      <w:rFonts w:ascii="Roboto" w:eastAsia="Roboto" w:hAnsi="Roboto" w:cs="Roboto"/>
                      <w:b/>
                      <w:bCs/>
                      <w:color w:val="000000"/>
                      <w:sz w:val="20"/>
                      <w:szCs w:val="20"/>
                    </w:rPr>
                    <w:t>4th</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84F59"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 xml:space="preserve">Numeric Reasoning </w:t>
                  </w:r>
                </w:p>
              </w:tc>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8D72F"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 xml:space="preserve">Measurement &amp; Data Reasoning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3F558"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 xml:space="preserve">Texts: Context, Structures, and Style </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837EA" w14:textId="77777777" w:rsidR="00510609" w:rsidRPr="009A63DA" w:rsidRDefault="00062A36">
                  <w:pPr>
                    <w:ind w:right="315"/>
                    <w:jc w:val="center"/>
                    <w:rPr>
                      <w:rFonts w:ascii="Roboto" w:eastAsia="Roboto" w:hAnsi="Roboto" w:cs="Roboto"/>
                      <w:b/>
                      <w:bCs/>
                      <w:sz w:val="20"/>
                      <w:szCs w:val="20"/>
                      <w:lang w:val="fr-FR"/>
                    </w:rPr>
                  </w:pPr>
                  <w:proofErr w:type="spellStart"/>
                  <w:proofErr w:type="gramStart"/>
                  <w:r w:rsidRPr="009A63DA">
                    <w:rPr>
                      <w:rFonts w:ascii="Roboto" w:eastAsia="Roboto" w:hAnsi="Roboto" w:cs="Roboto"/>
                      <w:b/>
                      <w:bCs/>
                      <w:sz w:val="20"/>
                      <w:szCs w:val="20"/>
                      <w:lang w:val="fr-FR"/>
                    </w:rPr>
                    <w:t>Texts</w:t>
                  </w:r>
                  <w:proofErr w:type="spellEnd"/>
                  <w:r w:rsidRPr="009A63DA">
                    <w:rPr>
                      <w:rFonts w:ascii="Roboto" w:eastAsia="Roboto" w:hAnsi="Roboto" w:cs="Roboto"/>
                      <w:b/>
                      <w:bCs/>
                      <w:sz w:val="20"/>
                      <w:szCs w:val="20"/>
                      <w:lang w:val="fr-FR"/>
                    </w:rPr>
                    <w:t>:</w:t>
                  </w:r>
                  <w:proofErr w:type="gramEnd"/>
                  <w:r w:rsidRPr="009A63DA">
                    <w:rPr>
                      <w:rFonts w:ascii="Roboto" w:eastAsia="Roboto" w:hAnsi="Roboto" w:cs="Roboto"/>
                      <w:b/>
                      <w:bCs/>
                      <w:sz w:val="20"/>
                      <w:szCs w:val="20"/>
                      <w:lang w:val="fr-FR"/>
                    </w:rPr>
                    <w:t xml:space="preserve"> Genre Techniques and </w:t>
                  </w:r>
                  <w:proofErr w:type="spellStart"/>
                  <w:r w:rsidRPr="009A63DA">
                    <w:rPr>
                      <w:rFonts w:ascii="Roboto" w:eastAsia="Roboto" w:hAnsi="Roboto" w:cs="Roboto"/>
                      <w:b/>
                      <w:bCs/>
                      <w:sz w:val="20"/>
                      <w:szCs w:val="20"/>
                      <w:lang w:val="fr-FR"/>
                    </w:rPr>
                    <w:t>Elements</w:t>
                  </w:r>
                  <w:proofErr w:type="spellEnd"/>
                  <w:r w:rsidRPr="009A63DA">
                    <w:rPr>
                      <w:rFonts w:ascii="Roboto" w:eastAsia="Roboto" w:hAnsi="Roboto" w:cs="Roboto"/>
                      <w:b/>
                      <w:bCs/>
                      <w:sz w:val="20"/>
                      <w:szCs w:val="20"/>
                      <w:lang w:val="fr-FR"/>
                    </w:rPr>
                    <w:t xml:space="preserve"> </w:t>
                  </w:r>
                </w:p>
              </w:tc>
            </w:tr>
            <w:tr w:rsidR="00510609" w14:paraId="511D3815" w14:textId="77777777">
              <w:trPr>
                <w:trHeight w:val="653"/>
              </w:trPr>
              <w:tc>
                <w:tcPr>
                  <w:tcW w:w="14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768BE73" w14:textId="77777777" w:rsidR="00510609" w:rsidRDefault="00062A36">
                  <w:pPr>
                    <w:ind w:right="315"/>
                    <w:jc w:val="center"/>
                    <w:rPr>
                      <w:rFonts w:ascii="Roboto" w:eastAsia="Roboto" w:hAnsi="Roboto" w:cs="Roboto"/>
                      <w:b/>
                      <w:bCs/>
                      <w:sz w:val="20"/>
                      <w:szCs w:val="20"/>
                    </w:rPr>
                  </w:pPr>
                  <w:r>
                    <w:rPr>
                      <w:rFonts w:ascii="Roboto" w:eastAsia="Roboto" w:hAnsi="Roboto" w:cs="Roboto"/>
                      <w:b/>
                      <w:bCs/>
                      <w:color w:val="000000"/>
                      <w:sz w:val="20"/>
                      <w:szCs w:val="20"/>
                    </w:rPr>
                    <w:t>5th</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F2D9A" w14:textId="77777777" w:rsidR="00510609" w:rsidRDefault="00062A36">
                  <w:pPr>
                    <w:spacing w:line="276" w:lineRule="auto"/>
                    <w:ind w:right="315"/>
                    <w:jc w:val="center"/>
                    <w:rPr>
                      <w:rFonts w:ascii="Roboto" w:eastAsia="Roboto" w:hAnsi="Roboto" w:cs="Roboto"/>
                      <w:b/>
                      <w:bCs/>
                      <w:sz w:val="20"/>
                      <w:szCs w:val="20"/>
                    </w:rPr>
                  </w:pPr>
                  <w:r>
                    <w:rPr>
                      <w:rFonts w:ascii="Roboto" w:eastAsia="Roboto" w:hAnsi="Roboto" w:cs="Roboto"/>
                      <w:b/>
                      <w:bCs/>
                      <w:sz w:val="20"/>
                      <w:szCs w:val="20"/>
                    </w:rPr>
                    <w:t>Numerical Reasoning, Geometric &amp; Spatial Reasoning</w:t>
                  </w:r>
                </w:p>
                <w:p w14:paraId="36652F08" w14:textId="77777777" w:rsidR="00510609" w:rsidRDefault="00510609">
                  <w:pPr>
                    <w:ind w:right="315"/>
                    <w:jc w:val="center"/>
                    <w:rPr>
                      <w:rFonts w:ascii="Roboto" w:eastAsia="Roboto" w:hAnsi="Roboto" w:cs="Roboto"/>
                      <w:b/>
                      <w:bCs/>
                      <w:sz w:val="20"/>
                      <w:szCs w:val="20"/>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2CA27B0" w14:textId="77777777" w:rsidR="00510609" w:rsidRDefault="00062A36">
                  <w:pPr>
                    <w:spacing w:line="276" w:lineRule="auto"/>
                    <w:ind w:right="315"/>
                    <w:jc w:val="center"/>
                    <w:rPr>
                      <w:rFonts w:ascii="Roboto" w:eastAsia="Roboto" w:hAnsi="Roboto" w:cs="Roboto"/>
                      <w:b/>
                      <w:bCs/>
                      <w:sz w:val="20"/>
                      <w:szCs w:val="20"/>
                    </w:rPr>
                  </w:pPr>
                  <w:r>
                    <w:rPr>
                      <w:rFonts w:ascii="Roboto" w:eastAsia="Roboto" w:hAnsi="Roboto" w:cs="Roboto"/>
                      <w:b/>
                      <w:bCs/>
                      <w:sz w:val="20"/>
                      <w:szCs w:val="20"/>
                    </w:rPr>
                    <w:t>Measurement &amp; Data Reasoning</w:t>
                  </w:r>
                </w:p>
                <w:p w14:paraId="0061665B" w14:textId="77777777" w:rsidR="00510609" w:rsidRDefault="00510609">
                  <w:pPr>
                    <w:ind w:right="315"/>
                    <w:jc w:val="center"/>
                    <w:rPr>
                      <w:rFonts w:ascii="Roboto" w:eastAsia="Roboto" w:hAnsi="Roboto" w:cs="Roboto"/>
                      <w:b/>
                      <w:bCs/>
                      <w:sz w:val="20"/>
                      <w:szCs w:val="20"/>
                    </w:rPr>
                  </w:pP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05540" w14:textId="77777777" w:rsidR="00510609" w:rsidRDefault="00062A36">
                  <w:pPr>
                    <w:spacing w:line="276" w:lineRule="auto"/>
                    <w:ind w:right="315"/>
                    <w:jc w:val="center"/>
                    <w:rPr>
                      <w:rFonts w:ascii="Roboto" w:eastAsia="Roboto" w:hAnsi="Roboto" w:cs="Roboto"/>
                      <w:b/>
                      <w:bCs/>
                      <w:sz w:val="20"/>
                      <w:szCs w:val="20"/>
                    </w:rPr>
                  </w:pPr>
                  <w:r>
                    <w:rPr>
                      <w:rFonts w:ascii="Roboto" w:eastAsia="Roboto" w:hAnsi="Roboto" w:cs="Roboto"/>
                      <w:b/>
                      <w:bCs/>
                      <w:sz w:val="20"/>
                      <w:szCs w:val="20"/>
                    </w:rPr>
                    <w:t>Language: Vocabulary, Texts: Context, Structures, and Styles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347D4" w14:textId="77777777" w:rsidR="00510609" w:rsidRDefault="00062A36">
                  <w:pPr>
                    <w:spacing w:line="276" w:lineRule="auto"/>
                    <w:ind w:right="315"/>
                    <w:jc w:val="center"/>
                    <w:rPr>
                      <w:rFonts w:ascii="Roboto" w:eastAsia="Roboto" w:hAnsi="Roboto" w:cs="Roboto"/>
                      <w:b/>
                      <w:bCs/>
                      <w:sz w:val="20"/>
                      <w:szCs w:val="20"/>
                    </w:rPr>
                  </w:pPr>
                  <w:r>
                    <w:rPr>
                      <w:rFonts w:ascii="Roboto" w:eastAsia="Roboto" w:hAnsi="Roboto" w:cs="Roboto"/>
                      <w:b/>
                      <w:bCs/>
                      <w:sz w:val="20"/>
                      <w:szCs w:val="20"/>
                    </w:rPr>
                    <w:t xml:space="preserve">Texts: Genre Techniques and Elements </w:t>
                  </w:r>
                </w:p>
                <w:p w14:paraId="18174E22" w14:textId="77777777" w:rsidR="00510609" w:rsidRDefault="00510609">
                  <w:pPr>
                    <w:ind w:right="315"/>
                    <w:jc w:val="center"/>
                    <w:rPr>
                      <w:rFonts w:ascii="Roboto" w:eastAsia="Roboto" w:hAnsi="Roboto" w:cs="Roboto"/>
                      <w:b/>
                      <w:bCs/>
                      <w:sz w:val="20"/>
                      <w:szCs w:val="20"/>
                    </w:rPr>
                  </w:pPr>
                </w:p>
              </w:tc>
            </w:tr>
          </w:tbl>
          <w:p w14:paraId="68FD4D47" w14:textId="77777777" w:rsidR="00510609" w:rsidRDefault="00510609">
            <w:pPr>
              <w:spacing w:before="240" w:after="240"/>
              <w:ind w:right="315"/>
              <w:rPr>
                <w:rFonts w:ascii="Roboto" w:eastAsia="Roboto" w:hAnsi="Roboto" w:cs="Roboto"/>
                <w:b/>
                <w:bCs/>
                <w:sz w:val="24"/>
                <w:szCs w:val="24"/>
              </w:rPr>
            </w:pPr>
          </w:p>
          <w:p w14:paraId="588A79DA" w14:textId="77777777" w:rsidR="00510609" w:rsidRDefault="00510609">
            <w:pPr>
              <w:spacing w:before="240" w:after="240"/>
              <w:ind w:right="315"/>
              <w:jc w:val="center"/>
              <w:rPr>
                <w:rFonts w:ascii="Roboto" w:eastAsia="Roboto" w:hAnsi="Roboto" w:cs="Roboto"/>
                <w:b/>
                <w:bCs/>
                <w:sz w:val="24"/>
                <w:szCs w:val="24"/>
              </w:rPr>
            </w:pPr>
          </w:p>
          <w:p w14:paraId="537190F6" w14:textId="77777777" w:rsidR="00510609" w:rsidRDefault="00510609">
            <w:pPr>
              <w:spacing w:before="240" w:after="240"/>
              <w:ind w:right="315"/>
              <w:jc w:val="center"/>
              <w:rPr>
                <w:rFonts w:ascii="Roboto" w:eastAsia="Roboto" w:hAnsi="Roboto" w:cs="Roboto"/>
                <w:b/>
                <w:bCs/>
                <w:sz w:val="24"/>
                <w:szCs w:val="24"/>
              </w:rPr>
            </w:pPr>
          </w:p>
          <w:p w14:paraId="46D3155E" w14:textId="77777777" w:rsidR="00510609" w:rsidRDefault="00510609">
            <w:pPr>
              <w:spacing w:before="240" w:after="240"/>
              <w:ind w:right="315"/>
              <w:jc w:val="center"/>
              <w:rPr>
                <w:rFonts w:ascii="Roboto" w:eastAsia="Roboto" w:hAnsi="Roboto" w:cs="Roboto"/>
                <w:b/>
                <w:bCs/>
                <w:sz w:val="24"/>
                <w:szCs w:val="24"/>
              </w:rPr>
            </w:pPr>
          </w:p>
          <w:p w14:paraId="2AE7957C" w14:textId="77777777" w:rsidR="00510609" w:rsidRDefault="00510609">
            <w:pPr>
              <w:spacing w:before="240" w:after="240"/>
              <w:ind w:right="315"/>
              <w:jc w:val="center"/>
              <w:rPr>
                <w:rFonts w:ascii="Roboto" w:eastAsia="Roboto" w:hAnsi="Roboto" w:cs="Roboto"/>
                <w:b/>
                <w:bCs/>
                <w:sz w:val="24"/>
                <w:szCs w:val="24"/>
              </w:rPr>
            </w:pPr>
          </w:p>
          <w:p w14:paraId="115E83D3" w14:textId="77777777" w:rsidR="00510609" w:rsidRDefault="00062A36">
            <w:pPr>
              <w:spacing w:before="240" w:after="240"/>
              <w:ind w:right="315"/>
              <w:jc w:val="center"/>
              <w:rPr>
                <w:rFonts w:ascii="Roboto" w:eastAsia="Roboto" w:hAnsi="Roboto" w:cs="Roboto"/>
                <w:b/>
                <w:bCs/>
                <w:color w:val="000000"/>
                <w:sz w:val="24"/>
                <w:szCs w:val="24"/>
              </w:rPr>
            </w:pPr>
            <w:r>
              <w:rPr>
                <w:rFonts w:ascii="Roboto" w:eastAsia="Roboto" w:hAnsi="Roboto" w:cs="Roboto"/>
                <w:b/>
                <w:bCs/>
                <w:color w:val="000000"/>
                <w:sz w:val="24"/>
                <w:szCs w:val="24"/>
              </w:rPr>
              <w:lastRenderedPageBreak/>
              <w:t>Summary of Current MAP findings:</w:t>
            </w:r>
          </w:p>
          <w:p w14:paraId="71F3FDF5" w14:textId="77777777" w:rsidR="00510609" w:rsidRDefault="00062A36">
            <w:pPr>
              <w:spacing w:before="240" w:after="240"/>
              <w:ind w:right="315"/>
              <w:jc w:val="center"/>
              <w:rPr>
                <w:rFonts w:ascii="Roboto" w:eastAsia="Roboto" w:hAnsi="Roboto" w:cs="Roboto"/>
                <w:b/>
                <w:bCs/>
                <w:sz w:val="24"/>
                <w:szCs w:val="24"/>
              </w:rPr>
            </w:pPr>
            <w:r>
              <w:rPr>
                <w:rFonts w:ascii="Roboto" w:eastAsia="Roboto" w:hAnsi="Roboto" w:cs="Roboto"/>
                <w:b/>
                <w:bCs/>
                <w:noProof/>
                <w:sz w:val="24"/>
                <w:szCs w:val="24"/>
              </w:rPr>
              <w:drawing>
                <wp:inline distT="114300" distB="114300" distL="114300" distR="114300" wp14:anchorId="5BC75D18" wp14:editId="0A4B515E">
                  <wp:extent cx="5915025" cy="181610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5915025" cy="1816100"/>
                          </a:xfrm>
                          <a:prstGeom prst="rect">
                            <a:avLst/>
                          </a:prstGeom>
                          <a:ln/>
                        </pic:spPr>
                      </pic:pic>
                    </a:graphicData>
                  </a:graphic>
                </wp:inline>
              </w:drawing>
            </w:r>
          </w:p>
          <w:p w14:paraId="386284B5" w14:textId="77777777" w:rsidR="00510609" w:rsidRDefault="00062A36">
            <w:pPr>
              <w:spacing w:before="240" w:after="240"/>
              <w:ind w:right="315"/>
              <w:rPr>
                <w:rFonts w:ascii="Roboto" w:eastAsia="Roboto" w:hAnsi="Roboto" w:cs="Roboto"/>
                <w:sz w:val="24"/>
                <w:szCs w:val="24"/>
              </w:rPr>
            </w:pPr>
            <w:r>
              <w:rPr>
                <w:rFonts w:ascii="Roboto" w:eastAsia="Roboto" w:hAnsi="Roboto" w:cs="Roboto"/>
                <w:sz w:val="24"/>
                <w:szCs w:val="24"/>
              </w:rPr>
              <w:t>Across grades K–5, students generally met or exceeded national spring norms in both math and reading. Strongest performance trends were observed among White and Multi-Ethnic students, while Black and Hispanic student groups were more likely to score below grade-level norms. Reading performance was strongest in grades 3 and 5, while math performance was strongest in grades 3 and 4. These results suggest continued emphasis on closing subgroup achievement gaps while maintaining strong overall academic growth.</w:t>
            </w:r>
          </w:p>
          <w:p w14:paraId="3689F264" w14:textId="77777777" w:rsidR="00510609" w:rsidRDefault="00062A36">
            <w:pPr>
              <w:numPr>
                <w:ilvl w:val="0"/>
                <w:numId w:val="46"/>
              </w:numPr>
              <w:spacing w:before="240" w:after="240"/>
              <w:ind w:right="315"/>
              <w:rPr>
                <w:rFonts w:ascii="Roboto" w:eastAsia="Roboto" w:hAnsi="Roboto" w:cs="Roboto"/>
                <w:color w:val="000000"/>
                <w:sz w:val="24"/>
                <w:szCs w:val="24"/>
              </w:rPr>
            </w:pPr>
            <w:r>
              <w:rPr>
                <w:rFonts w:ascii="Roboto" w:eastAsia="Roboto" w:hAnsi="Roboto" w:cs="Roboto"/>
                <w:color w:val="000000"/>
                <w:sz w:val="24"/>
                <w:szCs w:val="24"/>
              </w:rPr>
              <w:t xml:space="preserve">GKIDS 2.0 DATA: </w:t>
            </w:r>
          </w:p>
          <w:p w14:paraId="6524A99D" w14:textId="77777777" w:rsidR="00510609" w:rsidRDefault="00510609">
            <w:pPr>
              <w:ind w:right="315"/>
              <w:jc w:val="center"/>
              <w:rPr>
                <w:rFonts w:ascii="Roboto" w:eastAsia="Roboto" w:hAnsi="Roboto" w:cs="Roboto"/>
                <w:sz w:val="18"/>
                <w:szCs w:val="18"/>
              </w:rPr>
            </w:pPr>
          </w:p>
          <w:tbl>
            <w:tblPr>
              <w:tblStyle w:val="a6"/>
              <w:tblW w:w="91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1575"/>
              <w:gridCol w:w="1245"/>
              <w:gridCol w:w="1155"/>
              <w:gridCol w:w="1230"/>
              <w:gridCol w:w="1785"/>
            </w:tblGrid>
            <w:tr w:rsidR="00510609" w14:paraId="6FD9AC8B" w14:textId="77777777">
              <w:trPr>
                <w:trHeight w:val="440"/>
              </w:trPr>
              <w:tc>
                <w:tcPr>
                  <w:tcW w:w="9120" w:type="dxa"/>
                  <w:gridSpan w:val="6"/>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A8BCA38" w14:textId="77777777" w:rsidR="00510609" w:rsidRDefault="00062A36">
                  <w:pPr>
                    <w:ind w:right="315"/>
                    <w:jc w:val="center"/>
                    <w:rPr>
                      <w:rFonts w:ascii="Roboto" w:eastAsia="Roboto" w:hAnsi="Roboto" w:cs="Roboto"/>
                    </w:rPr>
                  </w:pPr>
                  <w:r>
                    <w:rPr>
                      <w:rFonts w:ascii="Roboto" w:eastAsia="Roboto" w:hAnsi="Roboto" w:cs="Roboto"/>
                      <w:b/>
                      <w:bCs/>
                      <w:color w:val="000000"/>
                    </w:rPr>
                    <w:t>GKIDS 2.0</w:t>
                  </w:r>
                </w:p>
              </w:tc>
            </w:tr>
            <w:tr w:rsidR="00510609" w14:paraId="5870C9AD" w14:textId="77777777">
              <w:trPr>
                <w:trHeight w:val="272"/>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D4769" w14:textId="77777777" w:rsidR="00510609" w:rsidRDefault="00062A36">
                  <w:pPr>
                    <w:ind w:right="315"/>
                    <w:jc w:val="center"/>
                    <w:rPr>
                      <w:rFonts w:ascii="Roboto" w:eastAsia="Roboto" w:hAnsi="Roboto" w:cs="Roboto"/>
                      <w:sz w:val="20"/>
                      <w:szCs w:val="20"/>
                    </w:rPr>
                  </w:pPr>
                  <w:r>
                    <w:rPr>
                      <w:rFonts w:ascii="Roboto" w:eastAsia="Roboto" w:hAnsi="Roboto" w:cs="Roboto"/>
                      <w:b/>
                      <w:bCs/>
                      <w:color w:val="000000"/>
                      <w:sz w:val="20"/>
                      <w:szCs w:val="20"/>
                    </w:rPr>
                    <w:t>English/</w:t>
                  </w:r>
                </w:p>
                <w:p w14:paraId="546944CF" w14:textId="77777777" w:rsidR="00510609" w:rsidRDefault="00062A36">
                  <w:pPr>
                    <w:ind w:right="315"/>
                    <w:jc w:val="center"/>
                    <w:rPr>
                      <w:rFonts w:ascii="Roboto" w:eastAsia="Roboto" w:hAnsi="Roboto" w:cs="Roboto"/>
                      <w:sz w:val="20"/>
                      <w:szCs w:val="20"/>
                    </w:rPr>
                  </w:pPr>
                  <w:r>
                    <w:rPr>
                      <w:rFonts w:ascii="Roboto" w:eastAsia="Roboto" w:hAnsi="Roboto" w:cs="Roboto"/>
                      <w:b/>
                      <w:bCs/>
                      <w:color w:val="000000"/>
                      <w:sz w:val="20"/>
                      <w:szCs w:val="20"/>
                    </w:rPr>
                    <w:t>Language Arts</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1A5D8"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2021-2022</w:t>
                  </w:r>
                </w:p>
                <w:p w14:paraId="39C437D8" w14:textId="77777777" w:rsidR="00510609" w:rsidRDefault="00510609">
                  <w:pPr>
                    <w:ind w:right="315"/>
                    <w:jc w:val="center"/>
                    <w:rPr>
                      <w:rFonts w:ascii="Roboto" w:eastAsia="Roboto" w:hAnsi="Roboto" w:cs="Roboto"/>
                      <w:b/>
                      <w:bCs/>
                      <w:sz w:val="16"/>
                      <w:szCs w:val="16"/>
                    </w:rPr>
                  </w:pPr>
                </w:p>
                <w:p w14:paraId="379F3448"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 Meets/</w:t>
                  </w:r>
                </w:p>
                <w:p w14:paraId="71A58DB0"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Exceeds</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9897A" w14:textId="77777777" w:rsidR="00510609" w:rsidRDefault="00062A36">
                  <w:pPr>
                    <w:ind w:right="150"/>
                    <w:jc w:val="center"/>
                    <w:rPr>
                      <w:rFonts w:ascii="Roboto" w:eastAsia="Roboto" w:hAnsi="Roboto" w:cs="Roboto"/>
                      <w:b/>
                      <w:bCs/>
                      <w:sz w:val="16"/>
                      <w:szCs w:val="16"/>
                    </w:rPr>
                  </w:pPr>
                  <w:r>
                    <w:rPr>
                      <w:rFonts w:ascii="Roboto" w:eastAsia="Roboto" w:hAnsi="Roboto" w:cs="Roboto"/>
                      <w:b/>
                      <w:bCs/>
                      <w:sz w:val="16"/>
                      <w:szCs w:val="16"/>
                    </w:rPr>
                    <w:t>2022-2023</w:t>
                  </w:r>
                </w:p>
                <w:p w14:paraId="755C06ED" w14:textId="77777777" w:rsidR="00510609" w:rsidRDefault="00510609">
                  <w:pPr>
                    <w:ind w:right="150"/>
                    <w:jc w:val="center"/>
                    <w:rPr>
                      <w:rFonts w:ascii="Roboto" w:eastAsia="Roboto" w:hAnsi="Roboto" w:cs="Roboto"/>
                      <w:b/>
                      <w:bCs/>
                      <w:sz w:val="16"/>
                      <w:szCs w:val="16"/>
                    </w:rPr>
                  </w:pPr>
                </w:p>
                <w:p w14:paraId="6682AACE" w14:textId="77777777" w:rsidR="00510609" w:rsidRDefault="00062A36">
                  <w:pPr>
                    <w:ind w:right="150"/>
                    <w:jc w:val="center"/>
                    <w:rPr>
                      <w:rFonts w:ascii="Roboto" w:eastAsia="Roboto" w:hAnsi="Roboto" w:cs="Roboto"/>
                      <w:b/>
                      <w:bCs/>
                      <w:sz w:val="16"/>
                      <w:szCs w:val="16"/>
                    </w:rPr>
                  </w:pPr>
                  <w:r>
                    <w:rPr>
                      <w:rFonts w:ascii="Roboto" w:eastAsia="Roboto" w:hAnsi="Roboto" w:cs="Roboto"/>
                      <w:b/>
                      <w:bCs/>
                      <w:sz w:val="16"/>
                      <w:szCs w:val="16"/>
                    </w:rPr>
                    <w:t>% Meets/</w:t>
                  </w:r>
                </w:p>
                <w:p w14:paraId="3DDF92A7" w14:textId="77777777" w:rsidR="00510609" w:rsidRDefault="00062A36">
                  <w:pPr>
                    <w:ind w:right="150"/>
                    <w:jc w:val="center"/>
                    <w:rPr>
                      <w:rFonts w:ascii="Roboto" w:eastAsia="Roboto" w:hAnsi="Roboto" w:cs="Roboto"/>
                      <w:b/>
                      <w:bCs/>
                      <w:sz w:val="16"/>
                      <w:szCs w:val="16"/>
                    </w:rPr>
                  </w:pPr>
                  <w:r>
                    <w:rPr>
                      <w:rFonts w:ascii="Roboto" w:eastAsia="Roboto" w:hAnsi="Roboto" w:cs="Roboto"/>
                      <w:b/>
                      <w:bCs/>
                      <w:sz w:val="16"/>
                      <w:szCs w:val="16"/>
                    </w:rPr>
                    <w:t>Exceeds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9E723" w14:textId="77777777" w:rsidR="00510609" w:rsidRDefault="00062A36">
                  <w:pPr>
                    <w:ind w:right="45"/>
                    <w:jc w:val="center"/>
                    <w:rPr>
                      <w:rFonts w:ascii="Roboto" w:eastAsia="Roboto" w:hAnsi="Roboto" w:cs="Roboto"/>
                      <w:b/>
                      <w:bCs/>
                      <w:sz w:val="16"/>
                      <w:szCs w:val="16"/>
                    </w:rPr>
                  </w:pPr>
                  <w:r>
                    <w:rPr>
                      <w:rFonts w:ascii="Roboto" w:eastAsia="Roboto" w:hAnsi="Roboto" w:cs="Roboto"/>
                      <w:b/>
                      <w:bCs/>
                      <w:sz w:val="16"/>
                      <w:szCs w:val="16"/>
                    </w:rPr>
                    <w:t>2023-2024</w:t>
                  </w:r>
                </w:p>
                <w:p w14:paraId="27F4F4B8" w14:textId="77777777" w:rsidR="00510609" w:rsidRDefault="00510609">
                  <w:pPr>
                    <w:ind w:right="45"/>
                    <w:jc w:val="center"/>
                    <w:rPr>
                      <w:rFonts w:ascii="Roboto" w:eastAsia="Roboto" w:hAnsi="Roboto" w:cs="Roboto"/>
                      <w:b/>
                      <w:bCs/>
                      <w:sz w:val="16"/>
                      <w:szCs w:val="16"/>
                    </w:rPr>
                  </w:pPr>
                </w:p>
                <w:p w14:paraId="7B5D09DC" w14:textId="77777777" w:rsidR="00510609" w:rsidRDefault="00062A36">
                  <w:pPr>
                    <w:ind w:right="45"/>
                    <w:jc w:val="center"/>
                    <w:rPr>
                      <w:rFonts w:ascii="Roboto" w:eastAsia="Roboto" w:hAnsi="Roboto" w:cs="Roboto"/>
                      <w:b/>
                      <w:bCs/>
                      <w:sz w:val="16"/>
                      <w:szCs w:val="16"/>
                    </w:rPr>
                  </w:pPr>
                  <w:r>
                    <w:rPr>
                      <w:rFonts w:ascii="Roboto" w:eastAsia="Roboto" w:hAnsi="Roboto" w:cs="Roboto"/>
                      <w:b/>
                      <w:bCs/>
                      <w:sz w:val="16"/>
                      <w:szCs w:val="16"/>
                    </w:rPr>
                    <w:t>%Meets/</w:t>
                  </w:r>
                </w:p>
                <w:p w14:paraId="3B504704" w14:textId="77777777" w:rsidR="00510609" w:rsidRDefault="00062A36">
                  <w:pPr>
                    <w:ind w:right="45"/>
                    <w:jc w:val="center"/>
                    <w:rPr>
                      <w:rFonts w:ascii="Roboto" w:eastAsia="Roboto" w:hAnsi="Roboto" w:cs="Roboto"/>
                      <w:b/>
                      <w:bCs/>
                      <w:sz w:val="16"/>
                      <w:szCs w:val="16"/>
                    </w:rPr>
                  </w:pPr>
                  <w:r>
                    <w:rPr>
                      <w:rFonts w:ascii="Roboto" w:eastAsia="Roboto" w:hAnsi="Roboto" w:cs="Roboto"/>
                      <w:b/>
                      <w:bCs/>
                      <w:sz w:val="16"/>
                      <w:szCs w:val="16"/>
                    </w:rPr>
                    <w:t>Exceeds</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1354E" w14:textId="77777777" w:rsidR="00510609" w:rsidRDefault="00062A36">
                  <w:pPr>
                    <w:ind w:right="120"/>
                    <w:jc w:val="center"/>
                    <w:rPr>
                      <w:rFonts w:ascii="Roboto" w:eastAsia="Roboto" w:hAnsi="Roboto" w:cs="Roboto"/>
                      <w:b/>
                      <w:bCs/>
                      <w:sz w:val="16"/>
                      <w:szCs w:val="16"/>
                    </w:rPr>
                  </w:pPr>
                  <w:r>
                    <w:rPr>
                      <w:rFonts w:ascii="Roboto" w:eastAsia="Roboto" w:hAnsi="Roboto" w:cs="Roboto"/>
                      <w:b/>
                      <w:bCs/>
                      <w:sz w:val="16"/>
                      <w:szCs w:val="16"/>
                    </w:rPr>
                    <w:t>2024-2025</w:t>
                  </w:r>
                </w:p>
                <w:p w14:paraId="3C26A470" w14:textId="77777777" w:rsidR="00510609" w:rsidRDefault="00510609">
                  <w:pPr>
                    <w:ind w:right="120"/>
                    <w:jc w:val="center"/>
                    <w:rPr>
                      <w:rFonts w:ascii="Roboto" w:eastAsia="Roboto" w:hAnsi="Roboto" w:cs="Roboto"/>
                      <w:b/>
                      <w:bCs/>
                      <w:sz w:val="16"/>
                      <w:szCs w:val="16"/>
                    </w:rPr>
                  </w:pPr>
                </w:p>
                <w:p w14:paraId="317F31E2" w14:textId="77777777" w:rsidR="00510609" w:rsidRDefault="00062A36">
                  <w:pPr>
                    <w:ind w:right="120"/>
                    <w:jc w:val="center"/>
                    <w:rPr>
                      <w:rFonts w:ascii="Roboto" w:eastAsia="Roboto" w:hAnsi="Roboto" w:cs="Roboto"/>
                      <w:b/>
                      <w:bCs/>
                      <w:sz w:val="16"/>
                      <w:szCs w:val="16"/>
                    </w:rPr>
                  </w:pPr>
                  <w:r>
                    <w:rPr>
                      <w:rFonts w:ascii="Roboto" w:eastAsia="Roboto" w:hAnsi="Roboto" w:cs="Roboto"/>
                      <w:b/>
                      <w:bCs/>
                      <w:sz w:val="16"/>
                      <w:szCs w:val="16"/>
                    </w:rPr>
                    <w:t>%Meets/</w:t>
                  </w:r>
                </w:p>
                <w:p w14:paraId="77A972BB" w14:textId="77777777" w:rsidR="00510609" w:rsidRDefault="00062A36">
                  <w:pPr>
                    <w:ind w:right="120"/>
                    <w:jc w:val="center"/>
                    <w:rPr>
                      <w:rFonts w:ascii="Roboto" w:eastAsia="Roboto" w:hAnsi="Roboto" w:cs="Roboto"/>
                      <w:b/>
                      <w:bCs/>
                      <w:sz w:val="16"/>
                      <w:szCs w:val="16"/>
                    </w:rPr>
                  </w:pPr>
                  <w:r>
                    <w:rPr>
                      <w:rFonts w:ascii="Roboto" w:eastAsia="Roboto" w:hAnsi="Roboto" w:cs="Roboto"/>
                      <w:b/>
                      <w:bCs/>
                      <w:sz w:val="16"/>
                      <w:szCs w:val="16"/>
                    </w:rPr>
                    <w:t>Exceeds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362A6"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2025-2026</w:t>
                  </w:r>
                </w:p>
                <w:p w14:paraId="290C57BE" w14:textId="77777777" w:rsidR="00510609" w:rsidRDefault="00510609">
                  <w:pPr>
                    <w:ind w:right="315"/>
                    <w:jc w:val="center"/>
                    <w:rPr>
                      <w:rFonts w:ascii="Roboto" w:eastAsia="Roboto" w:hAnsi="Roboto" w:cs="Roboto"/>
                      <w:b/>
                      <w:bCs/>
                      <w:sz w:val="16"/>
                      <w:szCs w:val="16"/>
                    </w:rPr>
                  </w:pPr>
                </w:p>
                <w:p w14:paraId="598EDAE8"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%Meets/Exceeds</w:t>
                  </w:r>
                </w:p>
              </w:tc>
            </w:tr>
            <w:tr w:rsidR="00510609" w14:paraId="414A70CD"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5D20D" w14:textId="77777777" w:rsidR="00510609" w:rsidRDefault="00062A36">
                  <w:pPr>
                    <w:ind w:right="315"/>
                    <w:rPr>
                      <w:rFonts w:ascii="Roboto" w:eastAsia="Roboto" w:hAnsi="Roboto" w:cs="Roboto"/>
                    </w:rPr>
                  </w:pPr>
                  <w:r>
                    <w:rPr>
                      <w:rFonts w:ascii="Roboto" w:eastAsia="Roboto" w:hAnsi="Roboto" w:cs="Roboto"/>
                      <w:color w:val="000000"/>
                    </w:rPr>
                    <w:t>Phonemic Awareness</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8459D" w14:textId="77777777" w:rsidR="00510609" w:rsidRDefault="00062A36">
                  <w:pPr>
                    <w:ind w:right="315"/>
                    <w:jc w:val="center"/>
                    <w:rPr>
                      <w:rFonts w:ascii="Roboto" w:eastAsia="Roboto" w:hAnsi="Roboto" w:cs="Roboto"/>
                      <w:color w:val="000000"/>
                    </w:rPr>
                  </w:pPr>
                  <w:r>
                    <w:rPr>
                      <w:rFonts w:ascii="Roboto" w:eastAsia="Roboto" w:hAnsi="Roboto" w:cs="Roboto"/>
                    </w:rPr>
                    <w:t>55%</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392D8" w14:textId="77777777" w:rsidR="00510609" w:rsidRDefault="00062A36">
                  <w:pPr>
                    <w:ind w:right="315"/>
                    <w:jc w:val="center"/>
                    <w:rPr>
                      <w:rFonts w:ascii="Roboto" w:eastAsia="Roboto" w:hAnsi="Roboto" w:cs="Roboto"/>
                    </w:rPr>
                  </w:pPr>
                  <w:r>
                    <w:rPr>
                      <w:rFonts w:ascii="Roboto" w:eastAsia="Roboto" w:hAnsi="Roboto" w:cs="Roboto"/>
                    </w:rPr>
                    <w:t>72%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53724" w14:textId="77777777" w:rsidR="00510609" w:rsidRDefault="00062A36">
                  <w:pPr>
                    <w:ind w:right="315"/>
                    <w:jc w:val="center"/>
                    <w:rPr>
                      <w:rFonts w:ascii="Roboto" w:eastAsia="Roboto" w:hAnsi="Roboto" w:cs="Roboto"/>
                    </w:rPr>
                  </w:pPr>
                  <w:r>
                    <w:rPr>
                      <w:rFonts w:ascii="Roboto" w:eastAsia="Roboto" w:hAnsi="Roboto" w:cs="Roboto"/>
                    </w:rPr>
                    <w:t>70%</w:t>
                  </w:r>
                </w:p>
              </w:tc>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155A5" w14:textId="77777777" w:rsidR="00510609" w:rsidRDefault="00062A36">
                  <w:pPr>
                    <w:ind w:right="120"/>
                    <w:jc w:val="center"/>
                    <w:rPr>
                      <w:rFonts w:ascii="Roboto" w:eastAsia="Roboto" w:hAnsi="Roboto" w:cs="Roboto"/>
                      <w:sz w:val="18"/>
                      <w:szCs w:val="18"/>
                    </w:rPr>
                  </w:pPr>
                  <w:r>
                    <w:rPr>
                      <w:rFonts w:ascii="Roboto" w:eastAsia="Roboto" w:hAnsi="Roboto" w:cs="Roboto"/>
                      <w:sz w:val="18"/>
                      <w:szCs w:val="18"/>
                    </w:rPr>
                    <w:t>Not Required</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F4E44" w14:textId="77777777" w:rsidR="00510609" w:rsidRDefault="00062A36">
                  <w:pPr>
                    <w:ind w:right="315"/>
                    <w:jc w:val="center"/>
                    <w:rPr>
                      <w:rFonts w:ascii="Roboto" w:eastAsia="Roboto" w:hAnsi="Roboto" w:cs="Roboto"/>
                      <w:sz w:val="20"/>
                      <w:szCs w:val="20"/>
                    </w:rPr>
                  </w:pPr>
                  <w:r>
                    <w:rPr>
                      <w:rFonts w:ascii="Roboto" w:eastAsia="Roboto" w:hAnsi="Roboto" w:cs="Roboto"/>
                      <w:sz w:val="20"/>
                      <w:szCs w:val="20"/>
                    </w:rPr>
                    <w:t>76%</w:t>
                  </w:r>
                </w:p>
              </w:tc>
            </w:tr>
            <w:tr w:rsidR="00510609" w14:paraId="519E921F"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64A1A" w14:textId="77777777" w:rsidR="00510609" w:rsidRDefault="00062A36">
                  <w:pPr>
                    <w:ind w:right="315"/>
                    <w:rPr>
                      <w:rFonts w:ascii="Roboto" w:eastAsia="Roboto" w:hAnsi="Roboto" w:cs="Roboto"/>
                    </w:rPr>
                  </w:pPr>
                  <w:r>
                    <w:rPr>
                      <w:rFonts w:ascii="Roboto" w:eastAsia="Roboto" w:hAnsi="Roboto" w:cs="Roboto"/>
                      <w:color w:val="000000"/>
                    </w:rPr>
                    <w:t>Phonics</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5BB49" w14:textId="77777777" w:rsidR="00510609" w:rsidRDefault="00062A36">
                  <w:pPr>
                    <w:ind w:right="315"/>
                    <w:jc w:val="center"/>
                    <w:rPr>
                      <w:rFonts w:ascii="Roboto" w:eastAsia="Roboto" w:hAnsi="Roboto" w:cs="Roboto"/>
                      <w:color w:val="000000"/>
                    </w:rPr>
                  </w:pPr>
                  <w:r>
                    <w:rPr>
                      <w:rFonts w:ascii="Roboto" w:eastAsia="Roboto" w:hAnsi="Roboto" w:cs="Roboto"/>
                    </w:rPr>
                    <w:t>66%</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EB251" w14:textId="77777777" w:rsidR="00510609" w:rsidRDefault="00062A36">
                  <w:pPr>
                    <w:ind w:right="315"/>
                    <w:jc w:val="center"/>
                    <w:rPr>
                      <w:rFonts w:ascii="Roboto" w:eastAsia="Roboto" w:hAnsi="Roboto" w:cs="Roboto"/>
                    </w:rPr>
                  </w:pPr>
                  <w:r>
                    <w:rPr>
                      <w:rFonts w:ascii="Roboto" w:eastAsia="Roboto" w:hAnsi="Roboto" w:cs="Roboto"/>
                    </w:rPr>
                    <w:t>72%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B9C40" w14:textId="77777777" w:rsidR="00510609" w:rsidRDefault="00062A36">
                  <w:pPr>
                    <w:ind w:right="315"/>
                    <w:jc w:val="center"/>
                    <w:rPr>
                      <w:rFonts w:ascii="Roboto" w:eastAsia="Roboto" w:hAnsi="Roboto" w:cs="Roboto"/>
                    </w:rPr>
                  </w:pPr>
                  <w:r>
                    <w:rPr>
                      <w:rFonts w:ascii="Roboto" w:eastAsia="Roboto" w:hAnsi="Roboto" w:cs="Roboto"/>
                    </w:rPr>
                    <w:t>69%</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62063"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54756"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84%</w:t>
                  </w:r>
                </w:p>
              </w:tc>
            </w:tr>
            <w:tr w:rsidR="00510609" w14:paraId="29A455D3"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88DF9" w14:textId="77777777" w:rsidR="00510609" w:rsidRDefault="00062A36">
                  <w:pPr>
                    <w:ind w:right="315"/>
                    <w:rPr>
                      <w:rFonts w:ascii="Roboto" w:eastAsia="Roboto" w:hAnsi="Roboto" w:cs="Roboto"/>
                    </w:rPr>
                  </w:pPr>
                  <w:r>
                    <w:rPr>
                      <w:rFonts w:ascii="Roboto" w:eastAsia="Roboto" w:hAnsi="Roboto" w:cs="Roboto"/>
                      <w:color w:val="000000"/>
                    </w:rPr>
                    <w:t>High- Frequency Words</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B53B7" w14:textId="77777777" w:rsidR="00510609" w:rsidRDefault="00062A36">
                  <w:pPr>
                    <w:ind w:right="315"/>
                    <w:jc w:val="center"/>
                    <w:rPr>
                      <w:rFonts w:ascii="Roboto" w:eastAsia="Roboto" w:hAnsi="Roboto" w:cs="Roboto"/>
                      <w:color w:val="000000"/>
                    </w:rPr>
                  </w:pPr>
                  <w:r>
                    <w:rPr>
                      <w:rFonts w:ascii="Roboto" w:eastAsia="Roboto" w:hAnsi="Roboto" w:cs="Roboto"/>
                    </w:rPr>
                    <w:t>54%</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7472F" w14:textId="77777777" w:rsidR="00510609" w:rsidRDefault="00062A36">
                  <w:pPr>
                    <w:ind w:right="315"/>
                    <w:jc w:val="center"/>
                    <w:rPr>
                      <w:rFonts w:ascii="Roboto" w:eastAsia="Roboto" w:hAnsi="Roboto" w:cs="Roboto"/>
                    </w:rPr>
                  </w:pPr>
                  <w:r>
                    <w:rPr>
                      <w:rFonts w:ascii="Roboto" w:eastAsia="Roboto" w:hAnsi="Roboto" w:cs="Roboto"/>
                    </w:rPr>
                    <w:t>52%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2964B" w14:textId="77777777" w:rsidR="00510609" w:rsidRDefault="00062A36">
                  <w:pPr>
                    <w:ind w:right="315"/>
                    <w:jc w:val="center"/>
                    <w:rPr>
                      <w:rFonts w:ascii="Roboto" w:eastAsia="Roboto" w:hAnsi="Roboto" w:cs="Roboto"/>
                    </w:rPr>
                  </w:pPr>
                  <w:r>
                    <w:rPr>
                      <w:rFonts w:ascii="Roboto" w:eastAsia="Roboto" w:hAnsi="Roboto" w:cs="Roboto"/>
                    </w:rPr>
                    <w:t>67%</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C61EA"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4F6FE"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N/A</w:t>
                  </w:r>
                </w:p>
              </w:tc>
            </w:tr>
            <w:tr w:rsidR="00510609" w14:paraId="525FA7B6"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D5A8B" w14:textId="77777777" w:rsidR="00510609" w:rsidRDefault="00062A36">
                  <w:pPr>
                    <w:ind w:right="315"/>
                    <w:rPr>
                      <w:rFonts w:ascii="Roboto" w:eastAsia="Roboto" w:hAnsi="Roboto" w:cs="Roboto"/>
                    </w:rPr>
                  </w:pPr>
                  <w:r>
                    <w:rPr>
                      <w:rFonts w:ascii="Roboto" w:eastAsia="Roboto" w:hAnsi="Roboto" w:cs="Roboto"/>
                      <w:color w:val="000000"/>
                    </w:rPr>
                    <w:t>Comprehension</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746A4" w14:textId="77777777" w:rsidR="00510609" w:rsidRDefault="00062A36">
                  <w:pPr>
                    <w:ind w:right="315"/>
                    <w:jc w:val="center"/>
                    <w:rPr>
                      <w:rFonts w:ascii="Roboto" w:eastAsia="Roboto" w:hAnsi="Roboto" w:cs="Roboto"/>
                      <w:color w:val="000000"/>
                    </w:rPr>
                  </w:pPr>
                  <w:r>
                    <w:rPr>
                      <w:rFonts w:ascii="Roboto" w:eastAsia="Roboto" w:hAnsi="Roboto" w:cs="Roboto"/>
                    </w:rPr>
                    <w:t>48%</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DA146" w14:textId="77777777" w:rsidR="00510609" w:rsidRDefault="00062A36">
                  <w:pPr>
                    <w:ind w:right="315"/>
                    <w:jc w:val="center"/>
                    <w:rPr>
                      <w:rFonts w:ascii="Roboto" w:eastAsia="Roboto" w:hAnsi="Roboto" w:cs="Roboto"/>
                    </w:rPr>
                  </w:pPr>
                  <w:r>
                    <w:rPr>
                      <w:rFonts w:ascii="Roboto" w:eastAsia="Roboto" w:hAnsi="Roboto" w:cs="Roboto"/>
                    </w:rPr>
                    <w:t>55%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0CDE6" w14:textId="77777777" w:rsidR="00510609" w:rsidRDefault="00062A36">
                  <w:pPr>
                    <w:ind w:right="315"/>
                    <w:jc w:val="center"/>
                    <w:rPr>
                      <w:rFonts w:ascii="Roboto" w:eastAsia="Roboto" w:hAnsi="Roboto" w:cs="Roboto"/>
                    </w:rPr>
                  </w:pPr>
                  <w:r>
                    <w:rPr>
                      <w:rFonts w:ascii="Roboto" w:eastAsia="Roboto" w:hAnsi="Roboto" w:cs="Roboto"/>
                    </w:rPr>
                    <w:t>52%</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7D7BB"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BFF58"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N/A</w:t>
                  </w:r>
                </w:p>
              </w:tc>
            </w:tr>
            <w:tr w:rsidR="00510609" w14:paraId="2EB9B682"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B1DBAA" w14:textId="77777777" w:rsidR="00510609" w:rsidRDefault="00062A36">
                  <w:pPr>
                    <w:ind w:right="315"/>
                    <w:rPr>
                      <w:rFonts w:ascii="Roboto" w:eastAsia="Roboto" w:hAnsi="Roboto" w:cs="Roboto"/>
                    </w:rPr>
                  </w:pPr>
                  <w:r>
                    <w:rPr>
                      <w:rFonts w:ascii="Roboto" w:eastAsia="Roboto" w:hAnsi="Roboto" w:cs="Roboto"/>
                      <w:color w:val="000000"/>
                    </w:rPr>
                    <w:t>Conventions of Writing</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4EDD6" w14:textId="77777777" w:rsidR="00510609" w:rsidRDefault="00062A36">
                  <w:pPr>
                    <w:ind w:right="315"/>
                    <w:jc w:val="center"/>
                    <w:rPr>
                      <w:rFonts w:ascii="Roboto" w:eastAsia="Roboto" w:hAnsi="Roboto" w:cs="Roboto"/>
                      <w:color w:val="000000"/>
                    </w:rPr>
                  </w:pPr>
                  <w:r>
                    <w:rPr>
                      <w:rFonts w:ascii="Roboto" w:eastAsia="Roboto" w:hAnsi="Roboto" w:cs="Roboto"/>
                    </w:rPr>
                    <w:t>57%</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505DA" w14:textId="77777777" w:rsidR="00510609" w:rsidRDefault="00062A36">
                  <w:pPr>
                    <w:ind w:right="315"/>
                    <w:jc w:val="center"/>
                    <w:rPr>
                      <w:rFonts w:ascii="Roboto" w:eastAsia="Roboto" w:hAnsi="Roboto" w:cs="Roboto"/>
                    </w:rPr>
                  </w:pPr>
                  <w:r>
                    <w:rPr>
                      <w:rFonts w:ascii="Roboto" w:eastAsia="Roboto" w:hAnsi="Roboto" w:cs="Roboto"/>
                    </w:rPr>
                    <w:t>59%</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E779B" w14:textId="77777777" w:rsidR="00510609" w:rsidRDefault="00062A36">
                  <w:pPr>
                    <w:ind w:right="315"/>
                    <w:jc w:val="center"/>
                    <w:rPr>
                      <w:rFonts w:ascii="Roboto" w:eastAsia="Roboto" w:hAnsi="Roboto" w:cs="Roboto"/>
                    </w:rPr>
                  </w:pPr>
                  <w:r>
                    <w:rPr>
                      <w:rFonts w:ascii="Roboto" w:eastAsia="Roboto" w:hAnsi="Roboto" w:cs="Roboto"/>
                    </w:rPr>
                    <w:t>58%</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F2F14"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DEDD3"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N/A</w:t>
                  </w:r>
                </w:p>
              </w:tc>
            </w:tr>
            <w:tr w:rsidR="00510609" w14:paraId="33664EC8"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B60A3" w14:textId="77777777" w:rsidR="00510609" w:rsidRDefault="00062A36">
                  <w:pPr>
                    <w:ind w:right="315"/>
                    <w:rPr>
                      <w:rFonts w:ascii="Roboto" w:eastAsia="Roboto" w:hAnsi="Roboto" w:cs="Roboto"/>
                    </w:rPr>
                  </w:pPr>
                  <w:r>
                    <w:rPr>
                      <w:rFonts w:ascii="Roboto" w:eastAsia="Roboto" w:hAnsi="Roboto" w:cs="Roboto"/>
                      <w:color w:val="000000"/>
                    </w:rPr>
                    <w:t>Spelling</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704A9" w14:textId="77777777" w:rsidR="00510609" w:rsidRDefault="00062A36">
                  <w:pPr>
                    <w:ind w:right="315"/>
                    <w:jc w:val="center"/>
                    <w:rPr>
                      <w:rFonts w:ascii="Roboto" w:eastAsia="Roboto" w:hAnsi="Roboto" w:cs="Roboto"/>
                      <w:color w:val="000000"/>
                    </w:rPr>
                  </w:pPr>
                  <w:r>
                    <w:rPr>
                      <w:rFonts w:ascii="Roboto" w:eastAsia="Roboto" w:hAnsi="Roboto" w:cs="Roboto"/>
                    </w:rPr>
                    <w:t>45%</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AB11E" w14:textId="77777777" w:rsidR="00510609" w:rsidRDefault="00062A36">
                  <w:pPr>
                    <w:ind w:right="315"/>
                    <w:jc w:val="center"/>
                    <w:rPr>
                      <w:rFonts w:ascii="Roboto" w:eastAsia="Roboto" w:hAnsi="Roboto" w:cs="Roboto"/>
                    </w:rPr>
                  </w:pPr>
                  <w:r>
                    <w:rPr>
                      <w:rFonts w:ascii="Roboto" w:eastAsia="Roboto" w:hAnsi="Roboto" w:cs="Roboto"/>
                    </w:rPr>
                    <w:t>61%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9B10C" w14:textId="77777777" w:rsidR="00510609" w:rsidRDefault="00062A36">
                  <w:pPr>
                    <w:ind w:right="315"/>
                    <w:jc w:val="center"/>
                    <w:rPr>
                      <w:rFonts w:ascii="Roboto" w:eastAsia="Roboto" w:hAnsi="Roboto" w:cs="Roboto"/>
                    </w:rPr>
                  </w:pPr>
                  <w:r>
                    <w:rPr>
                      <w:rFonts w:ascii="Roboto" w:eastAsia="Roboto" w:hAnsi="Roboto" w:cs="Roboto"/>
                    </w:rPr>
                    <w:t>69%</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A21CF"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FACD5"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N/A</w:t>
                  </w:r>
                </w:p>
              </w:tc>
            </w:tr>
            <w:tr w:rsidR="00510609" w14:paraId="2F5A7479"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91B9B" w14:textId="77777777" w:rsidR="00510609" w:rsidRDefault="00062A36">
                  <w:pPr>
                    <w:ind w:right="315"/>
                    <w:rPr>
                      <w:rFonts w:ascii="Roboto" w:eastAsia="Roboto" w:hAnsi="Roboto" w:cs="Roboto"/>
                    </w:rPr>
                  </w:pPr>
                  <w:r>
                    <w:rPr>
                      <w:rFonts w:ascii="Roboto" w:eastAsia="Roboto" w:hAnsi="Roboto" w:cs="Roboto"/>
                      <w:color w:val="000000"/>
                    </w:rPr>
                    <w:lastRenderedPageBreak/>
                    <w:t>Communication of Ideas</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4F80D" w14:textId="77777777" w:rsidR="00510609" w:rsidRDefault="00062A36">
                  <w:pPr>
                    <w:ind w:right="315"/>
                    <w:jc w:val="center"/>
                    <w:rPr>
                      <w:rFonts w:ascii="Roboto" w:eastAsia="Roboto" w:hAnsi="Roboto" w:cs="Roboto"/>
                      <w:color w:val="000000"/>
                    </w:rPr>
                  </w:pPr>
                  <w:r>
                    <w:rPr>
                      <w:rFonts w:ascii="Roboto" w:eastAsia="Roboto" w:hAnsi="Roboto" w:cs="Roboto"/>
                    </w:rPr>
                    <w:t>48%</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CF68B" w14:textId="77777777" w:rsidR="00510609" w:rsidRDefault="00062A36">
                  <w:pPr>
                    <w:ind w:right="315"/>
                    <w:jc w:val="center"/>
                    <w:rPr>
                      <w:rFonts w:ascii="Roboto" w:eastAsia="Roboto" w:hAnsi="Roboto" w:cs="Roboto"/>
                    </w:rPr>
                  </w:pPr>
                  <w:r>
                    <w:rPr>
                      <w:rFonts w:ascii="Roboto" w:eastAsia="Roboto" w:hAnsi="Roboto" w:cs="Roboto"/>
                    </w:rPr>
                    <w:t>76%</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B1AF2" w14:textId="77777777" w:rsidR="00510609" w:rsidRDefault="00062A36">
                  <w:pPr>
                    <w:ind w:right="315"/>
                    <w:jc w:val="center"/>
                    <w:rPr>
                      <w:rFonts w:ascii="Roboto" w:eastAsia="Roboto" w:hAnsi="Roboto" w:cs="Roboto"/>
                    </w:rPr>
                  </w:pPr>
                  <w:r>
                    <w:rPr>
                      <w:rFonts w:ascii="Roboto" w:eastAsia="Roboto" w:hAnsi="Roboto" w:cs="Roboto"/>
                    </w:rPr>
                    <w:t>67%</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597D9"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F22E4"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N/A</w:t>
                  </w:r>
                </w:p>
              </w:tc>
            </w:tr>
            <w:tr w:rsidR="00510609" w14:paraId="2AE2470F"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31229" w14:textId="77777777" w:rsidR="00510609" w:rsidRDefault="00062A36">
                  <w:pPr>
                    <w:ind w:right="315"/>
                    <w:rPr>
                      <w:rFonts w:ascii="Roboto" w:eastAsia="Roboto" w:hAnsi="Roboto" w:cs="Roboto"/>
                      <w:color w:val="000000"/>
                      <w:highlight w:val="yellow"/>
                    </w:rPr>
                  </w:pPr>
                  <w:r>
                    <w:rPr>
                      <w:rFonts w:ascii="Roboto" w:eastAsia="Roboto" w:hAnsi="Roboto" w:cs="Roboto"/>
                      <w:highlight w:val="yellow"/>
                    </w:rPr>
                    <w:t>Fluency (new 2025-2026)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C7E52" w14:textId="77777777" w:rsidR="00510609" w:rsidRDefault="00510609">
                  <w:pPr>
                    <w:ind w:right="315"/>
                    <w:jc w:val="center"/>
                    <w:rPr>
                      <w:rFonts w:ascii="Roboto" w:eastAsia="Roboto" w:hAnsi="Roboto" w:cs="Roboto"/>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6D7F2" w14:textId="77777777" w:rsidR="00510609" w:rsidRDefault="00510609">
                  <w:pPr>
                    <w:ind w:right="315"/>
                    <w:jc w:val="center"/>
                    <w:rPr>
                      <w:rFonts w:ascii="Roboto" w:eastAsia="Roboto" w:hAnsi="Roboto" w:cs="Roboto"/>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735AE" w14:textId="77777777" w:rsidR="00510609" w:rsidRDefault="00510609">
                  <w:pPr>
                    <w:ind w:right="315"/>
                    <w:jc w:val="center"/>
                    <w:rPr>
                      <w:rFonts w:ascii="Roboto" w:eastAsia="Roboto" w:hAnsi="Roboto" w:cs="Roboto"/>
                    </w:rPr>
                  </w:pP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33B17"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EA3E5"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77%</w:t>
                  </w:r>
                </w:p>
              </w:tc>
            </w:tr>
            <w:tr w:rsidR="00510609" w14:paraId="78BD437C"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CCD23" w14:textId="77777777" w:rsidR="00510609" w:rsidRDefault="00062A36">
                  <w:pPr>
                    <w:ind w:right="315"/>
                    <w:rPr>
                      <w:rFonts w:ascii="Roboto" w:eastAsia="Roboto" w:hAnsi="Roboto" w:cs="Roboto"/>
                      <w:highlight w:val="yellow"/>
                    </w:rPr>
                  </w:pPr>
                  <w:r>
                    <w:rPr>
                      <w:rFonts w:ascii="Roboto" w:eastAsia="Roboto" w:hAnsi="Roboto" w:cs="Roboto"/>
                      <w:highlight w:val="yellow"/>
                    </w:rPr>
                    <w:t>Concepts of Print (new 2025-2026)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68484" w14:textId="77777777" w:rsidR="00510609" w:rsidRDefault="00510609">
                  <w:pPr>
                    <w:ind w:right="315"/>
                    <w:jc w:val="center"/>
                    <w:rPr>
                      <w:rFonts w:ascii="Roboto" w:eastAsia="Roboto" w:hAnsi="Roboto" w:cs="Roboto"/>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69CC3" w14:textId="77777777" w:rsidR="00510609" w:rsidRDefault="00510609">
                  <w:pPr>
                    <w:ind w:right="315"/>
                    <w:jc w:val="center"/>
                    <w:rPr>
                      <w:rFonts w:ascii="Roboto" w:eastAsia="Roboto" w:hAnsi="Roboto" w:cs="Roboto"/>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8B263" w14:textId="77777777" w:rsidR="00510609" w:rsidRDefault="00510609">
                  <w:pPr>
                    <w:ind w:right="315"/>
                    <w:jc w:val="center"/>
                    <w:rPr>
                      <w:rFonts w:ascii="Roboto" w:eastAsia="Roboto" w:hAnsi="Roboto" w:cs="Roboto"/>
                    </w:rPr>
                  </w:pP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08018"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EE393"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91%</w:t>
                  </w:r>
                </w:p>
              </w:tc>
            </w:tr>
            <w:tr w:rsidR="00510609" w14:paraId="4D23B3B3"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2D806" w14:textId="77777777" w:rsidR="00510609" w:rsidRDefault="00062A36">
                  <w:pPr>
                    <w:ind w:right="315"/>
                    <w:rPr>
                      <w:rFonts w:ascii="Roboto" w:eastAsia="Roboto" w:hAnsi="Roboto" w:cs="Roboto"/>
                      <w:highlight w:val="yellow"/>
                    </w:rPr>
                  </w:pPr>
                  <w:r>
                    <w:rPr>
                      <w:rFonts w:ascii="Roboto" w:eastAsia="Roboto" w:hAnsi="Roboto" w:cs="Roboto"/>
                      <w:highlight w:val="yellow"/>
                    </w:rPr>
                    <w:t>Handwriting (new 2025-2026)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607EB" w14:textId="77777777" w:rsidR="00510609" w:rsidRDefault="00510609">
                  <w:pPr>
                    <w:ind w:right="315"/>
                    <w:jc w:val="center"/>
                    <w:rPr>
                      <w:rFonts w:ascii="Roboto" w:eastAsia="Roboto" w:hAnsi="Roboto" w:cs="Roboto"/>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A7C84" w14:textId="77777777" w:rsidR="00510609" w:rsidRDefault="00510609">
                  <w:pPr>
                    <w:ind w:right="315"/>
                    <w:jc w:val="center"/>
                    <w:rPr>
                      <w:rFonts w:ascii="Roboto" w:eastAsia="Roboto" w:hAnsi="Roboto" w:cs="Roboto"/>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7ABFF" w14:textId="77777777" w:rsidR="00510609" w:rsidRDefault="00510609">
                  <w:pPr>
                    <w:ind w:right="315"/>
                    <w:jc w:val="center"/>
                    <w:rPr>
                      <w:rFonts w:ascii="Roboto" w:eastAsia="Roboto" w:hAnsi="Roboto" w:cs="Roboto"/>
                    </w:rPr>
                  </w:pP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E1986"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5F2E2"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81%</w:t>
                  </w:r>
                </w:p>
              </w:tc>
            </w:tr>
            <w:tr w:rsidR="00510609" w14:paraId="4C8D12FC"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1AD92" w14:textId="77777777" w:rsidR="00510609" w:rsidRDefault="00062A36">
                  <w:pPr>
                    <w:ind w:right="315"/>
                    <w:rPr>
                      <w:rFonts w:ascii="Roboto" w:eastAsia="Roboto" w:hAnsi="Roboto" w:cs="Roboto"/>
                      <w:highlight w:val="yellow"/>
                    </w:rPr>
                  </w:pPr>
                  <w:r>
                    <w:rPr>
                      <w:rFonts w:ascii="Roboto" w:eastAsia="Roboto" w:hAnsi="Roboto" w:cs="Roboto"/>
                      <w:highlight w:val="yellow"/>
                    </w:rPr>
                    <w:t>Interpreting Texts (new 2025-2026)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CA82F" w14:textId="77777777" w:rsidR="00510609" w:rsidRDefault="00510609">
                  <w:pPr>
                    <w:ind w:right="315"/>
                    <w:jc w:val="center"/>
                    <w:rPr>
                      <w:rFonts w:ascii="Roboto" w:eastAsia="Roboto" w:hAnsi="Roboto" w:cs="Roboto"/>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CED84" w14:textId="77777777" w:rsidR="00510609" w:rsidRDefault="00510609">
                  <w:pPr>
                    <w:ind w:right="315"/>
                    <w:jc w:val="center"/>
                    <w:rPr>
                      <w:rFonts w:ascii="Roboto" w:eastAsia="Roboto" w:hAnsi="Roboto" w:cs="Roboto"/>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09DA5" w14:textId="77777777" w:rsidR="00510609" w:rsidRDefault="00510609">
                  <w:pPr>
                    <w:ind w:right="315"/>
                    <w:jc w:val="center"/>
                    <w:rPr>
                      <w:rFonts w:ascii="Roboto" w:eastAsia="Roboto" w:hAnsi="Roboto" w:cs="Roboto"/>
                    </w:rPr>
                  </w:pP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CA1BB"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544CC"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77%</w:t>
                  </w:r>
                </w:p>
              </w:tc>
            </w:tr>
            <w:tr w:rsidR="00510609" w14:paraId="5947EDA4"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E3552" w14:textId="77777777" w:rsidR="00510609" w:rsidRDefault="00062A36">
                  <w:pPr>
                    <w:ind w:right="315"/>
                    <w:rPr>
                      <w:rFonts w:ascii="Roboto" w:eastAsia="Roboto" w:hAnsi="Roboto" w:cs="Roboto"/>
                      <w:highlight w:val="yellow"/>
                    </w:rPr>
                  </w:pPr>
                  <w:r>
                    <w:rPr>
                      <w:rFonts w:ascii="Roboto" w:eastAsia="Roboto" w:hAnsi="Roboto" w:cs="Roboto"/>
                      <w:highlight w:val="yellow"/>
                    </w:rPr>
                    <w:t>Constructing Texts (new 2025-2026)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07A95" w14:textId="77777777" w:rsidR="00510609" w:rsidRDefault="00510609">
                  <w:pPr>
                    <w:ind w:right="315"/>
                    <w:jc w:val="center"/>
                    <w:rPr>
                      <w:rFonts w:ascii="Roboto" w:eastAsia="Roboto" w:hAnsi="Roboto" w:cs="Roboto"/>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B8045" w14:textId="77777777" w:rsidR="00510609" w:rsidRDefault="00510609">
                  <w:pPr>
                    <w:ind w:right="315"/>
                    <w:jc w:val="center"/>
                    <w:rPr>
                      <w:rFonts w:ascii="Roboto" w:eastAsia="Roboto" w:hAnsi="Roboto" w:cs="Roboto"/>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49E40" w14:textId="77777777" w:rsidR="00510609" w:rsidRDefault="00510609">
                  <w:pPr>
                    <w:ind w:right="315"/>
                    <w:jc w:val="center"/>
                    <w:rPr>
                      <w:rFonts w:ascii="Roboto" w:eastAsia="Roboto" w:hAnsi="Roboto" w:cs="Roboto"/>
                    </w:rPr>
                  </w:pP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7C627"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9BC41"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76%</w:t>
                  </w:r>
                </w:p>
              </w:tc>
            </w:tr>
            <w:tr w:rsidR="00510609" w14:paraId="0A603F35"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4993A" w14:textId="77777777" w:rsidR="00510609" w:rsidRDefault="00062A36">
                  <w:pPr>
                    <w:ind w:right="315"/>
                    <w:rPr>
                      <w:rFonts w:ascii="Roboto" w:eastAsia="Roboto" w:hAnsi="Roboto" w:cs="Roboto"/>
                      <w:highlight w:val="yellow"/>
                    </w:rPr>
                  </w:pPr>
                  <w:r>
                    <w:rPr>
                      <w:rFonts w:ascii="Roboto" w:eastAsia="Roboto" w:hAnsi="Roboto" w:cs="Roboto"/>
                      <w:highlight w:val="yellow"/>
                    </w:rPr>
                    <w:t>Grammar Conventions &amp; Vocabulary (new 2025-2026)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70816" w14:textId="77777777" w:rsidR="00510609" w:rsidRDefault="00510609">
                  <w:pPr>
                    <w:ind w:right="315"/>
                    <w:jc w:val="center"/>
                    <w:rPr>
                      <w:rFonts w:ascii="Roboto" w:eastAsia="Roboto" w:hAnsi="Roboto" w:cs="Roboto"/>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DE871" w14:textId="77777777" w:rsidR="00510609" w:rsidRDefault="00510609">
                  <w:pPr>
                    <w:ind w:right="315"/>
                    <w:jc w:val="center"/>
                    <w:rPr>
                      <w:rFonts w:ascii="Roboto" w:eastAsia="Roboto" w:hAnsi="Roboto" w:cs="Roboto"/>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B1695" w14:textId="77777777" w:rsidR="00510609" w:rsidRDefault="00510609">
                  <w:pPr>
                    <w:ind w:right="315"/>
                    <w:jc w:val="center"/>
                    <w:rPr>
                      <w:rFonts w:ascii="Roboto" w:eastAsia="Roboto" w:hAnsi="Roboto" w:cs="Roboto"/>
                    </w:rPr>
                  </w:pP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E42AC"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093BB"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63%</w:t>
                  </w:r>
                </w:p>
              </w:tc>
            </w:tr>
            <w:tr w:rsidR="00510609" w14:paraId="657DDC6A"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598AA" w14:textId="77777777" w:rsidR="00510609" w:rsidRDefault="00062A36">
                  <w:pPr>
                    <w:ind w:right="315"/>
                    <w:rPr>
                      <w:rFonts w:ascii="Roboto" w:eastAsia="Roboto" w:hAnsi="Roboto" w:cs="Roboto"/>
                    </w:rPr>
                  </w:pPr>
                  <w:r>
                    <w:rPr>
                      <w:rFonts w:ascii="Roboto" w:eastAsia="Roboto" w:hAnsi="Roboto" w:cs="Roboto"/>
                      <w:b/>
                      <w:bCs/>
                      <w:color w:val="000000"/>
                    </w:rPr>
                    <w:t>ELA Total</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E8561" w14:textId="77777777" w:rsidR="00510609" w:rsidRDefault="00062A36">
                  <w:pPr>
                    <w:ind w:right="315"/>
                    <w:jc w:val="center"/>
                    <w:rPr>
                      <w:rFonts w:ascii="Roboto" w:eastAsia="Roboto" w:hAnsi="Roboto" w:cs="Roboto"/>
                      <w:color w:val="000000"/>
                    </w:rPr>
                  </w:pPr>
                  <w:r>
                    <w:rPr>
                      <w:rFonts w:ascii="Roboto" w:eastAsia="Roboto" w:hAnsi="Roboto" w:cs="Roboto"/>
                    </w:rPr>
                    <w:t>53%</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FA8FE" w14:textId="77777777" w:rsidR="00510609" w:rsidRDefault="00062A36">
                  <w:pPr>
                    <w:ind w:right="315"/>
                    <w:jc w:val="center"/>
                    <w:rPr>
                      <w:rFonts w:ascii="Roboto" w:eastAsia="Roboto" w:hAnsi="Roboto" w:cs="Roboto"/>
                    </w:rPr>
                  </w:pPr>
                  <w:r>
                    <w:rPr>
                      <w:rFonts w:ascii="Roboto" w:eastAsia="Roboto" w:hAnsi="Roboto" w:cs="Roboto"/>
                    </w:rPr>
                    <w:t>83%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2C815" w14:textId="77777777" w:rsidR="00510609" w:rsidRDefault="00062A36">
                  <w:pPr>
                    <w:ind w:right="315"/>
                    <w:jc w:val="center"/>
                    <w:rPr>
                      <w:rFonts w:ascii="Roboto" w:eastAsia="Roboto" w:hAnsi="Roboto" w:cs="Roboto"/>
                    </w:rPr>
                  </w:pPr>
                  <w:r>
                    <w:rPr>
                      <w:rFonts w:ascii="Roboto" w:eastAsia="Roboto" w:hAnsi="Roboto" w:cs="Roboto"/>
                    </w:rPr>
                    <w:t>65%</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27CC1"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901FB" w14:textId="77777777" w:rsidR="00510609" w:rsidRDefault="00062A36">
                  <w:pPr>
                    <w:widowControl w:val="0"/>
                    <w:pBdr>
                      <w:top w:val="nil"/>
                      <w:left w:val="nil"/>
                      <w:bottom w:val="nil"/>
                      <w:right w:val="nil"/>
                      <w:between w:val="nil"/>
                    </w:pBdr>
                    <w:spacing w:line="276" w:lineRule="auto"/>
                    <w:ind w:right="315"/>
                    <w:jc w:val="center"/>
                    <w:rPr>
                      <w:rFonts w:ascii="Roboto" w:eastAsia="Roboto" w:hAnsi="Roboto" w:cs="Roboto"/>
                    </w:rPr>
                  </w:pPr>
                  <w:r>
                    <w:rPr>
                      <w:rFonts w:ascii="Roboto" w:eastAsia="Roboto" w:hAnsi="Roboto" w:cs="Roboto"/>
                    </w:rPr>
                    <w:t>78%</w:t>
                  </w:r>
                </w:p>
              </w:tc>
            </w:tr>
          </w:tbl>
          <w:p w14:paraId="287DAD5E" w14:textId="77777777" w:rsidR="00510609" w:rsidRDefault="00062A36">
            <w:pPr>
              <w:ind w:right="315"/>
              <w:rPr>
                <w:rFonts w:ascii="Roboto" w:eastAsia="Roboto" w:hAnsi="Roboto" w:cs="Roboto"/>
                <w:sz w:val="24"/>
                <w:szCs w:val="24"/>
              </w:rPr>
            </w:pPr>
            <w:r>
              <w:rPr>
                <w:rFonts w:ascii="Roboto" w:eastAsia="Roboto" w:hAnsi="Roboto" w:cs="Roboto"/>
                <w:color w:val="000000"/>
                <w:sz w:val="24"/>
                <w:szCs w:val="24"/>
              </w:rPr>
              <w:t xml:space="preserve">Due </w:t>
            </w:r>
            <w:r>
              <w:rPr>
                <w:rFonts w:ascii="Roboto" w:eastAsia="Roboto" w:hAnsi="Roboto" w:cs="Roboto"/>
                <w:sz w:val="24"/>
                <w:szCs w:val="24"/>
              </w:rPr>
              <w:t>to changes in the overall ELA standards in 2024-2025, categories in GKIDS have been updated. The updated categories are highlighted in yellow.</w:t>
            </w:r>
          </w:p>
          <w:p w14:paraId="7870C756" w14:textId="77777777" w:rsidR="00510609" w:rsidRDefault="00510609">
            <w:pPr>
              <w:ind w:right="315"/>
              <w:rPr>
                <w:rFonts w:ascii="Roboto" w:eastAsia="Roboto" w:hAnsi="Roboto" w:cs="Roboto"/>
                <w:highlight w:val="yellow"/>
              </w:rPr>
            </w:pPr>
          </w:p>
          <w:tbl>
            <w:tblPr>
              <w:tblStyle w:val="a7"/>
              <w:tblW w:w="91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5"/>
              <w:gridCol w:w="1590"/>
              <w:gridCol w:w="1230"/>
              <w:gridCol w:w="1095"/>
              <w:gridCol w:w="1590"/>
              <w:gridCol w:w="1500"/>
            </w:tblGrid>
            <w:tr w:rsidR="00510609" w14:paraId="167B0AED" w14:textId="77777777">
              <w:trPr>
                <w:trHeight w:val="440"/>
              </w:trPr>
              <w:tc>
                <w:tcPr>
                  <w:tcW w:w="9150" w:type="dxa"/>
                  <w:gridSpan w:val="6"/>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9C266E" w14:textId="77777777" w:rsidR="00510609" w:rsidRDefault="00062A36">
                  <w:pPr>
                    <w:ind w:right="315"/>
                    <w:jc w:val="center"/>
                    <w:rPr>
                      <w:rFonts w:ascii="Roboto" w:eastAsia="Roboto" w:hAnsi="Roboto" w:cs="Roboto"/>
                    </w:rPr>
                  </w:pPr>
                  <w:r>
                    <w:rPr>
                      <w:rFonts w:ascii="Roboto" w:eastAsia="Roboto" w:hAnsi="Roboto" w:cs="Roboto"/>
                      <w:b/>
                      <w:bCs/>
                      <w:color w:val="000000"/>
                    </w:rPr>
                    <w:t>GKIDS 2.0</w:t>
                  </w:r>
                </w:p>
              </w:tc>
            </w:tr>
            <w:tr w:rsidR="00510609" w14:paraId="51F21635" w14:textId="77777777">
              <w:trPr>
                <w:trHeight w:val="289"/>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EEC16" w14:textId="77777777" w:rsidR="00510609" w:rsidRDefault="00062A36">
                  <w:pPr>
                    <w:ind w:right="315"/>
                    <w:jc w:val="center"/>
                    <w:rPr>
                      <w:rFonts w:ascii="Roboto" w:eastAsia="Roboto" w:hAnsi="Roboto" w:cs="Roboto"/>
                      <w:sz w:val="20"/>
                      <w:szCs w:val="20"/>
                    </w:rPr>
                  </w:pPr>
                  <w:r>
                    <w:rPr>
                      <w:rFonts w:ascii="Roboto" w:eastAsia="Roboto" w:hAnsi="Roboto" w:cs="Roboto"/>
                      <w:b/>
                      <w:bCs/>
                      <w:color w:val="000000"/>
                      <w:sz w:val="20"/>
                      <w:szCs w:val="20"/>
                    </w:rPr>
                    <w:t>Mathematics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3AE22"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2021-2022</w:t>
                  </w:r>
                </w:p>
                <w:p w14:paraId="518C1349"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 Meets/</w:t>
                  </w:r>
                </w:p>
                <w:p w14:paraId="05CCB58F"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Exceeds</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DE0DB" w14:textId="77777777" w:rsidR="00510609" w:rsidRDefault="00062A36">
                  <w:pPr>
                    <w:ind w:right="165"/>
                    <w:jc w:val="center"/>
                    <w:rPr>
                      <w:rFonts w:ascii="Roboto" w:eastAsia="Roboto" w:hAnsi="Roboto" w:cs="Roboto"/>
                      <w:b/>
                      <w:bCs/>
                      <w:sz w:val="16"/>
                      <w:szCs w:val="16"/>
                    </w:rPr>
                  </w:pPr>
                  <w:r>
                    <w:rPr>
                      <w:rFonts w:ascii="Roboto" w:eastAsia="Roboto" w:hAnsi="Roboto" w:cs="Roboto"/>
                      <w:b/>
                      <w:bCs/>
                      <w:sz w:val="16"/>
                      <w:szCs w:val="16"/>
                    </w:rPr>
                    <w:t>2022-2023</w:t>
                  </w:r>
                </w:p>
                <w:p w14:paraId="4187E3FC" w14:textId="77777777" w:rsidR="00510609" w:rsidRDefault="00062A36">
                  <w:pPr>
                    <w:ind w:right="165"/>
                    <w:jc w:val="center"/>
                    <w:rPr>
                      <w:rFonts w:ascii="Roboto" w:eastAsia="Roboto" w:hAnsi="Roboto" w:cs="Roboto"/>
                      <w:b/>
                      <w:bCs/>
                      <w:sz w:val="16"/>
                      <w:szCs w:val="16"/>
                    </w:rPr>
                  </w:pPr>
                  <w:r>
                    <w:rPr>
                      <w:rFonts w:ascii="Roboto" w:eastAsia="Roboto" w:hAnsi="Roboto" w:cs="Roboto"/>
                      <w:b/>
                      <w:bCs/>
                      <w:sz w:val="16"/>
                      <w:szCs w:val="16"/>
                    </w:rPr>
                    <w:t>% Meets/</w:t>
                  </w:r>
                </w:p>
                <w:p w14:paraId="15421DC1" w14:textId="77777777" w:rsidR="00510609" w:rsidRDefault="00062A36">
                  <w:pPr>
                    <w:ind w:right="165"/>
                    <w:jc w:val="center"/>
                    <w:rPr>
                      <w:rFonts w:ascii="Roboto" w:eastAsia="Roboto" w:hAnsi="Roboto" w:cs="Roboto"/>
                      <w:b/>
                      <w:bCs/>
                      <w:sz w:val="16"/>
                      <w:szCs w:val="16"/>
                    </w:rPr>
                  </w:pPr>
                  <w:r>
                    <w:rPr>
                      <w:rFonts w:ascii="Roboto" w:eastAsia="Roboto" w:hAnsi="Roboto" w:cs="Roboto"/>
                      <w:b/>
                      <w:bCs/>
                      <w:sz w:val="16"/>
                      <w:szCs w:val="16"/>
                    </w:rPr>
                    <w:t>Exceeds</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C3B79" w14:textId="77777777" w:rsidR="00510609" w:rsidRDefault="00062A36">
                  <w:pPr>
                    <w:ind w:right="75"/>
                    <w:jc w:val="center"/>
                    <w:rPr>
                      <w:rFonts w:ascii="Roboto" w:eastAsia="Roboto" w:hAnsi="Roboto" w:cs="Roboto"/>
                      <w:b/>
                      <w:bCs/>
                      <w:sz w:val="16"/>
                      <w:szCs w:val="16"/>
                    </w:rPr>
                  </w:pPr>
                  <w:r>
                    <w:rPr>
                      <w:rFonts w:ascii="Roboto" w:eastAsia="Roboto" w:hAnsi="Roboto" w:cs="Roboto"/>
                      <w:b/>
                      <w:bCs/>
                      <w:sz w:val="16"/>
                      <w:szCs w:val="16"/>
                    </w:rPr>
                    <w:t>2023-2024</w:t>
                  </w:r>
                </w:p>
                <w:p w14:paraId="4D0259F0" w14:textId="77777777" w:rsidR="00510609" w:rsidRDefault="00062A36">
                  <w:pPr>
                    <w:ind w:right="75"/>
                    <w:jc w:val="center"/>
                    <w:rPr>
                      <w:rFonts w:ascii="Roboto" w:eastAsia="Roboto" w:hAnsi="Roboto" w:cs="Roboto"/>
                      <w:b/>
                      <w:bCs/>
                      <w:sz w:val="16"/>
                      <w:szCs w:val="16"/>
                    </w:rPr>
                  </w:pPr>
                  <w:r>
                    <w:rPr>
                      <w:rFonts w:ascii="Roboto" w:eastAsia="Roboto" w:hAnsi="Roboto" w:cs="Roboto"/>
                      <w:b/>
                      <w:bCs/>
                      <w:sz w:val="16"/>
                      <w:szCs w:val="16"/>
                    </w:rPr>
                    <w:t>%Meets/</w:t>
                  </w:r>
                </w:p>
                <w:p w14:paraId="6E4122E1" w14:textId="77777777" w:rsidR="00510609" w:rsidRDefault="00062A36">
                  <w:pPr>
                    <w:ind w:right="75"/>
                    <w:jc w:val="center"/>
                    <w:rPr>
                      <w:rFonts w:ascii="Roboto" w:eastAsia="Roboto" w:hAnsi="Roboto" w:cs="Roboto"/>
                      <w:b/>
                      <w:bCs/>
                      <w:sz w:val="16"/>
                      <w:szCs w:val="16"/>
                    </w:rPr>
                  </w:pPr>
                  <w:r>
                    <w:rPr>
                      <w:rFonts w:ascii="Roboto" w:eastAsia="Roboto" w:hAnsi="Roboto" w:cs="Roboto"/>
                      <w:b/>
                      <w:bCs/>
                      <w:sz w:val="16"/>
                      <w:szCs w:val="16"/>
                    </w:rPr>
                    <w:t>Exceeds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3F1A5" w14:textId="77777777" w:rsidR="00510609" w:rsidRDefault="00062A36">
                  <w:pPr>
                    <w:ind w:right="210"/>
                    <w:jc w:val="center"/>
                    <w:rPr>
                      <w:rFonts w:ascii="Roboto" w:eastAsia="Roboto" w:hAnsi="Roboto" w:cs="Roboto"/>
                      <w:b/>
                      <w:bCs/>
                      <w:sz w:val="16"/>
                      <w:szCs w:val="16"/>
                    </w:rPr>
                  </w:pPr>
                  <w:r>
                    <w:rPr>
                      <w:rFonts w:ascii="Roboto" w:eastAsia="Roboto" w:hAnsi="Roboto" w:cs="Roboto"/>
                      <w:b/>
                      <w:bCs/>
                      <w:sz w:val="16"/>
                      <w:szCs w:val="16"/>
                    </w:rPr>
                    <w:t>2024-2025</w:t>
                  </w:r>
                </w:p>
                <w:p w14:paraId="6ABA33F6" w14:textId="77777777" w:rsidR="00510609" w:rsidRDefault="00062A36">
                  <w:pPr>
                    <w:ind w:right="210"/>
                    <w:jc w:val="center"/>
                    <w:rPr>
                      <w:rFonts w:ascii="Roboto" w:eastAsia="Roboto" w:hAnsi="Roboto" w:cs="Roboto"/>
                      <w:b/>
                      <w:bCs/>
                      <w:sz w:val="16"/>
                      <w:szCs w:val="16"/>
                    </w:rPr>
                  </w:pPr>
                  <w:r>
                    <w:rPr>
                      <w:rFonts w:ascii="Roboto" w:eastAsia="Roboto" w:hAnsi="Roboto" w:cs="Roboto"/>
                      <w:b/>
                      <w:bCs/>
                      <w:sz w:val="16"/>
                      <w:szCs w:val="16"/>
                    </w:rPr>
                    <w:t>%Meets/</w:t>
                  </w:r>
                </w:p>
                <w:p w14:paraId="0468493A" w14:textId="77777777" w:rsidR="00510609" w:rsidRDefault="00062A36">
                  <w:pPr>
                    <w:ind w:right="210"/>
                    <w:jc w:val="center"/>
                    <w:rPr>
                      <w:rFonts w:ascii="Roboto" w:eastAsia="Roboto" w:hAnsi="Roboto" w:cs="Roboto"/>
                      <w:b/>
                      <w:bCs/>
                      <w:sz w:val="16"/>
                      <w:szCs w:val="16"/>
                    </w:rPr>
                  </w:pPr>
                  <w:r>
                    <w:rPr>
                      <w:rFonts w:ascii="Roboto" w:eastAsia="Roboto" w:hAnsi="Roboto" w:cs="Roboto"/>
                      <w:b/>
                      <w:bCs/>
                      <w:sz w:val="16"/>
                      <w:szCs w:val="16"/>
                    </w:rPr>
                    <w:t>Exceeds</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DD5EB"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2025-2026</w:t>
                  </w:r>
                </w:p>
                <w:p w14:paraId="0694536B" w14:textId="77777777" w:rsidR="00510609" w:rsidRDefault="00510609">
                  <w:pPr>
                    <w:ind w:right="315"/>
                    <w:jc w:val="center"/>
                    <w:rPr>
                      <w:rFonts w:ascii="Roboto" w:eastAsia="Roboto" w:hAnsi="Roboto" w:cs="Roboto"/>
                      <w:b/>
                      <w:bCs/>
                      <w:sz w:val="16"/>
                      <w:szCs w:val="16"/>
                    </w:rPr>
                  </w:pPr>
                </w:p>
                <w:p w14:paraId="0350E872" w14:textId="77777777" w:rsidR="00510609" w:rsidRDefault="00062A36">
                  <w:pPr>
                    <w:ind w:right="315"/>
                    <w:jc w:val="center"/>
                    <w:rPr>
                      <w:rFonts w:ascii="Roboto" w:eastAsia="Roboto" w:hAnsi="Roboto" w:cs="Roboto"/>
                      <w:b/>
                      <w:bCs/>
                      <w:sz w:val="16"/>
                      <w:szCs w:val="16"/>
                    </w:rPr>
                  </w:pPr>
                  <w:r>
                    <w:rPr>
                      <w:rFonts w:ascii="Roboto" w:eastAsia="Roboto" w:hAnsi="Roboto" w:cs="Roboto"/>
                      <w:b/>
                      <w:bCs/>
                      <w:sz w:val="16"/>
                      <w:szCs w:val="16"/>
                    </w:rPr>
                    <w:t>%Meets/Exceeds</w:t>
                  </w:r>
                </w:p>
              </w:tc>
            </w:tr>
            <w:tr w:rsidR="00510609" w14:paraId="5FFD1DED" w14:textId="77777777">
              <w:trPr>
                <w:trHeight w:val="289"/>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AE352" w14:textId="77777777" w:rsidR="00510609" w:rsidRDefault="00062A36">
                  <w:pPr>
                    <w:ind w:right="315"/>
                    <w:rPr>
                      <w:rFonts w:ascii="Roboto" w:eastAsia="Roboto" w:hAnsi="Roboto" w:cs="Roboto"/>
                    </w:rPr>
                  </w:pPr>
                  <w:r>
                    <w:rPr>
                      <w:rFonts w:ascii="Roboto" w:eastAsia="Roboto" w:hAnsi="Roboto" w:cs="Roboto"/>
                      <w:color w:val="000000"/>
                    </w:rPr>
                    <w:t>Shapes &amp; Positio</w:t>
                  </w:r>
                  <w:r>
                    <w:rPr>
                      <w:rFonts w:ascii="Roboto" w:eastAsia="Roboto" w:hAnsi="Roboto" w:cs="Roboto"/>
                    </w:rPr>
                    <w:t>nal Language</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F9922" w14:textId="77777777" w:rsidR="00510609" w:rsidRDefault="00062A36">
                  <w:pPr>
                    <w:ind w:right="315"/>
                    <w:jc w:val="center"/>
                    <w:rPr>
                      <w:rFonts w:ascii="Roboto" w:eastAsia="Roboto" w:hAnsi="Roboto" w:cs="Roboto"/>
                      <w:color w:val="000000"/>
                    </w:rPr>
                  </w:pPr>
                  <w:r>
                    <w:rPr>
                      <w:rFonts w:ascii="Roboto" w:eastAsia="Roboto" w:hAnsi="Roboto" w:cs="Roboto"/>
                    </w:rPr>
                    <w:t>68%</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266C0" w14:textId="77777777" w:rsidR="00510609" w:rsidRDefault="00062A36">
                  <w:pPr>
                    <w:ind w:right="315"/>
                    <w:jc w:val="center"/>
                    <w:rPr>
                      <w:rFonts w:ascii="Roboto" w:eastAsia="Roboto" w:hAnsi="Roboto" w:cs="Roboto"/>
                    </w:rPr>
                  </w:pPr>
                  <w:r>
                    <w:rPr>
                      <w:rFonts w:ascii="Roboto" w:eastAsia="Roboto" w:hAnsi="Roboto" w:cs="Roboto"/>
                    </w:rPr>
                    <w:t>88%</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C8C78" w14:textId="77777777" w:rsidR="00510609" w:rsidRDefault="00062A36">
                  <w:pPr>
                    <w:ind w:right="315"/>
                    <w:jc w:val="center"/>
                    <w:rPr>
                      <w:rFonts w:ascii="Roboto" w:eastAsia="Roboto" w:hAnsi="Roboto" w:cs="Roboto"/>
                    </w:rPr>
                  </w:pPr>
                  <w:r>
                    <w:rPr>
                      <w:rFonts w:ascii="Roboto" w:eastAsia="Roboto" w:hAnsi="Roboto" w:cs="Roboto"/>
                    </w:rPr>
                    <w:t>83%</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5C4B0" w14:textId="77777777" w:rsidR="00510609" w:rsidRDefault="00062A36">
                  <w:pPr>
                    <w:ind w:right="315"/>
                    <w:jc w:val="center"/>
                    <w:rPr>
                      <w:rFonts w:ascii="Roboto" w:eastAsia="Roboto" w:hAnsi="Roboto" w:cs="Roboto"/>
                    </w:rPr>
                  </w:pPr>
                  <w:r>
                    <w:rPr>
                      <w:rFonts w:ascii="Roboto" w:eastAsia="Roboto" w:hAnsi="Roboto" w:cs="Roboto"/>
                    </w:rPr>
                    <w:t>82%</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77FC2" w14:textId="77777777" w:rsidR="00510609" w:rsidRDefault="00062A36">
                  <w:pPr>
                    <w:ind w:right="315"/>
                    <w:jc w:val="center"/>
                    <w:rPr>
                      <w:rFonts w:ascii="Roboto" w:eastAsia="Roboto" w:hAnsi="Roboto" w:cs="Roboto"/>
                    </w:rPr>
                  </w:pPr>
                  <w:r>
                    <w:rPr>
                      <w:rFonts w:ascii="Roboto" w:eastAsia="Roboto" w:hAnsi="Roboto" w:cs="Roboto"/>
                    </w:rPr>
                    <w:t>87%</w:t>
                  </w:r>
                </w:p>
              </w:tc>
            </w:tr>
            <w:tr w:rsidR="00510609" w14:paraId="1FDD260F" w14:textId="77777777">
              <w:trPr>
                <w:trHeight w:val="453"/>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1EEE2" w14:textId="77777777" w:rsidR="00510609" w:rsidRDefault="00062A36">
                  <w:pPr>
                    <w:ind w:right="315"/>
                    <w:rPr>
                      <w:rFonts w:ascii="Roboto" w:eastAsia="Roboto" w:hAnsi="Roboto" w:cs="Roboto"/>
                    </w:rPr>
                  </w:pPr>
                  <w:r>
                    <w:rPr>
                      <w:rFonts w:ascii="Roboto" w:eastAsia="Roboto" w:hAnsi="Roboto" w:cs="Roboto"/>
                      <w:color w:val="000000"/>
                    </w:rPr>
                    <w:t xml:space="preserve">Counting </w:t>
                  </w:r>
                  <w:r>
                    <w:rPr>
                      <w:rFonts w:ascii="Roboto" w:eastAsia="Roboto" w:hAnsi="Roboto" w:cs="Roboto"/>
                    </w:rPr>
                    <w:t>&amp; Cardinality</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60928" w14:textId="77777777" w:rsidR="00510609" w:rsidRDefault="00062A36">
                  <w:pPr>
                    <w:ind w:right="315"/>
                    <w:jc w:val="center"/>
                    <w:rPr>
                      <w:rFonts w:ascii="Roboto" w:eastAsia="Roboto" w:hAnsi="Roboto" w:cs="Roboto"/>
                      <w:color w:val="000000"/>
                    </w:rPr>
                  </w:pPr>
                  <w:r>
                    <w:rPr>
                      <w:rFonts w:ascii="Roboto" w:eastAsia="Roboto" w:hAnsi="Roboto" w:cs="Roboto"/>
                    </w:rPr>
                    <w:t>75%</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9E7B8" w14:textId="77777777" w:rsidR="00510609" w:rsidRDefault="00062A36">
                  <w:pPr>
                    <w:ind w:right="315"/>
                    <w:jc w:val="center"/>
                    <w:rPr>
                      <w:rFonts w:ascii="Roboto" w:eastAsia="Roboto" w:hAnsi="Roboto" w:cs="Roboto"/>
                    </w:rPr>
                  </w:pPr>
                  <w:r>
                    <w:rPr>
                      <w:rFonts w:ascii="Roboto" w:eastAsia="Roboto" w:hAnsi="Roboto" w:cs="Roboto"/>
                    </w:rPr>
                    <w:t>91%</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B73C9" w14:textId="77777777" w:rsidR="00510609" w:rsidRDefault="00062A36">
                  <w:pPr>
                    <w:ind w:right="315"/>
                    <w:jc w:val="center"/>
                    <w:rPr>
                      <w:rFonts w:ascii="Roboto" w:eastAsia="Roboto" w:hAnsi="Roboto" w:cs="Roboto"/>
                    </w:rPr>
                  </w:pPr>
                  <w:r>
                    <w:rPr>
                      <w:rFonts w:ascii="Roboto" w:eastAsia="Roboto" w:hAnsi="Roboto" w:cs="Roboto"/>
                    </w:rPr>
                    <w:t>80%</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595C0" w14:textId="77777777" w:rsidR="00510609" w:rsidRDefault="00062A36">
                  <w:pPr>
                    <w:ind w:right="315"/>
                    <w:jc w:val="center"/>
                    <w:rPr>
                      <w:rFonts w:ascii="Roboto" w:eastAsia="Roboto" w:hAnsi="Roboto" w:cs="Roboto"/>
                    </w:rPr>
                  </w:pPr>
                  <w:r>
                    <w:rPr>
                      <w:rFonts w:ascii="Roboto" w:eastAsia="Roboto" w:hAnsi="Roboto" w:cs="Roboto"/>
                    </w:rPr>
                    <w:t>85%</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EB546" w14:textId="77777777" w:rsidR="00510609" w:rsidRDefault="00062A36">
                  <w:pPr>
                    <w:ind w:right="315"/>
                    <w:jc w:val="center"/>
                    <w:rPr>
                      <w:rFonts w:ascii="Roboto" w:eastAsia="Roboto" w:hAnsi="Roboto" w:cs="Roboto"/>
                    </w:rPr>
                  </w:pPr>
                  <w:r>
                    <w:rPr>
                      <w:rFonts w:ascii="Roboto" w:eastAsia="Roboto" w:hAnsi="Roboto" w:cs="Roboto"/>
                    </w:rPr>
                    <w:t>90%</w:t>
                  </w:r>
                </w:p>
              </w:tc>
            </w:tr>
            <w:tr w:rsidR="00510609" w14:paraId="48DBCE09" w14:textId="77777777">
              <w:trPr>
                <w:trHeight w:val="453"/>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9C8F2" w14:textId="77777777" w:rsidR="00510609" w:rsidRDefault="00062A36">
                  <w:pPr>
                    <w:ind w:right="315"/>
                    <w:rPr>
                      <w:rFonts w:ascii="Roboto" w:eastAsia="Roboto" w:hAnsi="Roboto" w:cs="Roboto"/>
                    </w:rPr>
                  </w:pPr>
                  <w:r>
                    <w:rPr>
                      <w:rFonts w:ascii="Roboto" w:eastAsia="Roboto" w:hAnsi="Roboto" w:cs="Roboto"/>
                      <w:color w:val="000000"/>
                    </w:rPr>
                    <w:t>Count</w:t>
                  </w:r>
                  <w:r>
                    <w:rPr>
                      <w:rFonts w:ascii="Roboto" w:eastAsia="Roboto" w:hAnsi="Roboto" w:cs="Roboto"/>
                    </w:rPr>
                    <w:t xml:space="preserve"> Sequences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6EA7EE" w14:textId="77777777" w:rsidR="00510609" w:rsidRDefault="00062A36">
                  <w:pPr>
                    <w:ind w:right="315"/>
                    <w:jc w:val="center"/>
                    <w:rPr>
                      <w:rFonts w:ascii="Roboto" w:eastAsia="Roboto" w:hAnsi="Roboto" w:cs="Roboto"/>
                      <w:color w:val="000000"/>
                    </w:rPr>
                  </w:pPr>
                  <w:r>
                    <w:rPr>
                      <w:rFonts w:ascii="Roboto" w:eastAsia="Roboto" w:hAnsi="Roboto" w:cs="Roboto"/>
                    </w:rPr>
                    <w:t>75%</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D4242" w14:textId="77777777" w:rsidR="00510609" w:rsidRDefault="00062A36">
                  <w:pPr>
                    <w:ind w:right="315"/>
                    <w:jc w:val="center"/>
                    <w:rPr>
                      <w:rFonts w:ascii="Roboto" w:eastAsia="Roboto" w:hAnsi="Roboto" w:cs="Roboto"/>
                    </w:rPr>
                  </w:pPr>
                  <w:r>
                    <w:rPr>
                      <w:rFonts w:ascii="Roboto" w:eastAsia="Roboto" w:hAnsi="Roboto" w:cs="Roboto"/>
                    </w:rPr>
                    <w:t>89%</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3C4ED" w14:textId="77777777" w:rsidR="00510609" w:rsidRDefault="00062A36">
                  <w:pPr>
                    <w:ind w:right="315"/>
                    <w:jc w:val="center"/>
                    <w:rPr>
                      <w:rFonts w:ascii="Roboto" w:eastAsia="Roboto" w:hAnsi="Roboto" w:cs="Roboto"/>
                    </w:rPr>
                  </w:pPr>
                  <w:r>
                    <w:rPr>
                      <w:rFonts w:ascii="Roboto" w:eastAsia="Roboto" w:hAnsi="Roboto" w:cs="Roboto"/>
                    </w:rPr>
                    <w:t>80%</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6A7F7" w14:textId="77777777" w:rsidR="00510609" w:rsidRDefault="00062A36">
                  <w:pPr>
                    <w:ind w:right="315"/>
                    <w:jc w:val="center"/>
                    <w:rPr>
                      <w:rFonts w:ascii="Roboto" w:eastAsia="Roboto" w:hAnsi="Roboto" w:cs="Roboto"/>
                    </w:rPr>
                  </w:pPr>
                  <w:r>
                    <w:rPr>
                      <w:rFonts w:ascii="Roboto" w:eastAsia="Roboto" w:hAnsi="Roboto" w:cs="Roboto"/>
                    </w:rPr>
                    <w:t>87%</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68FEA" w14:textId="77777777" w:rsidR="00510609" w:rsidRDefault="00062A36">
                  <w:pPr>
                    <w:ind w:right="315"/>
                    <w:jc w:val="center"/>
                    <w:rPr>
                      <w:rFonts w:ascii="Roboto" w:eastAsia="Roboto" w:hAnsi="Roboto" w:cs="Roboto"/>
                    </w:rPr>
                  </w:pPr>
                  <w:r>
                    <w:rPr>
                      <w:rFonts w:ascii="Roboto" w:eastAsia="Roboto" w:hAnsi="Roboto" w:cs="Roboto"/>
                    </w:rPr>
                    <w:t>85%</w:t>
                  </w:r>
                </w:p>
              </w:tc>
            </w:tr>
            <w:tr w:rsidR="00510609" w14:paraId="7D03D094" w14:textId="77777777">
              <w:trPr>
                <w:trHeight w:val="289"/>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C1ACB" w14:textId="77777777" w:rsidR="00510609" w:rsidRDefault="00062A36">
                  <w:pPr>
                    <w:ind w:right="315"/>
                    <w:rPr>
                      <w:rFonts w:ascii="Roboto" w:eastAsia="Roboto" w:hAnsi="Roboto" w:cs="Roboto"/>
                    </w:rPr>
                  </w:pPr>
                  <w:r>
                    <w:rPr>
                      <w:rFonts w:ascii="Roboto" w:eastAsia="Roboto" w:hAnsi="Roboto" w:cs="Roboto"/>
                    </w:rPr>
                    <w:lastRenderedPageBreak/>
                    <w:t>Written Numerals &amp; Comparison of Quantities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CAA53" w14:textId="77777777" w:rsidR="00510609" w:rsidRDefault="00062A36">
                  <w:pPr>
                    <w:ind w:right="315"/>
                    <w:jc w:val="center"/>
                    <w:rPr>
                      <w:rFonts w:ascii="Roboto" w:eastAsia="Roboto" w:hAnsi="Roboto" w:cs="Roboto"/>
                      <w:color w:val="000000"/>
                    </w:rPr>
                  </w:pPr>
                  <w:r>
                    <w:rPr>
                      <w:rFonts w:ascii="Roboto" w:eastAsia="Roboto" w:hAnsi="Roboto" w:cs="Roboto"/>
                    </w:rPr>
                    <w:t>75%</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EFE0E" w14:textId="77777777" w:rsidR="00510609" w:rsidRDefault="00062A36">
                  <w:pPr>
                    <w:ind w:right="315"/>
                    <w:jc w:val="center"/>
                    <w:rPr>
                      <w:rFonts w:ascii="Roboto" w:eastAsia="Roboto" w:hAnsi="Roboto" w:cs="Roboto"/>
                    </w:rPr>
                  </w:pPr>
                  <w:r>
                    <w:rPr>
                      <w:rFonts w:ascii="Roboto" w:eastAsia="Roboto" w:hAnsi="Roboto" w:cs="Roboto"/>
                    </w:rPr>
                    <w:t>92%</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53901" w14:textId="77777777" w:rsidR="00510609" w:rsidRDefault="00062A36">
                  <w:pPr>
                    <w:ind w:right="315"/>
                    <w:jc w:val="center"/>
                    <w:rPr>
                      <w:rFonts w:ascii="Roboto" w:eastAsia="Roboto" w:hAnsi="Roboto" w:cs="Roboto"/>
                    </w:rPr>
                  </w:pPr>
                  <w:r>
                    <w:rPr>
                      <w:rFonts w:ascii="Roboto" w:eastAsia="Roboto" w:hAnsi="Roboto" w:cs="Roboto"/>
                    </w:rPr>
                    <w:t>87%</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88DA3" w14:textId="77777777" w:rsidR="00510609" w:rsidRDefault="00062A36">
                  <w:pPr>
                    <w:ind w:right="315"/>
                    <w:jc w:val="center"/>
                    <w:rPr>
                      <w:rFonts w:ascii="Roboto" w:eastAsia="Roboto" w:hAnsi="Roboto" w:cs="Roboto"/>
                    </w:rPr>
                  </w:pPr>
                  <w:r>
                    <w:rPr>
                      <w:rFonts w:ascii="Roboto" w:eastAsia="Roboto" w:hAnsi="Roboto" w:cs="Roboto"/>
                    </w:rPr>
                    <w:t>85%</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EA1D9" w14:textId="77777777" w:rsidR="00510609" w:rsidRDefault="00062A36">
                  <w:pPr>
                    <w:ind w:right="315"/>
                    <w:jc w:val="center"/>
                    <w:rPr>
                      <w:rFonts w:ascii="Roboto" w:eastAsia="Roboto" w:hAnsi="Roboto" w:cs="Roboto"/>
                    </w:rPr>
                  </w:pPr>
                  <w:r>
                    <w:rPr>
                      <w:rFonts w:ascii="Roboto" w:eastAsia="Roboto" w:hAnsi="Roboto" w:cs="Roboto"/>
                    </w:rPr>
                    <w:t>86%</w:t>
                  </w:r>
                </w:p>
              </w:tc>
            </w:tr>
            <w:tr w:rsidR="00510609" w14:paraId="5B810FDB" w14:textId="77777777">
              <w:trPr>
                <w:trHeight w:val="289"/>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5BA4D" w14:textId="77777777" w:rsidR="00510609" w:rsidRDefault="00062A36">
                  <w:pPr>
                    <w:ind w:right="315"/>
                    <w:rPr>
                      <w:rFonts w:ascii="Roboto" w:eastAsia="Roboto" w:hAnsi="Roboto" w:cs="Roboto"/>
                    </w:rPr>
                  </w:pPr>
                  <w:r>
                    <w:rPr>
                      <w:rFonts w:ascii="Roboto" w:eastAsia="Roboto" w:hAnsi="Roboto" w:cs="Roboto"/>
                      <w:color w:val="000000"/>
                    </w:rPr>
                    <w:t>Addition and Subtraction</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8CB40" w14:textId="77777777" w:rsidR="00510609" w:rsidRDefault="00062A36">
                  <w:pPr>
                    <w:ind w:right="315"/>
                    <w:jc w:val="center"/>
                    <w:rPr>
                      <w:rFonts w:ascii="Roboto" w:eastAsia="Roboto" w:hAnsi="Roboto" w:cs="Roboto"/>
                      <w:color w:val="000000"/>
                    </w:rPr>
                  </w:pPr>
                  <w:r>
                    <w:rPr>
                      <w:rFonts w:ascii="Roboto" w:eastAsia="Roboto" w:hAnsi="Roboto" w:cs="Roboto"/>
                    </w:rPr>
                    <w:t>71%</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A47B2" w14:textId="77777777" w:rsidR="00510609" w:rsidRDefault="00062A36">
                  <w:pPr>
                    <w:ind w:right="315"/>
                    <w:jc w:val="center"/>
                    <w:rPr>
                      <w:rFonts w:ascii="Roboto" w:eastAsia="Roboto" w:hAnsi="Roboto" w:cs="Roboto"/>
                    </w:rPr>
                  </w:pPr>
                  <w:r>
                    <w:rPr>
                      <w:rFonts w:ascii="Roboto" w:eastAsia="Roboto" w:hAnsi="Roboto" w:cs="Roboto"/>
                    </w:rPr>
                    <w:t>86%</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D2B4A" w14:textId="77777777" w:rsidR="00510609" w:rsidRDefault="00062A36">
                  <w:pPr>
                    <w:ind w:right="315"/>
                    <w:jc w:val="center"/>
                    <w:rPr>
                      <w:rFonts w:ascii="Roboto" w:eastAsia="Roboto" w:hAnsi="Roboto" w:cs="Roboto"/>
                    </w:rPr>
                  </w:pPr>
                  <w:r>
                    <w:rPr>
                      <w:rFonts w:ascii="Roboto" w:eastAsia="Roboto" w:hAnsi="Roboto" w:cs="Roboto"/>
                    </w:rPr>
                    <w:t>77%</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2957F" w14:textId="77777777" w:rsidR="00510609" w:rsidRDefault="00062A36">
                  <w:pPr>
                    <w:ind w:right="315"/>
                    <w:jc w:val="center"/>
                    <w:rPr>
                      <w:rFonts w:ascii="Roboto" w:eastAsia="Roboto" w:hAnsi="Roboto" w:cs="Roboto"/>
                    </w:rPr>
                  </w:pPr>
                  <w:r>
                    <w:rPr>
                      <w:rFonts w:ascii="Roboto" w:eastAsia="Roboto" w:hAnsi="Roboto" w:cs="Roboto"/>
                    </w:rPr>
                    <w:t>75%</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DDF6D" w14:textId="77777777" w:rsidR="00510609" w:rsidRDefault="00062A36">
                  <w:pPr>
                    <w:ind w:right="315"/>
                    <w:jc w:val="center"/>
                    <w:rPr>
                      <w:rFonts w:ascii="Roboto" w:eastAsia="Roboto" w:hAnsi="Roboto" w:cs="Roboto"/>
                    </w:rPr>
                  </w:pPr>
                  <w:r>
                    <w:rPr>
                      <w:rFonts w:ascii="Roboto" w:eastAsia="Roboto" w:hAnsi="Roboto" w:cs="Roboto"/>
                    </w:rPr>
                    <w:t>84%</w:t>
                  </w:r>
                </w:p>
              </w:tc>
            </w:tr>
            <w:tr w:rsidR="00510609" w14:paraId="2FCCDD33" w14:textId="77777777">
              <w:trPr>
                <w:trHeight w:val="289"/>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A300C" w14:textId="77777777" w:rsidR="00510609" w:rsidRDefault="00062A36">
                  <w:pPr>
                    <w:ind w:right="315"/>
                    <w:rPr>
                      <w:rFonts w:ascii="Roboto" w:eastAsia="Roboto" w:hAnsi="Roboto" w:cs="Roboto"/>
                      <w:color w:val="000000"/>
                      <w:highlight w:val="yellow"/>
                    </w:rPr>
                  </w:pPr>
                  <w:r>
                    <w:rPr>
                      <w:rFonts w:ascii="Roboto" w:eastAsia="Roboto" w:hAnsi="Roboto" w:cs="Roboto"/>
                      <w:highlight w:val="yellow"/>
                    </w:rPr>
                    <w:t>Patterns &amp; Passage of Time (new 2025-2026)</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1F250" w14:textId="77777777" w:rsidR="00510609" w:rsidRDefault="00510609">
                  <w:pPr>
                    <w:ind w:right="315"/>
                    <w:jc w:val="center"/>
                    <w:rPr>
                      <w:rFonts w:ascii="Roboto" w:eastAsia="Roboto" w:hAnsi="Roboto" w:cs="Roboto"/>
                    </w:rPr>
                  </w:pP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99226" w14:textId="77777777" w:rsidR="00510609" w:rsidRDefault="00510609">
                  <w:pPr>
                    <w:ind w:right="315"/>
                    <w:jc w:val="center"/>
                    <w:rPr>
                      <w:rFonts w:ascii="Roboto" w:eastAsia="Roboto" w:hAnsi="Roboto" w:cs="Roboto"/>
                    </w:rPr>
                  </w:pP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88BCB" w14:textId="77777777" w:rsidR="00510609" w:rsidRDefault="00510609">
                  <w:pPr>
                    <w:ind w:right="315"/>
                    <w:jc w:val="center"/>
                    <w:rPr>
                      <w:rFonts w:ascii="Roboto" w:eastAsia="Roboto" w:hAnsi="Roboto" w:cs="Roboto"/>
                    </w:rPr>
                  </w:pP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7AD9E" w14:textId="77777777" w:rsidR="00510609" w:rsidRDefault="00510609">
                  <w:pPr>
                    <w:ind w:right="315"/>
                    <w:jc w:val="center"/>
                    <w:rPr>
                      <w:rFonts w:ascii="Roboto" w:eastAsia="Roboto" w:hAnsi="Roboto" w:cs="Roboto"/>
                    </w:rPr>
                  </w:pP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C77CD" w14:textId="77777777" w:rsidR="00510609" w:rsidRDefault="00062A36">
                  <w:pPr>
                    <w:ind w:right="315"/>
                    <w:jc w:val="center"/>
                    <w:rPr>
                      <w:rFonts w:ascii="Roboto" w:eastAsia="Roboto" w:hAnsi="Roboto" w:cs="Roboto"/>
                    </w:rPr>
                  </w:pPr>
                  <w:r>
                    <w:rPr>
                      <w:rFonts w:ascii="Roboto" w:eastAsia="Roboto" w:hAnsi="Roboto" w:cs="Roboto"/>
                    </w:rPr>
                    <w:t>87%</w:t>
                  </w:r>
                </w:p>
              </w:tc>
            </w:tr>
            <w:tr w:rsidR="00510609" w14:paraId="085A5290" w14:textId="77777777">
              <w:trPr>
                <w:trHeight w:val="289"/>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EAC51" w14:textId="77777777" w:rsidR="00510609" w:rsidRDefault="00062A36">
                  <w:pPr>
                    <w:ind w:right="315"/>
                    <w:rPr>
                      <w:rFonts w:ascii="Roboto" w:eastAsia="Roboto" w:hAnsi="Roboto" w:cs="Roboto"/>
                      <w:highlight w:val="yellow"/>
                    </w:rPr>
                  </w:pPr>
                  <w:r>
                    <w:rPr>
                      <w:rFonts w:ascii="Roboto" w:eastAsia="Roboto" w:hAnsi="Roboto" w:cs="Roboto"/>
                      <w:highlight w:val="yellow"/>
                    </w:rPr>
                    <w:t>Comparison &amp; Classification (new 2025-2026)</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58182" w14:textId="77777777" w:rsidR="00510609" w:rsidRDefault="00510609">
                  <w:pPr>
                    <w:ind w:right="315"/>
                    <w:jc w:val="center"/>
                    <w:rPr>
                      <w:rFonts w:ascii="Roboto" w:eastAsia="Roboto" w:hAnsi="Roboto" w:cs="Roboto"/>
                    </w:rPr>
                  </w:pP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62925" w14:textId="77777777" w:rsidR="00510609" w:rsidRDefault="00510609">
                  <w:pPr>
                    <w:ind w:right="315"/>
                    <w:jc w:val="center"/>
                    <w:rPr>
                      <w:rFonts w:ascii="Roboto" w:eastAsia="Roboto" w:hAnsi="Roboto" w:cs="Roboto"/>
                    </w:rPr>
                  </w:pP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5773C" w14:textId="77777777" w:rsidR="00510609" w:rsidRDefault="00510609">
                  <w:pPr>
                    <w:ind w:right="315"/>
                    <w:jc w:val="center"/>
                    <w:rPr>
                      <w:rFonts w:ascii="Roboto" w:eastAsia="Roboto" w:hAnsi="Roboto" w:cs="Roboto"/>
                    </w:rPr>
                  </w:pP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C304E" w14:textId="77777777" w:rsidR="00510609" w:rsidRDefault="00510609">
                  <w:pPr>
                    <w:ind w:right="315"/>
                    <w:jc w:val="center"/>
                    <w:rPr>
                      <w:rFonts w:ascii="Roboto" w:eastAsia="Roboto" w:hAnsi="Roboto" w:cs="Roboto"/>
                    </w:rPr>
                  </w:pP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615AD" w14:textId="77777777" w:rsidR="00510609" w:rsidRDefault="00062A36">
                  <w:pPr>
                    <w:ind w:right="315"/>
                    <w:jc w:val="center"/>
                    <w:rPr>
                      <w:rFonts w:ascii="Roboto" w:eastAsia="Roboto" w:hAnsi="Roboto" w:cs="Roboto"/>
                    </w:rPr>
                  </w:pPr>
                  <w:r>
                    <w:rPr>
                      <w:rFonts w:ascii="Roboto" w:eastAsia="Roboto" w:hAnsi="Roboto" w:cs="Roboto"/>
                    </w:rPr>
                    <w:t>86%</w:t>
                  </w:r>
                </w:p>
              </w:tc>
            </w:tr>
            <w:tr w:rsidR="00510609" w14:paraId="4EAE22EF" w14:textId="77777777">
              <w:trPr>
                <w:trHeight w:val="289"/>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E0115" w14:textId="77777777" w:rsidR="00510609" w:rsidRDefault="00062A36">
                  <w:pPr>
                    <w:ind w:right="315"/>
                    <w:rPr>
                      <w:rFonts w:ascii="Roboto" w:eastAsia="Roboto" w:hAnsi="Roboto" w:cs="Roboto"/>
                    </w:rPr>
                  </w:pPr>
                  <w:r>
                    <w:rPr>
                      <w:rFonts w:ascii="Roboto" w:eastAsia="Roboto" w:hAnsi="Roboto" w:cs="Roboto"/>
                      <w:b/>
                      <w:bCs/>
                      <w:color w:val="000000"/>
                    </w:rPr>
                    <w:t>Math Total</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C40E4" w14:textId="77777777" w:rsidR="00510609" w:rsidRDefault="00062A36">
                  <w:pPr>
                    <w:ind w:right="315"/>
                    <w:jc w:val="center"/>
                    <w:rPr>
                      <w:rFonts w:ascii="Roboto" w:eastAsia="Roboto" w:hAnsi="Roboto" w:cs="Roboto"/>
                      <w:color w:val="000000"/>
                    </w:rPr>
                  </w:pPr>
                  <w:r>
                    <w:rPr>
                      <w:rFonts w:ascii="Roboto" w:eastAsia="Roboto" w:hAnsi="Roboto" w:cs="Roboto"/>
                    </w:rPr>
                    <w:t>73%</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268DC" w14:textId="77777777" w:rsidR="00510609" w:rsidRDefault="00062A36">
                  <w:pPr>
                    <w:ind w:right="315"/>
                    <w:jc w:val="center"/>
                    <w:rPr>
                      <w:rFonts w:ascii="Roboto" w:eastAsia="Roboto" w:hAnsi="Roboto" w:cs="Roboto"/>
                    </w:rPr>
                  </w:pPr>
                  <w:r>
                    <w:rPr>
                      <w:rFonts w:ascii="Roboto" w:eastAsia="Roboto" w:hAnsi="Roboto" w:cs="Roboto"/>
                    </w:rPr>
                    <w:t>89%</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D877A" w14:textId="77777777" w:rsidR="00510609" w:rsidRDefault="00062A36">
                  <w:pPr>
                    <w:ind w:right="315"/>
                    <w:jc w:val="center"/>
                    <w:rPr>
                      <w:rFonts w:ascii="Roboto" w:eastAsia="Roboto" w:hAnsi="Roboto" w:cs="Roboto"/>
                    </w:rPr>
                  </w:pPr>
                  <w:r>
                    <w:rPr>
                      <w:rFonts w:ascii="Roboto" w:eastAsia="Roboto" w:hAnsi="Roboto" w:cs="Roboto"/>
                    </w:rPr>
                    <w:t>81%</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33F11" w14:textId="77777777" w:rsidR="00510609" w:rsidRDefault="00062A36">
                  <w:pPr>
                    <w:ind w:right="315"/>
                    <w:jc w:val="center"/>
                    <w:rPr>
                      <w:rFonts w:ascii="Roboto" w:eastAsia="Roboto" w:hAnsi="Roboto" w:cs="Roboto"/>
                    </w:rPr>
                  </w:pPr>
                  <w:r>
                    <w:rPr>
                      <w:rFonts w:ascii="Roboto" w:eastAsia="Roboto" w:hAnsi="Roboto" w:cs="Roboto"/>
                    </w:rPr>
                    <w:t>83%</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750A8" w14:textId="77777777" w:rsidR="00510609" w:rsidRDefault="00062A36">
                  <w:pPr>
                    <w:ind w:right="315"/>
                    <w:jc w:val="center"/>
                    <w:rPr>
                      <w:rFonts w:ascii="Roboto" w:eastAsia="Roboto" w:hAnsi="Roboto" w:cs="Roboto"/>
                    </w:rPr>
                  </w:pPr>
                  <w:r>
                    <w:rPr>
                      <w:rFonts w:ascii="Roboto" w:eastAsia="Roboto" w:hAnsi="Roboto" w:cs="Roboto"/>
                    </w:rPr>
                    <w:t>86%</w:t>
                  </w:r>
                </w:p>
              </w:tc>
            </w:tr>
          </w:tbl>
          <w:p w14:paraId="097F05DE" w14:textId="77777777" w:rsidR="00510609" w:rsidRDefault="00510609">
            <w:pPr>
              <w:ind w:right="315"/>
              <w:rPr>
                <w:rFonts w:ascii="Roboto" w:eastAsia="Roboto" w:hAnsi="Roboto" w:cs="Roboto"/>
                <w:b/>
                <w:bCs/>
                <w:sz w:val="28"/>
                <w:szCs w:val="28"/>
              </w:rPr>
            </w:pPr>
          </w:p>
          <w:p w14:paraId="6910BD5C" w14:textId="77777777" w:rsidR="00510609" w:rsidRDefault="00510609">
            <w:pPr>
              <w:ind w:right="315"/>
              <w:rPr>
                <w:rFonts w:ascii="Roboto" w:eastAsia="Roboto" w:hAnsi="Roboto" w:cs="Roboto"/>
                <w:b/>
                <w:bCs/>
                <w:sz w:val="28"/>
                <w:szCs w:val="28"/>
              </w:rPr>
            </w:pPr>
          </w:p>
          <w:p w14:paraId="423D569A" w14:textId="77777777" w:rsidR="00510609" w:rsidRDefault="00510609">
            <w:pPr>
              <w:ind w:right="315"/>
              <w:rPr>
                <w:rFonts w:ascii="Roboto" w:eastAsia="Roboto" w:hAnsi="Roboto" w:cs="Roboto"/>
              </w:rPr>
            </w:pPr>
          </w:p>
          <w:tbl>
            <w:tblPr>
              <w:tblStyle w:val="a8"/>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1680"/>
              <w:gridCol w:w="1170"/>
              <w:gridCol w:w="1185"/>
              <w:gridCol w:w="1605"/>
              <w:gridCol w:w="1440"/>
            </w:tblGrid>
            <w:tr w:rsidR="00510609" w14:paraId="4034F964" w14:textId="77777777">
              <w:trPr>
                <w:trHeight w:val="440"/>
              </w:trPr>
              <w:tc>
                <w:tcPr>
                  <w:tcW w:w="9180" w:type="dxa"/>
                  <w:gridSpan w:val="6"/>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630262A" w14:textId="77777777" w:rsidR="00510609" w:rsidRDefault="00062A36">
                  <w:pPr>
                    <w:ind w:right="315"/>
                    <w:jc w:val="center"/>
                    <w:rPr>
                      <w:rFonts w:ascii="Roboto" w:eastAsia="Roboto" w:hAnsi="Roboto" w:cs="Roboto"/>
                    </w:rPr>
                  </w:pPr>
                  <w:r>
                    <w:rPr>
                      <w:rFonts w:ascii="Roboto" w:eastAsia="Roboto" w:hAnsi="Roboto" w:cs="Roboto"/>
                      <w:b/>
                      <w:bCs/>
                      <w:color w:val="000000"/>
                    </w:rPr>
                    <w:t>GKIDS 2.0</w:t>
                  </w:r>
                </w:p>
              </w:tc>
            </w:tr>
            <w:tr w:rsidR="00510609" w14:paraId="0675B64E" w14:textId="77777777">
              <w:trPr>
                <w:trHeight w:val="242"/>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04CE4" w14:textId="77777777" w:rsidR="00510609" w:rsidRDefault="00062A36">
                  <w:pPr>
                    <w:ind w:right="315"/>
                    <w:jc w:val="center"/>
                    <w:rPr>
                      <w:rFonts w:ascii="Roboto" w:eastAsia="Roboto" w:hAnsi="Roboto" w:cs="Roboto"/>
                    </w:rPr>
                  </w:pPr>
                  <w:r>
                    <w:rPr>
                      <w:rFonts w:ascii="Roboto" w:eastAsia="Roboto" w:hAnsi="Roboto" w:cs="Roboto"/>
                      <w:b/>
                      <w:bCs/>
                      <w:color w:val="000000"/>
                    </w:rPr>
                    <w:t>Science</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29F51"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2021-2022</w:t>
                  </w:r>
                </w:p>
                <w:p w14:paraId="13C6D420"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 Meets/</w:t>
                  </w:r>
                </w:p>
                <w:p w14:paraId="4DC4801A"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Exceeds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3534B"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2022-2023</w:t>
                  </w:r>
                </w:p>
                <w:p w14:paraId="114F22AA"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 Meets/</w:t>
                  </w:r>
                </w:p>
                <w:p w14:paraId="23F19300"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Exceeds</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1262B"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2023-2024</w:t>
                  </w:r>
                </w:p>
                <w:p w14:paraId="1241F7D2"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 Meets/</w:t>
                  </w:r>
                </w:p>
                <w:p w14:paraId="07CCEF9C"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Exceeds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0EF9D"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2024-2025</w:t>
                  </w:r>
                </w:p>
                <w:p w14:paraId="10C53FDE"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w:t>
                  </w:r>
                </w:p>
                <w:p w14:paraId="7A2FD55A"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Meets/ Exceeds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8D642"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2025-2026</w:t>
                  </w:r>
                </w:p>
                <w:p w14:paraId="0BE05F7F"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w:t>
                  </w:r>
                </w:p>
                <w:p w14:paraId="39BC437C" w14:textId="77777777" w:rsidR="00510609" w:rsidRDefault="00062A36">
                  <w:pPr>
                    <w:ind w:right="315"/>
                    <w:jc w:val="center"/>
                    <w:rPr>
                      <w:rFonts w:ascii="Roboto" w:eastAsia="Roboto" w:hAnsi="Roboto" w:cs="Roboto"/>
                      <w:b/>
                      <w:bCs/>
                      <w:sz w:val="20"/>
                      <w:szCs w:val="20"/>
                    </w:rPr>
                  </w:pPr>
                  <w:r>
                    <w:rPr>
                      <w:rFonts w:ascii="Roboto" w:eastAsia="Roboto" w:hAnsi="Roboto" w:cs="Roboto"/>
                      <w:b/>
                      <w:bCs/>
                      <w:sz w:val="20"/>
                      <w:szCs w:val="20"/>
                    </w:rPr>
                    <w:t>Meets/ Exceeds</w:t>
                  </w:r>
                </w:p>
              </w:tc>
            </w:tr>
            <w:tr w:rsidR="00510609" w14:paraId="100ECD65" w14:textId="77777777">
              <w:trPr>
                <w:trHeight w:val="42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F8209" w14:textId="77777777" w:rsidR="00510609" w:rsidRDefault="00062A36">
                  <w:pPr>
                    <w:ind w:right="315"/>
                    <w:rPr>
                      <w:rFonts w:ascii="Roboto" w:eastAsia="Roboto" w:hAnsi="Roboto" w:cs="Roboto"/>
                    </w:rPr>
                  </w:pPr>
                  <w:r>
                    <w:rPr>
                      <w:rFonts w:ascii="Roboto" w:eastAsia="Roboto" w:hAnsi="Roboto" w:cs="Roboto"/>
                      <w:color w:val="000000"/>
                    </w:rPr>
                    <w:t>Physical Attributes</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C79D8" w14:textId="77777777" w:rsidR="00510609" w:rsidRDefault="00062A36">
                  <w:pPr>
                    <w:ind w:right="315"/>
                    <w:jc w:val="center"/>
                    <w:rPr>
                      <w:rFonts w:ascii="Roboto" w:eastAsia="Roboto" w:hAnsi="Roboto" w:cs="Roboto"/>
                      <w:color w:val="000000"/>
                    </w:rPr>
                  </w:pPr>
                  <w:r>
                    <w:rPr>
                      <w:rFonts w:ascii="Roboto" w:eastAsia="Roboto" w:hAnsi="Roboto" w:cs="Roboto"/>
                    </w:rPr>
                    <w:t>80%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B46F0" w14:textId="77777777" w:rsidR="00510609" w:rsidRDefault="00062A36">
                  <w:pPr>
                    <w:ind w:right="315"/>
                    <w:jc w:val="center"/>
                    <w:rPr>
                      <w:rFonts w:ascii="Roboto" w:eastAsia="Roboto" w:hAnsi="Roboto" w:cs="Roboto"/>
                    </w:rPr>
                  </w:pPr>
                  <w:r>
                    <w:rPr>
                      <w:rFonts w:ascii="Roboto" w:eastAsia="Roboto" w:hAnsi="Roboto" w:cs="Roboto"/>
                    </w:rPr>
                    <w:t>88%</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D1524" w14:textId="77777777" w:rsidR="00510609" w:rsidRDefault="00062A36">
                  <w:pPr>
                    <w:ind w:right="315"/>
                    <w:jc w:val="center"/>
                    <w:rPr>
                      <w:rFonts w:ascii="Roboto" w:eastAsia="Roboto" w:hAnsi="Roboto" w:cs="Roboto"/>
                    </w:rPr>
                  </w:pPr>
                  <w:r>
                    <w:rPr>
                      <w:rFonts w:ascii="Roboto" w:eastAsia="Roboto" w:hAnsi="Roboto" w:cs="Roboto"/>
                    </w:rPr>
                    <w:t>78%</w:t>
                  </w:r>
                </w:p>
              </w:tc>
              <w:tc>
                <w:tcPr>
                  <w:tcW w:w="16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0E983" w14:textId="77777777" w:rsidR="00510609" w:rsidRDefault="00062A36">
                  <w:pPr>
                    <w:ind w:right="315"/>
                    <w:jc w:val="center"/>
                    <w:rPr>
                      <w:rFonts w:ascii="Roboto" w:eastAsia="Roboto" w:hAnsi="Roboto" w:cs="Roboto"/>
                    </w:rPr>
                  </w:pPr>
                  <w:r>
                    <w:rPr>
                      <w:rFonts w:ascii="Roboto" w:eastAsia="Roboto" w:hAnsi="Roboto" w:cs="Roboto"/>
                    </w:rPr>
                    <w:t>Not required</w:t>
                  </w:r>
                </w:p>
              </w:tc>
              <w:tc>
                <w:tcPr>
                  <w:tcW w:w="14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AFB7E" w14:textId="77777777" w:rsidR="00510609" w:rsidRDefault="00062A36">
                  <w:pPr>
                    <w:ind w:right="315"/>
                    <w:jc w:val="center"/>
                    <w:rPr>
                      <w:rFonts w:ascii="Roboto" w:eastAsia="Roboto" w:hAnsi="Roboto" w:cs="Roboto"/>
                    </w:rPr>
                  </w:pPr>
                  <w:r>
                    <w:rPr>
                      <w:rFonts w:ascii="Roboto" w:eastAsia="Roboto" w:hAnsi="Roboto" w:cs="Roboto"/>
                    </w:rPr>
                    <w:t>Not required</w:t>
                  </w:r>
                </w:p>
              </w:tc>
            </w:tr>
            <w:tr w:rsidR="00510609" w14:paraId="62A3C771" w14:textId="77777777">
              <w:trPr>
                <w:trHeight w:val="42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A4D25" w14:textId="77777777" w:rsidR="00510609" w:rsidRDefault="00062A36">
                  <w:pPr>
                    <w:ind w:right="315"/>
                    <w:rPr>
                      <w:rFonts w:ascii="Roboto" w:eastAsia="Roboto" w:hAnsi="Roboto" w:cs="Roboto"/>
                    </w:rPr>
                  </w:pPr>
                  <w:r>
                    <w:rPr>
                      <w:rFonts w:ascii="Roboto" w:eastAsia="Roboto" w:hAnsi="Roboto" w:cs="Roboto"/>
                      <w:color w:val="000000"/>
                    </w:rPr>
                    <w:t>Motion</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E59CA" w14:textId="77777777" w:rsidR="00510609" w:rsidRDefault="00062A36">
                  <w:pPr>
                    <w:ind w:right="315"/>
                    <w:jc w:val="center"/>
                    <w:rPr>
                      <w:rFonts w:ascii="Roboto" w:eastAsia="Roboto" w:hAnsi="Roboto" w:cs="Roboto"/>
                      <w:color w:val="000000"/>
                    </w:rPr>
                  </w:pPr>
                  <w:r>
                    <w:rPr>
                      <w:rFonts w:ascii="Roboto" w:eastAsia="Roboto" w:hAnsi="Roboto" w:cs="Roboto"/>
                    </w:rPr>
                    <w:t>74%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74997" w14:textId="77777777" w:rsidR="00510609" w:rsidRDefault="00062A36">
                  <w:pPr>
                    <w:ind w:right="315"/>
                    <w:jc w:val="center"/>
                    <w:rPr>
                      <w:rFonts w:ascii="Roboto" w:eastAsia="Roboto" w:hAnsi="Roboto" w:cs="Roboto"/>
                    </w:rPr>
                  </w:pPr>
                  <w:r>
                    <w:rPr>
                      <w:rFonts w:ascii="Roboto" w:eastAsia="Roboto" w:hAnsi="Roboto" w:cs="Roboto"/>
                    </w:rPr>
                    <w:t>91%</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EE9F6" w14:textId="77777777" w:rsidR="00510609" w:rsidRDefault="00062A36">
                  <w:pPr>
                    <w:ind w:right="315"/>
                    <w:jc w:val="center"/>
                    <w:rPr>
                      <w:rFonts w:ascii="Roboto" w:eastAsia="Roboto" w:hAnsi="Roboto" w:cs="Roboto"/>
                    </w:rPr>
                  </w:pPr>
                  <w:r>
                    <w:rPr>
                      <w:rFonts w:ascii="Roboto" w:eastAsia="Roboto" w:hAnsi="Roboto" w:cs="Roboto"/>
                    </w:rPr>
                    <w:t>84%</w:t>
                  </w:r>
                </w:p>
              </w:tc>
              <w:tc>
                <w:tcPr>
                  <w:tcW w:w="16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286D8"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4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BDC6A" w14:textId="77777777" w:rsidR="00510609" w:rsidRDefault="00510609">
                  <w:pPr>
                    <w:widowControl w:val="0"/>
                    <w:pBdr>
                      <w:top w:val="nil"/>
                      <w:left w:val="nil"/>
                      <w:bottom w:val="nil"/>
                      <w:right w:val="nil"/>
                      <w:between w:val="nil"/>
                    </w:pBdr>
                    <w:ind w:right="315"/>
                    <w:rPr>
                      <w:rFonts w:ascii="Roboto" w:eastAsia="Roboto" w:hAnsi="Roboto" w:cs="Roboto"/>
                    </w:rPr>
                  </w:pPr>
                </w:p>
              </w:tc>
            </w:tr>
            <w:tr w:rsidR="00510609" w14:paraId="0E39C6CC" w14:textId="77777777">
              <w:trPr>
                <w:trHeight w:val="42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71A55" w14:textId="77777777" w:rsidR="00510609" w:rsidRDefault="00062A36">
                  <w:pPr>
                    <w:ind w:right="315"/>
                    <w:rPr>
                      <w:rFonts w:ascii="Roboto" w:eastAsia="Roboto" w:hAnsi="Roboto" w:cs="Roboto"/>
                    </w:rPr>
                  </w:pPr>
                  <w:r>
                    <w:rPr>
                      <w:rFonts w:ascii="Roboto" w:eastAsia="Roboto" w:hAnsi="Roboto" w:cs="Roboto"/>
                      <w:color w:val="000000"/>
                    </w:rPr>
                    <w:t>Life Science</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A1861" w14:textId="77777777" w:rsidR="00510609" w:rsidRDefault="00062A36">
                  <w:pPr>
                    <w:ind w:right="315"/>
                    <w:jc w:val="center"/>
                    <w:rPr>
                      <w:rFonts w:ascii="Roboto" w:eastAsia="Roboto" w:hAnsi="Roboto" w:cs="Roboto"/>
                      <w:color w:val="000000"/>
                    </w:rPr>
                  </w:pPr>
                  <w:r>
                    <w:rPr>
                      <w:rFonts w:ascii="Roboto" w:eastAsia="Roboto" w:hAnsi="Roboto" w:cs="Roboto"/>
                    </w:rPr>
                    <w:t>82%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6117C" w14:textId="77777777" w:rsidR="00510609" w:rsidRDefault="00062A36">
                  <w:pPr>
                    <w:ind w:right="315"/>
                    <w:jc w:val="center"/>
                    <w:rPr>
                      <w:rFonts w:ascii="Roboto" w:eastAsia="Roboto" w:hAnsi="Roboto" w:cs="Roboto"/>
                    </w:rPr>
                  </w:pPr>
                  <w:r>
                    <w:rPr>
                      <w:rFonts w:ascii="Roboto" w:eastAsia="Roboto" w:hAnsi="Roboto" w:cs="Roboto"/>
                    </w:rPr>
                    <w:t>78%</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9B07E" w14:textId="77777777" w:rsidR="00510609" w:rsidRDefault="00062A36">
                  <w:pPr>
                    <w:ind w:right="315"/>
                    <w:jc w:val="center"/>
                    <w:rPr>
                      <w:rFonts w:ascii="Roboto" w:eastAsia="Roboto" w:hAnsi="Roboto" w:cs="Roboto"/>
                    </w:rPr>
                  </w:pPr>
                  <w:r>
                    <w:rPr>
                      <w:rFonts w:ascii="Roboto" w:eastAsia="Roboto" w:hAnsi="Roboto" w:cs="Roboto"/>
                    </w:rPr>
                    <w:t>87%</w:t>
                  </w:r>
                </w:p>
              </w:tc>
              <w:tc>
                <w:tcPr>
                  <w:tcW w:w="16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4A193"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4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7490A" w14:textId="77777777" w:rsidR="00510609" w:rsidRDefault="00510609">
                  <w:pPr>
                    <w:widowControl w:val="0"/>
                    <w:pBdr>
                      <w:top w:val="nil"/>
                      <w:left w:val="nil"/>
                      <w:bottom w:val="nil"/>
                      <w:right w:val="nil"/>
                      <w:between w:val="nil"/>
                    </w:pBdr>
                    <w:ind w:right="315"/>
                    <w:rPr>
                      <w:rFonts w:ascii="Roboto" w:eastAsia="Roboto" w:hAnsi="Roboto" w:cs="Roboto"/>
                    </w:rPr>
                  </w:pPr>
                </w:p>
              </w:tc>
            </w:tr>
            <w:tr w:rsidR="00510609" w14:paraId="567D50A1" w14:textId="77777777">
              <w:trPr>
                <w:trHeight w:val="42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C427F" w14:textId="77777777" w:rsidR="00510609" w:rsidRDefault="00062A36">
                  <w:pPr>
                    <w:ind w:right="315"/>
                    <w:rPr>
                      <w:rFonts w:ascii="Roboto" w:eastAsia="Roboto" w:hAnsi="Roboto" w:cs="Roboto"/>
                    </w:rPr>
                  </w:pPr>
                  <w:r>
                    <w:rPr>
                      <w:rFonts w:ascii="Roboto" w:eastAsia="Roboto" w:hAnsi="Roboto" w:cs="Roboto"/>
                      <w:color w:val="000000"/>
                    </w:rPr>
                    <w:t>Space Science</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FD96D" w14:textId="77777777" w:rsidR="00510609" w:rsidRDefault="00062A36">
                  <w:pPr>
                    <w:ind w:right="315"/>
                    <w:jc w:val="center"/>
                    <w:rPr>
                      <w:rFonts w:ascii="Roboto" w:eastAsia="Roboto" w:hAnsi="Roboto" w:cs="Roboto"/>
                      <w:color w:val="000000"/>
                    </w:rPr>
                  </w:pPr>
                  <w:r>
                    <w:rPr>
                      <w:rFonts w:ascii="Roboto" w:eastAsia="Roboto" w:hAnsi="Roboto" w:cs="Roboto"/>
                    </w:rPr>
                    <w:t>72%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51BE4" w14:textId="77777777" w:rsidR="00510609" w:rsidRDefault="00062A36">
                  <w:pPr>
                    <w:ind w:right="315"/>
                    <w:jc w:val="center"/>
                    <w:rPr>
                      <w:rFonts w:ascii="Roboto" w:eastAsia="Roboto" w:hAnsi="Roboto" w:cs="Roboto"/>
                    </w:rPr>
                  </w:pPr>
                  <w:r>
                    <w:rPr>
                      <w:rFonts w:ascii="Roboto" w:eastAsia="Roboto" w:hAnsi="Roboto" w:cs="Roboto"/>
                    </w:rPr>
                    <w:t>90%</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BC5E2" w14:textId="77777777" w:rsidR="00510609" w:rsidRDefault="00062A36">
                  <w:pPr>
                    <w:ind w:right="315"/>
                    <w:jc w:val="center"/>
                    <w:rPr>
                      <w:rFonts w:ascii="Roboto" w:eastAsia="Roboto" w:hAnsi="Roboto" w:cs="Roboto"/>
                    </w:rPr>
                  </w:pPr>
                  <w:r>
                    <w:rPr>
                      <w:rFonts w:ascii="Roboto" w:eastAsia="Roboto" w:hAnsi="Roboto" w:cs="Roboto"/>
                    </w:rPr>
                    <w:t>81%</w:t>
                  </w:r>
                </w:p>
              </w:tc>
              <w:tc>
                <w:tcPr>
                  <w:tcW w:w="16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33097"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4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BE141" w14:textId="77777777" w:rsidR="00510609" w:rsidRDefault="00510609">
                  <w:pPr>
                    <w:widowControl w:val="0"/>
                    <w:pBdr>
                      <w:top w:val="nil"/>
                      <w:left w:val="nil"/>
                      <w:bottom w:val="nil"/>
                      <w:right w:val="nil"/>
                      <w:between w:val="nil"/>
                    </w:pBdr>
                    <w:ind w:right="315"/>
                    <w:rPr>
                      <w:rFonts w:ascii="Roboto" w:eastAsia="Roboto" w:hAnsi="Roboto" w:cs="Roboto"/>
                    </w:rPr>
                  </w:pPr>
                </w:p>
              </w:tc>
            </w:tr>
            <w:tr w:rsidR="00510609" w14:paraId="7928817A" w14:textId="77777777">
              <w:trPr>
                <w:trHeight w:val="42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B1E69" w14:textId="77777777" w:rsidR="00510609" w:rsidRDefault="00062A36">
                  <w:pPr>
                    <w:ind w:right="315"/>
                    <w:rPr>
                      <w:rFonts w:ascii="Roboto" w:eastAsia="Roboto" w:hAnsi="Roboto" w:cs="Roboto"/>
                    </w:rPr>
                  </w:pPr>
                  <w:r>
                    <w:rPr>
                      <w:rFonts w:ascii="Roboto" w:eastAsia="Roboto" w:hAnsi="Roboto" w:cs="Roboto"/>
                      <w:color w:val="000000"/>
                    </w:rPr>
                    <w:t>Earth Materials</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A6788" w14:textId="77777777" w:rsidR="00510609" w:rsidRDefault="00062A36">
                  <w:pPr>
                    <w:ind w:right="315"/>
                    <w:jc w:val="center"/>
                    <w:rPr>
                      <w:rFonts w:ascii="Roboto" w:eastAsia="Roboto" w:hAnsi="Roboto" w:cs="Roboto"/>
                      <w:color w:val="000000"/>
                    </w:rPr>
                  </w:pPr>
                  <w:r>
                    <w:rPr>
                      <w:rFonts w:ascii="Roboto" w:eastAsia="Roboto" w:hAnsi="Roboto" w:cs="Roboto"/>
                    </w:rPr>
                    <w:t>71%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28786" w14:textId="77777777" w:rsidR="00510609" w:rsidRDefault="00062A36">
                  <w:pPr>
                    <w:ind w:right="315"/>
                    <w:jc w:val="center"/>
                    <w:rPr>
                      <w:rFonts w:ascii="Roboto" w:eastAsia="Roboto" w:hAnsi="Roboto" w:cs="Roboto"/>
                    </w:rPr>
                  </w:pPr>
                  <w:r>
                    <w:rPr>
                      <w:rFonts w:ascii="Roboto" w:eastAsia="Roboto" w:hAnsi="Roboto" w:cs="Roboto"/>
                    </w:rPr>
                    <w:t>90%</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60596" w14:textId="77777777" w:rsidR="00510609" w:rsidRDefault="00062A36">
                  <w:pPr>
                    <w:ind w:right="315"/>
                    <w:jc w:val="center"/>
                    <w:rPr>
                      <w:rFonts w:ascii="Roboto" w:eastAsia="Roboto" w:hAnsi="Roboto" w:cs="Roboto"/>
                    </w:rPr>
                  </w:pPr>
                  <w:r>
                    <w:rPr>
                      <w:rFonts w:ascii="Roboto" w:eastAsia="Roboto" w:hAnsi="Roboto" w:cs="Roboto"/>
                    </w:rPr>
                    <w:t>75%</w:t>
                  </w:r>
                </w:p>
              </w:tc>
              <w:tc>
                <w:tcPr>
                  <w:tcW w:w="16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1002A"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4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03FB3" w14:textId="77777777" w:rsidR="00510609" w:rsidRDefault="00510609">
                  <w:pPr>
                    <w:widowControl w:val="0"/>
                    <w:pBdr>
                      <w:top w:val="nil"/>
                      <w:left w:val="nil"/>
                      <w:bottom w:val="nil"/>
                      <w:right w:val="nil"/>
                      <w:between w:val="nil"/>
                    </w:pBdr>
                    <w:ind w:right="315"/>
                    <w:rPr>
                      <w:rFonts w:ascii="Roboto" w:eastAsia="Roboto" w:hAnsi="Roboto" w:cs="Roboto"/>
                    </w:rPr>
                  </w:pPr>
                </w:p>
              </w:tc>
            </w:tr>
            <w:tr w:rsidR="00510609" w14:paraId="10B45132" w14:textId="77777777">
              <w:trPr>
                <w:trHeight w:val="42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C2227" w14:textId="77777777" w:rsidR="00510609" w:rsidRDefault="00062A36">
                  <w:pPr>
                    <w:ind w:right="315"/>
                    <w:rPr>
                      <w:rFonts w:ascii="Roboto" w:eastAsia="Roboto" w:hAnsi="Roboto" w:cs="Roboto"/>
                    </w:rPr>
                  </w:pPr>
                  <w:r>
                    <w:rPr>
                      <w:rFonts w:ascii="Roboto" w:eastAsia="Roboto" w:hAnsi="Roboto" w:cs="Roboto"/>
                      <w:b/>
                      <w:bCs/>
                      <w:color w:val="000000"/>
                    </w:rPr>
                    <w:t>Science Total</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6FD52" w14:textId="77777777" w:rsidR="00510609" w:rsidRDefault="00062A36">
                  <w:pPr>
                    <w:ind w:right="315"/>
                    <w:jc w:val="center"/>
                    <w:rPr>
                      <w:rFonts w:ascii="Roboto" w:eastAsia="Roboto" w:hAnsi="Roboto" w:cs="Roboto"/>
                      <w:color w:val="000000"/>
                    </w:rPr>
                  </w:pPr>
                  <w:r>
                    <w:rPr>
                      <w:rFonts w:ascii="Roboto" w:eastAsia="Roboto" w:hAnsi="Roboto" w:cs="Roboto"/>
                    </w:rPr>
                    <w:t>76%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113BF" w14:textId="77777777" w:rsidR="00510609" w:rsidRDefault="00062A36">
                  <w:pPr>
                    <w:ind w:right="315"/>
                    <w:jc w:val="center"/>
                    <w:rPr>
                      <w:rFonts w:ascii="Roboto" w:eastAsia="Roboto" w:hAnsi="Roboto" w:cs="Roboto"/>
                    </w:rPr>
                  </w:pPr>
                  <w:r>
                    <w:rPr>
                      <w:rFonts w:ascii="Roboto" w:eastAsia="Roboto" w:hAnsi="Roboto" w:cs="Roboto"/>
                    </w:rPr>
                    <w:t>87%</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F61DF" w14:textId="77777777" w:rsidR="00510609" w:rsidRDefault="00062A36">
                  <w:pPr>
                    <w:ind w:right="315"/>
                    <w:jc w:val="center"/>
                    <w:rPr>
                      <w:rFonts w:ascii="Roboto" w:eastAsia="Roboto" w:hAnsi="Roboto" w:cs="Roboto"/>
                    </w:rPr>
                  </w:pPr>
                  <w:r>
                    <w:rPr>
                      <w:rFonts w:ascii="Roboto" w:eastAsia="Roboto" w:hAnsi="Roboto" w:cs="Roboto"/>
                    </w:rPr>
                    <w:t>81%</w:t>
                  </w:r>
                </w:p>
              </w:tc>
              <w:tc>
                <w:tcPr>
                  <w:tcW w:w="16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A9FE6"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4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50602" w14:textId="77777777" w:rsidR="00510609" w:rsidRDefault="00510609">
                  <w:pPr>
                    <w:widowControl w:val="0"/>
                    <w:pBdr>
                      <w:top w:val="nil"/>
                      <w:left w:val="nil"/>
                      <w:bottom w:val="nil"/>
                      <w:right w:val="nil"/>
                      <w:between w:val="nil"/>
                    </w:pBdr>
                    <w:ind w:right="315"/>
                    <w:rPr>
                      <w:rFonts w:ascii="Roboto" w:eastAsia="Roboto" w:hAnsi="Roboto" w:cs="Roboto"/>
                    </w:rPr>
                  </w:pPr>
                </w:p>
              </w:tc>
            </w:tr>
          </w:tbl>
          <w:p w14:paraId="709BB62A" w14:textId="77777777" w:rsidR="00510609" w:rsidRDefault="00510609">
            <w:pPr>
              <w:spacing w:before="4"/>
              <w:ind w:right="315"/>
              <w:rPr>
                <w:rFonts w:ascii="Roboto" w:eastAsia="Roboto" w:hAnsi="Roboto" w:cs="Roboto"/>
                <w:sz w:val="24"/>
                <w:szCs w:val="24"/>
              </w:rPr>
            </w:pPr>
          </w:p>
          <w:p w14:paraId="20A862A5" w14:textId="77777777" w:rsidR="00510609" w:rsidRDefault="00510609">
            <w:pPr>
              <w:ind w:right="315"/>
              <w:rPr>
                <w:rFonts w:ascii="Roboto" w:eastAsia="Roboto" w:hAnsi="Roboto" w:cs="Roboto"/>
              </w:rPr>
            </w:pPr>
          </w:p>
          <w:p w14:paraId="76DD114E" w14:textId="77777777" w:rsidR="00510609" w:rsidRDefault="00510609">
            <w:pPr>
              <w:ind w:right="315"/>
              <w:rPr>
                <w:rFonts w:ascii="Roboto" w:eastAsia="Roboto" w:hAnsi="Roboto" w:cs="Roboto"/>
              </w:rPr>
            </w:pPr>
          </w:p>
          <w:p w14:paraId="19EDD479" w14:textId="77777777" w:rsidR="00510609" w:rsidRDefault="00510609">
            <w:pPr>
              <w:ind w:right="315"/>
              <w:rPr>
                <w:rFonts w:ascii="Roboto" w:eastAsia="Roboto" w:hAnsi="Roboto" w:cs="Roboto"/>
              </w:rPr>
            </w:pPr>
          </w:p>
          <w:tbl>
            <w:tblPr>
              <w:tblStyle w:val="a9"/>
              <w:tblW w:w="8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1605"/>
              <w:gridCol w:w="1320"/>
              <w:gridCol w:w="1125"/>
              <w:gridCol w:w="1230"/>
              <w:gridCol w:w="1260"/>
            </w:tblGrid>
            <w:tr w:rsidR="00510609" w14:paraId="4A7B871E" w14:textId="77777777">
              <w:trPr>
                <w:trHeight w:val="440"/>
              </w:trPr>
              <w:tc>
                <w:tcPr>
                  <w:tcW w:w="618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3FCF89A" w14:textId="77777777" w:rsidR="00510609" w:rsidRDefault="00062A36">
                  <w:pPr>
                    <w:ind w:right="315"/>
                    <w:jc w:val="center"/>
                    <w:rPr>
                      <w:rFonts w:ascii="Roboto" w:eastAsia="Roboto" w:hAnsi="Roboto" w:cs="Roboto"/>
                    </w:rPr>
                  </w:pPr>
                  <w:r>
                    <w:rPr>
                      <w:rFonts w:ascii="Roboto" w:eastAsia="Roboto" w:hAnsi="Roboto" w:cs="Roboto"/>
                      <w:b/>
                      <w:bCs/>
                      <w:color w:val="000000"/>
                    </w:rPr>
                    <w:t>GKIDS 2.0</w:t>
                  </w:r>
                </w:p>
              </w:tc>
              <w:tc>
                <w:tcPr>
                  <w:tcW w:w="123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ADA1333"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26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B1F4A8C"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r>
            <w:tr w:rsidR="00510609" w14:paraId="4CF65815" w14:textId="77777777">
              <w:trPr>
                <w:trHeight w:val="385"/>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B74D1" w14:textId="77777777" w:rsidR="00510609" w:rsidRDefault="00062A36">
                  <w:pPr>
                    <w:ind w:right="315"/>
                    <w:jc w:val="center"/>
                    <w:rPr>
                      <w:rFonts w:ascii="Roboto" w:eastAsia="Roboto" w:hAnsi="Roboto" w:cs="Roboto"/>
                      <w:sz w:val="18"/>
                      <w:szCs w:val="18"/>
                    </w:rPr>
                  </w:pPr>
                  <w:r>
                    <w:rPr>
                      <w:rFonts w:ascii="Roboto" w:eastAsia="Roboto" w:hAnsi="Roboto" w:cs="Roboto"/>
                      <w:b/>
                      <w:bCs/>
                      <w:color w:val="000000"/>
                      <w:sz w:val="18"/>
                      <w:szCs w:val="18"/>
                    </w:rPr>
                    <w:t>Social Studies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D7DD8" w14:textId="77777777" w:rsidR="00510609" w:rsidRDefault="00062A36">
                  <w:pPr>
                    <w:ind w:right="315"/>
                    <w:jc w:val="center"/>
                    <w:rPr>
                      <w:rFonts w:ascii="Roboto" w:eastAsia="Roboto" w:hAnsi="Roboto" w:cs="Roboto"/>
                      <w:b/>
                      <w:bCs/>
                      <w:sz w:val="14"/>
                      <w:szCs w:val="14"/>
                    </w:rPr>
                  </w:pPr>
                  <w:r>
                    <w:rPr>
                      <w:rFonts w:ascii="Roboto" w:eastAsia="Roboto" w:hAnsi="Roboto" w:cs="Roboto"/>
                      <w:b/>
                      <w:bCs/>
                      <w:sz w:val="14"/>
                      <w:szCs w:val="14"/>
                    </w:rPr>
                    <w:t>2021-2022</w:t>
                  </w:r>
                </w:p>
                <w:p w14:paraId="3C91B47D" w14:textId="77777777" w:rsidR="00510609" w:rsidRDefault="00062A36">
                  <w:pPr>
                    <w:ind w:right="315"/>
                    <w:jc w:val="center"/>
                    <w:rPr>
                      <w:rFonts w:ascii="Roboto" w:eastAsia="Roboto" w:hAnsi="Roboto" w:cs="Roboto"/>
                      <w:b/>
                      <w:bCs/>
                      <w:sz w:val="14"/>
                      <w:szCs w:val="14"/>
                    </w:rPr>
                  </w:pPr>
                  <w:r>
                    <w:rPr>
                      <w:rFonts w:ascii="Roboto" w:eastAsia="Roboto" w:hAnsi="Roboto" w:cs="Roboto"/>
                      <w:b/>
                      <w:bCs/>
                      <w:sz w:val="14"/>
                      <w:szCs w:val="14"/>
                    </w:rPr>
                    <w:t>% Meets/</w:t>
                  </w:r>
                </w:p>
                <w:p w14:paraId="3CC60457" w14:textId="77777777" w:rsidR="00510609" w:rsidRDefault="00062A36">
                  <w:pPr>
                    <w:ind w:right="315"/>
                    <w:jc w:val="center"/>
                    <w:rPr>
                      <w:rFonts w:ascii="Roboto" w:eastAsia="Roboto" w:hAnsi="Roboto" w:cs="Roboto"/>
                      <w:b/>
                      <w:bCs/>
                      <w:sz w:val="14"/>
                      <w:szCs w:val="14"/>
                    </w:rPr>
                  </w:pPr>
                  <w:r>
                    <w:rPr>
                      <w:rFonts w:ascii="Roboto" w:eastAsia="Roboto" w:hAnsi="Roboto" w:cs="Roboto"/>
                      <w:b/>
                      <w:bCs/>
                      <w:sz w:val="14"/>
                      <w:szCs w:val="14"/>
                    </w:rPr>
                    <w:t>Exceeds</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14AC9" w14:textId="77777777" w:rsidR="00510609" w:rsidRDefault="00062A36">
                  <w:pPr>
                    <w:ind w:right="105"/>
                    <w:jc w:val="center"/>
                    <w:rPr>
                      <w:rFonts w:ascii="Roboto" w:eastAsia="Roboto" w:hAnsi="Roboto" w:cs="Roboto"/>
                      <w:b/>
                      <w:bCs/>
                      <w:sz w:val="14"/>
                      <w:szCs w:val="14"/>
                    </w:rPr>
                  </w:pPr>
                  <w:r>
                    <w:rPr>
                      <w:rFonts w:ascii="Roboto" w:eastAsia="Roboto" w:hAnsi="Roboto" w:cs="Roboto"/>
                      <w:b/>
                      <w:bCs/>
                      <w:sz w:val="14"/>
                      <w:szCs w:val="14"/>
                    </w:rPr>
                    <w:t>2022-2023</w:t>
                  </w:r>
                </w:p>
                <w:p w14:paraId="2DBEB7F2" w14:textId="77777777" w:rsidR="00510609" w:rsidRDefault="00062A36">
                  <w:pPr>
                    <w:ind w:right="105"/>
                    <w:jc w:val="center"/>
                    <w:rPr>
                      <w:rFonts w:ascii="Roboto" w:eastAsia="Roboto" w:hAnsi="Roboto" w:cs="Roboto"/>
                      <w:b/>
                      <w:bCs/>
                      <w:sz w:val="14"/>
                      <w:szCs w:val="14"/>
                    </w:rPr>
                  </w:pPr>
                  <w:r>
                    <w:rPr>
                      <w:rFonts w:ascii="Roboto" w:eastAsia="Roboto" w:hAnsi="Roboto" w:cs="Roboto"/>
                      <w:b/>
                      <w:bCs/>
                      <w:sz w:val="14"/>
                      <w:szCs w:val="14"/>
                    </w:rPr>
                    <w:t>% Meets/</w:t>
                  </w:r>
                </w:p>
                <w:p w14:paraId="08A377DD" w14:textId="77777777" w:rsidR="00510609" w:rsidRDefault="00062A36">
                  <w:pPr>
                    <w:ind w:right="105"/>
                    <w:jc w:val="center"/>
                    <w:rPr>
                      <w:rFonts w:ascii="Roboto" w:eastAsia="Roboto" w:hAnsi="Roboto" w:cs="Roboto"/>
                      <w:b/>
                      <w:bCs/>
                      <w:sz w:val="14"/>
                      <w:szCs w:val="14"/>
                    </w:rPr>
                  </w:pPr>
                  <w:r>
                    <w:rPr>
                      <w:rFonts w:ascii="Roboto" w:eastAsia="Roboto" w:hAnsi="Roboto" w:cs="Roboto"/>
                      <w:b/>
                      <w:bCs/>
                      <w:sz w:val="14"/>
                      <w:szCs w:val="14"/>
                    </w:rPr>
                    <w:t>Exceeds</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A0E90" w14:textId="77777777" w:rsidR="00510609" w:rsidRDefault="00062A36">
                  <w:pPr>
                    <w:ind w:right="105"/>
                    <w:jc w:val="center"/>
                    <w:rPr>
                      <w:rFonts w:ascii="Roboto" w:eastAsia="Roboto" w:hAnsi="Roboto" w:cs="Roboto"/>
                      <w:b/>
                      <w:bCs/>
                      <w:sz w:val="14"/>
                      <w:szCs w:val="14"/>
                    </w:rPr>
                  </w:pPr>
                  <w:r>
                    <w:rPr>
                      <w:rFonts w:ascii="Roboto" w:eastAsia="Roboto" w:hAnsi="Roboto" w:cs="Roboto"/>
                      <w:b/>
                      <w:bCs/>
                      <w:sz w:val="14"/>
                      <w:szCs w:val="14"/>
                    </w:rPr>
                    <w:t>2023-2024</w:t>
                  </w:r>
                </w:p>
                <w:p w14:paraId="084D6369" w14:textId="77777777" w:rsidR="00510609" w:rsidRDefault="00062A36">
                  <w:pPr>
                    <w:ind w:right="105"/>
                    <w:jc w:val="center"/>
                    <w:rPr>
                      <w:rFonts w:ascii="Roboto" w:eastAsia="Roboto" w:hAnsi="Roboto" w:cs="Roboto"/>
                      <w:b/>
                      <w:bCs/>
                      <w:sz w:val="14"/>
                      <w:szCs w:val="14"/>
                    </w:rPr>
                  </w:pPr>
                  <w:r>
                    <w:rPr>
                      <w:rFonts w:ascii="Roboto" w:eastAsia="Roboto" w:hAnsi="Roboto" w:cs="Roboto"/>
                      <w:b/>
                      <w:bCs/>
                      <w:sz w:val="14"/>
                      <w:szCs w:val="14"/>
                    </w:rPr>
                    <w:t>% Meets/</w:t>
                  </w:r>
                </w:p>
                <w:p w14:paraId="1BEB765C" w14:textId="77777777" w:rsidR="00510609" w:rsidRDefault="00062A36">
                  <w:pPr>
                    <w:ind w:right="105"/>
                    <w:jc w:val="center"/>
                    <w:rPr>
                      <w:rFonts w:ascii="Roboto" w:eastAsia="Roboto" w:hAnsi="Roboto" w:cs="Roboto"/>
                      <w:b/>
                      <w:bCs/>
                      <w:sz w:val="14"/>
                      <w:szCs w:val="14"/>
                    </w:rPr>
                  </w:pPr>
                  <w:r>
                    <w:rPr>
                      <w:rFonts w:ascii="Roboto" w:eastAsia="Roboto" w:hAnsi="Roboto" w:cs="Roboto"/>
                      <w:b/>
                      <w:bCs/>
                      <w:sz w:val="14"/>
                      <w:szCs w:val="14"/>
                    </w:rPr>
                    <w:t>Exceeds</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86F45" w14:textId="77777777" w:rsidR="00510609" w:rsidRDefault="00062A36">
                  <w:pPr>
                    <w:ind w:right="315"/>
                    <w:jc w:val="center"/>
                    <w:rPr>
                      <w:rFonts w:ascii="Roboto" w:eastAsia="Roboto" w:hAnsi="Roboto" w:cs="Roboto"/>
                      <w:b/>
                      <w:bCs/>
                      <w:sz w:val="14"/>
                      <w:szCs w:val="14"/>
                    </w:rPr>
                  </w:pPr>
                  <w:r>
                    <w:rPr>
                      <w:rFonts w:ascii="Roboto" w:eastAsia="Roboto" w:hAnsi="Roboto" w:cs="Roboto"/>
                      <w:b/>
                      <w:bCs/>
                      <w:sz w:val="14"/>
                      <w:szCs w:val="14"/>
                    </w:rPr>
                    <w:t>2024-2025</w:t>
                  </w:r>
                </w:p>
                <w:p w14:paraId="31417C14" w14:textId="77777777" w:rsidR="00510609" w:rsidRDefault="00062A36">
                  <w:pPr>
                    <w:ind w:right="105"/>
                    <w:jc w:val="center"/>
                    <w:rPr>
                      <w:rFonts w:ascii="Roboto" w:eastAsia="Roboto" w:hAnsi="Roboto" w:cs="Roboto"/>
                      <w:b/>
                      <w:bCs/>
                      <w:sz w:val="14"/>
                      <w:szCs w:val="14"/>
                    </w:rPr>
                  </w:pPr>
                  <w:r>
                    <w:rPr>
                      <w:rFonts w:ascii="Roboto" w:eastAsia="Roboto" w:hAnsi="Roboto" w:cs="Roboto"/>
                      <w:b/>
                      <w:bCs/>
                      <w:sz w:val="14"/>
                      <w:szCs w:val="14"/>
                    </w:rPr>
                    <w:t>% Meets/</w:t>
                  </w:r>
                </w:p>
                <w:p w14:paraId="3841CA78" w14:textId="77777777" w:rsidR="00510609" w:rsidRDefault="00062A36">
                  <w:pPr>
                    <w:ind w:right="105"/>
                    <w:jc w:val="center"/>
                    <w:rPr>
                      <w:rFonts w:ascii="Roboto" w:eastAsia="Roboto" w:hAnsi="Roboto" w:cs="Roboto"/>
                      <w:b/>
                      <w:bCs/>
                      <w:sz w:val="14"/>
                      <w:szCs w:val="14"/>
                    </w:rPr>
                  </w:pPr>
                  <w:r>
                    <w:rPr>
                      <w:rFonts w:ascii="Roboto" w:eastAsia="Roboto" w:hAnsi="Roboto" w:cs="Roboto"/>
                      <w:b/>
                      <w:bCs/>
                      <w:sz w:val="14"/>
                      <w:szCs w:val="14"/>
                    </w:rPr>
                    <w:t>Exceeds</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12C75" w14:textId="77777777" w:rsidR="00510609" w:rsidRDefault="00062A36">
                  <w:pPr>
                    <w:ind w:right="315"/>
                    <w:jc w:val="center"/>
                    <w:rPr>
                      <w:rFonts w:ascii="Roboto" w:eastAsia="Roboto" w:hAnsi="Roboto" w:cs="Roboto"/>
                      <w:b/>
                      <w:bCs/>
                      <w:sz w:val="14"/>
                      <w:szCs w:val="14"/>
                    </w:rPr>
                  </w:pPr>
                  <w:r>
                    <w:rPr>
                      <w:rFonts w:ascii="Roboto" w:eastAsia="Roboto" w:hAnsi="Roboto" w:cs="Roboto"/>
                      <w:b/>
                      <w:bCs/>
                      <w:sz w:val="14"/>
                      <w:szCs w:val="14"/>
                    </w:rPr>
                    <w:t>2025-2026</w:t>
                  </w:r>
                </w:p>
                <w:p w14:paraId="7B1351FA" w14:textId="77777777" w:rsidR="00510609" w:rsidRDefault="00062A36">
                  <w:pPr>
                    <w:ind w:right="315"/>
                    <w:jc w:val="center"/>
                    <w:rPr>
                      <w:rFonts w:ascii="Roboto" w:eastAsia="Roboto" w:hAnsi="Roboto" w:cs="Roboto"/>
                      <w:b/>
                      <w:bCs/>
                      <w:sz w:val="14"/>
                      <w:szCs w:val="14"/>
                    </w:rPr>
                  </w:pPr>
                  <w:r>
                    <w:rPr>
                      <w:rFonts w:ascii="Roboto" w:eastAsia="Roboto" w:hAnsi="Roboto" w:cs="Roboto"/>
                      <w:b/>
                      <w:bCs/>
                      <w:sz w:val="14"/>
                      <w:szCs w:val="14"/>
                    </w:rPr>
                    <w:t>% Meets/</w:t>
                  </w:r>
                </w:p>
                <w:p w14:paraId="2F3CDCFB" w14:textId="77777777" w:rsidR="00510609" w:rsidRDefault="00062A36">
                  <w:pPr>
                    <w:ind w:right="315"/>
                    <w:jc w:val="center"/>
                    <w:rPr>
                      <w:rFonts w:ascii="Roboto" w:eastAsia="Roboto" w:hAnsi="Roboto" w:cs="Roboto"/>
                      <w:b/>
                      <w:bCs/>
                      <w:sz w:val="14"/>
                      <w:szCs w:val="14"/>
                    </w:rPr>
                  </w:pPr>
                  <w:r>
                    <w:rPr>
                      <w:rFonts w:ascii="Roboto" w:eastAsia="Roboto" w:hAnsi="Roboto" w:cs="Roboto"/>
                      <w:b/>
                      <w:bCs/>
                      <w:sz w:val="14"/>
                      <w:szCs w:val="14"/>
                    </w:rPr>
                    <w:t>Exceeds</w:t>
                  </w:r>
                </w:p>
              </w:tc>
            </w:tr>
            <w:tr w:rsidR="00510609" w14:paraId="5CC48820"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E01BC" w14:textId="77777777" w:rsidR="00510609" w:rsidRDefault="00062A36">
                  <w:pPr>
                    <w:ind w:right="315"/>
                    <w:rPr>
                      <w:rFonts w:ascii="Roboto" w:eastAsia="Roboto" w:hAnsi="Roboto" w:cs="Roboto"/>
                    </w:rPr>
                  </w:pPr>
                  <w:r>
                    <w:rPr>
                      <w:rFonts w:ascii="Roboto" w:eastAsia="Roboto" w:hAnsi="Roboto" w:cs="Roboto"/>
                      <w:color w:val="000000"/>
                    </w:rPr>
                    <w:t>Historical Understandings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5568C" w14:textId="77777777" w:rsidR="00510609" w:rsidRDefault="00062A36">
                  <w:pPr>
                    <w:ind w:right="315"/>
                    <w:jc w:val="center"/>
                    <w:rPr>
                      <w:rFonts w:ascii="Roboto" w:eastAsia="Roboto" w:hAnsi="Roboto" w:cs="Roboto"/>
                      <w:color w:val="000000"/>
                    </w:rPr>
                  </w:pPr>
                  <w:r>
                    <w:rPr>
                      <w:rFonts w:ascii="Roboto" w:eastAsia="Roboto" w:hAnsi="Roboto" w:cs="Roboto"/>
                    </w:rPr>
                    <w:t>79%</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61D1D" w14:textId="77777777" w:rsidR="00510609" w:rsidRDefault="00062A36">
                  <w:pPr>
                    <w:ind w:right="315"/>
                    <w:jc w:val="center"/>
                    <w:rPr>
                      <w:rFonts w:ascii="Roboto" w:eastAsia="Roboto" w:hAnsi="Roboto" w:cs="Roboto"/>
                    </w:rPr>
                  </w:pPr>
                  <w:r>
                    <w:rPr>
                      <w:rFonts w:ascii="Roboto" w:eastAsia="Roboto" w:hAnsi="Roboto" w:cs="Roboto"/>
                    </w:rPr>
                    <w:t>79%</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7BCB9" w14:textId="77777777" w:rsidR="00510609" w:rsidRDefault="00062A36">
                  <w:pPr>
                    <w:ind w:right="315"/>
                    <w:jc w:val="center"/>
                    <w:rPr>
                      <w:rFonts w:ascii="Roboto" w:eastAsia="Roboto" w:hAnsi="Roboto" w:cs="Roboto"/>
                    </w:rPr>
                  </w:pPr>
                  <w:r>
                    <w:rPr>
                      <w:rFonts w:ascii="Roboto" w:eastAsia="Roboto" w:hAnsi="Roboto" w:cs="Roboto"/>
                    </w:rPr>
                    <w:t>76%</w:t>
                  </w:r>
                </w:p>
              </w:tc>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FE139" w14:textId="77777777" w:rsidR="00510609" w:rsidRDefault="00062A36">
                  <w:pPr>
                    <w:ind w:right="60"/>
                    <w:jc w:val="center"/>
                    <w:rPr>
                      <w:rFonts w:ascii="Roboto" w:eastAsia="Roboto" w:hAnsi="Roboto" w:cs="Roboto"/>
                      <w:sz w:val="20"/>
                      <w:szCs w:val="20"/>
                    </w:rPr>
                  </w:pPr>
                  <w:r>
                    <w:rPr>
                      <w:rFonts w:ascii="Roboto" w:eastAsia="Roboto" w:hAnsi="Roboto" w:cs="Roboto"/>
                    </w:rPr>
                    <w:t xml:space="preserve">Not </w:t>
                  </w:r>
                  <w:r>
                    <w:rPr>
                      <w:rFonts w:ascii="Roboto" w:eastAsia="Roboto" w:hAnsi="Roboto" w:cs="Roboto"/>
                      <w:sz w:val="20"/>
                      <w:szCs w:val="20"/>
                    </w:rPr>
                    <w:t>required</w:t>
                  </w:r>
                </w:p>
              </w:tc>
              <w:tc>
                <w:tcPr>
                  <w:tcW w:w="126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FFD47" w14:textId="77777777" w:rsidR="00510609" w:rsidRDefault="00062A36">
                  <w:pPr>
                    <w:ind w:right="60"/>
                    <w:jc w:val="center"/>
                    <w:rPr>
                      <w:rFonts w:ascii="Roboto" w:eastAsia="Roboto" w:hAnsi="Roboto" w:cs="Roboto"/>
                    </w:rPr>
                  </w:pPr>
                  <w:r>
                    <w:rPr>
                      <w:rFonts w:ascii="Roboto" w:eastAsia="Roboto" w:hAnsi="Roboto" w:cs="Roboto"/>
                    </w:rPr>
                    <w:t>Not required</w:t>
                  </w:r>
                </w:p>
              </w:tc>
            </w:tr>
            <w:tr w:rsidR="00510609" w14:paraId="6863D786" w14:textId="77777777">
              <w:trPr>
                <w:trHeight w:val="606"/>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70CB6" w14:textId="77777777" w:rsidR="00510609" w:rsidRDefault="00062A36">
                  <w:pPr>
                    <w:ind w:right="315"/>
                    <w:rPr>
                      <w:rFonts w:ascii="Roboto" w:eastAsia="Roboto" w:hAnsi="Roboto" w:cs="Roboto"/>
                    </w:rPr>
                  </w:pPr>
                  <w:r>
                    <w:rPr>
                      <w:rFonts w:ascii="Roboto" w:eastAsia="Roboto" w:hAnsi="Roboto" w:cs="Roboto"/>
                      <w:color w:val="000000"/>
                    </w:rPr>
                    <w:t>Geographic Understandings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FA131" w14:textId="77777777" w:rsidR="00510609" w:rsidRDefault="00062A36">
                  <w:pPr>
                    <w:ind w:right="315"/>
                    <w:jc w:val="center"/>
                    <w:rPr>
                      <w:rFonts w:ascii="Roboto" w:eastAsia="Roboto" w:hAnsi="Roboto" w:cs="Roboto"/>
                      <w:color w:val="000000"/>
                    </w:rPr>
                  </w:pPr>
                  <w:r>
                    <w:rPr>
                      <w:rFonts w:ascii="Roboto" w:eastAsia="Roboto" w:hAnsi="Roboto" w:cs="Roboto"/>
                    </w:rPr>
                    <w:t>78%</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7D768" w14:textId="77777777" w:rsidR="00510609" w:rsidRDefault="00062A36">
                  <w:pPr>
                    <w:ind w:right="315"/>
                    <w:jc w:val="center"/>
                    <w:rPr>
                      <w:rFonts w:ascii="Roboto" w:eastAsia="Roboto" w:hAnsi="Roboto" w:cs="Roboto"/>
                    </w:rPr>
                  </w:pPr>
                  <w:r>
                    <w:rPr>
                      <w:rFonts w:ascii="Roboto" w:eastAsia="Roboto" w:hAnsi="Roboto" w:cs="Roboto"/>
                    </w:rPr>
                    <w:t>85%</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F54F9" w14:textId="77777777" w:rsidR="00510609" w:rsidRDefault="00062A36">
                  <w:pPr>
                    <w:ind w:right="315"/>
                    <w:jc w:val="center"/>
                    <w:rPr>
                      <w:rFonts w:ascii="Roboto" w:eastAsia="Roboto" w:hAnsi="Roboto" w:cs="Roboto"/>
                    </w:rPr>
                  </w:pPr>
                  <w:r>
                    <w:rPr>
                      <w:rFonts w:ascii="Roboto" w:eastAsia="Roboto" w:hAnsi="Roboto" w:cs="Roboto"/>
                    </w:rPr>
                    <w:t>78%</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BA408"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26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09D01" w14:textId="77777777" w:rsidR="00510609" w:rsidRDefault="00510609">
                  <w:pPr>
                    <w:widowControl w:val="0"/>
                    <w:pBdr>
                      <w:top w:val="nil"/>
                      <w:left w:val="nil"/>
                      <w:bottom w:val="nil"/>
                      <w:right w:val="nil"/>
                      <w:between w:val="nil"/>
                    </w:pBdr>
                    <w:ind w:right="315"/>
                    <w:rPr>
                      <w:rFonts w:ascii="Roboto" w:eastAsia="Roboto" w:hAnsi="Roboto" w:cs="Roboto"/>
                    </w:rPr>
                  </w:pPr>
                </w:p>
              </w:tc>
            </w:tr>
            <w:tr w:rsidR="00510609" w14:paraId="5821EB4D" w14:textId="77777777">
              <w:trPr>
                <w:trHeight w:val="606"/>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0174E" w14:textId="77777777" w:rsidR="00510609" w:rsidRDefault="00062A36">
                  <w:pPr>
                    <w:ind w:right="315"/>
                    <w:rPr>
                      <w:rFonts w:ascii="Roboto" w:eastAsia="Roboto" w:hAnsi="Roboto" w:cs="Roboto"/>
                    </w:rPr>
                  </w:pPr>
                  <w:r>
                    <w:rPr>
                      <w:rFonts w:ascii="Roboto" w:eastAsia="Roboto" w:hAnsi="Roboto" w:cs="Roboto"/>
                      <w:color w:val="000000"/>
                    </w:rPr>
                    <w:t>Civic Understandings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AED31" w14:textId="77777777" w:rsidR="00510609" w:rsidRDefault="00062A36">
                  <w:pPr>
                    <w:ind w:right="315"/>
                    <w:jc w:val="center"/>
                    <w:rPr>
                      <w:rFonts w:ascii="Roboto" w:eastAsia="Roboto" w:hAnsi="Roboto" w:cs="Roboto"/>
                      <w:color w:val="000000"/>
                    </w:rPr>
                  </w:pPr>
                  <w:r>
                    <w:rPr>
                      <w:rFonts w:ascii="Roboto" w:eastAsia="Roboto" w:hAnsi="Roboto" w:cs="Roboto"/>
                    </w:rPr>
                    <w:t>78%</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A5330" w14:textId="77777777" w:rsidR="00510609" w:rsidRDefault="00062A36">
                  <w:pPr>
                    <w:ind w:right="315"/>
                    <w:jc w:val="center"/>
                    <w:rPr>
                      <w:rFonts w:ascii="Roboto" w:eastAsia="Roboto" w:hAnsi="Roboto" w:cs="Roboto"/>
                    </w:rPr>
                  </w:pPr>
                  <w:r>
                    <w:rPr>
                      <w:rFonts w:ascii="Roboto" w:eastAsia="Roboto" w:hAnsi="Roboto" w:cs="Roboto"/>
                    </w:rPr>
                    <w:t>84%</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5F896" w14:textId="77777777" w:rsidR="00510609" w:rsidRDefault="00062A36">
                  <w:pPr>
                    <w:ind w:right="315"/>
                    <w:jc w:val="center"/>
                    <w:rPr>
                      <w:rFonts w:ascii="Roboto" w:eastAsia="Roboto" w:hAnsi="Roboto" w:cs="Roboto"/>
                    </w:rPr>
                  </w:pPr>
                  <w:r>
                    <w:rPr>
                      <w:rFonts w:ascii="Roboto" w:eastAsia="Roboto" w:hAnsi="Roboto" w:cs="Roboto"/>
                    </w:rPr>
                    <w:t>89%</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E430C"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26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F08D1" w14:textId="77777777" w:rsidR="00510609" w:rsidRDefault="00510609">
                  <w:pPr>
                    <w:widowControl w:val="0"/>
                    <w:pBdr>
                      <w:top w:val="nil"/>
                      <w:left w:val="nil"/>
                      <w:bottom w:val="nil"/>
                      <w:right w:val="nil"/>
                      <w:between w:val="nil"/>
                    </w:pBdr>
                    <w:ind w:right="315"/>
                    <w:rPr>
                      <w:rFonts w:ascii="Roboto" w:eastAsia="Roboto" w:hAnsi="Roboto" w:cs="Roboto"/>
                    </w:rPr>
                  </w:pPr>
                </w:p>
              </w:tc>
            </w:tr>
            <w:tr w:rsidR="00510609" w14:paraId="09C48616"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CDDB6" w14:textId="77777777" w:rsidR="00510609" w:rsidRDefault="00062A36">
                  <w:pPr>
                    <w:ind w:right="315"/>
                    <w:rPr>
                      <w:rFonts w:ascii="Roboto" w:eastAsia="Roboto" w:hAnsi="Roboto" w:cs="Roboto"/>
                    </w:rPr>
                  </w:pPr>
                  <w:r>
                    <w:rPr>
                      <w:rFonts w:ascii="Roboto" w:eastAsia="Roboto" w:hAnsi="Roboto" w:cs="Roboto"/>
                      <w:color w:val="000000"/>
                    </w:rPr>
                    <w:t>Economic Understandings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268CF" w14:textId="77777777" w:rsidR="00510609" w:rsidRDefault="00062A36">
                  <w:pPr>
                    <w:ind w:right="315"/>
                    <w:jc w:val="center"/>
                    <w:rPr>
                      <w:rFonts w:ascii="Roboto" w:eastAsia="Roboto" w:hAnsi="Roboto" w:cs="Roboto"/>
                      <w:color w:val="000000"/>
                    </w:rPr>
                  </w:pPr>
                  <w:r>
                    <w:rPr>
                      <w:rFonts w:ascii="Roboto" w:eastAsia="Roboto" w:hAnsi="Roboto" w:cs="Roboto"/>
                    </w:rPr>
                    <w:t>81%</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B90EF" w14:textId="77777777" w:rsidR="00510609" w:rsidRDefault="00062A36">
                  <w:pPr>
                    <w:ind w:right="315"/>
                    <w:jc w:val="center"/>
                    <w:rPr>
                      <w:rFonts w:ascii="Roboto" w:eastAsia="Roboto" w:hAnsi="Roboto" w:cs="Roboto"/>
                    </w:rPr>
                  </w:pPr>
                  <w:r>
                    <w:rPr>
                      <w:rFonts w:ascii="Roboto" w:eastAsia="Roboto" w:hAnsi="Roboto" w:cs="Roboto"/>
                    </w:rPr>
                    <w:t>87%</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40276" w14:textId="77777777" w:rsidR="00510609" w:rsidRDefault="00062A36">
                  <w:pPr>
                    <w:ind w:right="315"/>
                    <w:jc w:val="center"/>
                    <w:rPr>
                      <w:rFonts w:ascii="Roboto" w:eastAsia="Roboto" w:hAnsi="Roboto" w:cs="Roboto"/>
                    </w:rPr>
                  </w:pPr>
                  <w:r>
                    <w:rPr>
                      <w:rFonts w:ascii="Roboto" w:eastAsia="Roboto" w:hAnsi="Roboto" w:cs="Roboto"/>
                    </w:rPr>
                    <w:t>82%</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F0FFA"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26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4E2FB" w14:textId="77777777" w:rsidR="00510609" w:rsidRDefault="00510609">
                  <w:pPr>
                    <w:widowControl w:val="0"/>
                    <w:pBdr>
                      <w:top w:val="nil"/>
                      <w:left w:val="nil"/>
                      <w:bottom w:val="nil"/>
                      <w:right w:val="nil"/>
                      <w:between w:val="nil"/>
                    </w:pBdr>
                    <w:ind w:right="315"/>
                    <w:rPr>
                      <w:rFonts w:ascii="Roboto" w:eastAsia="Roboto" w:hAnsi="Roboto" w:cs="Roboto"/>
                    </w:rPr>
                  </w:pPr>
                </w:p>
              </w:tc>
            </w:tr>
            <w:tr w:rsidR="00510609" w14:paraId="79E04E1F" w14:textId="77777777">
              <w:trPr>
                <w:trHeight w:val="42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8B7BB" w14:textId="77777777" w:rsidR="00510609" w:rsidRDefault="00062A36">
                  <w:pPr>
                    <w:ind w:right="315"/>
                    <w:rPr>
                      <w:rFonts w:ascii="Roboto" w:eastAsia="Roboto" w:hAnsi="Roboto" w:cs="Roboto"/>
                    </w:rPr>
                  </w:pPr>
                  <w:r>
                    <w:rPr>
                      <w:rFonts w:ascii="Roboto" w:eastAsia="Roboto" w:hAnsi="Roboto" w:cs="Roboto"/>
                      <w:b/>
                      <w:bCs/>
                      <w:color w:val="000000"/>
                    </w:rPr>
                    <w:t>Social Studies Total</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D748D" w14:textId="77777777" w:rsidR="00510609" w:rsidRDefault="00062A36">
                  <w:pPr>
                    <w:ind w:right="315"/>
                    <w:jc w:val="center"/>
                    <w:rPr>
                      <w:rFonts w:ascii="Roboto" w:eastAsia="Roboto" w:hAnsi="Roboto" w:cs="Roboto"/>
                      <w:color w:val="000000"/>
                    </w:rPr>
                  </w:pPr>
                  <w:r>
                    <w:rPr>
                      <w:rFonts w:ascii="Roboto" w:eastAsia="Roboto" w:hAnsi="Roboto" w:cs="Roboto"/>
                    </w:rPr>
                    <w:t>79%</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D031E" w14:textId="77777777" w:rsidR="00510609" w:rsidRDefault="00062A36">
                  <w:pPr>
                    <w:ind w:right="315"/>
                    <w:jc w:val="center"/>
                    <w:rPr>
                      <w:rFonts w:ascii="Roboto" w:eastAsia="Roboto" w:hAnsi="Roboto" w:cs="Roboto"/>
                    </w:rPr>
                  </w:pPr>
                  <w:r>
                    <w:rPr>
                      <w:rFonts w:ascii="Roboto" w:eastAsia="Roboto" w:hAnsi="Roboto" w:cs="Roboto"/>
                    </w:rPr>
                    <w:t>84%</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D4ABA" w14:textId="77777777" w:rsidR="00510609" w:rsidRDefault="00062A36">
                  <w:pPr>
                    <w:ind w:right="315"/>
                    <w:jc w:val="center"/>
                    <w:rPr>
                      <w:rFonts w:ascii="Roboto" w:eastAsia="Roboto" w:hAnsi="Roboto" w:cs="Roboto"/>
                    </w:rPr>
                  </w:pPr>
                  <w:r>
                    <w:rPr>
                      <w:rFonts w:ascii="Roboto" w:eastAsia="Roboto" w:hAnsi="Roboto" w:cs="Roboto"/>
                    </w:rPr>
                    <w:t>81%</w:t>
                  </w:r>
                </w:p>
              </w:tc>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87739" w14:textId="77777777" w:rsidR="00510609" w:rsidRDefault="00510609">
                  <w:pPr>
                    <w:widowControl w:val="0"/>
                    <w:pBdr>
                      <w:top w:val="nil"/>
                      <w:left w:val="nil"/>
                      <w:bottom w:val="nil"/>
                      <w:right w:val="nil"/>
                      <w:between w:val="nil"/>
                    </w:pBdr>
                    <w:spacing w:line="276" w:lineRule="auto"/>
                    <w:ind w:right="315"/>
                    <w:rPr>
                      <w:rFonts w:ascii="Roboto" w:eastAsia="Roboto" w:hAnsi="Roboto" w:cs="Roboto"/>
                    </w:rPr>
                  </w:pPr>
                </w:p>
              </w:tc>
              <w:tc>
                <w:tcPr>
                  <w:tcW w:w="126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27B48" w14:textId="77777777" w:rsidR="00510609" w:rsidRDefault="00510609">
                  <w:pPr>
                    <w:widowControl w:val="0"/>
                    <w:pBdr>
                      <w:top w:val="nil"/>
                      <w:left w:val="nil"/>
                      <w:bottom w:val="nil"/>
                      <w:right w:val="nil"/>
                      <w:between w:val="nil"/>
                    </w:pBdr>
                    <w:ind w:right="315"/>
                    <w:rPr>
                      <w:rFonts w:ascii="Roboto" w:eastAsia="Roboto" w:hAnsi="Roboto" w:cs="Roboto"/>
                    </w:rPr>
                  </w:pPr>
                </w:p>
              </w:tc>
            </w:tr>
          </w:tbl>
          <w:p w14:paraId="2D21FAB7" w14:textId="77777777" w:rsidR="00510609" w:rsidRDefault="00510609">
            <w:pPr>
              <w:spacing w:before="4"/>
              <w:ind w:left="130" w:right="315"/>
              <w:rPr>
                <w:rFonts w:ascii="Roboto" w:eastAsia="Roboto" w:hAnsi="Roboto" w:cs="Roboto"/>
                <w:color w:val="000000"/>
                <w:sz w:val="24"/>
                <w:szCs w:val="24"/>
              </w:rPr>
            </w:pPr>
          </w:p>
          <w:p w14:paraId="0B9C1746" w14:textId="77777777" w:rsidR="00510609" w:rsidRDefault="00510609">
            <w:pPr>
              <w:spacing w:before="4"/>
              <w:ind w:left="130" w:right="315"/>
              <w:rPr>
                <w:rFonts w:ascii="Roboto" w:eastAsia="Roboto" w:hAnsi="Roboto" w:cs="Roboto"/>
                <w:sz w:val="24"/>
                <w:szCs w:val="24"/>
              </w:rPr>
            </w:pPr>
          </w:p>
          <w:p w14:paraId="7E359545" w14:textId="77777777" w:rsidR="00510609" w:rsidRDefault="00062A36">
            <w:pPr>
              <w:ind w:right="315"/>
              <w:rPr>
                <w:rFonts w:ascii="Roboto" w:eastAsia="Roboto" w:hAnsi="Roboto" w:cs="Roboto"/>
                <w:sz w:val="24"/>
                <w:szCs w:val="24"/>
              </w:rPr>
            </w:pPr>
            <w:r>
              <w:rPr>
                <w:rFonts w:ascii="Roboto" w:eastAsia="Roboto" w:hAnsi="Roboto" w:cs="Roboto"/>
                <w:sz w:val="24"/>
                <w:szCs w:val="24"/>
              </w:rPr>
              <w:t>d</w:t>
            </w:r>
            <w:r>
              <w:rPr>
                <w:rFonts w:ascii="Roboto" w:eastAsia="Roboto" w:hAnsi="Roboto" w:cs="Roboto"/>
                <w:color w:val="000000"/>
                <w:sz w:val="24"/>
                <w:szCs w:val="24"/>
              </w:rPr>
              <w:t xml:space="preserve">. Attendance </w:t>
            </w:r>
            <w:r>
              <w:rPr>
                <w:rFonts w:ascii="Roboto" w:eastAsia="Roboto" w:hAnsi="Roboto" w:cs="Roboto"/>
                <w:sz w:val="24"/>
                <w:szCs w:val="24"/>
              </w:rPr>
              <w:t>Data</w:t>
            </w:r>
          </w:p>
          <w:p w14:paraId="68AC64C9" w14:textId="77777777" w:rsidR="00510609" w:rsidRDefault="00510609">
            <w:pPr>
              <w:ind w:right="315"/>
              <w:rPr>
                <w:rFonts w:ascii="Roboto" w:eastAsia="Roboto" w:hAnsi="Roboto" w:cs="Roboto"/>
                <w:sz w:val="24"/>
                <w:szCs w:val="24"/>
              </w:rPr>
            </w:pPr>
          </w:p>
          <w:p w14:paraId="38A36270" w14:textId="77777777" w:rsidR="00510609" w:rsidRDefault="00062A36">
            <w:pPr>
              <w:ind w:right="315"/>
              <w:rPr>
                <w:rFonts w:ascii="Roboto" w:eastAsia="Roboto" w:hAnsi="Roboto" w:cs="Roboto"/>
                <w:color w:val="000000"/>
                <w:sz w:val="24"/>
                <w:szCs w:val="24"/>
              </w:rPr>
            </w:pPr>
            <w:r>
              <w:rPr>
                <w:rFonts w:ascii="Roboto" w:eastAsia="Roboto" w:hAnsi="Roboto" w:cs="Roboto"/>
                <w:color w:val="000000"/>
                <w:sz w:val="24"/>
                <w:szCs w:val="24"/>
              </w:rPr>
              <w:t xml:space="preserve">We have identified additional areas that also impact student achievement </w:t>
            </w:r>
            <w:proofErr w:type="gramStart"/>
            <w:r>
              <w:rPr>
                <w:rFonts w:ascii="Roboto" w:eastAsia="Roboto" w:hAnsi="Roboto" w:cs="Roboto"/>
                <w:color w:val="000000"/>
                <w:sz w:val="24"/>
                <w:szCs w:val="24"/>
              </w:rPr>
              <w:t xml:space="preserve">through </w:t>
            </w:r>
            <w:r>
              <w:rPr>
                <w:rFonts w:ascii="Roboto" w:eastAsia="Roboto" w:hAnsi="Roboto" w:cs="Roboto"/>
                <w:sz w:val="24"/>
                <w:szCs w:val="24"/>
              </w:rPr>
              <w:t xml:space="preserve">the </w:t>
            </w:r>
            <w:r>
              <w:rPr>
                <w:rFonts w:ascii="Roboto" w:eastAsia="Roboto" w:hAnsi="Roboto" w:cs="Roboto"/>
                <w:color w:val="000000"/>
                <w:sz w:val="24"/>
                <w:szCs w:val="24"/>
              </w:rPr>
              <w:t>use of</w:t>
            </w:r>
            <w:proofErr w:type="gramEnd"/>
            <w:r>
              <w:rPr>
                <w:rFonts w:ascii="Roboto" w:eastAsia="Roboto" w:hAnsi="Roboto" w:cs="Roboto"/>
                <w:color w:val="000000"/>
                <w:sz w:val="24"/>
                <w:szCs w:val="24"/>
              </w:rPr>
              <w:t xml:space="preserve"> surveys and review of quantifiable data (i.e.</w:t>
            </w:r>
            <w:r>
              <w:rPr>
                <w:rFonts w:ascii="Roboto" w:eastAsia="Roboto" w:hAnsi="Roboto" w:cs="Roboto"/>
                <w:sz w:val="24"/>
                <w:szCs w:val="24"/>
              </w:rPr>
              <w:t>,</w:t>
            </w:r>
            <w:r>
              <w:rPr>
                <w:rFonts w:ascii="Roboto" w:eastAsia="Roboto" w:hAnsi="Roboto" w:cs="Roboto"/>
                <w:color w:val="000000"/>
                <w:sz w:val="24"/>
                <w:szCs w:val="24"/>
              </w:rPr>
              <w:t xml:space="preserve"> attendance and discipline data) that will help the school understand what </w:t>
            </w:r>
            <w:r>
              <w:rPr>
                <w:rFonts w:ascii="Roboto" w:eastAsia="Roboto" w:hAnsi="Roboto" w:cs="Roboto"/>
                <w:sz w:val="24"/>
                <w:szCs w:val="24"/>
              </w:rPr>
              <w:t>improvements need</w:t>
            </w:r>
            <w:r>
              <w:rPr>
                <w:rFonts w:ascii="Roboto" w:eastAsia="Roboto" w:hAnsi="Roboto" w:cs="Roboto"/>
                <w:color w:val="000000"/>
                <w:sz w:val="24"/>
                <w:szCs w:val="24"/>
              </w:rPr>
              <w:t xml:space="preserve"> to be made in these areas.  For example, we reviewed the school attendance and analyzed the percentage of students who missed 1-5 days, 6-10 days, and more than 10 days for the past </w:t>
            </w:r>
            <w:r>
              <w:rPr>
                <w:rFonts w:ascii="Roboto" w:eastAsia="Roboto" w:hAnsi="Roboto" w:cs="Roboto"/>
                <w:sz w:val="24"/>
                <w:szCs w:val="24"/>
              </w:rPr>
              <w:t xml:space="preserve">eight </w:t>
            </w:r>
            <w:r>
              <w:rPr>
                <w:rFonts w:ascii="Roboto" w:eastAsia="Roboto" w:hAnsi="Roboto" w:cs="Roboto"/>
                <w:color w:val="000000"/>
                <w:sz w:val="24"/>
                <w:szCs w:val="24"/>
              </w:rPr>
              <w:t>school years.</w:t>
            </w:r>
          </w:p>
          <w:p w14:paraId="6F044058" w14:textId="77777777" w:rsidR="00510609" w:rsidRDefault="00510609">
            <w:pPr>
              <w:ind w:right="315"/>
              <w:rPr>
                <w:rFonts w:ascii="Roboto" w:eastAsia="Roboto" w:hAnsi="Roboto" w:cs="Roboto"/>
                <w:color w:val="000000"/>
                <w:highlight w:val="yellow"/>
              </w:rPr>
            </w:pPr>
          </w:p>
          <w:tbl>
            <w:tblPr>
              <w:tblStyle w:val="aa"/>
              <w:tblW w:w="91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5"/>
              <w:gridCol w:w="1725"/>
              <w:gridCol w:w="2025"/>
              <w:gridCol w:w="2025"/>
              <w:gridCol w:w="2025"/>
            </w:tblGrid>
            <w:tr w:rsidR="00510609" w14:paraId="0650C0AE" w14:textId="77777777">
              <w:trPr>
                <w:trHeight w:val="447"/>
              </w:trPr>
              <w:tc>
                <w:tcPr>
                  <w:tcW w:w="133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125721F" w14:textId="77777777" w:rsidR="00510609" w:rsidRDefault="00062A36">
                  <w:pPr>
                    <w:ind w:right="315"/>
                    <w:jc w:val="center"/>
                    <w:rPr>
                      <w:rFonts w:ascii="Roboto" w:eastAsia="Roboto" w:hAnsi="Roboto" w:cs="Roboto"/>
                    </w:rPr>
                  </w:pPr>
                  <w:r>
                    <w:rPr>
                      <w:rFonts w:ascii="Roboto" w:eastAsia="Roboto" w:hAnsi="Roboto" w:cs="Roboto"/>
                      <w:b/>
                      <w:bCs/>
                      <w:color w:val="000000"/>
                    </w:rPr>
                    <w:t>School Year</w:t>
                  </w:r>
                </w:p>
              </w:tc>
              <w:tc>
                <w:tcPr>
                  <w:tcW w:w="172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97D65E" w14:textId="77777777" w:rsidR="00510609" w:rsidRDefault="00062A36">
                  <w:pPr>
                    <w:ind w:right="315"/>
                    <w:jc w:val="center"/>
                    <w:rPr>
                      <w:rFonts w:ascii="Roboto" w:eastAsia="Roboto" w:hAnsi="Roboto" w:cs="Roboto"/>
                    </w:rPr>
                  </w:pPr>
                  <w:r>
                    <w:rPr>
                      <w:rFonts w:ascii="Roboto" w:eastAsia="Roboto" w:hAnsi="Roboto" w:cs="Roboto"/>
                      <w:b/>
                      <w:bCs/>
                      <w:color w:val="000000"/>
                    </w:rPr>
                    <w:t>0 Absences</w:t>
                  </w:r>
                </w:p>
              </w:tc>
              <w:tc>
                <w:tcPr>
                  <w:tcW w:w="202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007BC73" w14:textId="77777777" w:rsidR="00510609" w:rsidRDefault="00062A36">
                  <w:pPr>
                    <w:ind w:right="315"/>
                    <w:jc w:val="center"/>
                    <w:rPr>
                      <w:rFonts w:ascii="Roboto" w:eastAsia="Roboto" w:hAnsi="Roboto" w:cs="Roboto"/>
                    </w:rPr>
                  </w:pPr>
                  <w:r>
                    <w:rPr>
                      <w:rFonts w:ascii="Roboto" w:eastAsia="Roboto" w:hAnsi="Roboto" w:cs="Roboto"/>
                      <w:b/>
                      <w:bCs/>
                      <w:color w:val="000000"/>
                    </w:rPr>
                    <w:t>1-5 Absences</w:t>
                  </w:r>
                </w:p>
              </w:tc>
              <w:tc>
                <w:tcPr>
                  <w:tcW w:w="202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3D55BA0" w14:textId="77777777" w:rsidR="00510609" w:rsidRDefault="00062A36">
                  <w:pPr>
                    <w:ind w:right="315"/>
                    <w:jc w:val="center"/>
                    <w:rPr>
                      <w:rFonts w:ascii="Roboto" w:eastAsia="Roboto" w:hAnsi="Roboto" w:cs="Roboto"/>
                    </w:rPr>
                  </w:pPr>
                  <w:r>
                    <w:rPr>
                      <w:rFonts w:ascii="Roboto" w:eastAsia="Roboto" w:hAnsi="Roboto" w:cs="Roboto"/>
                      <w:b/>
                      <w:bCs/>
                      <w:color w:val="000000"/>
                    </w:rPr>
                    <w:t>6-</w:t>
                  </w:r>
                  <w:r>
                    <w:rPr>
                      <w:rFonts w:ascii="Roboto" w:eastAsia="Roboto" w:hAnsi="Roboto" w:cs="Roboto"/>
                      <w:b/>
                      <w:bCs/>
                    </w:rPr>
                    <w:t>9</w:t>
                  </w:r>
                  <w:r>
                    <w:rPr>
                      <w:rFonts w:ascii="Roboto" w:eastAsia="Roboto" w:hAnsi="Roboto" w:cs="Roboto"/>
                      <w:b/>
                      <w:bCs/>
                      <w:color w:val="000000"/>
                    </w:rPr>
                    <w:t xml:space="preserve"> Absences</w:t>
                  </w:r>
                </w:p>
              </w:tc>
              <w:tc>
                <w:tcPr>
                  <w:tcW w:w="202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B28C66B" w14:textId="77777777" w:rsidR="00510609" w:rsidRDefault="00062A36">
                  <w:pPr>
                    <w:ind w:right="315"/>
                    <w:jc w:val="center"/>
                    <w:rPr>
                      <w:rFonts w:ascii="Roboto" w:eastAsia="Roboto" w:hAnsi="Roboto" w:cs="Roboto"/>
                    </w:rPr>
                  </w:pPr>
                  <w:r>
                    <w:rPr>
                      <w:rFonts w:ascii="Roboto" w:eastAsia="Roboto" w:hAnsi="Roboto" w:cs="Roboto"/>
                      <w:b/>
                      <w:bCs/>
                      <w:color w:val="000000"/>
                    </w:rPr>
                    <w:t>&gt;10 Absences</w:t>
                  </w:r>
                </w:p>
              </w:tc>
            </w:tr>
            <w:tr w:rsidR="00510609" w14:paraId="0680A8F8" w14:textId="77777777">
              <w:trPr>
                <w:trHeight w:val="485"/>
              </w:trPr>
              <w:tc>
                <w:tcPr>
                  <w:tcW w:w="13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2FC8377" w14:textId="77777777" w:rsidR="00510609" w:rsidRDefault="00062A36">
                  <w:pPr>
                    <w:ind w:right="315"/>
                    <w:jc w:val="center"/>
                    <w:rPr>
                      <w:rFonts w:ascii="Roboto" w:eastAsia="Roboto" w:hAnsi="Roboto" w:cs="Roboto"/>
                    </w:rPr>
                  </w:pPr>
                  <w:r>
                    <w:rPr>
                      <w:rFonts w:ascii="Roboto" w:eastAsia="Roboto" w:hAnsi="Roboto" w:cs="Roboto"/>
                      <w:color w:val="000000"/>
                    </w:rPr>
                    <w:t>2018-2019</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C452D" w14:textId="77777777" w:rsidR="00510609" w:rsidRDefault="00062A36">
                  <w:pPr>
                    <w:ind w:right="315"/>
                    <w:jc w:val="center"/>
                    <w:rPr>
                      <w:rFonts w:ascii="Roboto" w:eastAsia="Roboto" w:hAnsi="Roboto" w:cs="Roboto"/>
                    </w:rPr>
                  </w:pPr>
                  <w:r>
                    <w:rPr>
                      <w:rFonts w:ascii="Roboto" w:eastAsia="Roboto" w:hAnsi="Roboto" w:cs="Roboto"/>
                      <w:color w:val="000000"/>
                    </w:rPr>
                    <w:t>12.8%</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673C3" w14:textId="77777777" w:rsidR="00510609" w:rsidRDefault="00062A36">
                  <w:pPr>
                    <w:ind w:right="315"/>
                    <w:jc w:val="center"/>
                    <w:rPr>
                      <w:rFonts w:ascii="Roboto" w:eastAsia="Roboto" w:hAnsi="Roboto" w:cs="Roboto"/>
                    </w:rPr>
                  </w:pPr>
                  <w:r>
                    <w:rPr>
                      <w:rFonts w:ascii="Roboto" w:eastAsia="Roboto" w:hAnsi="Roboto" w:cs="Roboto"/>
                      <w:color w:val="000000"/>
                    </w:rPr>
                    <w:t>35.5%</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3E452" w14:textId="77777777" w:rsidR="00510609" w:rsidRDefault="00062A36">
                  <w:pPr>
                    <w:ind w:right="315"/>
                    <w:jc w:val="center"/>
                    <w:rPr>
                      <w:rFonts w:ascii="Roboto" w:eastAsia="Roboto" w:hAnsi="Roboto" w:cs="Roboto"/>
                    </w:rPr>
                  </w:pPr>
                  <w:r>
                    <w:rPr>
                      <w:rFonts w:ascii="Roboto" w:eastAsia="Roboto" w:hAnsi="Roboto" w:cs="Roboto"/>
                      <w:color w:val="000000"/>
                    </w:rPr>
                    <w:t>27.8%</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AE785" w14:textId="77777777" w:rsidR="00510609" w:rsidRDefault="00062A36">
                  <w:pPr>
                    <w:ind w:right="315"/>
                    <w:jc w:val="center"/>
                    <w:rPr>
                      <w:rFonts w:ascii="Roboto" w:eastAsia="Roboto" w:hAnsi="Roboto" w:cs="Roboto"/>
                    </w:rPr>
                  </w:pPr>
                  <w:r>
                    <w:rPr>
                      <w:rFonts w:ascii="Roboto" w:eastAsia="Roboto" w:hAnsi="Roboto" w:cs="Roboto"/>
                      <w:color w:val="000000"/>
                    </w:rPr>
                    <w:t>23.9%</w:t>
                  </w:r>
                </w:p>
              </w:tc>
            </w:tr>
            <w:tr w:rsidR="00510609" w14:paraId="70B6F24B" w14:textId="77777777">
              <w:trPr>
                <w:trHeight w:val="485"/>
              </w:trPr>
              <w:tc>
                <w:tcPr>
                  <w:tcW w:w="13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0DEE8CB" w14:textId="77777777" w:rsidR="00510609" w:rsidRDefault="00062A36">
                  <w:pPr>
                    <w:ind w:right="315"/>
                    <w:jc w:val="center"/>
                    <w:rPr>
                      <w:rFonts w:ascii="Roboto" w:eastAsia="Roboto" w:hAnsi="Roboto" w:cs="Roboto"/>
                    </w:rPr>
                  </w:pPr>
                  <w:r>
                    <w:rPr>
                      <w:rFonts w:ascii="Roboto" w:eastAsia="Roboto" w:hAnsi="Roboto" w:cs="Roboto"/>
                      <w:color w:val="000000"/>
                    </w:rPr>
                    <w:t>2019-2020</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57E26" w14:textId="77777777" w:rsidR="00510609" w:rsidRDefault="00062A36">
                  <w:pPr>
                    <w:ind w:right="315"/>
                    <w:jc w:val="center"/>
                    <w:rPr>
                      <w:rFonts w:ascii="Roboto" w:eastAsia="Roboto" w:hAnsi="Roboto" w:cs="Roboto"/>
                    </w:rPr>
                  </w:pPr>
                  <w:r>
                    <w:rPr>
                      <w:rFonts w:ascii="Roboto" w:eastAsia="Roboto" w:hAnsi="Roboto" w:cs="Roboto"/>
                      <w:color w:val="000000"/>
                    </w:rPr>
                    <w:t xml:space="preserve">*No data due to </w:t>
                  </w:r>
                  <w:r>
                    <w:rPr>
                      <w:rFonts w:ascii="Roboto" w:eastAsia="Roboto" w:hAnsi="Roboto" w:cs="Roboto"/>
                    </w:rPr>
                    <w:t xml:space="preserve">the </w:t>
                  </w:r>
                  <w:r>
                    <w:rPr>
                      <w:rFonts w:ascii="Roboto" w:eastAsia="Roboto" w:hAnsi="Roboto" w:cs="Roboto"/>
                      <w:color w:val="000000"/>
                    </w:rPr>
                    <w:t>COVID pandemic.</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55FCE" w14:textId="77777777" w:rsidR="00510609" w:rsidRDefault="00062A36">
                  <w:pPr>
                    <w:ind w:right="315"/>
                    <w:jc w:val="center"/>
                    <w:rPr>
                      <w:rFonts w:ascii="Roboto" w:eastAsia="Roboto" w:hAnsi="Roboto" w:cs="Roboto"/>
                    </w:rPr>
                  </w:pPr>
                  <w:r>
                    <w:rPr>
                      <w:rFonts w:ascii="Roboto" w:eastAsia="Roboto" w:hAnsi="Roboto" w:cs="Roboto"/>
                      <w:color w:val="000000"/>
                    </w:rPr>
                    <w:t xml:space="preserve">*No data due to </w:t>
                  </w:r>
                  <w:r>
                    <w:rPr>
                      <w:rFonts w:ascii="Roboto" w:eastAsia="Roboto" w:hAnsi="Roboto" w:cs="Roboto"/>
                    </w:rPr>
                    <w:t xml:space="preserve">the </w:t>
                  </w:r>
                  <w:r>
                    <w:rPr>
                      <w:rFonts w:ascii="Roboto" w:eastAsia="Roboto" w:hAnsi="Roboto" w:cs="Roboto"/>
                      <w:color w:val="000000"/>
                    </w:rPr>
                    <w:t>COVID pandemic.</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9402B" w14:textId="77777777" w:rsidR="00510609" w:rsidRDefault="00062A36">
                  <w:pPr>
                    <w:ind w:right="315"/>
                    <w:jc w:val="center"/>
                    <w:rPr>
                      <w:rFonts w:ascii="Roboto" w:eastAsia="Roboto" w:hAnsi="Roboto" w:cs="Roboto"/>
                    </w:rPr>
                  </w:pPr>
                  <w:r>
                    <w:rPr>
                      <w:rFonts w:ascii="Roboto" w:eastAsia="Roboto" w:hAnsi="Roboto" w:cs="Roboto"/>
                      <w:color w:val="000000"/>
                    </w:rPr>
                    <w:t xml:space="preserve">*No data due to </w:t>
                  </w:r>
                  <w:r>
                    <w:rPr>
                      <w:rFonts w:ascii="Roboto" w:eastAsia="Roboto" w:hAnsi="Roboto" w:cs="Roboto"/>
                    </w:rPr>
                    <w:t xml:space="preserve">the </w:t>
                  </w:r>
                  <w:r>
                    <w:rPr>
                      <w:rFonts w:ascii="Roboto" w:eastAsia="Roboto" w:hAnsi="Roboto" w:cs="Roboto"/>
                      <w:color w:val="000000"/>
                    </w:rPr>
                    <w:t>COVID pandemic.</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FA5C2" w14:textId="77777777" w:rsidR="00510609" w:rsidRDefault="00062A36">
                  <w:pPr>
                    <w:ind w:right="315"/>
                    <w:jc w:val="center"/>
                    <w:rPr>
                      <w:rFonts w:ascii="Roboto" w:eastAsia="Roboto" w:hAnsi="Roboto" w:cs="Roboto"/>
                    </w:rPr>
                  </w:pPr>
                  <w:r>
                    <w:rPr>
                      <w:rFonts w:ascii="Roboto" w:eastAsia="Roboto" w:hAnsi="Roboto" w:cs="Roboto"/>
                      <w:color w:val="000000"/>
                    </w:rPr>
                    <w:t xml:space="preserve">*No data due to </w:t>
                  </w:r>
                  <w:r>
                    <w:rPr>
                      <w:rFonts w:ascii="Roboto" w:eastAsia="Roboto" w:hAnsi="Roboto" w:cs="Roboto"/>
                    </w:rPr>
                    <w:t xml:space="preserve">the </w:t>
                  </w:r>
                  <w:r>
                    <w:rPr>
                      <w:rFonts w:ascii="Roboto" w:eastAsia="Roboto" w:hAnsi="Roboto" w:cs="Roboto"/>
                      <w:color w:val="000000"/>
                    </w:rPr>
                    <w:t>COVID pandemic.</w:t>
                  </w:r>
                </w:p>
              </w:tc>
            </w:tr>
            <w:tr w:rsidR="00510609" w14:paraId="74894F24" w14:textId="77777777">
              <w:trPr>
                <w:trHeight w:val="485"/>
              </w:trPr>
              <w:tc>
                <w:tcPr>
                  <w:tcW w:w="13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57A19E3" w14:textId="77777777" w:rsidR="00510609" w:rsidRDefault="00062A36">
                  <w:pPr>
                    <w:ind w:right="315"/>
                    <w:jc w:val="center"/>
                    <w:rPr>
                      <w:rFonts w:ascii="Roboto" w:eastAsia="Roboto" w:hAnsi="Roboto" w:cs="Roboto"/>
                    </w:rPr>
                  </w:pPr>
                  <w:r>
                    <w:rPr>
                      <w:rFonts w:ascii="Roboto" w:eastAsia="Roboto" w:hAnsi="Roboto" w:cs="Roboto"/>
                      <w:color w:val="000000"/>
                    </w:rPr>
                    <w:lastRenderedPageBreak/>
                    <w:t>2020-2021</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FF002" w14:textId="77777777" w:rsidR="00510609" w:rsidRDefault="00062A36">
                  <w:pPr>
                    <w:ind w:right="315"/>
                    <w:jc w:val="center"/>
                    <w:rPr>
                      <w:rFonts w:ascii="Roboto" w:eastAsia="Roboto" w:hAnsi="Roboto" w:cs="Roboto"/>
                    </w:rPr>
                  </w:pPr>
                  <w:r>
                    <w:rPr>
                      <w:rFonts w:ascii="Roboto" w:eastAsia="Roboto" w:hAnsi="Roboto" w:cs="Roboto"/>
                      <w:color w:val="000000"/>
                    </w:rPr>
                    <w:t>9%</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74EB3" w14:textId="77777777" w:rsidR="00510609" w:rsidRDefault="00062A36">
                  <w:pPr>
                    <w:ind w:right="315"/>
                    <w:jc w:val="center"/>
                    <w:rPr>
                      <w:rFonts w:ascii="Roboto" w:eastAsia="Roboto" w:hAnsi="Roboto" w:cs="Roboto"/>
                    </w:rPr>
                  </w:pPr>
                  <w:r>
                    <w:rPr>
                      <w:rFonts w:ascii="Roboto" w:eastAsia="Roboto" w:hAnsi="Roboto" w:cs="Roboto"/>
                      <w:color w:val="000000"/>
                    </w:rPr>
                    <w:t>37%</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2F7ED" w14:textId="77777777" w:rsidR="00510609" w:rsidRDefault="00062A36">
                  <w:pPr>
                    <w:ind w:right="315"/>
                    <w:jc w:val="center"/>
                    <w:rPr>
                      <w:rFonts w:ascii="Roboto" w:eastAsia="Roboto" w:hAnsi="Roboto" w:cs="Roboto"/>
                    </w:rPr>
                  </w:pPr>
                  <w:r>
                    <w:rPr>
                      <w:rFonts w:ascii="Roboto" w:eastAsia="Roboto" w:hAnsi="Roboto" w:cs="Roboto"/>
                      <w:color w:val="000000"/>
                    </w:rPr>
                    <w:t>28%</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E2334" w14:textId="77777777" w:rsidR="00510609" w:rsidRDefault="00062A36">
                  <w:pPr>
                    <w:ind w:right="315"/>
                    <w:jc w:val="center"/>
                    <w:rPr>
                      <w:rFonts w:ascii="Roboto" w:eastAsia="Roboto" w:hAnsi="Roboto" w:cs="Roboto"/>
                    </w:rPr>
                  </w:pPr>
                  <w:r>
                    <w:rPr>
                      <w:rFonts w:ascii="Roboto" w:eastAsia="Roboto" w:hAnsi="Roboto" w:cs="Roboto"/>
                      <w:color w:val="000000"/>
                    </w:rPr>
                    <w:t>26%</w:t>
                  </w:r>
                </w:p>
              </w:tc>
            </w:tr>
            <w:tr w:rsidR="00510609" w14:paraId="781C5613" w14:textId="77777777">
              <w:trPr>
                <w:trHeight w:val="485"/>
              </w:trPr>
              <w:tc>
                <w:tcPr>
                  <w:tcW w:w="13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ADFC55" w14:textId="77777777" w:rsidR="00510609" w:rsidRDefault="00062A36">
                  <w:pPr>
                    <w:ind w:right="315"/>
                    <w:jc w:val="center"/>
                    <w:rPr>
                      <w:rFonts w:ascii="Roboto" w:eastAsia="Roboto" w:hAnsi="Roboto" w:cs="Roboto"/>
                      <w:color w:val="000000"/>
                    </w:rPr>
                  </w:pPr>
                  <w:r>
                    <w:rPr>
                      <w:rFonts w:ascii="Roboto" w:eastAsia="Roboto" w:hAnsi="Roboto" w:cs="Roboto"/>
                    </w:rPr>
                    <w:t>2021-2022</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62437" w14:textId="77777777" w:rsidR="00510609" w:rsidRDefault="00062A36">
                  <w:pPr>
                    <w:ind w:right="315"/>
                    <w:jc w:val="center"/>
                    <w:rPr>
                      <w:rFonts w:ascii="Roboto" w:eastAsia="Roboto" w:hAnsi="Roboto" w:cs="Roboto"/>
                      <w:color w:val="000000"/>
                    </w:rPr>
                  </w:pPr>
                  <w:r>
                    <w:rPr>
                      <w:rFonts w:ascii="Roboto" w:eastAsia="Roboto" w:hAnsi="Roboto" w:cs="Roboto"/>
                    </w:rPr>
                    <w:t>21%</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83BEE" w14:textId="77777777" w:rsidR="00510609" w:rsidRDefault="00062A36">
                  <w:pPr>
                    <w:ind w:right="315"/>
                    <w:jc w:val="center"/>
                    <w:rPr>
                      <w:rFonts w:ascii="Roboto" w:eastAsia="Roboto" w:hAnsi="Roboto" w:cs="Roboto"/>
                      <w:color w:val="000000"/>
                    </w:rPr>
                  </w:pPr>
                  <w:r>
                    <w:rPr>
                      <w:rFonts w:ascii="Roboto" w:eastAsia="Roboto" w:hAnsi="Roboto" w:cs="Roboto"/>
                    </w:rPr>
                    <w:t>56.2%</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FED4E" w14:textId="77777777" w:rsidR="00510609" w:rsidRDefault="00062A36">
                  <w:pPr>
                    <w:ind w:right="315"/>
                    <w:jc w:val="center"/>
                    <w:rPr>
                      <w:rFonts w:ascii="Roboto" w:eastAsia="Roboto" w:hAnsi="Roboto" w:cs="Roboto"/>
                      <w:color w:val="000000"/>
                    </w:rPr>
                  </w:pPr>
                  <w:r>
                    <w:rPr>
                      <w:rFonts w:ascii="Roboto" w:eastAsia="Roboto" w:hAnsi="Roboto" w:cs="Roboto"/>
                    </w:rPr>
                    <w:t>14.9%</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FACFD" w14:textId="77777777" w:rsidR="00510609" w:rsidRDefault="00062A36">
                  <w:pPr>
                    <w:ind w:right="315"/>
                    <w:jc w:val="center"/>
                    <w:rPr>
                      <w:rFonts w:ascii="Roboto" w:eastAsia="Roboto" w:hAnsi="Roboto" w:cs="Roboto"/>
                      <w:color w:val="000000"/>
                    </w:rPr>
                  </w:pPr>
                  <w:r>
                    <w:rPr>
                      <w:rFonts w:ascii="Roboto" w:eastAsia="Roboto" w:hAnsi="Roboto" w:cs="Roboto"/>
                    </w:rPr>
                    <w:t>7.9%</w:t>
                  </w:r>
                </w:p>
              </w:tc>
            </w:tr>
            <w:tr w:rsidR="00510609" w14:paraId="119C5A81" w14:textId="77777777">
              <w:trPr>
                <w:trHeight w:val="485"/>
              </w:trPr>
              <w:tc>
                <w:tcPr>
                  <w:tcW w:w="13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21F13F4" w14:textId="77777777" w:rsidR="00510609" w:rsidRDefault="00062A36">
                  <w:pPr>
                    <w:ind w:right="315"/>
                    <w:jc w:val="center"/>
                    <w:rPr>
                      <w:rFonts w:ascii="Roboto" w:eastAsia="Roboto" w:hAnsi="Roboto" w:cs="Roboto"/>
                    </w:rPr>
                  </w:pPr>
                  <w:r>
                    <w:rPr>
                      <w:rFonts w:ascii="Roboto" w:eastAsia="Roboto" w:hAnsi="Roboto" w:cs="Roboto"/>
                    </w:rPr>
                    <w:t>2022-2023</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D7DFD" w14:textId="77777777" w:rsidR="00510609" w:rsidRDefault="00062A36">
                  <w:pPr>
                    <w:ind w:right="315"/>
                    <w:jc w:val="center"/>
                    <w:rPr>
                      <w:rFonts w:ascii="Roboto" w:eastAsia="Roboto" w:hAnsi="Roboto" w:cs="Roboto"/>
                    </w:rPr>
                  </w:pPr>
                  <w:r>
                    <w:rPr>
                      <w:rFonts w:ascii="Roboto" w:eastAsia="Roboto" w:hAnsi="Roboto" w:cs="Roboto"/>
                    </w:rPr>
                    <w:t>3%</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7209D" w14:textId="77777777" w:rsidR="00510609" w:rsidRDefault="00062A36">
                  <w:pPr>
                    <w:ind w:right="315"/>
                    <w:jc w:val="center"/>
                    <w:rPr>
                      <w:rFonts w:ascii="Roboto" w:eastAsia="Roboto" w:hAnsi="Roboto" w:cs="Roboto"/>
                    </w:rPr>
                  </w:pPr>
                  <w:r>
                    <w:rPr>
                      <w:rFonts w:ascii="Roboto" w:eastAsia="Roboto" w:hAnsi="Roboto" w:cs="Roboto"/>
                    </w:rPr>
                    <w:t>26%</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AE860" w14:textId="77777777" w:rsidR="00510609" w:rsidRDefault="00062A36">
                  <w:pPr>
                    <w:ind w:right="315"/>
                    <w:jc w:val="center"/>
                    <w:rPr>
                      <w:rFonts w:ascii="Roboto" w:eastAsia="Roboto" w:hAnsi="Roboto" w:cs="Roboto"/>
                    </w:rPr>
                  </w:pPr>
                  <w:r>
                    <w:rPr>
                      <w:rFonts w:ascii="Roboto" w:eastAsia="Roboto" w:hAnsi="Roboto" w:cs="Roboto"/>
                    </w:rPr>
                    <w:t>33%</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16D57" w14:textId="77777777" w:rsidR="00510609" w:rsidRDefault="00062A36">
                  <w:pPr>
                    <w:ind w:right="315"/>
                    <w:jc w:val="center"/>
                    <w:rPr>
                      <w:rFonts w:ascii="Roboto" w:eastAsia="Roboto" w:hAnsi="Roboto" w:cs="Roboto"/>
                    </w:rPr>
                  </w:pPr>
                  <w:r>
                    <w:rPr>
                      <w:rFonts w:ascii="Roboto" w:eastAsia="Roboto" w:hAnsi="Roboto" w:cs="Roboto"/>
                    </w:rPr>
                    <w:t>43%</w:t>
                  </w:r>
                </w:p>
              </w:tc>
            </w:tr>
            <w:tr w:rsidR="00510609" w14:paraId="3CB9C969" w14:textId="77777777">
              <w:trPr>
                <w:trHeight w:val="485"/>
              </w:trPr>
              <w:tc>
                <w:tcPr>
                  <w:tcW w:w="13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648CDAC" w14:textId="77777777" w:rsidR="00510609" w:rsidRDefault="00062A36">
                  <w:pPr>
                    <w:ind w:right="315"/>
                    <w:jc w:val="center"/>
                    <w:rPr>
                      <w:rFonts w:ascii="Roboto" w:eastAsia="Roboto" w:hAnsi="Roboto" w:cs="Roboto"/>
                    </w:rPr>
                  </w:pPr>
                  <w:r>
                    <w:rPr>
                      <w:rFonts w:ascii="Roboto" w:eastAsia="Roboto" w:hAnsi="Roboto" w:cs="Roboto"/>
                    </w:rPr>
                    <w:t>2023-2024</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70BEA" w14:textId="77777777" w:rsidR="00510609" w:rsidRDefault="00062A36">
                  <w:pPr>
                    <w:ind w:right="315"/>
                    <w:jc w:val="center"/>
                    <w:rPr>
                      <w:rFonts w:ascii="Roboto" w:eastAsia="Roboto" w:hAnsi="Roboto" w:cs="Roboto"/>
                    </w:rPr>
                  </w:pPr>
                  <w:r>
                    <w:rPr>
                      <w:rFonts w:ascii="Roboto" w:eastAsia="Roboto" w:hAnsi="Roboto" w:cs="Roboto"/>
                    </w:rPr>
                    <w:t>4%</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0CDFA" w14:textId="77777777" w:rsidR="00510609" w:rsidRDefault="00062A36">
                  <w:pPr>
                    <w:ind w:right="315"/>
                    <w:jc w:val="center"/>
                    <w:rPr>
                      <w:rFonts w:ascii="Roboto" w:eastAsia="Roboto" w:hAnsi="Roboto" w:cs="Roboto"/>
                    </w:rPr>
                  </w:pPr>
                  <w:r>
                    <w:rPr>
                      <w:rFonts w:ascii="Roboto" w:eastAsia="Roboto" w:hAnsi="Roboto" w:cs="Roboto"/>
                    </w:rPr>
                    <w:t>25%</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AAB9D" w14:textId="77777777" w:rsidR="00510609" w:rsidRDefault="00062A36">
                  <w:pPr>
                    <w:ind w:right="315"/>
                    <w:jc w:val="center"/>
                    <w:rPr>
                      <w:rFonts w:ascii="Roboto" w:eastAsia="Roboto" w:hAnsi="Roboto" w:cs="Roboto"/>
                    </w:rPr>
                  </w:pPr>
                  <w:r>
                    <w:rPr>
                      <w:rFonts w:ascii="Roboto" w:eastAsia="Roboto" w:hAnsi="Roboto" w:cs="Roboto"/>
                    </w:rPr>
                    <w:t>26%</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67DEE" w14:textId="77777777" w:rsidR="00510609" w:rsidRDefault="00062A36">
                  <w:pPr>
                    <w:ind w:right="315"/>
                    <w:jc w:val="center"/>
                    <w:rPr>
                      <w:rFonts w:ascii="Roboto" w:eastAsia="Roboto" w:hAnsi="Roboto" w:cs="Roboto"/>
                    </w:rPr>
                  </w:pPr>
                  <w:r>
                    <w:rPr>
                      <w:rFonts w:ascii="Roboto" w:eastAsia="Roboto" w:hAnsi="Roboto" w:cs="Roboto"/>
                    </w:rPr>
                    <w:t>49%</w:t>
                  </w:r>
                </w:p>
              </w:tc>
            </w:tr>
            <w:tr w:rsidR="00510609" w14:paraId="56A4C604" w14:textId="77777777">
              <w:trPr>
                <w:trHeight w:val="485"/>
              </w:trPr>
              <w:tc>
                <w:tcPr>
                  <w:tcW w:w="13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E709298" w14:textId="77777777" w:rsidR="00510609" w:rsidRDefault="00062A36">
                  <w:pPr>
                    <w:ind w:right="315"/>
                    <w:jc w:val="center"/>
                    <w:rPr>
                      <w:rFonts w:ascii="Roboto" w:eastAsia="Roboto" w:hAnsi="Roboto" w:cs="Roboto"/>
                    </w:rPr>
                  </w:pPr>
                  <w:r>
                    <w:rPr>
                      <w:rFonts w:ascii="Roboto" w:eastAsia="Roboto" w:hAnsi="Roboto" w:cs="Roboto"/>
                    </w:rPr>
                    <w:t>2024-2025</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4A12A" w14:textId="77777777" w:rsidR="00510609" w:rsidRDefault="00062A36">
                  <w:pPr>
                    <w:ind w:right="315"/>
                    <w:jc w:val="center"/>
                    <w:rPr>
                      <w:rFonts w:ascii="Roboto" w:eastAsia="Roboto" w:hAnsi="Roboto" w:cs="Roboto"/>
                    </w:rPr>
                  </w:pPr>
                  <w:r>
                    <w:rPr>
                      <w:rFonts w:ascii="Roboto" w:eastAsia="Roboto" w:hAnsi="Roboto" w:cs="Roboto"/>
                    </w:rPr>
                    <w:t>.3%</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7C131" w14:textId="77777777" w:rsidR="00510609" w:rsidRDefault="00062A36">
                  <w:pPr>
                    <w:ind w:right="315"/>
                    <w:jc w:val="center"/>
                    <w:rPr>
                      <w:rFonts w:ascii="Roboto" w:eastAsia="Roboto" w:hAnsi="Roboto" w:cs="Roboto"/>
                    </w:rPr>
                  </w:pPr>
                  <w:r>
                    <w:rPr>
                      <w:rFonts w:ascii="Roboto" w:eastAsia="Roboto" w:hAnsi="Roboto" w:cs="Roboto"/>
                    </w:rPr>
                    <w:t>51.2%</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B553D" w14:textId="77777777" w:rsidR="00510609" w:rsidRDefault="00062A36">
                  <w:pPr>
                    <w:ind w:right="315"/>
                    <w:jc w:val="center"/>
                    <w:rPr>
                      <w:rFonts w:ascii="Roboto" w:eastAsia="Roboto" w:hAnsi="Roboto" w:cs="Roboto"/>
                    </w:rPr>
                  </w:pPr>
                  <w:r>
                    <w:rPr>
                      <w:rFonts w:ascii="Roboto" w:eastAsia="Roboto" w:hAnsi="Roboto" w:cs="Roboto"/>
                    </w:rPr>
                    <w:t>33.3%</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1AFDE" w14:textId="77777777" w:rsidR="00510609" w:rsidRDefault="00062A36">
                  <w:pPr>
                    <w:ind w:right="315"/>
                    <w:jc w:val="center"/>
                    <w:rPr>
                      <w:rFonts w:ascii="Roboto" w:eastAsia="Roboto" w:hAnsi="Roboto" w:cs="Roboto"/>
                    </w:rPr>
                  </w:pPr>
                  <w:r>
                    <w:rPr>
                      <w:rFonts w:ascii="Roboto" w:eastAsia="Roboto" w:hAnsi="Roboto" w:cs="Roboto"/>
                    </w:rPr>
                    <w:t>15.2%</w:t>
                  </w:r>
                </w:p>
              </w:tc>
            </w:tr>
            <w:tr w:rsidR="00510609" w14:paraId="48AADAAE" w14:textId="77777777">
              <w:trPr>
                <w:trHeight w:val="485"/>
              </w:trPr>
              <w:tc>
                <w:tcPr>
                  <w:tcW w:w="13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A4D76BA" w14:textId="77777777" w:rsidR="00510609" w:rsidRDefault="00062A36">
                  <w:pPr>
                    <w:ind w:right="315"/>
                    <w:jc w:val="center"/>
                    <w:rPr>
                      <w:rFonts w:ascii="Roboto" w:eastAsia="Roboto" w:hAnsi="Roboto" w:cs="Roboto"/>
                    </w:rPr>
                  </w:pPr>
                  <w:r>
                    <w:rPr>
                      <w:rFonts w:ascii="Roboto" w:eastAsia="Roboto" w:hAnsi="Roboto" w:cs="Roboto"/>
                    </w:rPr>
                    <w:t>2025-2026</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066EE" w14:textId="77777777" w:rsidR="00510609" w:rsidRDefault="00062A36">
                  <w:pPr>
                    <w:ind w:right="315"/>
                    <w:jc w:val="center"/>
                    <w:rPr>
                      <w:rFonts w:ascii="Roboto" w:eastAsia="Roboto" w:hAnsi="Roboto" w:cs="Roboto"/>
                    </w:rPr>
                  </w:pPr>
                  <w:r>
                    <w:rPr>
                      <w:rFonts w:ascii="Roboto" w:eastAsia="Roboto" w:hAnsi="Roboto" w:cs="Roboto"/>
                    </w:rPr>
                    <w:t>.3%</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99C7D" w14:textId="77777777" w:rsidR="00510609" w:rsidRDefault="00062A36">
                  <w:pPr>
                    <w:ind w:right="315"/>
                    <w:jc w:val="center"/>
                    <w:rPr>
                      <w:rFonts w:ascii="Roboto" w:eastAsia="Roboto" w:hAnsi="Roboto" w:cs="Roboto"/>
                    </w:rPr>
                  </w:pPr>
                  <w:r>
                    <w:rPr>
                      <w:rFonts w:ascii="Roboto" w:eastAsia="Roboto" w:hAnsi="Roboto" w:cs="Roboto"/>
                    </w:rPr>
                    <w:t>41.2%</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5540E" w14:textId="77777777" w:rsidR="00510609" w:rsidRDefault="00062A36">
                  <w:pPr>
                    <w:ind w:right="315"/>
                    <w:jc w:val="center"/>
                    <w:rPr>
                      <w:rFonts w:ascii="Roboto" w:eastAsia="Roboto" w:hAnsi="Roboto" w:cs="Roboto"/>
                    </w:rPr>
                  </w:pPr>
                  <w:r>
                    <w:rPr>
                      <w:rFonts w:ascii="Roboto" w:eastAsia="Roboto" w:hAnsi="Roboto" w:cs="Roboto"/>
                    </w:rPr>
                    <w:t>29.6%</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68575" w14:textId="77777777" w:rsidR="00510609" w:rsidRDefault="00062A36">
                  <w:pPr>
                    <w:ind w:right="315"/>
                    <w:jc w:val="center"/>
                    <w:rPr>
                      <w:rFonts w:ascii="Roboto" w:eastAsia="Roboto" w:hAnsi="Roboto" w:cs="Roboto"/>
                    </w:rPr>
                  </w:pPr>
                  <w:r>
                    <w:rPr>
                      <w:rFonts w:ascii="Roboto" w:eastAsia="Roboto" w:hAnsi="Roboto" w:cs="Roboto"/>
                    </w:rPr>
                    <w:t>33.8%</w:t>
                  </w:r>
                </w:p>
              </w:tc>
            </w:tr>
          </w:tbl>
          <w:p w14:paraId="5D9424BE" w14:textId="77777777" w:rsidR="00510609" w:rsidRDefault="00510609">
            <w:pPr>
              <w:pBdr>
                <w:top w:val="nil"/>
                <w:left w:val="nil"/>
                <w:bottom w:val="nil"/>
                <w:right w:val="nil"/>
                <w:between w:val="nil"/>
              </w:pBdr>
              <w:spacing w:before="11"/>
              <w:ind w:left="127" w:right="315"/>
              <w:rPr>
                <w:rFonts w:ascii="Roboto" w:eastAsia="Roboto" w:hAnsi="Roboto" w:cs="Roboto"/>
                <w:highlight w:val="yellow"/>
              </w:rPr>
            </w:pPr>
          </w:p>
          <w:p w14:paraId="17527D92" w14:textId="77777777" w:rsidR="00510609" w:rsidRDefault="00062A36">
            <w:pPr>
              <w:pBdr>
                <w:top w:val="nil"/>
                <w:left w:val="nil"/>
                <w:bottom w:val="nil"/>
                <w:right w:val="nil"/>
                <w:between w:val="nil"/>
              </w:pBdr>
              <w:spacing w:before="11"/>
              <w:ind w:left="127" w:right="315"/>
              <w:rPr>
                <w:rFonts w:ascii="Roboto" w:eastAsia="Roboto" w:hAnsi="Roboto" w:cs="Roboto"/>
                <w:sz w:val="24"/>
                <w:szCs w:val="24"/>
              </w:rPr>
            </w:pPr>
            <w:r>
              <w:rPr>
                <w:rFonts w:ascii="Roboto" w:eastAsia="Roboto" w:hAnsi="Roboto" w:cs="Roboto"/>
                <w:sz w:val="24"/>
                <w:szCs w:val="24"/>
              </w:rPr>
              <w:t xml:space="preserve">Attendance data shows that the school made significant progress in reducing chronic absenteeism after the challenges experienced during the 2022–2024 school years. In 2025–2026, 41.2% of students had only 1–5 absences, while 29.6% had 6–9 absences. Although the percentage of students with more than 10 absences increased to 33.8% from 15.2% in 2024–2025, it remained below the peak rates seen in 2022–2024. Overall, attendance remained stronger than historical </w:t>
            </w:r>
            <w:proofErr w:type="gramStart"/>
            <w:r>
              <w:rPr>
                <w:rFonts w:ascii="Roboto" w:eastAsia="Roboto" w:hAnsi="Roboto" w:cs="Roboto"/>
                <w:sz w:val="24"/>
                <w:szCs w:val="24"/>
              </w:rPr>
              <w:t>levels, but</w:t>
            </w:r>
            <w:proofErr w:type="gramEnd"/>
            <w:r>
              <w:rPr>
                <w:rFonts w:ascii="Roboto" w:eastAsia="Roboto" w:hAnsi="Roboto" w:cs="Roboto"/>
                <w:sz w:val="24"/>
                <w:szCs w:val="24"/>
              </w:rPr>
              <w:t xml:space="preserve"> continued monitoring and intervention efforts are needed to further reduce chronic absenteeism.</w:t>
            </w:r>
          </w:p>
          <w:p w14:paraId="52A7F6C5" w14:textId="77777777" w:rsidR="00510609" w:rsidRDefault="00510609">
            <w:pPr>
              <w:pBdr>
                <w:top w:val="nil"/>
                <w:left w:val="nil"/>
                <w:bottom w:val="nil"/>
                <w:right w:val="nil"/>
                <w:between w:val="nil"/>
              </w:pBdr>
              <w:spacing w:before="11"/>
              <w:ind w:left="127" w:right="315"/>
              <w:rPr>
                <w:rFonts w:ascii="Roboto" w:eastAsia="Roboto" w:hAnsi="Roboto" w:cs="Roboto"/>
                <w:sz w:val="24"/>
                <w:szCs w:val="24"/>
              </w:rPr>
            </w:pPr>
          </w:p>
          <w:p w14:paraId="10B2CE44" w14:textId="77777777" w:rsidR="00510609" w:rsidRDefault="00062A36">
            <w:pPr>
              <w:pBdr>
                <w:top w:val="nil"/>
                <w:left w:val="nil"/>
                <w:bottom w:val="nil"/>
                <w:right w:val="nil"/>
                <w:between w:val="nil"/>
              </w:pBdr>
              <w:spacing w:before="11"/>
              <w:ind w:left="127" w:right="315"/>
              <w:rPr>
                <w:rFonts w:ascii="Roboto" w:eastAsia="Roboto" w:hAnsi="Roboto" w:cs="Roboto"/>
                <w:sz w:val="24"/>
                <w:szCs w:val="24"/>
              </w:rPr>
            </w:pPr>
            <w:r>
              <w:rPr>
                <w:rFonts w:ascii="Roboto" w:eastAsia="Roboto" w:hAnsi="Roboto" w:cs="Roboto"/>
                <w:color w:val="000000"/>
                <w:sz w:val="24"/>
                <w:szCs w:val="24"/>
              </w:rPr>
              <w:t xml:space="preserve">We also analyzed teacher attendance and found that teachers averaged </w:t>
            </w:r>
            <w:r>
              <w:rPr>
                <w:rFonts w:ascii="Roboto" w:eastAsia="Roboto" w:hAnsi="Roboto" w:cs="Roboto"/>
                <w:sz w:val="24"/>
                <w:szCs w:val="24"/>
              </w:rPr>
              <w:t>5.04</w:t>
            </w:r>
            <w:r>
              <w:rPr>
                <w:rFonts w:ascii="Roboto" w:eastAsia="Roboto" w:hAnsi="Roboto" w:cs="Roboto"/>
                <w:color w:val="000000"/>
                <w:sz w:val="24"/>
                <w:szCs w:val="24"/>
              </w:rPr>
              <w:t xml:space="preserve"> days out of the classroom</w:t>
            </w:r>
            <w:r>
              <w:rPr>
                <w:rFonts w:ascii="Roboto" w:eastAsia="Roboto" w:hAnsi="Roboto" w:cs="Roboto"/>
                <w:sz w:val="24"/>
                <w:szCs w:val="24"/>
              </w:rPr>
              <w:t xml:space="preserve"> for </w:t>
            </w:r>
            <w:r>
              <w:rPr>
                <w:rFonts w:ascii="Roboto" w:eastAsia="Roboto" w:hAnsi="Roboto" w:cs="Roboto"/>
                <w:b/>
                <w:bCs/>
                <w:sz w:val="24"/>
                <w:szCs w:val="24"/>
              </w:rPr>
              <w:t>sick</w:t>
            </w:r>
            <w:r>
              <w:rPr>
                <w:rFonts w:ascii="Roboto" w:eastAsia="Roboto" w:hAnsi="Roboto" w:cs="Roboto"/>
                <w:sz w:val="24"/>
                <w:szCs w:val="24"/>
              </w:rPr>
              <w:t xml:space="preserve">, </w:t>
            </w:r>
            <w:r>
              <w:rPr>
                <w:rFonts w:ascii="Roboto" w:eastAsia="Roboto" w:hAnsi="Roboto" w:cs="Roboto"/>
                <w:b/>
                <w:bCs/>
                <w:sz w:val="24"/>
                <w:szCs w:val="24"/>
              </w:rPr>
              <w:t>personal days, and maternity leave</w:t>
            </w:r>
            <w:r>
              <w:rPr>
                <w:rFonts w:ascii="Roboto" w:eastAsia="Roboto" w:hAnsi="Roboto" w:cs="Roboto"/>
                <w:color w:val="000000"/>
                <w:sz w:val="24"/>
                <w:szCs w:val="24"/>
              </w:rPr>
              <w:t>. This is a</w:t>
            </w:r>
            <w:r>
              <w:rPr>
                <w:rFonts w:ascii="Roboto" w:eastAsia="Roboto" w:hAnsi="Roboto" w:cs="Roboto"/>
                <w:sz w:val="24"/>
                <w:szCs w:val="24"/>
              </w:rPr>
              <w:t xml:space="preserve">n increase from last year due to more maternity leave days. </w:t>
            </w:r>
          </w:p>
          <w:p w14:paraId="369FD35B" w14:textId="77777777" w:rsidR="00510609" w:rsidRDefault="00510609">
            <w:pPr>
              <w:pBdr>
                <w:top w:val="nil"/>
                <w:left w:val="nil"/>
                <w:bottom w:val="nil"/>
                <w:right w:val="nil"/>
                <w:between w:val="nil"/>
              </w:pBdr>
              <w:spacing w:before="11"/>
              <w:ind w:left="127" w:right="315"/>
              <w:rPr>
                <w:rFonts w:ascii="Roboto" w:eastAsia="Roboto" w:hAnsi="Roboto" w:cs="Roboto"/>
                <w:sz w:val="24"/>
                <w:szCs w:val="24"/>
              </w:rPr>
            </w:pPr>
          </w:p>
          <w:p w14:paraId="2C7C1CEE" w14:textId="77777777" w:rsidR="00510609" w:rsidRDefault="00062A36">
            <w:pPr>
              <w:spacing w:before="11"/>
              <w:ind w:left="127" w:right="315"/>
              <w:rPr>
                <w:rFonts w:ascii="Roboto" w:eastAsia="Roboto" w:hAnsi="Roboto" w:cs="Roboto"/>
                <w:sz w:val="24"/>
                <w:szCs w:val="24"/>
              </w:rPr>
            </w:pPr>
            <w:r>
              <w:rPr>
                <w:rFonts w:ascii="Roboto" w:eastAsia="Roboto" w:hAnsi="Roboto" w:cs="Roboto"/>
                <w:sz w:val="24"/>
                <w:szCs w:val="24"/>
              </w:rPr>
              <w:t xml:space="preserve">e. SWIS Behavior Data: </w:t>
            </w:r>
          </w:p>
          <w:p w14:paraId="306EAC41" w14:textId="77777777" w:rsidR="00510609" w:rsidRDefault="00510609">
            <w:pPr>
              <w:spacing w:before="11"/>
              <w:ind w:left="127" w:right="315"/>
              <w:rPr>
                <w:rFonts w:ascii="Roboto" w:eastAsia="Roboto" w:hAnsi="Roboto" w:cs="Roboto"/>
                <w:sz w:val="24"/>
                <w:szCs w:val="24"/>
              </w:rPr>
            </w:pPr>
          </w:p>
          <w:p w14:paraId="20D312A1" w14:textId="77777777" w:rsidR="00510609" w:rsidRDefault="00062A36">
            <w:pPr>
              <w:pBdr>
                <w:top w:val="nil"/>
                <w:left w:val="nil"/>
                <w:bottom w:val="nil"/>
                <w:right w:val="nil"/>
                <w:between w:val="nil"/>
              </w:pBdr>
              <w:spacing w:before="11"/>
              <w:ind w:left="127" w:right="315"/>
              <w:rPr>
                <w:rFonts w:ascii="Roboto" w:eastAsia="Roboto" w:hAnsi="Roboto" w:cs="Roboto"/>
                <w:b/>
                <w:bCs/>
                <w:sz w:val="28"/>
                <w:szCs w:val="28"/>
              </w:rPr>
            </w:pPr>
            <w:r>
              <w:rPr>
                <w:rFonts w:ascii="Roboto" w:eastAsia="Roboto" w:hAnsi="Roboto" w:cs="Roboto"/>
                <w:color w:val="000000"/>
                <w:sz w:val="24"/>
                <w:szCs w:val="24"/>
              </w:rPr>
              <w:t xml:space="preserve">We also analyzed discipline data and noticed that there were a total of </w:t>
            </w:r>
            <w:r>
              <w:rPr>
                <w:rFonts w:ascii="Roboto" w:eastAsia="Roboto" w:hAnsi="Roboto" w:cs="Roboto"/>
                <w:sz w:val="24"/>
                <w:szCs w:val="24"/>
              </w:rPr>
              <w:t>335</w:t>
            </w:r>
            <w:r>
              <w:rPr>
                <w:rFonts w:ascii="Roboto" w:eastAsia="Roboto" w:hAnsi="Roboto" w:cs="Roboto"/>
                <w:color w:val="000000"/>
                <w:sz w:val="24"/>
                <w:szCs w:val="24"/>
              </w:rPr>
              <w:t xml:space="preserve"> incidents involving </w:t>
            </w:r>
            <w:r>
              <w:rPr>
                <w:rFonts w:ascii="Roboto" w:eastAsia="Roboto" w:hAnsi="Roboto" w:cs="Roboto"/>
                <w:sz w:val="24"/>
                <w:szCs w:val="24"/>
              </w:rPr>
              <w:t xml:space="preserve">104 </w:t>
            </w:r>
            <w:r>
              <w:rPr>
                <w:rFonts w:ascii="Roboto" w:eastAsia="Roboto" w:hAnsi="Roboto" w:cs="Roboto"/>
                <w:color w:val="000000"/>
                <w:sz w:val="24"/>
                <w:szCs w:val="24"/>
              </w:rPr>
              <w:t xml:space="preserve">students. Out of </w:t>
            </w:r>
            <w:r>
              <w:rPr>
                <w:rFonts w:ascii="Roboto" w:eastAsia="Roboto" w:hAnsi="Roboto" w:cs="Roboto"/>
                <w:sz w:val="24"/>
                <w:szCs w:val="24"/>
              </w:rPr>
              <w:t>105</w:t>
            </w:r>
            <w:r>
              <w:rPr>
                <w:rFonts w:ascii="Roboto" w:eastAsia="Roboto" w:hAnsi="Roboto" w:cs="Roboto"/>
                <w:color w:val="000000"/>
                <w:sz w:val="24"/>
                <w:szCs w:val="24"/>
              </w:rPr>
              <w:t xml:space="preserve"> students, </w:t>
            </w:r>
            <w:r>
              <w:rPr>
                <w:rFonts w:ascii="Roboto" w:eastAsia="Roboto" w:hAnsi="Roboto" w:cs="Roboto"/>
                <w:sz w:val="24"/>
                <w:szCs w:val="24"/>
              </w:rPr>
              <w:t>44%</w:t>
            </w:r>
            <w:r>
              <w:rPr>
                <w:rFonts w:ascii="Roboto" w:eastAsia="Roboto" w:hAnsi="Roboto" w:cs="Roboto"/>
                <w:color w:val="000000"/>
                <w:sz w:val="24"/>
                <w:szCs w:val="24"/>
              </w:rPr>
              <w:t xml:space="preserve"> had </w:t>
            </w:r>
            <w:r>
              <w:rPr>
                <w:rFonts w:ascii="Roboto" w:eastAsia="Roboto" w:hAnsi="Roboto" w:cs="Roboto"/>
                <w:sz w:val="24"/>
                <w:szCs w:val="24"/>
              </w:rPr>
              <w:t>2</w:t>
            </w:r>
            <w:r>
              <w:rPr>
                <w:rFonts w:ascii="Roboto" w:eastAsia="Roboto" w:hAnsi="Roboto" w:cs="Roboto"/>
                <w:color w:val="000000"/>
                <w:sz w:val="24"/>
                <w:szCs w:val="24"/>
              </w:rPr>
              <w:t xml:space="preserve"> or more write</w:t>
            </w:r>
            <w:r>
              <w:rPr>
                <w:rFonts w:ascii="Roboto" w:eastAsia="Roboto" w:hAnsi="Roboto" w:cs="Roboto"/>
                <w:sz w:val="24"/>
                <w:szCs w:val="24"/>
              </w:rPr>
              <w:t>-</w:t>
            </w:r>
            <w:r>
              <w:rPr>
                <w:rFonts w:ascii="Roboto" w:eastAsia="Roboto" w:hAnsi="Roboto" w:cs="Roboto"/>
                <w:color w:val="000000"/>
                <w:sz w:val="24"/>
                <w:szCs w:val="24"/>
              </w:rPr>
              <w:t>ups. The students who are consistently being written up need interventions in behavior that include monitoring, mentoring, and counseling support. </w:t>
            </w:r>
          </w:p>
          <w:p w14:paraId="5C7E7C3C" w14:textId="77777777" w:rsidR="00510609" w:rsidRDefault="00510609">
            <w:pPr>
              <w:pBdr>
                <w:top w:val="nil"/>
                <w:left w:val="nil"/>
                <w:bottom w:val="nil"/>
                <w:right w:val="nil"/>
                <w:between w:val="nil"/>
              </w:pBdr>
              <w:spacing w:before="11"/>
              <w:ind w:left="127" w:right="315"/>
              <w:rPr>
                <w:rFonts w:ascii="Roboto" w:eastAsia="Roboto" w:hAnsi="Roboto" w:cs="Roboto"/>
                <w:b/>
                <w:bCs/>
                <w:sz w:val="28"/>
                <w:szCs w:val="28"/>
                <w:highlight w:val="yellow"/>
              </w:rPr>
            </w:pPr>
          </w:p>
          <w:p w14:paraId="7B70EA27" w14:textId="77777777" w:rsidR="00510609" w:rsidRDefault="00510609">
            <w:pPr>
              <w:pBdr>
                <w:top w:val="nil"/>
                <w:left w:val="nil"/>
                <w:bottom w:val="nil"/>
                <w:right w:val="nil"/>
                <w:between w:val="nil"/>
              </w:pBdr>
              <w:spacing w:before="11"/>
              <w:ind w:left="127" w:right="315"/>
              <w:rPr>
                <w:rFonts w:ascii="Roboto" w:eastAsia="Roboto" w:hAnsi="Roboto" w:cs="Roboto"/>
                <w:sz w:val="24"/>
                <w:szCs w:val="24"/>
              </w:rPr>
            </w:pPr>
          </w:p>
          <w:p w14:paraId="35D3CAA3" w14:textId="77777777" w:rsidR="00510609" w:rsidRDefault="00062A36">
            <w:pPr>
              <w:pBdr>
                <w:top w:val="nil"/>
                <w:left w:val="nil"/>
                <w:bottom w:val="nil"/>
                <w:right w:val="nil"/>
                <w:between w:val="nil"/>
              </w:pBdr>
              <w:spacing w:before="11"/>
              <w:ind w:left="127" w:right="315"/>
              <w:rPr>
                <w:rFonts w:ascii="Roboto" w:eastAsia="Roboto" w:hAnsi="Roboto" w:cs="Roboto"/>
                <w:b/>
                <w:bCs/>
                <w:sz w:val="28"/>
                <w:szCs w:val="28"/>
              </w:rPr>
            </w:pPr>
            <w:r>
              <w:rPr>
                <w:rFonts w:ascii="Roboto" w:eastAsia="Roboto" w:hAnsi="Roboto" w:cs="Roboto"/>
                <w:b/>
                <w:bCs/>
                <w:noProof/>
                <w:sz w:val="28"/>
                <w:szCs w:val="28"/>
              </w:rPr>
              <w:lastRenderedPageBreak/>
              <w:drawing>
                <wp:inline distT="114300" distB="114300" distL="114300" distR="114300" wp14:anchorId="067D28FE" wp14:editId="0A9A4156">
                  <wp:extent cx="5787262" cy="4072518"/>
                  <wp:effectExtent l="0" t="0" r="0" b="0"/>
                  <wp:docPr id="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5787262" cy="4072518"/>
                          </a:xfrm>
                          <a:prstGeom prst="rect">
                            <a:avLst/>
                          </a:prstGeom>
                          <a:ln/>
                        </pic:spPr>
                      </pic:pic>
                    </a:graphicData>
                  </a:graphic>
                </wp:inline>
              </w:drawing>
            </w:r>
          </w:p>
          <w:p w14:paraId="19119B6B" w14:textId="77777777" w:rsidR="00510609" w:rsidRDefault="00510609">
            <w:pPr>
              <w:pBdr>
                <w:top w:val="nil"/>
                <w:left w:val="nil"/>
                <w:bottom w:val="nil"/>
                <w:right w:val="nil"/>
                <w:between w:val="nil"/>
              </w:pBdr>
              <w:ind w:right="315"/>
              <w:rPr>
                <w:rFonts w:ascii="Roboto" w:eastAsia="Roboto" w:hAnsi="Roboto" w:cs="Roboto"/>
                <w:color w:val="000000"/>
                <w:sz w:val="24"/>
                <w:szCs w:val="24"/>
              </w:rPr>
            </w:pPr>
          </w:p>
          <w:p w14:paraId="5384274B" w14:textId="77777777" w:rsidR="00510609" w:rsidRDefault="00062A36">
            <w:pPr>
              <w:ind w:right="315"/>
              <w:rPr>
                <w:rFonts w:ascii="Roboto" w:eastAsia="Roboto" w:hAnsi="Roboto" w:cs="Roboto"/>
                <w:color w:val="000000"/>
                <w:sz w:val="24"/>
                <w:szCs w:val="24"/>
              </w:rPr>
            </w:pPr>
            <w:r>
              <w:rPr>
                <w:rFonts w:ascii="Roboto" w:eastAsia="Roboto" w:hAnsi="Roboto" w:cs="Roboto"/>
                <w:sz w:val="24"/>
                <w:szCs w:val="24"/>
              </w:rPr>
              <w:t>f</w:t>
            </w:r>
            <w:r>
              <w:rPr>
                <w:rFonts w:ascii="Roboto" w:eastAsia="Roboto" w:hAnsi="Roboto" w:cs="Roboto"/>
                <w:color w:val="000000"/>
                <w:sz w:val="24"/>
                <w:szCs w:val="24"/>
              </w:rPr>
              <w:t xml:space="preserve">. The data has helped us reach </w:t>
            </w:r>
            <w:r>
              <w:rPr>
                <w:rFonts w:ascii="Roboto" w:eastAsia="Roboto" w:hAnsi="Roboto" w:cs="Roboto"/>
                <w:color w:val="000000"/>
                <w:sz w:val="24"/>
                <w:szCs w:val="24"/>
                <w:u w:val="single"/>
              </w:rPr>
              <w:t>conclusions</w:t>
            </w:r>
            <w:r>
              <w:rPr>
                <w:rFonts w:ascii="Roboto" w:eastAsia="Roboto" w:hAnsi="Roboto" w:cs="Roboto"/>
                <w:color w:val="000000"/>
                <w:sz w:val="24"/>
                <w:szCs w:val="24"/>
              </w:rPr>
              <w:t xml:space="preserve"> regarding achievement </w:t>
            </w:r>
            <w:r>
              <w:rPr>
                <w:rFonts w:ascii="Roboto" w:eastAsia="Roboto" w:hAnsi="Roboto" w:cs="Roboto"/>
                <w:sz w:val="24"/>
                <w:szCs w:val="24"/>
              </w:rPr>
              <w:t>and</w:t>
            </w:r>
            <w:r>
              <w:rPr>
                <w:rFonts w:ascii="Roboto" w:eastAsia="Roboto" w:hAnsi="Roboto" w:cs="Roboto"/>
                <w:color w:val="000000"/>
                <w:sz w:val="24"/>
                <w:szCs w:val="24"/>
              </w:rPr>
              <w:t xml:space="preserve"> other related data. </w:t>
            </w:r>
          </w:p>
          <w:p w14:paraId="0FE456C5" w14:textId="77777777" w:rsidR="00510609" w:rsidRDefault="00510609">
            <w:pPr>
              <w:ind w:right="315"/>
              <w:rPr>
                <w:rFonts w:ascii="Roboto" w:eastAsia="Roboto" w:hAnsi="Roboto" w:cs="Roboto"/>
                <w:sz w:val="24"/>
                <w:szCs w:val="24"/>
              </w:rPr>
            </w:pPr>
          </w:p>
          <w:p w14:paraId="45E173F8" w14:textId="77777777" w:rsidR="00510609" w:rsidRDefault="00062A36">
            <w:pPr>
              <w:numPr>
                <w:ilvl w:val="0"/>
                <w:numId w:val="39"/>
              </w:numPr>
              <w:shd w:val="clear" w:color="auto" w:fill="FFFFFF"/>
              <w:ind w:right="315"/>
              <w:rPr>
                <w:rFonts w:ascii="Roboto" w:eastAsia="Roboto" w:hAnsi="Roboto" w:cs="Roboto"/>
                <w:sz w:val="24"/>
                <w:szCs w:val="24"/>
              </w:rPr>
            </w:pPr>
            <w:r>
              <w:rPr>
                <w:rFonts w:ascii="Roboto" w:eastAsia="Roboto" w:hAnsi="Roboto" w:cs="Roboto"/>
                <w:sz w:val="24"/>
                <w:szCs w:val="24"/>
              </w:rPr>
              <w:t xml:space="preserve">Overall, reading achievement remains a strength across the school, with students consistently performing above MAP national norms in all grade levels. Strong performance in vocabulary, language development, and understanding text structures demonstrates a solid literacy foundation. While these results are encouraging, opportunities for growth remain in foundational reading skills, writing conventions, vocabulary development, and higher-level text analysis. Continued focus on comprehension strategies, author’s craft, text evidence, and critical thinking will help strengthen students’ ability to analyze and interpret increasingly complex texts while sustaining the school’s strong literacy performance. </w:t>
            </w:r>
          </w:p>
          <w:p w14:paraId="752AD7F8" w14:textId="77777777" w:rsidR="00510609" w:rsidRDefault="00510609">
            <w:pPr>
              <w:shd w:val="clear" w:color="auto" w:fill="FFFFFF"/>
              <w:ind w:left="720" w:right="315"/>
              <w:rPr>
                <w:rFonts w:ascii="Roboto" w:eastAsia="Roboto" w:hAnsi="Roboto" w:cs="Roboto"/>
                <w:sz w:val="24"/>
                <w:szCs w:val="24"/>
              </w:rPr>
            </w:pPr>
          </w:p>
          <w:p w14:paraId="07AC2DFF" w14:textId="77777777" w:rsidR="00510609" w:rsidRDefault="00062A36">
            <w:pPr>
              <w:numPr>
                <w:ilvl w:val="0"/>
                <w:numId w:val="31"/>
              </w:numPr>
              <w:pBdr>
                <w:top w:val="nil"/>
                <w:left w:val="nil"/>
                <w:bottom w:val="nil"/>
                <w:right w:val="nil"/>
                <w:between w:val="nil"/>
              </w:pBdr>
              <w:spacing w:after="160" w:line="259" w:lineRule="auto"/>
              <w:ind w:right="315"/>
              <w:rPr>
                <w:rFonts w:ascii="Roboto" w:eastAsia="Roboto" w:hAnsi="Roboto" w:cs="Roboto"/>
                <w:sz w:val="24"/>
                <w:szCs w:val="24"/>
              </w:rPr>
            </w:pPr>
            <w:r>
              <w:rPr>
                <w:rFonts w:ascii="Roboto" w:eastAsia="Roboto" w:hAnsi="Roboto" w:cs="Roboto"/>
                <w:sz w:val="24"/>
                <w:szCs w:val="24"/>
              </w:rPr>
              <w:t xml:space="preserve">Based on the NWEA MAP data, several consistent areas of weakness emerged across grade levels in both mathematics and reading. The most significant mathematics concern is Patterning and Algebraic Reasoning, which was identified as the lowest-performing domain in kindergarten through third grade. In grades four and five, Measurement and Data Reasoning became the primary area of need. In reading, weaknesses </w:t>
            </w:r>
            <w:r>
              <w:rPr>
                <w:rFonts w:ascii="Roboto" w:eastAsia="Roboto" w:hAnsi="Roboto" w:cs="Roboto"/>
                <w:sz w:val="24"/>
                <w:szCs w:val="24"/>
              </w:rPr>
              <w:lastRenderedPageBreak/>
              <w:t xml:space="preserve">centered around foundational literacy skills in kindergarten, writing and grammar conventions in first grade, vocabulary development in second grade, and higher-level text analysis skills in grades three through five, including genre techniques, text elements, context, structure, and style. </w:t>
            </w:r>
          </w:p>
          <w:p w14:paraId="736D4E80" w14:textId="77777777" w:rsidR="00510609" w:rsidRDefault="00062A36">
            <w:pPr>
              <w:ind w:right="315"/>
              <w:rPr>
                <w:rFonts w:ascii="Roboto" w:eastAsia="Roboto" w:hAnsi="Roboto" w:cs="Roboto"/>
                <w:color w:val="000000"/>
                <w:sz w:val="24"/>
                <w:szCs w:val="24"/>
                <w:highlight w:val="yellow"/>
              </w:rPr>
            </w:pPr>
            <w:r>
              <w:rPr>
                <w:rFonts w:ascii="Roboto" w:eastAsia="Roboto" w:hAnsi="Roboto" w:cs="Roboto"/>
                <w:color w:val="000000"/>
                <w:sz w:val="24"/>
                <w:szCs w:val="24"/>
                <w:highlight w:val="yellow"/>
              </w:rPr>
              <w:t xml:space="preserve"> </w:t>
            </w:r>
          </w:p>
          <w:p w14:paraId="43696D8D" w14:textId="77777777" w:rsidR="00510609" w:rsidRDefault="00062A36">
            <w:pPr>
              <w:ind w:right="315"/>
              <w:rPr>
                <w:rFonts w:ascii="Roboto" w:eastAsia="Roboto" w:hAnsi="Roboto" w:cs="Roboto"/>
                <w:sz w:val="24"/>
                <w:szCs w:val="24"/>
              </w:rPr>
            </w:pPr>
            <w:r>
              <w:rPr>
                <w:rFonts w:ascii="Roboto" w:eastAsia="Roboto" w:hAnsi="Roboto" w:cs="Roboto"/>
                <w:color w:val="000000"/>
                <w:sz w:val="24"/>
                <w:szCs w:val="24"/>
              </w:rPr>
              <w:t>The ROOT CAUSE</w:t>
            </w:r>
            <w:r>
              <w:rPr>
                <w:rFonts w:ascii="Roboto" w:eastAsia="Roboto" w:hAnsi="Roboto" w:cs="Roboto"/>
                <w:sz w:val="24"/>
                <w:szCs w:val="24"/>
              </w:rPr>
              <w:t>S</w:t>
            </w:r>
            <w:r>
              <w:rPr>
                <w:rFonts w:ascii="Roboto" w:eastAsia="Roboto" w:hAnsi="Roboto" w:cs="Roboto"/>
                <w:color w:val="000000"/>
                <w:sz w:val="24"/>
                <w:szCs w:val="24"/>
              </w:rPr>
              <w:t xml:space="preserve"> </w:t>
            </w:r>
            <w:r>
              <w:rPr>
                <w:rFonts w:ascii="Roboto" w:eastAsia="Roboto" w:hAnsi="Roboto" w:cs="Roboto"/>
                <w:sz w:val="24"/>
                <w:szCs w:val="24"/>
              </w:rPr>
              <w:t xml:space="preserve">and ACTION PLAN: </w:t>
            </w:r>
          </w:p>
          <w:p w14:paraId="3E9C872D" w14:textId="77777777" w:rsidR="00510609" w:rsidRDefault="00062A36">
            <w:pPr>
              <w:widowControl w:val="0"/>
              <w:numPr>
                <w:ilvl w:val="0"/>
                <w:numId w:val="22"/>
              </w:numPr>
              <w:spacing w:before="240" w:after="240"/>
              <w:ind w:right="315"/>
              <w:rPr>
                <w:rFonts w:ascii="Roboto" w:eastAsia="Roboto" w:hAnsi="Roboto" w:cs="Roboto"/>
                <w:sz w:val="24"/>
                <w:szCs w:val="24"/>
              </w:rPr>
            </w:pPr>
            <w:r>
              <w:rPr>
                <w:rFonts w:ascii="Roboto" w:eastAsia="Roboto" w:hAnsi="Roboto" w:cs="Roboto"/>
                <w:sz w:val="24"/>
                <w:szCs w:val="24"/>
              </w:rPr>
              <w:t>Potential root causes include gaps in students' ability to apply conceptual understanding to unfamiliar problems and transfer skills across contexts. In mathematics, students may have had fewer opportunities to engage in complex problem-solving, identify patterns, justify reasoning, and analyze data through authentic applications. The transition from procedural fluency to conceptual and algebraic thinking appears to be an area requiring additional emphasis.</w:t>
            </w:r>
          </w:p>
          <w:p w14:paraId="15FA91BB" w14:textId="77777777" w:rsidR="00510609" w:rsidRDefault="00062A36">
            <w:pPr>
              <w:widowControl w:val="0"/>
              <w:numPr>
                <w:ilvl w:val="0"/>
                <w:numId w:val="22"/>
              </w:numPr>
              <w:spacing w:before="240" w:after="240"/>
              <w:ind w:right="315"/>
              <w:rPr>
                <w:rFonts w:ascii="Roboto" w:eastAsia="Roboto" w:hAnsi="Roboto" w:cs="Roboto"/>
                <w:sz w:val="24"/>
                <w:szCs w:val="24"/>
              </w:rPr>
            </w:pPr>
            <w:r>
              <w:rPr>
                <w:rFonts w:ascii="Roboto" w:eastAsia="Roboto" w:hAnsi="Roboto" w:cs="Roboto"/>
                <w:sz w:val="24"/>
                <w:szCs w:val="24"/>
              </w:rPr>
              <w:t xml:space="preserve">In reading, the data suggests a need for increased exposure to rigorous comprehension tasks that require students to analyze the author's craft, compare texts, evaluate text structures, and support responses with evidence. Foundational skill gaps in the primary grades may continue to impact vocabulary acquisition, fluency, and comprehension as </w:t>
            </w:r>
            <w:proofErr w:type="spellStart"/>
            <w:r>
              <w:rPr>
                <w:rFonts w:ascii="Roboto" w:eastAsia="Roboto" w:hAnsi="Roboto" w:cs="Roboto"/>
                <w:sz w:val="24"/>
                <w:szCs w:val="24"/>
              </w:rPr>
              <w:t>students</w:t>
            </w:r>
            <w:proofErr w:type="spellEnd"/>
            <w:r>
              <w:rPr>
                <w:rFonts w:ascii="Roboto" w:eastAsia="Roboto" w:hAnsi="Roboto" w:cs="Roboto"/>
                <w:sz w:val="24"/>
                <w:szCs w:val="24"/>
              </w:rPr>
              <w:t xml:space="preserve"> progress through the grade levels. Additionally, writing conventions and language development may not be consistently integrated across content areas, limiting students' ability to effectively communicate their understanding of complex texts.</w:t>
            </w:r>
          </w:p>
          <w:p w14:paraId="48B5783E" w14:textId="77777777" w:rsidR="00510609" w:rsidRDefault="00062A36">
            <w:pPr>
              <w:widowControl w:val="0"/>
              <w:numPr>
                <w:ilvl w:val="0"/>
                <w:numId w:val="22"/>
              </w:numPr>
              <w:spacing w:before="240" w:after="240"/>
              <w:ind w:right="315"/>
              <w:rPr>
                <w:rFonts w:ascii="Roboto" w:eastAsia="Roboto" w:hAnsi="Roboto" w:cs="Roboto"/>
                <w:sz w:val="24"/>
                <w:szCs w:val="24"/>
              </w:rPr>
            </w:pPr>
            <w:r>
              <w:rPr>
                <w:rFonts w:ascii="Roboto" w:eastAsia="Roboto" w:hAnsi="Roboto" w:cs="Roboto"/>
                <w:sz w:val="24"/>
                <w:szCs w:val="24"/>
              </w:rPr>
              <w:t>Subgroup performance data also indicate achievement gaps among some student populations, particularly Black and Hispanic students in several grade levels. While many students are still performing near or above national norms, these gaps may reflect differences in prior learning experiences, vocabulary exposure, attendance patterns, access to academic support, or the need for more targeted interventions and differentiated instruction.</w:t>
            </w:r>
          </w:p>
          <w:p w14:paraId="74D2BD09" w14:textId="77777777" w:rsidR="00510609" w:rsidRDefault="00062A36">
            <w:pPr>
              <w:widowControl w:val="0"/>
              <w:numPr>
                <w:ilvl w:val="0"/>
                <w:numId w:val="22"/>
              </w:numPr>
              <w:spacing w:before="240" w:after="240"/>
              <w:ind w:right="315"/>
              <w:rPr>
                <w:rFonts w:ascii="Roboto" w:eastAsia="Roboto" w:hAnsi="Roboto" w:cs="Roboto"/>
                <w:sz w:val="24"/>
                <w:szCs w:val="24"/>
              </w:rPr>
            </w:pPr>
            <w:r>
              <w:rPr>
                <w:rFonts w:ascii="Roboto" w:eastAsia="Roboto" w:hAnsi="Roboto" w:cs="Roboto"/>
                <w:sz w:val="24"/>
                <w:szCs w:val="24"/>
              </w:rPr>
              <w:t xml:space="preserve">To address these weaknesses, instructional efforts should focus on strengthening algebraic reasoning and data analysis in mathematics, increasing opportunities for </w:t>
            </w:r>
            <w:proofErr w:type="gramStart"/>
            <w:r>
              <w:rPr>
                <w:rFonts w:ascii="Roboto" w:eastAsia="Roboto" w:hAnsi="Roboto" w:cs="Roboto"/>
                <w:sz w:val="24"/>
                <w:szCs w:val="24"/>
              </w:rPr>
              <w:t>higher-order</w:t>
            </w:r>
            <w:proofErr w:type="gramEnd"/>
            <w:r>
              <w:rPr>
                <w:rFonts w:ascii="Roboto" w:eastAsia="Roboto" w:hAnsi="Roboto" w:cs="Roboto"/>
                <w:sz w:val="24"/>
                <w:szCs w:val="24"/>
              </w:rPr>
              <w:t xml:space="preserve"> reading comprehension and text analysis, providing targeted foundational literacy support in the early grades, and utilizing frequent progress monitoring to identify and address learning gaps before they widen. Continued implementation of data-driven instruction, small-group interventions, and standards-based instructional practices will be essential for improving student outcomes and closing achievement gaps.</w:t>
            </w:r>
          </w:p>
          <w:p w14:paraId="53AAEC4B" w14:textId="77777777" w:rsidR="00510609" w:rsidRDefault="00510609">
            <w:pPr>
              <w:widowControl w:val="0"/>
              <w:spacing w:before="5"/>
              <w:ind w:left="130" w:right="315"/>
              <w:rPr>
                <w:rFonts w:ascii="Roboto" w:eastAsia="Roboto" w:hAnsi="Roboto" w:cs="Roboto"/>
                <w:sz w:val="24"/>
                <w:szCs w:val="24"/>
              </w:rPr>
            </w:pPr>
          </w:p>
          <w:p w14:paraId="5F37D3FC" w14:textId="77777777" w:rsidR="00510609" w:rsidRDefault="00062A36">
            <w:pPr>
              <w:ind w:right="315"/>
              <w:rPr>
                <w:rFonts w:ascii="Roboto" w:eastAsia="Roboto" w:hAnsi="Roboto" w:cs="Roboto"/>
                <w:color w:val="000000"/>
                <w:sz w:val="24"/>
                <w:szCs w:val="24"/>
              </w:rPr>
            </w:pPr>
            <w:r>
              <w:rPr>
                <w:rFonts w:ascii="Roboto" w:eastAsia="Roboto" w:hAnsi="Roboto" w:cs="Roboto"/>
                <w:sz w:val="24"/>
                <w:szCs w:val="24"/>
              </w:rPr>
              <w:t>g</w:t>
            </w:r>
            <w:r>
              <w:rPr>
                <w:rFonts w:ascii="Roboto" w:eastAsia="Roboto" w:hAnsi="Roboto" w:cs="Roboto"/>
                <w:color w:val="000000"/>
                <w:sz w:val="24"/>
                <w:szCs w:val="24"/>
              </w:rPr>
              <w:t xml:space="preserve">. The measurable </w:t>
            </w:r>
            <w:r>
              <w:rPr>
                <w:rFonts w:ascii="Roboto" w:eastAsia="Roboto" w:hAnsi="Roboto" w:cs="Roboto"/>
                <w:color w:val="000000"/>
                <w:sz w:val="24"/>
                <w:szCs w:val="24"/>
                <w:u w:val="single"/>
              </w:rPr>
              <w:t>goals</w:t>
            </w:r>
            <w:r>
              <w:rPr>
                <w:rFonts w:ascii="Roboto" w:eastAsia="Roboto" w:hAnsi="Roboto" w:cs="Roboto"/>
                <w:sz w:val="24"/>
                <w:szCs w:val="24"/>
                <w:u w:val="single"/>
              </w:rPr>
              <w:t xml:space="preserve"> and </w:t>
            </w:r>
            <w:r>
              <w:rPr>
                <w:rFonts w:ascii="Roboto" w:eastAsia="Roboto" w:hAnsi="Roboto" w:cs="Roboto"/>
                <w:color w:val="000000"/>
                <w:sz w:val="24"/>
                <w:szCs w:val="24"/>
                <w:u w:val="single"/>
              </w:rPr>
              <w:t>benchmarks</w:t>
            </w:r>
            <w:r>
              <w:rPr>
                <w:rFonts w:ascii="Roboto" w:eastAsia="Roboto" w:hAnsi="Roboto" w:cs="Roboto"/>
                <w:color w:val="000000"/>
                <w:sz w:val="24"/>
                <w:szCs w:val="24"/>
              </w:rPr>
              <w:t xml:space="preserve"> we have established to address the needs are: </w:t>
            </w:r>
          </w:p>
          <w:p w14:paraId="7BCC431C" w14:textId="77777777" w:rsidR="00510609" w:rsidRDefault="00510609">
            <w:pPr>
              <w:ind w:right="315"/>
              <w:rPr>
                <w:rFonts w:ascii="Roboto" w:eastAsia="Roboto" w:hAnsi="Roboto" w:cs="Roboto"/>
                <w:sz w:val="24"/>
                <w:szCs w:val="24"/>
              </w:rPr>
            </w:pPr>
          </w:p>
          <w:p w14:paraId="66377DD5" w14:textId="77777777" w:rsidR="00510609" w:rsidRDefault="00062A36">
            <w:pPr>
              <w:ind w:left="720" w:right="315"/>
              <w:rPr>
                <w:rFonts w:ascii="Roboto" w:eastAsia="Roboto" w:hAnsi="Roboto" w:cs="Roboto"/>
                <w:sz w:val="24"/>
                <w:szCs w:val="24"/>
              </w:rPr>
            </w:pPr>
            <w:r>
              <w:rPr>
                <w:rFonts w:ascii="Roboto" w:eastAsia="Roboto" w:hAnsi="Roboto" w:cs="Roboto"/>
                <w:color w:val="000000"/>
                <w:sz w:val="24"/>
                <w:szCs w:val="24"/>
              </w:rPr>
              <w:t>The state targets established for the upcoming Georgia Milestones and Student Growth Measures assessment will be the goals for each of our noted subgroups and all students in ELA. </w:t>
            </w:r>
            <w:r>
              <w:rPr>
                <w:rFonts w:ascii="Roboto" w:eastAsia="Roboto" w:hAnsi="Roboto" w:cs="Roboto"/>
                <w:sz w:val="24"/>
                <w:szCs w:val="24"/>
              </w:rPr>
              <w:t>Georgia Milestone</w:t>
            </w:r>
            <w:r>
              <w:rPr>
                <w:rFonts w:ascii="Roboto" w:eastAsia="Roboto" w:hAnsi="Roboto" w:cs="Roboto"/>
                <w:color w:val="000000"/>
                <w:sz w:val="24"/>
                <w:szCs w:val="24"/>
              </w:rPr>
              <w:t xml:space="preserve"> data has </w:t>
            </w:r>
            <w:r>
              <w:rPr>
                <w:rFonts w:ascii="Roboto" w:eastAsia="Roboto" w:hAnsi="Roboto" w:cs="Roboto"/>
                <w:sz w:val="24"/>
                <w:szCs w:val="24"/>
              </w:rPr>
              <w:t xml:space="preserve">not yet been released; however, the following plan will remain in place. </w:t>
            </w:r>
          </w:p>
          <w:p w14:paraId="79E34D89" w14:textId="77777777" w:rsidR="00510609" w:rsidRDefault="00062A36">
            <w:pPr>
              <w:numPr>
                <w:ilvl w:val="0"/>
                <w:numId w:val="32"/>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All students and each subgroup will increase 3% of their 202</w:t>
            </w:r>
            <w:r>
              <w:rPr>
                <w:rFonts w:ascii="Roboto" w:eastAsia="Roboto" w:hAnsi="Roboto" w:cs="Roboto"/>
                <w:sz w:val="24"/>
                <w:szCs w:val="24"/>
              </w:rPr>
              <w:t>5-2026</w:t>
            </w:r>
            <w:r>
              <w:rPr>
                <w:rFonts w:ascii="Roboto" w:eastAsia="Roboto" w:hAnsi="Roboto" w:cs="Roboto"/>
                <w:color w:val="000000"/>
                <w:sz w:val="24"/>
                <w:szCs w:val="24"/>
              </w:rPr>
              <w:t xml:space="preserve"> score on the Georgia Milestones.  </w:t>
            </w:r>
          </w:p>
          <w:p w14:paraId="202275F6" w14:textId="77777777" w:rsidR="00510609" w:rsidRDefault="00062A36">
            <w:pPr>
              <w:numPr>
                <w:ilvl w:val="0"/>
                <w:numId w:val="32"/>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SWDs will increase 3% of their 202</w:t>
            </w:r>
            <w:r>
              <w:rPr>
                <w:rFonts w:ascii="Roboto" w:eastAsia="Roboto" w:hAnsi="Roboto" w:cs="Roboto"/>
                <w:sz w:val="24"/>
                <w:szCs w:val="24"/>
              </w:rPr>
              <w:t>5-2026</w:t>
            </w:r>
            <w:r>
              <w:rPr>
                <w:rFonts w:ascii="Roboto" w:eastAsia="Roboto" w:hAnsi="Roboto" w:cs="Roboto"/>
                <w:color w:val="000000"/>
                <w:sz w:val="24"/>
                <w:szCs w:val="24"/>
              </w:rPr>
              <w:t xml:space="preserve"> score on the Georgia Milestones. </w:t>
            </w:r>
          </w:p>
          <w:p w14:paraId="65141523" w14:textId="77777777" w:rsidR="00510609" w:rsidRDefault="00062A36">
            <w:pPr>
              <w:numPr>
                <w:ilvl w:val="0"/>
                <w:numId w:val="32"/>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Percentages of students who have missed more than five days will decrease from </w:t>
            </w:r>
            <w:r>
              <w:rPr>
                <w:rFonts w:ascii="Roboto" w:eastAsia="Roboto" w:hAnsi="Roboto" w:cs="Roboto"/>
                <w:sz w:val="24"/>
                <w:szCs w:val="24"/>
              </w:rPr>
              <w:t>63.4</w:t>
            </w:r>
            <w:r>
              <w:rPr>
                <w:rFonts w:ascii="Roboto" w:eastAsia="Roboto" w:hAnsi="Roboto" w:cs="Roboto"/>
                <w:color w:val="000000"/>
                <w:sz w:val="24"/>
                <w:szCs w:val="24"/>
              </w:rPr>
              <w:t xml:space="preserve">% to </w:t>
            </w:r>
            <w:r>
              <w:rPr>
                <w:rFonts w:ascii="Roboto" w:eastAsia="Roboto" w:hAnsi="Roboto" w:cs="Roboto"/>
                <w:sz w:val="24"/>
                <w:szCs w:val="24"/>
              </w:rPr>
              <w:t>25</w:t>
            </w:r>
            <w:r>
              <w:rPr>
                <w:rFonts w:ascii="Roboto" w:eastAsia="Roboto" w:hAnsi="Roboto" w:cs="Roboto"/>
                <w:color w:val="000000"/>
                <w:sz w:val="24"/>
                <w:szCs w:val="24"/>
              </w:rPr>
              <w:t>%. It will be reviewed with all staff in August and monitored during leadership each month.  </w:t>
            </w:r>
          </w:p>
          <w:p w14:paraId="4E7BD773" w14:textId="77777777" w:rsidR="00510609" w:rsidRDefault="00062A36">
            <w:pPr>
              <w:numPr>
                <w:ilvl w:val="0"/>
                <w:numId w:val="32"/>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sz w:val="24"/>
                <w:szCs w:val="24"/>
              </w:rPr>
              <w:t xml:space="preserve">Staff attendance will be monitored throughout the year. </w:t>
            </w:r>
          </w:p>
          <w:p w14:paraId="00053AA9" w14:textId="77777777" w:rsidR="00510609" w:rsidRDefault="00062A36">
            <w:pPr>
              <w:numPr>
                <w:ilvl w:val="0"/>
                <w:numId w:val="32"/>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sz w:val="24"/>
                <w:szCs w:val="24"/>
              </w:rPr>
              <w:t xml:space="preserve">Out of 104 students, 53.8% had 2 or more write-ups. We </w:t>
            </w:r>
            <w:r>
              <w:rPr>
                <w:rFonts w:ascii="Roboto" w:eastAsia="Roboto" w:hAnsi="Roboto" w:cs="Roboto"/>
                <w:color w:val="000000"/>
                <w:sz w:val="24"/>
                <w:szCs w:val="24"/>
              </w:rPr>
              <w:t xml:space="preserve">will reduce </w:t>
            </w:r>
            <w:r>
              <w:rPr>
                <w:rFonts w:ascii="Roboto" w:eastAsia="Roboto" w:hAnsi="Roboto" w:cs="Roboto"/>
                <w:sz w:val="24"/>
                <w:szCs w:val="24"/>
              </w:rPr>
              <w:t>this percentage to</w:t>
            </w:r>
            <w:r>
              <w:rPr>
                <w:rFonts w:ascii="Roboto" w:eastAsia="Roboto" w:hAnsi="Roboto" w:cs="Roboto"/>
                <w:color w:val="000000"/>
                <w:sz w:val="24"/>
                <w:szCs w:val="24"/>
              </w:rPr>
              <w:t xml:space="preserve"> </w:t>
            </w:r>
            <w:r>
              <w:rPr>
                <w:rFonts w:ascii="Roboto" w:eastAsia="Roboto" w:hAnsi="Roboto" w:cs="Roboto"/>
                <w:sz w:val="24"/>
                <w:szCs w:val="24"/>
              </w:rPr>
              <w:t>25</w:t>
            </w:r>
            <w:r>
              <w:rPr>
                <w:rFonts w:ascii="Roboto" w:eastAsia="Roboto" w:hAnsi="Roboto" w:cs="Roboto"/>
                <w:color w:val="000000"/>
                <w:sz w:val="24"/>
                <w:szCs w:val="24"/>
              </w:rPr>
              <w:t xml:space="preserve">% </w:t>
            </w:r>
            <w:proofErr w:type="gramStart"/>
            <w:r>
              <w:rPr>
                <w:rFonts w:ascii="Roboto" w:eastAsia="Roboto" w:hAnsi="Roboto" w:cs="Roboto"/>
                <w:color w:val="000000"/>
                <w:sz w:val="24"/>
                <w:szCs w:val="24"/>
              </w:rPr>
              <w:t>through the use of</w:t>
            </w:r>
            <w:proofErr w:type="gramEnd"/>
            <w:r>
              <w:rPr>
                <w:rFonts w:ascii="Roboto" w:eastAsia="Roboto" w:hAnsi="Roboto" w:cs="Roboto"/>
                <w:color w:val="000000"/>
                <w:sz w:val="24"/>
                <w:szCs w:val="24"/>
              </w:rPr>
              <w:t xml:space="preserve"> mentors, interventions, and counseling</w:t>
            </w:r>
            <w:r>
              <w:rPr>
                <w:rFonts w:ascii="Roboto" w:eastAsia="Roboto" w:hAnsi="Roboto" w:cs="Roboto"/>
                <w:sz w:val="24"/>
                <w:szCs w:val="24"/>
              </w:rPr>
              <w:t>,</w:t>
            </w:r>
            <w:r>
              <w:rPr>
                <w:rFonts w:ascii="Roboto" w:eastAsia="Roboto" w:hAnsi="Roboto" w:cs="Roboto"/>
                <w:color w:val="000000"/>
                <w:sz w:val="24"/>
                <w:szCs w:val="24"/>
              </w:rPr>
              <w:t xml:space="preserve"> including referrals to outside agencies as </w:t>
            </w:r>
            <w:proofErr w:type="spellStart"/>
            <w:r>
              <w:rPr>
                <w:rFonts w:ascii="Roboto" w:eastAsia="Roboto" w:hAnsi="Roboto" w:cs="Roboto"/>
                <w:color w:val="000000"/>
                <w:sz w:val="24"/>
                <w:szCs w:val="24"/>
              </w:rPr>
              <w:t>needeo</w:t>
            </w:r>
            <w:proofErr w:type="spellEnd"/>
            <w:r>
              <w:rPr>
                <w:rFonts w:ascii="Roboto" w:eastAsia="Roboto" w:hAnsi="Roboto" w:cs="Roboto"/>
                <w:color w:val="000000"/>
                <w:sz w:val="24"/>
                <w:szCs w:val="24"/>
              </w:rPr>
              <w:t>. We will also utilize the social worker and resource officer to provide instruction and support related to behavior topics. </w:t>
            </w:r>
          </w:p>
          <w:p w14:paraId="63A81DBD" w14:textId="77777777" w:rsidR="00510609" w:rsidRDefault="00062A36">
            <w:pPr>
              <w:numPr>
                <w:ilvl w:val="0"/>
                <w:numId w:val="32"/>
              </w:numPr>
              <w:ind w:right="315"/>
              <w:rPr>
                <w:rFonts w:ascii="Roboto" w:eastAsia="Roboto" w:hAnsi="Roboto" w:cs="Roboto"/>
                <w:sz w:val="24"/>
                <w:szCs w:val="24"/>
              </w:rPr>
            </w:pPr>
            <w:r>
              <w:rPr>
                <w:rFonts w:ascii="Roboto" w:eastAsia="Roboto" w:hAnsi="Roboto" w:cs="Roboto"/>
                <w:sz w:val="24"/>
                <w:szCs w:val="24"/>
              </w:rPr>
              <w:t>We will increase participation in parent-teacher conferences to at least 75% during October conferences. This will be reviewed during leadership following this date. </w:t>
            </w:r>
          </w:p>
          <w:p w14:paraId="4389CC47" w14:textId="77777777" w:rsidR="00510609" w:rsidRDefault="00510609">
            <w:pPr>
              <w:pBdr>
                <w:top w:val="nil"/>
                <w:left w:val="nil"/>
                <w:bottom w:val="nil"/>
                <w:right w:val="nil"/>
                <w:between w:val="nil"/>
              </w:pBdr>
              <w:ind w:right="315"/>
              <w:rPr>
                <w:rFonts w:ascii="Roboto" w:eastAsia="Roboto" w:hAnsi="Roboto" w:cs="Roboto"/>
                <w:b/>
                <w:bCs/>
                <w:color w:val="000000"/>
                <w:sz w:val="28"/>
                <w:szCs w:val="28"/>
              </w:rPr>
            </w:pPr>
          </w:p>
        </w:tc>
      </w:tr>
    </w:tbl>
    <w:p w14:paraId="68251535" w14:textId="77777777" w:rsidR="00510609" w:rsidRDefault="00510609">
      <w:pPr>
        <w:ind w:right="315"/>
        <w:rPr>
          <w:rFonts w:ascii="Roboto" w:eastAsia="Roboto" w:hAnsi="Roboto" w:cs="Roboto"/>
          <w:sz w:val="20"/>
          <w:szCs w:val="20"/>
          <w:highlight w:val="yellow"/>
        </w:rPr>
      </w:pPr>
    </w:p>
    <w:tbl>
      <w:tblPr>
        <w:tblStyle w:val="ab"/>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10609" w14:paraId="5CEDB1E2" w14:textId="77777777">
        <w:tc>
          <w:tcPr>
            <w:tcW w:w="9350" w:type="dxa"/>
            <w:shd w:val="clear" w:color="auto" w:fill="E7E6E6"/>
          </w:tcPr>
          <w:p w14:paraId="71AB8A83" w14:textId="77777777" w:rsidR="00510609" w:rsidRDefault="00062A36">
            <w:pPr>
              <w:shd w:val="clear" w:color="auto" w:fill="E7E6E6"/>
              <w:ind w:left="130" w:right="315"/>
              <w:rPr>
                <w:rFonts w:ascii="Roboto" w:eastAsia="Roboto" w:hAnsi="Roboto" w:cs="Roboto"/>
                <w:sz w:val="24"/>
                <w:szCs w:val="24"/>
              </w:rPr>
            </w:pPr>
            <w:r>
              <w:rPr>
                <w:rFonts w:ascii="Roboto" w:eastAsia="Roboto" w:hAnsi="Roboto" w:cs="Roboto"/>
                <w:color w:val="000000"/>
                <w:sz w:val="24"/>
                <w:szCs w:val="24"/>
              </w:rPr>
              <w:t> </w:t>
            </w:r>
            <w:r>
              <w:rPr>
                <w:rFonts w:ascii="Roboto" w:eastAsia="Roboto" w:hAnsi="Roboto" w:cs="Roboto"/>
                <w:b/>
                <w:bCs/>
                <w:color w:val="000000"/>
                <w:sz w:val="28"/>
                <w:szCs w:val="28"/>
              </w:rPr>
              <w:t>2. Schoolwide reform strategies that: Sec.1114(b)(7)(</w:t>
            </w:r>
            <w:proofErr w:type="gramStart"/>
            <w:r>
              <w:rPr>
                <w:rFonts w:ascii="Roboto" w:eastAsia="Roboto" w:hAnsi="Roboto" w:cs="Roboto"/>
                <w:b/>
                <w:bCs/>
                <w:color w:val="000000"/>
                <w:sz w:val="28"/>
                <w:szCs w:val="28"/>
              </w:rPr>
              <w:t>A)(</w:t>
            </w:r>
            <w:proofErr w:type="spellStart"/>
            <w:proofErr w:type="gramEnd"/>
            <w:r>
              <w:rPr>
                <w:rFonts w:ascii="Roboto" w:eastAsia="Roboto" w:hAnsi="Roboto" w:cs="Roboto"/>
                <w:b/>
                <w:bCs/>
                <w:color w:val="000000"/>
                <w:sz w:val="28"/>
                <w:szCs w:val="28"/>
              </w:rPr>
              <w:t>i</w:t>
            </w:r>
            <w:proofErr w:type="spellEnd"/>
            <w:r>
              <w:rPr>
                <w:rFonts w:ascii="Roboto" w:eastAsia="Roboto" w:hAnsi="Roboto" w:cs="Roboto"/>
                <w:b/>
                <w:bCs/>
                <w:color w:val="000000"/>
                <w:sz w:val="28"/>
                <w:szCs w:val="28"/>
              </w:rPr>
              <w:t>-iii) </w:t>
            </w:r>
          </w:p>
        </w:tc>
      </w:tr>
      <w:tr w:rsidR="00510609" w14:paraId="1D87AD34" w14:textId="77777777">
        <w:tc>
          <w:tcPr>
            <w:tcW w:w="9350" w:type="dxa"/>
          </w:tcPr>
          <w:p w14:paraId="25CE1354" w14:textId="77777777" w:rsidR="00510609" w:rsidRDefault="00062A36">
            <w:pPr>
              <w:ind w:left="130" w:right="315"/>
              <w:rPr>
                <w:rFonts w:ascii="Roboto" w:eastAsia="Roboto" w:hAnsi="Roboto" w:cs="Roboto"/>
                <w:sz w:val="24"/>
                <w:szCs w:val="24"/>
              </w:rPr>
            </w:pPr>
            <w:r>
              <w:rPr>
                <w:rFonts w:ascii="Roboto" w:eastAsia="Roboto" w:hAnsi="Roboto" w:cs="Roboto"/>
                <w:b/>
                <w:bCs/>
                <w:color w:val="000000"/>
                <w:sz w:val="24"/>
                <w:szCs w:val="24"/>
              </w:rPr>
              <w:t xml:space="preserve">The school identified </w:t>
            </w:r>
            <w:r>
              <w:rPr>
                <w:rFonts w:ascii="Roboto" w:eastAsia="Roboto" w:hAnsi="Roboto" w:cs="Roboto"/>
                <w:b/>
                <w:bCs/>
                <w:sz w:val="24"/>
                <w:szCs w:val="24"/>
              </w:rPr>
              <w:t>evidence-based</w:t>
            </w:r>
            <w:r>
              <w:rPr>
                <w:rFonts w:ascii="Roboto" w:eastAsia="Roboto" w:hAnsi="Roboto" w:cs="Roboto"/>
                <w:b/>
                <w:bCs/>
                <w:color w:val="000000"/>
                <w:sz w:val="24"/>
                <w:szCs w:val="24"/>
              </w:rPr>
              <w:t xml:space="preserve"> strategies that have been effective in addressing ELA, math, and writing best practices and incorporating project-and problem-based learning. </w:t>
            </w:r>
          </w:p>
          <w:p w14:paraId="6DC84A64" w14:textId="77777777" w:rsidR="00510609" w:rsidRDefault="00062A36">
            <w:pPr>
              <w:numPr>
                <w:ilvl w:val="0"/>
                <w:numId w:val="33"/>
              </w:numPr>
              <w:pBdr>
                <w:top w:val="nil"/>
                <w:left w:val="nil"/>
                <w:bottom w:val="nil"/>
                <w:right w:val="nil"/>
                <w:between w:val="nil"/>
              </w:pBdr>
              <w:spacing w:before="1" w:line="259" w:lineRule="auto"/>
              <w:ind w:right="315"/>
              <w:rPr>
                <w:rFonts w:ascii="Roboto" w:eastAsia="Roboto" w:hAnsi="Roboto" w:cs="Roboto"/>
                <w:color w:val="000000"/>
                <w:sz w:val="24"/>
                <w:szCs w:val="24"/>
              </w:rPr>
            </w:pPr>
            <w:proofErr w:type="spellStart"/>
            <w:r>
              <w:rPr>
                <w:rFonts w:ascii="Roboto" w:eastAsia="Roboto" w:hAnsi="Roboto" w:cs="Roboto"/>
                <w:sz w:val="24"/>
                <w:szCs w:val="24"/>
              </w:rPr>
              <w:t>a</w:t>
            </w:r>
            <w:r>
              <w:rPr>
                <w:rFonts w:ascii="Roboto" w:eastAsia="Roboto" w:hAnsi="Roboto" w:cs="Roboto"/>
                <w:color w:val="000000"/>
                <w:sz w:val="24"/>
                <w:szCs w:val="24"/>
              </w:rPr>
              <w:t>.</w:t>
            </w:r>
            <w:r>
              <w:rPr>
                <w:rFonts w:ascii="Roboto" w:eastAsia="Roboto" w:hAnsi="Roboto" w:cs="Roboto"/>
                <w:sz w:val="24"/>
                <w:szCs w:val="24"/>
              </w:rPr>
              <w:t>i</w:t>
            </w:r>
            <w:r>
              <w:rPr>
                <w:rFonts w:ascii="Roboto" w:eastAsia="Roboto" w:hAnsi="Roboto" w:cs="Roboto"/>
                <w:color w:val="000000"/>
                <w:sz w:val="24"/>
                <w:szCs w:val="24"/>
              </w:rPr>
              <w:t>.</w:t>
            </w:r>
            <w:proofErr w:type="spellEnd"/>
            <w:r>
              <w:rPr>
                <w:rFonts w:ascii="Roboto" w:eastAsia="Roboto" w:hAnsi="Roboto" w:cs="Roboto"/>
                <w:color w:val="000000"/>
                <w:sz w:val="24"/>
                <w:szCs w:val="24"/>
              </w:rPr>
              <w:t xml:space="preserve"> Provide opportunities for all children, including each of the subgroups of students (economically disadvantaged students, students from major racial and ethnic groups, children with disabilities</w:t>
            </w:r>
            <w:r>
              <w:rPr>
                <w:rFonts w:ascii="Roboto" w:eastAsia="Roboto" w:hAnsi="Roboto" w:cs="Roboto"/>
                <w:sz w:val="24"/>
                <w:szCs w:val="24"/>
              </w:rPr>
              <w:t>,</w:t>
            </w:r>
            <w:r>
              <w:rPr>
                <w:rFonts w:ascii="Roboto" w:eastAsia="Roboto" w:hAnsi="Roboto" w:cs="Roboto"/>
                <w:color w:val="000000"/>
                <w:sz w:val="24"/>
                <w:szCs w:val="24"/>
              </w:rPr>
              <w:t xml:space="preserve"> and English learners [Sec 1111(c)(2)] to meet the challenging state academic standards. Note: this section also addresses ESSA.  </w:t>
            </w:r>
          </w:p>
          <w:p w14:paraId="37DAC61B" w14:textId="77777777" w:rsidR="00510609" w:rsidRDefault="00062A36">
            <w:pPr>
              <w:numPr>
                <w:ilvl w:val="0"/>
                <w:numId w:val="34"/>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The ways in which we will address the needs of all children in the school, particularly the needs of students furthest away from demonstrating proficiency related to the state’s academic content and student academic achievement standards</w:t>
            </w:r>
            <w:r>
              <w:rPr>
                <w:rFonts w:ascii="Roboto" w:eastAsia="Roboto" w:hAnsi="Roboto" w:cs="Roboto"/>
                <w:sz w:val="24"/>
                <w:szCs w:val="24"/>
              </w:rPr>
              <w:t>,</w:t>
            </w:r>
            <w:r>
              <w:rPr>
                <w:rFonts w:ascii="Roboto" w:eastAsia="Roboto" w:hAnsi="Roboto" w:cs="Roboto"/>
                <w:color w:val="000000"/>
                <w:sz w:val="24"/>
                <w:szCs w:val="24"/>
              </w:rPr>
              <w:t xml:space="preserve"> include: </w:t>
            </w:r>
          </w:p>
          <w:p w14:paraId="5EEEC350" w14:textId="77777777" w:rsidR="00510609" w:rsidRDefault="00062A36">
            <w:pPr>
              <w:numPr>
                <w:ilvl w:val="0"/>
                <w:numId w:val="3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Continuing teaching procedures and strategies for literacy</w:t>
            </w:r>
            <w:r>
              <w:rPr>
                <w:rFonts w:ascii="Roboto" w:eastAsia="Roboto" w:hAnsi="Roboto" w:cs="Roboto"/>
                <w:sz w:val="24"/>
                <w:szCs w:val="24"/>
              </w:rPr>
              <w:t>,</w:t>
            </w:r>
            <w:r>
              <w:rPr>
                <w:rFonts w:ascii="Roboto" w:eastAsia="Roboto" w:hAnsi="Roboto" w:cs="Roboto"/>
                <w:color w:val="000000"/>
                <w:sz w:val="24"/>
                <w:szCs w:val="24"/>
              </w:rPr>
              <w:t xml:space="preserve"> providing a Balanced Literacy Approach in all classrooms. This BLA will be based on Reader’s and Writer’s Workshop, as well as phonics instruction. </w:t>
            </w:r>
          </w:p>
          <w:p w14:paraId="08C7B52C" w14:textId="77777777" w:rsidR="00510609" w:rsidRDefault="00062A36">
            <w:pPr>
              <w:numPr>
                <w:ilvl w:val="0"/>
                <w:numId w:val="3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sz w:val="24"/>
                <w:szCs w:val="24"/>
              </w:rPr>
              <w:t xml:space="preserve">The </w:t>
            </w:r>
            <w:r>
              <w:rPr>
                <w:rFonts w:ascii="Roboto" w:eastAsia="Roboto" w:hAnsi="Roboto" w:cs="Roboto"/>
                <w:color w:val="000000"/>
                <w:sz w:val="24"/>
                <w:szCs w:val="24"/>
              </w:rPr>
              <w:t>Early Intervention Program (EIP) serves students who show poor classroom performance in reading and/or math and qualify based on state and district expectations.  </w:t>
            </w:r>
          </w:p>
          <w:p w14:paraId="707E1C0B" w14:textId="77777777" w:rsidR="00510609" w:rsidRDefault="00062A36">
            <w:pPr>
              <w:numPr>
                <w:ilvl w:val="0"/>
                <w:numId w:val="3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lastRenderedPageBreak/>
              <w:t>Provide professional development opportunities for special education support staff who provide supportive instruction in Science and Social Studies.  </w:t>
            </w:r>
          </w:p>
          <w:p w14:paraId="3106C1A4" w14:textId="77777777" w:rsidR="00510609" w:rsidRDefault="00062A36">
            <w:pPr>
              <w:numPr>
                <w:ilvl w:val="0"/>
                <w:numId w:val="3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Individual instruction is used </w:t>
            </w:r>
            <w:proofErr w:type="gramStart"/>
            <w:r>
              <w:rPr>
                <w:rFonts w:ascii="Roboto" w:eastAsia="Roboto" w:hAnsi="Roboto" w:cs="Roboto"/>
                <w:color w:val="000000"/>
                <w:sz w:val="24"/>
                <w:szCs w:val="24"/>
              </w:rPr>
              <w:t>as a means to</w:t>
            </w:r>
            <w:proofErr w:type="gramEnd"/>
            <w:r>
              <w:rPr>
                <w:rFonts w:ascii="Roboto" w:eastAsia="Roboto" w:hAnsi="Roboto" w:cs="Roboto"/>
                <w:color w:val="000000"/>
                <w:sz w:val="24"/>
                <w:szCs w:val="24"/>
              </w:rPr>
              <w:t xml:space="preserve"> re-teach a particular skill to a student. This is done during intervention time by classroom teachers at the same time as small group tutoring. </w:t>
            </w:r>
          </w:p>
          <w:p w14:paraId="6B3F7CEE" w14:textId="77777777" w:rsidR="00510609" w:rsidRDefault="00062A36">
            <w:pPr>
              <w:numPr>
                <w:ilvl w:val="0"/>
                <w:numId w:val="3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Extensive training in math strategies and applications for teachers serving students at all grade levels; daily fluency instruction utilizing kits, number talks, etc.</w:t>
            </w:r>
          </w:p>
          <w:p w14:paraId="7DA893D1" w14:textId="77777777" w:rsidR="00510609" w:rsidRDefault="00062A36">
            <w:pPr>
              <w:numPr>
                <w:ilvl w:val="0"/>
                <w:numId w:val="3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sz w:val="24"/>
                <w:szCs w:val="24"/>
              </w:rPr>
              <w:t>An acceleration</w:t>
            </w:r>
            <w:r>
              <w:rPr>
                <w:rFonts w:ascii="Roboto" w:eastAsia="Roboto" w:hAnsi="Roboto" w:cs="Roboto"/>
                <w:color w:val="000000"/>
                <w:sz w:val="24"/>
                <w:szCs w:val="24"/>
              </w:rPr>
              <w:t>/Remediation block is provided each day to all students. During this block, students are provided individualized instructional programming based on their individual needs/academic performance. Students are also using Study Island, Reflex Math, Amira, and other computerized reading and math computer</w:t>
            </w:r>
            <w:r>
              <w:rPr>
                <w:rFonts w:ascii="Roboto" w:eastAsia="Roboto" w:hAnsi="Roboto" w:cs="Roboto"/>
                <w:sz w:val="24"/>
                <w:szCs w:val="24"/>
              </w:rPr>
              <w:t>-</w:t>
            </w:r>
            <w:r>
              <w:rPr>
                <w:rFonts w:ascii="Roboto" w:eastAsia="Roboto" w:hAnsi="Roboto" w:cs="Roboto"/>
                <w:color w:val="000000"/>
                <w:sz w:val="24"/>
                <w:szCs w:val="24"/>
              </w:rPr>
              <w:t xml:space="preserve">based programs for a portion of </w:t>
            </w:r>
            <w:r>
              <w:rPr>
                <w:rFonts w:ascii="Roboto" w:eastAsia="Roboto" w:hAnsi="Roboto" w:cs="Roboto"/>
                <w:sz w:val="24"/>
                <w:szCs w:val="24"/>
              </w:rPr>
              <w:t xml:space="preserve">the </w:t>
            </w:r>
            <w:r>
              <w:rPr>
                <w:rFonts w:ascii="Roboto" w:eastAsia="Roboto" w:hAnsi="Roboto" w:cs="Roboto"/>
                <w:color w:val="000000"/>
                <w:sz w:val="24"/>
                <w:szCs w:val="24"/>
              </w:rPr>
              <w:t>time during the week.</w:t>
            </w:r>
          </w:p>
          <w:p w14:paraId="473BC5B7" w14:textId="77777777" w:rsidR="00510609" w:rsidRDefault="00062A36">
            <w:pPr>
              <w:numPr>
                <w:ilvl w:val="0"/>
                <w:numId w:val="3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Positive Behavior Intervention Strategies will be utilized to reduce </w:t>
            </w:r>
            <w:proofErr w:type="gramStart"/>
            <w:r>
              <w:rPr>
                <w:rFonts w:ascii="Roboto" w:eastAsia="Roboto" w:hAnsi="Roboto" w:cs="Roboto"/>
                <w:color w:val="000000"/>
                <w:sz w:val="24"/>
                <w:szCs w:val="24"/>
              </w:rPr>
              <w:t>the misbehaviors</w:t>
            </w:r>
            <w:proofErr w:type="gramEnd"/>
            <w:r>
              <w:rPr>
                <w:rFonts w:ascii="Roboto" w:eastAsia="Roboto" w:hAnsi="Roboto" w:cs="Roboto"/>
                <w:color w:val="000000"/>
                <w:sz w:val="24"/>
                <w:szCs w:val="24"/>
              </w:rPr>
              <w:t xml:space="preserve"> and increase attendance throughout the school. A team has been developed and </w:t>
            </w:r>
            <w:r>
              <w:rPr>
                <w:rFonts w:ascii="Roboto" w:eastAsia="Roboto" w:hAnsi="Roboto" w:cs="Roboto"/>
                <w:sz w:val="24"/>
                <w:szCs w:val="24"/>
              </w:rPr>
              <w:t>has</w:t>
            </w:r>
            <w:r>
              <w:rPr>
                <w:rFonts w:ascii="Roboto" w:eastAsia="Roboto" w:hAnsi="Roboto" w:cs="Roboto"/>
                <w:color w:val="000000"/>
                <w:sz w:val="24"/>
                <w:szCs w:val="24"/>
              </w:rPr>
              <w:t xml:space="preserve"> met to create resources for the school to use to build consistency throughout the school.  </w:t>
            </w:r>
          </w:p>
          <w:p w14:paraId="5B1CE302" w14:textId="77777777" w:rsidR="00510609" w:rsidRDefault="00062A36">
            <w:pPr>
              <w:numPr>
                <w:ilvl w:val="0"/>
                <w:numId w:val="3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Measurements of Academic Progress (MAP) assessments will be given in August, December, and March/April. Results will be utilized to individualize instruction and support for students, especially during intervention. Also, data from MAP is utilized in individualizing learning paths within Study Island and ExactPath, which provides practice on skills that are specific to their needs. </w:t>
            </w:r>
          </w:p>
          <w:p w14:paraId="7E3DA248" w14:textId="77777777" w:rsidR="00510609" w:rsidRDefault="00062A36">
            <w:pPr>
              <w:numPr>
                <w:ilvl w:val="0"/>
                <w:numId w:val="35"/>
              </w:numPr>
              <w:pBdr>
                <w:top w:val="nil"/>
                <w:left w:val="nil"/>
                <w:bottom w:val="nil"/>
                <w:right w:val="nil"/>
                <w:between w:val="nil"/>
              </w:pBdr>
              <w:spacing w:after="160" w:line="259" w:lineRule="auto"/>
              <w:ind w:right="315"/>
              <w:rPr>
                <w:rFonts w:ascii="Roboto" w:eastAsia="Roboto" w:hAnsi="Roboto" w:cs="Roboto"/>
                <w:color w:val="000000"/>
                <w:sz w:val="24"/>
                <w:szCs w:val="24"/>
              </w:rPr>
            </w:pPr>
            <w:r>
              <w:rPr>
                <w:rFonts w:ascii="Roboto" w:eastAsia="Roboto" w:hAnsi="Roboto" w:cs="Roboto"/>
                <w:color w:val="000000"/>
                <w:sz w:val="24"/>
                <w:szCs w:val="24"/>
              </w:rPr>
              <w:t>Technology resources such as IXL,</w:t>
            </w:r>
            <w:r>
              <w:rPr>
                <w:rFonts w:ascii="Roboto" w:eastAsia="Roboto" w:hAnsi="Roboto" w:cs="Roboto"/>
                <w:sz w:val="24"/>
                <w:szCs w:val="24"/>
              </w:rPr>
              <w:t xml:space="preserve"> </w:t>
            </w:r>
            <w:r>
              <w:rPr>
                <w:rFonts w:ascii="Roboto" w:eastAsia="Roboto" w:hAnsi="Roboto" w:cs="Roboto"/>
                <w:color w:val="000000"/>
                <w:sz w:val="24"/>
                <w:szCs w:val="24"/>
              </w:rPr>
              <w:t xml:space="preserve">Reflex Math, </w:t>
            </w:r>
            <w:proofErr w:type="spellStart"/>
            <w:r>
              <w:rPr>
                <w:rFonts w:ascii="Roboto" w:eastAsia="Roboto" w:hAnsi="Roboto" w:cs="Roboto"/>
                <w:color w:val="000000"/>
                <w:sz w:val="24"/>
                <w:szCs w:val="24"/>
              </w:rPr>
              <w:t>Frax</w:t>
            </w:r>
            <w:proofErr w:type="spellEnd"/>
            <w:r>
              <w:rPr>
                <w:rFonts w:ascii="Roboto" w:eastAsia="Roboto" w:hAnsi="Roboto" w:cs="Roboto"/>
                <w:color w:val="000000"/>
                <w:sz w:val="24"/>
                <w:szCs w:val="24"/>
              </w:rPr>
              <w:t xml:space="preserve"> Math,</w:t>
            </w:r>
            <w:r>
              <w:rPr>
                <w:rFonts w:ascii="Roboto" w:eastAsia="Roboto" w:hAnsi="Roboto" w:cs="Roboto"/>
                <w:sz w:val="24"/>
                <w:szCs w:val="24"/>
              </w:rPr>
              <w:t xml:space="preserve"> Amira, and Study Island</w:t>
            </w:r>
            <w:r>
              <w:rPr>
                <w:rFonts w:ascii="Roboto" w:eastAsia="Roboto" w:hAnsi="Roboto" w:cs="Roboto"/>
                <w:color w:val="000000"/>
                <w:sz w:val="24"/>
                <w:szCs w:val="24"/>
              </w:rPr>
              <w:t xml:space="preserve"> will be utilized to support instruction and enhance learning. </w:t>
            </w:r>
          </w:p>
        </w:tc>
      </w:tr>
    </w:tbl>
    <w:p w14:paraId="790C5FE8" w14:textId="77777777" w:rsidR="00510609" w:rsidRDefault="00510609">
      <w:pPr>
        <w:ind w:right="315"/>
        <w:rPr>
          <w:rFonts w:ascii="Roboto" w:eastAsia="Roboto" w:hAnsi="Roboto" w:cs="Roboto"/>
        </w:rPr>
      </w:pPr>
    </w:p>
    <w:p w14:paraId="6AC83413" w14:textId="77777777" w:rsidR="00510609" w:rsidRDefault="00510609">
      <w:pPr>
        <w:ind w:right="315"/>
        <w:rPr>
          <w:rFonts w:ascii="Roboto" w:eastAsia="Roboto" w:hAnsi="Roboto" w:cs="Roboto"/>
        </w:rPr>
      </w:pPr>
    </w:p>
    <w:sdt>
      <w:sdtPr>
        <w:tag w:val="goog_rdk_5"/>
        <w:id w:val="-1215840300"/>
        <w:lock w:val="contentLocked"/>
      </w:sdtPr>
      <w:sdtEndPr/>
      <w:sdtContent>
        <w:tbl>
          <w:tblPr>
            <w:tblStyle w:val="a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10609" w14:paraId="69A61440" w14:textId="77777777">
            <w:tc>
              <w:tcPr>
                <w:tcW w:w="9360" w:type="dxa"/>
                <w:shd w:val="clear" w:color="auto" w:fill="E7E6E6"/>
                <w:tcMar>
                  <w:top w:w="100" w:type="dxa"/>
                  <w:left w:w="100" w:type="dxa"/>
                  <w:bottom w:w="100" w:type="dxa"/>
                  <w:right w:w="100" w:type="dxa"/>
                </w:tcMar>
              </w:tcPr>
              <w:p w14:paraId="1D82B337" w14:textId="77777777" w:rsidR="00510609" w:rsidRDefault="00062A36">
                <w:pPr>
                  <w:spacing w:after="0" w:line="240" w:lineRule="auto"/>
                  <w:ind w:left="29" w:right="315" w:firstLine="2"/>
                  <w:rPr>
                    <w:rFonts w:ascii="Roboto" w:eastAsia="Roboto" w:hAnsi="Roboto" w:cs="Roboto"/>
                    <w:b/>
                    <w:bCs/>
                    <w:sz w:val="24"/>
                    <w:szCs w:val="24"/>
                  </w:rPr>
                </w:pPr>
                <w:r>
                  <w:rPr>
                    <w:rFonts w:ascii="Roboto" w:eastAsia="Roboto" w:hAnsi="Roboto" w:cs="Roboto"/>
                    <w:b/>
                    <w:bCs/>
                    <w:sz w:val="32"/>
                    <w:szCs w:val="32"/>
                  </w:rPr>
                  <w:t>4. a. Requirements to include in the Schoolwide Plan</w:t>
                </w:r>
                <w:r>
                  <w:rPr>
                    <w:rFonts w:ascii="Roboto" w:eastAsia="Roboto" w:hAnsi="Roboto" w:cs="Roboto"/>
                    <w:b/>
                    <w:bCs/>
                    <w:sz w:val="24"/>
                    <w:szCs w:val="24"/>
                  </w:rPr>
                  <w:t xml:space="preserve"> </w:t>
                </w:r>
              </w:p>
              <w:p w14:paraId="3A2217A1" w14:textId="77777777" w:rsidR="00510609" w:rsidRDefault="00062A36">
                <w:pPr>
                  <w:spacing w:after="0" w:line="240" w:lineRule="auto"/>
                  <w:ind w:left="29" w:right="315" w:firstLine="2"/>
                  <w:rPr>
                    <w:rFonts w:ascii="Roboto" w:eastAsia="Roboto" w:hAnsi="Roboto" w:cs="Roboto"/>
                    <w:sz w:val="24"/>
                    <w:szCs w:val="24"/>
                  </w:rPr>
                </w:pPr>
                <w:r>
                  <w:rPr>
                    <w:rFonts w:ascii="Roboto" w:eastAsia="Roboto" w:hAnsi="Roboto" w:cs="Roboto"/>
                    <w:sz w:val="24"/>
                    <w:szCs w:val="24"/>
                  </w:rPr>
                  <w:t>Define how your interventions are evidence-based, or other effective strategies to improve student achievement. Sec 1111(d)(B)  </w:t>
                </w:r>
              </w:p>
              <w:p w14:paraId="48F13C60" w14:textId="77777777" w:rsidR="00510609" w:rsidRDefault="00062A36">
                <w:pPr>
                  <w:spacing w:after="0" w:line="240" w:lineRule="auto"/>
                  <w:ind w:left="29" w:right="315" w:firstLine="65"/>
                  <w:rPr>
                    <w:rFonts w:ascii="Roboto" w:eastAsia="Roboto" w:hAnsi="Roboto" w:cs="Roboto"/>
                  </w:rPr>
                </w:pPr>
                <w:r>
                  <w:rPr>
                    <w:rFonts w:ascii="Roboto" w:eastAsia="Roboto" w:hAnsi="Roboto" w:cs="Roboto"/>
                    <w:sz w:val="24"/>
                    <w:szCs w:val="24"/>
                  </w:rPr>
                  <w:t>a. ii. Use methods and instructional strategies that strengthen the academic program in the school, increase the amount and quality of learning time, and help provide an enriched and accelerated curriculum, which may include programs, activities, and courses necessary to provide a well-rounded education; Note: this section also addresses ESSA.</w:t>
                </w:r>
              </w:p>
            </w:tc>
          </w:tr>
          <w:tr w:rsidR="00510609" w14:paraId="1E6D3CAB" w14:textId="77777777">
            <w:tc>
              <w:tcPr>
                <w:tcW w:w="9360" w:type="dxa"/>
                <w:shd w:val="clear" w:color="auto" w:fill="auto"/>
                <w:tcMar>
                  <w:top w:w="100" w:type="dxa"/>
                  <w:left w:w="100" w:type="dxa"/>
                  <w:bottom w:w="100" w:type="dxa"/>
                  <w:right w:w="100" w:type="dxa"/>
                </w:tcMar>
              </w:tcPr>
              <w:p w14:paraId="2363D23D" w14:textId="77777777" w:rsidR="00510609" w:rsidRDefault="00062A36">
                <w:pPr>
                  <w:spacing w:after="0" w:line="240" w:lineRule="auto"/>
                  <w:ind w:right="315"/>
                  <w:rPr>
                    <w:rFonts w:ascii="Roboto" w:eastAsia="Roboto" w:hAnsi="Roboto" w:cs="Roboto"/>
                    <w:sz w:val="24"/>
                    <w:szCs w:val="24"/>
                    <w:highlight w:val="white"/>
                  </w:rPr>
                </w:pPr>
                <w:r>
                  <w:rPr>
                    <w:rFonts w:ascii="Roboto" w:eastAsia="Roboto" w:hAnsi="Roboto" w:cs="Roboto"/>
                    <w:b/>
                    <w:bCs/>
                    <w:sz w:val="24"/>
                    <w:szCs w:val="24"/>
                  </w:rPr>
                  <w:lastRenderedPageBreak/>
                  <w:t>A. IXL Math and ELA- Moderate Evidence-Based Research. Through</w:t>
                </w:r>
                <w:r>
                  <w:rPr>
                    <w:rFonts w:ascii="Roboto" w:eastAsia="Roboto" w:hAnsi="Roboto" w:cs="Roboto"/>
                    <w:sz w:val="24"/>
                    <w:szCs w:val="24"/>
                    <w:highlight w:val="white"/>
                  </w:rPr>
                  <w:t xml:space="preserve"> research, </w:t>
                </w:r>
                <w:r>
                  <w:rPr>
                    <w:rFonts w:ascii="Roboto" w:eastAsia="Roboto" w:hAnsi="Roboto" w:cs="Roboto"/>
                    <w:sz w:val="24"/>
                    <w:szCs w:val="24"/>
                  </w:rPr>
                  <w:t xml:space="preserve">IXL schools score as much as 15 percentile points higher in math and 17 percentile points higher in language arts on state assessments. </w:t>
                </w:r>
                <w:r>
                  <w:rPr>
                    <w:rFonts w:ascii="Roboto" w:eastAsia="Roboto" w:hAnsi="Roboto" w:cs="Roboto"/>
                    <w:sz w:val="24"/>
                    <w:szCs w:val="24"/>
                    <w:highlight w:val="white"/>
                  </w:rPr>
                  <w:t>Validity research shows that IXL’s Diagnostic is an accurate measure of student achievement and a strong predictor of performance on standardized assessments, including NWEA MAP, Star, FSA, PSSA, SOL, MCAS, ILEARN, and SC READY. ELLs, SPED students, Title I schools, and urban and rural schools experience similar or even greater gains with IXL.IXL Math offers thousands of hyper-specific “micro-skills” aligned to K-12 state standards, ranging from foundational skills focused on teaching young learners how to count to advanced skills where students solve complex problems (see Bashkov et al., 2021). Skill practice is designed to be an independent activity, so students can work on IXL as part of their assigned homework or live in the classroom along with their peers. Using information from in-skill practice and its diagnostic assessment, IXL provides each student with personalized next steps at the right level of rigor. Thus, the IXL Math intervention is both student- and teacher-driven and can take many forms; however, all IXL usage is captured and summarized in three main usage indicators: time spent, questions answered, and skills proficient. The intervention duration was up to three years, lasting from the fall of 2016 to the spring of 2019. However, given that the assignment and analysis were at the school level, there was no strict intervention intensity cutoff at the individual student level; a student would be considered an IXL user if they answered at least one question on IXL. Instead, a school was considered a treatment school if at least 10% of its students used IXL Math during any of the three school years on average. For example, if 50% of students at a given school used IXL Math during two of the three school years, then the school was still considered a treatment school, as the average user percentage over the three-year period was greater than the 10% threshold. This specific cutoff was chosen in order to exclude from the analysis schools whose students had access to IXL Math but did not use the product, as well as to accommodate a wide range of product usage across schools. Altogether, 45 schools used IXL Math in any one year in the 2016-2019 period, 41 schools used it in any two ESSA Research Report 5 years, and 93 schools used the product in all three years. One- and two-year treatment schools started using IXL later than three-year schools, but had similar levels of weekly IXL usage in the latest invention year (2018-19). Descriptive statistics on IXL Math usage for the treatment group averaged across students and schools are presented in Table 1. The comparison group comprised schools that did not adopt IXL Math at all during any of the three school years.</w:t>
                </w:r>
              </w:p>
              <w:p w14:paraId="478532B8" w14:textId="77777777" w:rsidR="00510609" w:rsidRDefault="00510609">
                <w:pPr>
                  <w:spacing w:after="0" w:line="276" w:lineRule="auto"/>
                  <w:rPr>
                    <w:rFonts w:ascii="Arial" w:eastAsia="Arial" w:hAnsi="Arial" w:cs="Arial"/>
                  </w:rPr>
                </w:pPr>
              </w:p>
              <w:p w14:paraId="5BF79E66" w14:textId="77777777" w:rsidR="00510609" w:rsidRDefault="00062A36">
                <w:pPr>
                  <w:spacing w:after="0" w:line="240" w:lineRule="auto"/>
                  <w:ind w:left="180" w:right="315"/>
                  <w:rPr>
                    <w:rFonts w:ascii="Roboto" w:eastAsia="Roboto" w:hAnsi="Roboto" w:cs="Roboto"/>
                    <w:sz w:val="24"/>
                    <w:szCs w:val="24"/>
                    <w:highlight w:val="white"/>
                  </w:rPr>
                </w:pPr>
                <w:r>
                  <w:rPr>
                    <w:rFonts w:ascii="Roboto" w:eastAsia="Roboto" w:hAnsi="Roboto" w:cs="Roboto"/>
                    <w:b/>
                    <w:bCs/>
                    <w:sz w:val="24"/>
                    <w:szCs w:val="24"/>
                    <w:highlight w:val="white"/>
                  </w:rPr>
                  <w:t>B. NWEA MAP</w:t>
                </w:r>
                <w:r>
                  <w:rPr>
                    <w:rFonts w:ascii="Roboto" w:eastAsia="Roboto" w:hAnsi="Roboto" w:cs="Roboto"/>
                    <w:sz w:val="24"/>
                    <w:szCs w:val="24"/>
                    <w:highlight w:val="white"/>
                  </w:rPr>
                  <w:t xml:space="preserve">: In this study, students’ academic achievement in math and reading was assessed using the math and reading sections of the NWEA MAP, respectively. MAP is a collection of computer-based adaptive assessments administered to students in grades Pre-K to 12. Students below 2nd grade take the MAP Growth K-2, students in grades 2 to 5 take the MAP Growth 2-5, and </w:t>
                </w:r>
                <w:r>
                  <w:rPr>
                    <w:rFonts w:ascii="Roboto" w:eastAsia="Roboto" w:hAnsi="Roboto" w:cs="Roboto"/>
                    <w:sz w:val="24"/>
                    <w:szCs w:val="24"/>
                    <w:highlight w:val="white"/>
                  </w:rPr>
                  <w:lastRenderedPageBreak/>
                  <w:t xml:space="preserve">students at or above 6th grade take the MAP Growth 6+. MAP is administered to students three times throughout the school year: August, January, and May. The August 2018 MAP tests were used as the pretest, and the January 2019 MAP tests were used as the posttest in this study. Each MAP test reports a RIT score, which is a Rasch Unit scale score that measures student performance, regardless of age or grade level. The RIT scale scores typically range between 150 and 300. The higher the RIT score, the higher the achievement a student has shown in the subject. In MAP math and reading tests, RIT scores are also reported in different goal areas to show students’ relative strengths and areas of concern. Table 3 shows the goal areas for the MAP math and reading tests. </w:t>
                </w:r>
              </w:p>
              <w:p w14:paraId="45849BED" w14:textId="77777777" w:rsidR="00510609" w:rsidRDefault="00062A36">
                <w:pPr>
                  <w:spacing w:before="10" w:after="0" w:line="240" w:lineRule="auto"/>
                  <w:ind w:left="27" w:right="315"/>
                  <w:rPr>
                    <w:rFonts w:ascii="Roboto" w:eastAsia="Roboto" w:hAnsi="Roboto" w:cs="Roboto"/>
                    <w:sz w:val="24"/>
                    <w:szCs w:val="24"/>
                    <w:highlight w:val="white"/>
                  </w:rPr>
                </w:pPr>
                <w:r>
                  <w:rPr>
                    <w:rFonts w:ascii="Roboto" w:eastAsia="Roboto" w:hAnsi="Roboto" w:cs="Roboto"/>
                    <w:noProof/>
                    <w:sz w:val="24"/>
                    <w:szCs w:val="24"/>
                    <w:highlight w:val="white"/>
                  </w:rPr>
                  <w:drawing>
                    <wp:inline distT="114300" distB="114300" distL="114300" distR="114300" wp14:anchorId="5AC94866" wp14:editId="76EB47D2">
                      <wp:extent cx="5810250" cy="36195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810250" cy="3619500"/>
                              </a:xfrm>
                              <a:prstGeom prst="rect">
                                <a:avLst/>
                              </a:prstGeom>
                              <a:ln/>
                            </pic:spPr>
                          </pic:pic>
                        </a:graphicData>
                      </a:graphic>
                    </wp:inline>
                  </w:drawing>
                </w:r>
              </w:p>
              <w:p w14:paraId="0B5EAA05" w14:textId="77777777" w:rsidR="00510609" w:rsidRDefault="00062A36">
                <w:pPr>
                  <w:spacing w:before="10" w:after="0" w:line="240" w:lineRule="auto"/>
                  <w:ind w:left="27" w:right="315"/>
                  <w:rPr>
                    <w:rFonts w:ascii="Roboto" w:eastAsia="Roboto" w:hAnsi="Roboto" w:cs="Roboto"/>
                    <w:sz w:val="24"/>
                    <w:szCs w:val="24"/>
                    <w:highlight w:val="white"/>
                  </w:rPr>
                </w:pPr>
                <w:r>
                  <w:rPr>
                    <w:rFonts w:ascii="Roboto" w:eastAsia="Roboto" w:hAnsi="Roboto" w:cs="Roboto"/>
                    <w:noProof/>
                    <w:sz w:val="24"/>
                    <w:szCs w:val="24"/>
                    <w:highlight w:val="white"/>
                  </w:rPr>
                  <w:lastRenderedPageBreak/>
                  <w:drawing>
                    <wp:inline distT="114300" distB="114300" distL="114300" distR="114300" wp14:anchorId="3B2F2A2B" wp14:editId="1B71763C">
                      <wp:extent cx="5810250" cy="292100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5810250" cy="2921000"/>
                              </a:xfrm>
                              <a:prstGeom prst="rect">
                                <a:avLst/>
                              </a:prstGeom>
                              <a:ln/>
                            </pic:spPr>
                          </pic:pic>
                        </a:graphicData>
                      </a:graphic>
                    </wp:inline>
                  </w:drawing>
                </w:r>
              </w:p>
              <w:p w14:paraId="49AD29E7" w14:textId="77777777" w:rsidR="00510609" w:rsidRDefault="00062A36">
                <w:pPr>
                  <w:spacing w:before="10" w:after="0" w:line="240" w:lineRule="auto"/>
                  <w:ind w:left="27" w:right="315"/>
                  <w:rPr>
                    <w:rFonts w:ascii="Roboto" w:eastAsia="Roboto" w:hAnsi="Roboto" w:cs="Roboto"/>
                    <w:sz w:val="24"/>
                    <w:szCs w:val="24"/>
                    <w:highlight w:val="white"/>
                  </w:rPr>
                </w:pPr>
                <w:r>
                  <w:rPr>
                    <w:rFonts w:ascii="Roboto" w:eastAsia="Roboto" w:hAnsi="Roboto" w:cs="Roboto"/>
                    <w:sz w:val="24"/>
                    <w:szCs w:val="24"/>
                    <w:highlight w:val="white"/>
                  </w:rPr>
                  <w:t xml:space="preserve">Test name Goal area Math Reading MAP Growth K-2 Goal 1 Number Sense Reading Foundations Goal 2 Algebraic Reasoning and Algebra Comprehension, Critical Reading, and Research Goal 3 Geometry and Measurement Vocabulary Goal 4 Data and Probability Writing and Language MAP Growth 2-5, MAP Growth 6+ Goal 1 Number and Operations Reading Process: Read and Comprehend Texts Goal 2 Algebraic Reasoning and Algebra Critical Reading: Interpret and Evaluate Texts Goal 3 Geometry and Measurement Vocabulary Goal 4 Data and Probability N/A Table 3. MAP Tests Goal Area Names. To measure student growth, MAP reports Met Projected Growth and Conditional Growth Index (CGI). Met Projected Growth indicates whether students met growth projections (Yes) or fell short (No). CGI shows how much individual growth deviates from the student growth norms. CGI is expressed in standard deviation units and can be used to compare students across grades and achievement levels. A CGI of zero means a student showed gains that were equivalent to the growth norms. A CGI of 1.0 indicates that a student’s growth was one standard deviation above the norm, which would represent a high level of growth. By contrast, a CGI of -1.0 indicates that a student’s growth was one standard deviation below the norm. This study used Met Projected Growth and CGI from fall to winter to measure students’ growth during the fall semester of the 2018-2019 school year. </w:t>
                </w:r>
              </w:p>
              <w:p w14:paraId="132D6394" w14:textId="77777777" w:rsidR="00510609" w:rsidRDefault="00510609">
                <w:pPr>
                  <w:spacing w:before="10" w:after="0" w:line="240" w:lineRule="auto"/>
                  <w:ind w:left="27" w:right="315"/>
                  <w:rPr>
                    <w:rFonts w:ascii="Roboto" w:eastAsia="Roboto" w:hAnsi="Roboto" w:cs="Roboto"/>
                    <w:sz w:val="24"/>
                    <w:szCs w:val="24"/>
                    <w:highlight w:val="white"/>
                  </w:rPr>
                </w:pPr>
              </w:p>
              <w:p w14:paraId="4F51E461" w14:textId="77777777" w:rsidR="00510609" w:rsidRDefault="00062A36">
                <w:pPr>
                  <w:spacing w:before="10" w:after="0" w:line="240" w:lineRule="auto"/>
                  <w:ind w:left="27" w:right="315"/>
                  <w:rPr>
                    <w:rFonts w:ascii="Roboto" w:eastAsia="Roboto" w:hAnsi="Roboto" w:cs="Roboto"/>
                    <w:sz w:val="24"/>
                    <w:szCs w:val="24"/>
                    <w:highlight w:val="white"/>
                  </w:rPr>
                </w:pPr>
                <w:r>
                  <w:rPr>
                    <w:rFonts w:ascii="Roboto" w:eastAsia="Roboto" w:hAnsi="Roboto" w:cs="Roboto"/>
                    <w:sz w:val="24"/>
                    <w:szCs w:val="24"/>
                    <w:highlight w:val="white"/>
                  </w:rPr>
                  <w:t xml:space="preserve">Table 5 shows IXL usage for students at the 25th, 50th, and 75th percentiles from 08/01/2018 to 12/31/2018. An average student (at the 50th percentile) spent 221 minutes on IXL Math and 164 minutes on IXL ELA, which is approximately 13 minutes per week on IXL Math and 10 minutes per week on IXL ELA. On average, students answered approximately 27 questions per week on IXL Math and 20 questions per week on IXL ELA. The majority of the students (75%) achieved mastery of less than one skill per week on IXL Math and IXL ELA, on average. </w:t>
                </w:r>
              </w:p>
              <w:p w14:paraId="13B33F3F" w14:textId="77777777" w:rsidR="00510609" w:rsidRDefault="00062A36">
                <w:pPr>
                  <w:spacing w:before="10" w:after="0" w:line="240" w:lineRule="auto"/>
                  <w:ind w:left="27" w:right="315"/>
                  <w:rPr>
                    <w:rFonts w:ascii="Roboto" w:eastAsia="Roboto" w:hAnsi="Roboto" w:cs="Roboto"/>
                    <w:sz w:val="24"/>
                    <w:szCs w:val="24"/>
                    <w:highlight w:val="white"/>
                  </w:rPr>
                </w:pPr>
                <w:r>
                  <w:rPr>
                    <w:rFonts w:ascii="Roboto" w:eastAsia="Roboto" w:hAnsi="Roboto" w:cs="Roboto"/>
                    <w:sz w:val="24"/>
                    <w:szCs w:val="24"/>
                    <w:highlight w:val="white"/>
                  </w:rPr>
                  <w:lastRenderedPageBreak/>
                  <w:t xml:space="preserve">References: </w:t>
                </w:r>
              </w:p>
              <w:p w14:paraId="5E8E1DD7" w14:textId="77777777" w:rsidR="00510609" w:rsidRDefault="00062A36">
                <w:pPr>
                  <w:spacing w:before="10" w:after="0" w:line="240" w:lineRule="auto"/>
                  <w:ind w:left="27" w:right="315"/>
                  <w:rPr>
                    <w:rFonts w:ascii="Roboto" w:eastAsia="Roboto" w:hAnsi="Roboto" w:cs="Roboto"/>
                    <w:sz w:val="24"/>
                    <w:szCs w:val="24"/>
                  </w:rPr>
                </w:pPr>
                <w:hyperlink r:id="rId25">
                  <w:r>
                    <w:rPr>
                      <w:rFonts w:ascii="Roboto" w:eastAsia="Roboto" w:hAnsi="Roboto" w:cs="Roboto"/>
                      <w:color w:val="1155CC"/>
                      <w:sz w:val="24"/>
                      <w:szCs w:val="24"/>
                      <w:u w:val="single"/>
                    </w:rPr>
                    <w:t>https://www.ixl.com/materials/us/research/IXL_Math_3-Year_QED_ESSA_Tier_2.pdf</w:t>
                  </w:r>
                </w:hyperlink>
                <w:r>
                  <w:rPr>
                    <w:rFonts w:ascii="Roboto" w:eastAsia="Roboto" w:hAnsi="Roboto" w:cs="Roboto"/>
                    <w:sz w:val="24"/>
                    <w:szCs w:val="24"/>
                  </w:rPr>
                  <w:t xml:space="preserve"> </w:t>
                </w:r>
              </w:p>
              <w:p w14:paraId="0D1BA5AA" w14:textId="77777777" w:rsidR="00510609" w:rsidRDefault="00062A36">
                <w:pPr>
                  <w:spacing w:before="4" w:after="0" w:line="240" w:lineRule="auto"/>
                  <w:ind w:right="315"/>
                  <w:rPr>
                    <w:rFonts w:ascii="Roboto" w:eastAsia="Roboto" w:hAnsi="Roboto" w:cs="Roboto"/>
                    <w:b/>
                    <w:bCs/>
                    <w:sz w:val="24"/>
                    <w:szCs w:val="24"/>
                  </w:rPr>
                </w:pPr>
                <w:hyperlink r:id="rId26">
                  <w:r>
                    <w:rPr>
                      <w:rFonts w:ascii="Roboto" w:eastAsia="Roboto" w:hAnsi="Roboto" w:cs="Roboto"/>
                      <w:b/>
                      <w:bCs/>
                      <w:color w:val="1155CC"/>
                      <w:sz w:val="24"/>
                      <w:szCs w:val="24"/>
                      <w:u w:val="single"/>
                    </w:rPr>
                    <w:t>https://www.ixl.com/research/ESSA-Research-Report.pdf</w:t>
                  </w:r>
                </w:hyperlink>
                <w:r>
                  <w:rPr>
                    <w:rFonts w:ascii="Roboto" w:eastAsia="Roboto" w:hAnsi="Roboto" w:cs="Roboto"/>
                    <w:b/>
                    <w:bCs/>
                    <w:sz w:val="24"/>
                    <w:szCs w:val="24"/>
                  </w:rPr>
                  <w:t xml:space="preserve"> </w:t>
                </w:r>
              </w:p>
              <w:p w14:paraId="78AF1517" w14:textId="77777777" w:rsidR="00510609" w:rsidRDefault="00062A36">
                <w:pPr>
                  <w:spacing w:before="6" w:after="0" w:line="240" w:lineRule="auto"/>
                  <w:ind w:right="315"/>
                  <w:rPr>
                    <w:rFonts w:ascii="Roboto" w:eastAsia="Roboto" w:hAnsi="Roboto" w:cs="Roboto"/>
                    <w:sz w:val="24"/>
                    <w:szCs w:val="24"/>
                  </w:rPr>
                </w:pPr>
                <w:r>
                  <w:rPr>
                    <w:rFonts w:ascii="Roboto" w:eastAsia="Roboto" w:hAnsi="Roboto" w:cs="Roboto"/>
                    <w:color w:val="0563C1"/>
                    <w:sz w:val="24"/>
                    <w:szCs w:val="24"/>
                  </w:rPr>
                  <w:t>  </w:t>
                </w:r>
              </w:p>
              <w:p w14:paraId="6FC9053E" w14:textId="77777777" w:rsidR="00510609" w:rsidRDefault="00062A36">
                <w:pPr>
                  <w:spacing w:after="0" w:line="240" w:lineRule="auto"/>
                  <w:ind w:left="67" w:right="315"/>
                  <w:rPr>
                    <w:rFonts w:ascii="Roboto" w:eastAsia="Roboto" w:hAnsi="Roboto" w:cs="Roboto"/>
                    <w:b/>
                    <w:bCs/>
                    <w:sz w:val="24"/>
                    <w:szCs w:val="24"/>
                  </w:rPr>
                </w:pPr>
                <w:r>
                  <w:rPr>
                    <w:rFonts w:ascii="Roboto" w:eastAsia="Roboto" w:hAnsi="Roboto" w:cs="Roboto"/>
                    <w:b/>
                    <w:bCs/>
                    <w:sz w:val="24"/>
                    <w:szCs w:val="24"/>
                  </w:rPr>
                  <w:t>C. Frax Math – Strong Evidence-Based Research</w:t>
                </w:r>
              </w:p>
              <w:p w14:paraId="0DDB1F53" w14:textId="77777777" w:rsidR="00510609" w:rsidRDefault="00062A36">
                <w:pPr>
                  <w:shd w:val="clear" w:color="auto" w:fill="FFFFFF"/>
                  <w:spacing w:after="0" w:line="240" w:lineRule="auto"/>
                  <w:ind w:left="67" w:right="315"/>
                  <w:rPr>
                    <w:rFonts w:ascii="Roboto" w:eastAsia="Roboto" w:hAnsi="Roboto" w:cs="Roboto"/>
                    <w:sz w:val="24"/>
                    <w:szCs w:val="24"/>
                  </w:rPr>
                </w:pPr>
                <w:r>
                  <w:rPr>
                    <w:rFonts w:ascii="Roboto" w:eastAsia="Roboto" w:hAnsi="Roboto" w:cs="Roboto"/>
                    <w:color w:val="111111"/>
                    <w:sz w:val="24"/>
                    <w:szCs w:val="24"/>
                  </w:rPr>
                  <w:t xml:space="preserve">The following summarizes a review of studies on the difficulties with fractions by two leading researchers in the study of learning fractions: </w:t>
                </w:r>
                <w:hyperlink r:id="rId27">
                  <w:r>
                    <w:rPr>
                      <w:rFonts w:ascii="Roboto" w:eastAsia="Roboto" w:hAnsi="Roboto" w:cs="Roboto"/>
                      <w:color w:val="007BFF"/>
                      <w:sz w:val="24"/>
                      <w:szCs w:val="24"/>
                      <w:u w:val="single"/>
                    </w:rPr>
                    <w:t>Putting Fractions Together</w:t>
                  </w:r>
                </w:hyperlink>
                <w:r>
                  <w:rPr>
                    <w:rFonts w:ascii="Roboto" w:eastAsia="Roboto" w:hAnsi="Roboto" w:cs="Roboto"/>
                    <w:color w:val="111111"/>
                    <w:sz w:val="24"/>
                    <w:szCs w:val="24"/>
                  </w:rPr>
                  <w:t xml:space="preserve">. Braithwaite, D. W., &amp; Siegler, R. S. (2020, March 19). </w:t>
                </w:r>
                <w:r>
                  <w:rPr>
                    <w:rFonts w:ascii="Roboto" w:eastAsia="Roboto" w:hAnsi="Roboto" w:cs="Roboto"/>
                    <w:i/>
                    <w:iCs/>
                    <w:color w:val="111111"/>
                    <w:sz w:val="24"/>
                    <w:szCs w:val="24"/>
                  </w:rPr>
                  <w:t>Journal of Educational Psychology</w:t>
                </w:r>
                <w:r>
                  <w:rPr>
                    <w:rFonts w:ascii="Roboto" w:eastAsia="Roboto" w:hAnsi="Roboto" w:cs="Roboto"/>
                    <w:color w:val="111111"/>
                    <w:sz w:val="24"/>
                    <w:szCs w:val="24"/>
                  </w:rPr>
                  <w:t>.</w:t>
                </w:r>
              </w:p>
              <w:p w14:paraId="2A4D7A1C" w14:textId="77777777" w:rsidR="00510609" w:rsidRDefault="00062A36">
                <w:pPr>
                  <w:shd w:val="clear" w:color="auto" w:fill="FFFFFF"/>
                  <w:spacing w:after="0" w:line="240" w:lineRule="auto"/>
                  <w:ind w:left="67" w:right="315"/>
                  <w:rPr>
                    <w:rFonts w:ascii="Roboto" w:eastAsia="Roboto" w:hAnsi="Roboto" w:cs="Roboto"/>
                    <w:color w:val="111111"/>
                    <w:sz w:val="24"/>
                    <w:szCs w:val="24"/>
                  </w:rPr>
                </w:pPr>
                <w:r>
                  <w:rPr>
                    <w:rFonts w:ascii="Roboto" w:eastAsia="Roboto" w:hAnsi="Roboto" w:cs="Roboto"/>
                    <w:color w:val="111111"/>
                    <w:sz w:val="24"/>
                    <w:szCs w:val="24"/>
                  </w:rPr>
                  <w:t>Whole number bias</w:t>
                </w:r>
                <w:r>
                  <w:rPr>
                    <w:rFonts w:ascii="Roboto" w:eastAsia="Roboto" w:hAnsi="Roboto" w:cs="Roboto"/>
                    <w:sz w:val="24"/>
                    <w:szCs w:val="24"/>
                  </w:rPr>
                  <w:t xml:space="preserve"> </w:t>
                </w:r>
                <w:r>
                  <w:rPr>
                    <w:rFonts w:ascii="Roboto" w:eastAsia="Roboto" w:hAnsi="Roboto" w:cs="Roboto"/>
                    <w:color w:val="111111"/>
                    <w:sz w:val="24"/>
                    <w:szCs w:val="24"/>
                  </w:rPr>
                  <w:t>Numerous studies show that many students tend to think of fractions as two separate whole numbers rather than as a single number. This is called whole number bias, and it leads to fundamental errors in comparing fractions, understanding fraction equivalence, and fraction arithmetic. It’s what causes students to claim that 2/9 &gt; 1/2 because 2 &gt; 1 and 9 &gt; 2, that 9/18 is larger than 1/2, or that 3/5 +1/4 = 4/9. These and other difficulties with understanding individual fractions are why 50% of U.S. eighth graders were unable to put 5/9, 2/7, and 1/2 in order from least to greatest on a major national assessment.</w:t>
                </w:r>
              </w:p>
              <w:p w14:paraId="79525E88" w14:textId="77777777" w:rsidR="00510609" w:rsidRDefault="00510609">
                <w:pPr>
                  <w:shd w:val="clear" w:color="auto" w:fill="FFFFFF"/>
                  <w:spacing w:after="0" w:line="240" w:lineRule="auto"/>
                  <w:ind w:left="67" w:right="315"/>
                  <w:rPr>
                    <w:rFonts w:ascii="Roboto" w:eastAsia="Roboto" w:hAnsi="Roboto" w:cs="Roboto"/>
                    <w:sz w:val="24"/>
                    <w:szCs w:val="24"/>
                  </w:rPr>
                </w:pPr>
              </w:p>
              <w:p w14:paraId="680189DB" w14:textId="77777777" w:rsidR="00510609" w:rsidRDefault="00062A36">
                <w:pPr>
                  <w:shd w:val="clear" w:color="auto" w:fill="FFFFFF"/>
                  <w:spacing w:after="0" w:line="240" w:lineRule="auto"/>
                  <w:ind w:left="67" w:right="315"/>
                  <w:rPr>
                    <w:rFonts w:ascii="Roboto" w:eastAsia="Roboto" w:hAnsi="Roboto" w:cs="Roboto"/>
                    <w:color w:val="111111"/>
                    <w:sz w:val="24"/>
                    <w:szCs w:val="24"/>
                  </w:rPr>
                </w:pPr>
                <w:r>
                  <w:rPr>
                    <w:rFonts w:ascii="Roboto" w:eastAsia="Roboto" w:hAnsi="Roboto" w:cs="Roboto"/>
                    <w:color w:val="111111"/>
                    <w:sz w:val="24"/>
                    <w:szCs w:val="24"/>
                  </w:rPr>
                  <w:t>The centrality of magnitude</w:t>
                </w:r>
                <w:r>
                  <w:rPr>
                    <w:rFonts w:ascii="Roboto" w:eastAsia="Roboto" w:hAnsi="Roboto" w:cs="Roboto"/>
                    <w:sz w:val="24"/>
                    <w:szCs w:val="24"/>
                  </w:rPr>
                  <w:t>, vital</w:t>
                </w:r>
                <w:r>
                  <w:rPr>
                    <w:rFonts w:ascii="Roboto" w:eastAsia="Roboto" w:hAnsi="Roboto" w:cs="Roboto"/>
                    <w:color w:val="111111"/>
                    <w:sz w:val="24"/>
                    <w:szCs w:val="24"/>
                  </w:rPr>
                  <w:t xml:space="preserve"> to understanding fractions and fraction arithmetic, is the ability to represent or reason about </w:t>
                </w:r>
                <w:r>
                  <w:rPr>
                    <w:rFonts w:ascii="Roboto" w:eastAsia="Roboto" w:hAnsi="Roboto" w:cs="Roboto"/>
                    <w:i/>
                    <w:iCs/>
                    <w:color w:val="111111"/>
                    <w:sz w:val="24"/>
                    <w:szCs w:val="24"/>
                  </w:rPr>
                  <w:t>fraction magnitude</w:t>
                </w:r>
                <w:r>
                  <w:rPr>
                    <w:rFonts w:ascii="Roboto" w:eastAsia="Roboto" w:hAnsi="Roboto" w:cs="Roboto"/>
                    <w:color w:val="111111"/>
                    <w:sz w:val="24"/>
                    <w:szCs w:val="24"/>
                  </w:rPr>
                  <w:t xml:space="preserve"> (size). The previous examples of errors caused by whole number bias, such as 2/9 &gt; 1/2 or 9/18 is larger than 1/2, are also errors in understanding fraction magnitude. An inaccurate understanding of individual fraction size hinders performance on fraction arithmetic by robbing the student of the ability to recognize unreasonable answers. For example, in one recent study, U.S. middle school students asked to estimate sums of pairs of fractions on a number line were no more accurate than if they had simply marked the midpoint on the line for each answer. Even worse, a majority of answers were smaller than the student’s own estimates of one or both of the numbers being summed. These results illustrate that when students don’t understand fraction magnitude, they are unable to do even the most basic reasoning about addition, the simplest of arithmetic operations.</w:t>
                </w:r>
              </w:p>
              <w:p w14:paraId="1E12798B" w14:textId="77777777" w:rsidR="00510609" w:rsidRDefault="00510609">
                <w:pPr>
                  <w:shd w:val="clear" w:color="auto" w:fill="FFFFFF"/>
                  <w:spacing w:after="0" w:line="240" w:lineRule="auto"/>
                  <w:ind w:left="67" w:right="315"/>
                  <w:rPr>
                    <w:rFonts w:ascii="Roboto" w:eastAsia="Roboto" w:hAnsi="Roboto" w:cs="Roboto"/>
                    <w:sz w:val="24"/>
                    <w:szCs w:val="24"/>
                  </w:rPr>
                </w:pPr>
              </w:p>
              <w:p w14:paraId="45CD7AF3" w14:textId="77777777" w:rsidR="00510609" w:rsidRDefault="00062A36">
                <w:pPr>
                  <w:shd w:val="clear" w:color="auto" w:fill="FFFFFF"/>
                  <w:spacing w:after="0" w:line="240" w:lineRule="auto"/>
                  <w:ind w:left="67" w:right="315"/>
                  <w:rPr>
                    <w:rFonts w:ascii="Roboto" w:eastAsia="Roboto" w:hAnsi="Roboto" w:cs="Roboto"/>
                    <w:sz w:val="24"/>
                    <w:szCs w:val="24"/>
                  </w:rPr>
                </w:pPr>
                <w:r>
                  <w:rPr>
                    <w:rFonts w:ascii="Roboto" w:eastAsia="Roboto" w:hAnsi="Roboto" w:cs="Roboto"/>
                    <w:color w:val="111111"/>
                    <w:sz w:val="24"/>
                    <w:szCs w:val="24"/>
                  </w:rPr>
                  <w:t>The Integrated Theory of Numerical Development</w:t>
                </w:r>
              </w:p>
              <w:p w14:paraId="76F2919E" w14:textId="77777777" w:rsidR="00510609" w:rsidRDefault="00062A36">
                <w:pPr>
                  <w:shd w:val="clear" w:color="auto" w:fill="FFFFFF"/>
                  <w:spacing w:after="0" w:line="240" w:lineRule="auto"/>
                  <w:ind w:left="67" w:right="315"/>
                  <w:rPr>
                    <w:rFonts w:ascii="Roboto" w:eastAsia="Roboto" w:hAnsi="Roboto" w:cs="Roboto"/>
                    <w:color w:val="111111"/>
                    <w:sz w:val="24"/>
                    <w:szCs w:val="24"/>
                  </w:rPr>
                </w:pPr>
                <w:r>
                  <w:rPr>
                    <w:rFonts w:ascii="Roboto" w:eastAsia="Roboto" w:hAnsi="Roboto" w:cs="Roboto"/>
                    <w:color w:val="111111"/>
                    <w:sz w:val="24"/>
                    <w:szCs w:val="24"/>
                  </w:rPr>
                  <w:t xml:space="preserve">The Integrated Theory of Numerical Development holds that “numerical development involves increasingly precise representation of the magnitudes of increasing ranges and types of numbers, including whole numbers, fractions, and decimals.” One of the most important predictions of the theory is that understanding numerical magnitudes is closely related to understanding arithmetic. This prediction has been supported by multiple studies showing a strong correlation between understanding magnitude and arithmetic for both whole numbers and fractions. It has been further supported by experimental studies showing that interventions with a strong focus on fraction magnitude </w:t>
                </w:r>
                <w:r>
                  <w:rPr>
                    <w:rFonts w:ascii="Roboto" w:eastAsia="Roboto" w:hAnsi="Roboto" w:cs="Roboto"/>
                    <w:color w:val="111111"/>
                    <w:sz w:val="24"/>
                    <w:szCs w:val="24"/>
                  </w:rPr>
                  <w:lastRenderedPageBreak/>
                  <w:t>improve fraction arithmetic performance compared to traditional methods, even as less instructional time is focused on the learning and practicing of arithmetic.</w:t>
                </w:r>
              </w:p>
              <w:p w14:paraId="52C95654" w14:textId="77777777" w:rsidR="00510609" w:rsidRDefault="00510609">
                <w:pPr>
                  <w:shd w:val="clear" w:color="auto" w:fill="FFFFFF"/>
                  <w:spacing w:after="0" w:line="240" w:lineRule="auto"/>
                  <w:ind w:left="67" w:right="315"/>
                  <w:rPr>
                    <w:rFonts w:ascii="Roboto" w:eastAsia="Roboto" w:hAnsi="Roboto" w:cs="Roboto"/>
                    <w:sz w:val="24"/>
                    <w:szCs w:val="24"/>
                  </w:rPr>
                </w:pPr>
              </w:p>
              <w:p w14:paraId="1101BF24" w14:textId="77777777" w:rsidR="00510609" w:rsidRDefault="00062A36">
                <w:pPr>
                  <w:shd w:val="clear" w:color="auto" w:fill="FFFFFF"/>
                  <w:spacing w:after="0" w:line="240" w:lineRule="auto"/>
                  <w:ind w:left="67" w:right="315"/>
                  <w:rPr>
                    <w:rFonts w:ascii="Roboto" w:eastAsia="Roboto" w:hAnsi="Roboto" w:cs="Roboto"/>
                    <w:sz w:val="24"/>
                    <w:szCs w:val="24"/>
                  </w:rPr>
                </w:pPr>
                <w:r>
                  <w:rPr>
                    <w:rFonts w:ascii="Roboto" w:eastAsia="Roboto" w:hAnsi="Roboto" w:cs="Roboto"/>
                    <w:color w:val="111111"/>
                    <w:sz w:val="24"/>
                    <w:szCs w:val="24"/>
                  </w:rPr>
                  <w:t>ExploreLearning Frax—a better way to learn fractions</w:t>
                </w:r>
              </w:p>
              <w:p w14:paraId="0B0E8DC4" w14:textId="77777777" w:rsidR="00510609" w:rsidRDefault="00062A36">
                <w:pPr>
                  <w:shd w:val="clear" w:color="auto" w:fill="FFFFFF"/>
                  <w:spacing w:after="0" w:line="240" w:lineRule="auto"/>
                  <w:ind w:left="67" w:right="315"/>
                  <w:rPr>
                    <w:rFonts w:ascii="Roboto" w:eastAsia="Roboto" w:hAnsi="Roboto" w:cs="Roboto"/>
                    <w:sz w:val="24"/>
                    <w:szCs w:val="24"/>
                  </w:rPr>
                </w:pPr>
                <w:r>
                  <w:rPr>
                    <w:rFonts w:ascii="Roboto" w:eastAsia="Roboto" w:hAnsi="Roboto" w:cs="Roboto"/>
                    <w:color w:val="111111"/>
                    <w:sz w:val="24"/>
                    <w:szCs w:val="24"/>
                  </w:rPr>
                  <w:t>Frax delivers the latest research-proven instructional strategies in an adaptive game-based learning format to create a better way to learn fractions.</w:t>
                </w:r>
              </w:p>
              <w:p w14:paraId="486148D5" w14:textId="77777777" w:rsidR="00510609" w:rsidRDefault="00062A36">
                <w:pPr>
                  <w:shd w:val="clear" w:color="auto" w:fill="FFFFFF"/>
                  <w:spacing w:after="240" w:line="240" w:lineRule="auto"/>
                  <w:ind w:left="67" w:right="315"/>
                  <w:rPr>
                    <w:rFonts w:ascii="Roboto" w:eastAsia="Roboto" w:hAnsi="Roboto" w:cs="Roboto"/>
                    <w:sz w:val="24"/>
                    <w:szCs w:val="24"/>
                  </w:rPr>
                </w:pPr>
                <w:r>
                  <w:rPr>
                    <w:rFonts w:ascii="Roboto" w:eastAsia="Roboto" w:hAnsi="Roboto" w:cs="Roboto"/>
                    <w:color w:val="111111"/>
                    <w:sz w:val="24"/>
                    <w:szCs w:val="24"/>
                  </w:rPr>
                  <w:t>A few of the key factors in Frax that make a difference:</w:t>
                </w:r>
              </w:p>
              <w:p w14:paraId="5733E8CC" w14:textId="77777777" w:rsidR="00510609" w:rsidRDefault="00062A36">
                <w:pPr>
                  <w:numPr>
                    <w:ilvl w:val="0"/>
                    <w:numId w:val="14"/>
                  </w:numPr>
                  <w:spacing w:after="0" w:line="240" w:lineRule="auto"/>
                  <w:ind w:left="500" w:right="315"/>
                  <w:rPr>
                    <w:rFonts w:ascii="Roboto" w:eastAsia="Roboto" w:hAnsi="Roboto" w:cs="Roboto"/>
                    <w:color w:val="111111"/>
                    <w:sz w:val="24"/>
                    <w:szCs w:val="24"/>
                  </w:rPr>
                </w:pPr>
                <w:r>
                  <w:rPr>
                    <w:rFonts w:ascii="Roboto" w:eastAsia="Roboto" w:hAnsi="Roboto" w:cs="Roboto"/>
                    <w:color w:val="111111"/>
                    <w:sz w:val="24"/>
                    <w:szCs w:val="24"/>
                  </w:rPr>
                  <w:t>In Frax, fractions are numbers first. Each has a specific magnitude (size) and position on the number line alongside whole numbers and other fractions. Students work extensively with length models and number lines to interpret, represent, compare, order, and estimate fractions. In doing so, they overcome whole number bias and develop a strong understanding of fraction magnitude.</w:t>
                </w:r>
              </w:p>
              <w:p w14:paraId="7D76B6A4" w14:textId="77777777" w:rsidR="00510609" w:rsidRDefault="00062A36">
                <w:pPr>
                  <w:numPr>
                    <w:ilvl w:val="0"/>
                    <w:numId w:val="14"/>
                  </w:numPr>
                  <w:spacing w:after="0" w:line="240" w:lineRule="auto"/>
                  <w:ind w:left="500" w:right="315"/>
                  <w:rPr>
                    <w:rFonts w:ascii="Roboto" w:eastAsia="Roboto" w:hAnsi="Roboto" w:cs="Roboto"/>
                    <w:color w:val="111111"/>
                    <w:sz w:val="24"/>
                    <w:szCs w:val="24"/>
                  </w:rPr>
                </w:pPr>
                <w:r>
                  <w:rPr>
                    <w:rFonts w:ascii="Roboto" w:eastAsia="Roboto" w:hAnsi="Roboto" w:cs="Roboto"/>
                    <w:color w:val="111111"/>
                    <w:sz w:val="24"/>
                    <w:szCs w:val="24"/>
                  </w:rPr>
                  <w:t>Frax demystifies fraction arithmetic. When students understand fractions as numbers they also better understand the arithmetic. They learn how to make sense of fraction operations and can draw connections to their work with whole numbers (e.g., the sum of two fractions must be larger than each individual fraction and therefore the sum of 1/2 + 1/3 can't be 2/5).</w:t>
                </w:r>
              </w:p>
              <w:p w14:paraId="4E49BE4B" w14:textId="77777777" w:rsidR="00510609" w:rsidRDefault="00062A36">
                <w:pPr>
                  <w:numPr>
                    <w:ilvl w:val="0"/>
                    <w:numId w:val="14"/>
                  </w:numPr>
                  <w:spacing w:after="0" w:line="240" w:lineRule="auto"/>
                  <w:ind w:left="500" w:right="315"/>
                  <w:rPr>
                    <w:rFonts w:ascii="Roboto" w:eastAsia="Roboto" w:hAnsi="Roboto" w:cs="Roboto"/>
                    <w:color w:val="111111"/>
                    <w:sz w:val="24"/>
                    <w:szCs w:val="24"/>
                  </w:rPr>
                </w:pPr>
                <w:r>
                  <w:rPr>
                    <w:rFonts w:ascii="Roboto" w:eastAsia="Roboto" w:hAnsi="Roboto" w:cs="Roboto"/>
                    <w:color w:val="111111"/>
                    <w:sz w:val="24"/>
                    <w:szCs w:val="24"/>
                  </w:rPr>
                  <w:t>Frax is adaptive and individualized so that students of all ability levels have early and ongoing success. In addition, the Frax online learning system consistently rewards students for both their effort and progress. Students come to understand that if they are willing to put in the work, they really can succeed in learning fractions.</w:t>
                </w:r>
              </w:p>
              <w:p w14:paraId="7E1621E1" w14:textId="77777777" w:rsidR="00510609" w:rsidRDefault="00062A36">
                <w:pPr>
                  <w:numPr>
                    <w:ilvl w:val="0"/>
                    <w:numId w:val="14"/>
                  </w:numPr>
                  <w:spacing w:after="240" w:line="240" w:lineRule="auto"/>
                  <w:ind w:left="500" w:right="315"/>
                  <w:rPr>
                    <w:rFonts w:ascii="Roboto" w:eastAsia="Roboto" w:hAnsi="Roboto" w:cs="Roboto"/>
                    <w:color w:val="111111"/>
                    <w:sz w:val="24"/>
                    <w:szCs w:val="24"/>
                  </w:rPr>
                </w:pPr>
                <w:r>
                  <w:rPr>
                    <w:rFonts w:ascii="Roboto" w:eastAsia="Roboto" w:hAnsi="Roboto" w:cs="Roboto"/>
                    <w:color w:val="111111"/>
                    <w:sz w:val="24"/>
                    <w:szCs w:val="24"/>
                  </w:rPr>
                  <w:t>Frax is game-based and challenges students to perform a variety of tasks that build their fraction skills in a wide range of engaging scenarios. The math games are supported by brief, just-in-time instruction, allowing students to learn largely by doing rather than by watching and listening.</w:t>
                </w:r>
              </w:p>
              <w:p w14:paraId="321E9E63"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color w:val="333333"/>
                    <w:sz w:val="24"/>
                    <w:szCs w:val="24"/>
                  </w:rPr>
                  <w:t> </w:t>
                </w:r>
              </w:p>
              <w:p w14:paraId="5BAF1A4C" w14:textId="77777777" w:rsidR="00510609" w:rsidRDefault="00062A36">
                <w:pPr>
                  <w:spacing w:after="0" w:line="240" w:lineRule="auto"/>
                  <w:ind w:left="30" w:right="315"/>
                  <w:rPr>
                    <w:rFonts w:ascii="Roboto" w:eastAsia="Roboto" w:hAnsi="Roboto" w:cs="Roboto"/>
                    <w:b/>
                    <w:bCs/>
                    <w:sz w:val="24"/>
                    <w:szCs w:val="24"/>
                  </w:rPr>
                </w:pPr>
                <w:r>
                  <w:rPr>
                    <w:rFonts w:ascii="Roboto" w:eastAsia="Roboto" w:hAnsi="Roboto" w:cs="Roboto"/>
                    <w:b/>
                    <w:bCs/>
                    <w:sz w:val="24"/>
                    <w:szCs w:val="24"/>
                  </w:rPr>
                  <w:t>D. Flocabulary-Strong Evidence-Based Research</w:t>
                </w:r>
              </w:p>
              <w:p w14:paraId="6790C9BF"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Flocabulary has a vast body of independent evidence-based research.</w:t>
                </w:r>
              </w:p>
              <w:p w14:paraId="3898930E" w14:textId="77777777" w:rsidR="00510609" w:rsidRDefault="00510609">
                <w:pPr>
                  <w:spacing w:after="0" w:line="240" w:lineRule="auto"/>
                  <w:ind w:right="315"/>
                  <w:rPr>
                    <w:rFonts w:ascii="Roboto" w:eastAsia="Roboto" w:hAnsi="Roboto" w:cs="Roboto"/>
                    <w:sz w:val="24"/>
                    <w:szCs w:val="24"/>
                  </w:rPr>
                </w:pPr>
              </w:p>
              <w:p w14:paraId="504E64CA"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Research &amp; Results Student Achievement</w:t>
                </w:r>
              </w:p>
              <w:p w14:paraId="6A7D7804"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Flocabulary is proven to raise scores on state reading tests. Improving Scores on State Tests:</w:t>
                </w:r>
              </w:p>
              <w:p w14:paraId="6A721B1A" w14:textId="77777777" w:rsidR="00510609" w:rsidRDefault="00510609">
                <w:pPr>
                  <w:spacing w:before="10" w:after="0" w:line="240" w:lineRule="auto"/>
                  <w:ind w:left="27" w:right="315"/>
                  <w:rPr>
                    <w:rFonts w:ascii="Roboto" w:eastAsia="Roboto" w:hAnsi="Roboto" w:cs="Roboto"/>
                    <w:sz w:val="24"/>
                    <w:szCs w:val="24"/>
                    <w:highlight w:val="white"/>
                  </w:rPr>
                </w:pPr>
              </w:p>
              <w:p w14:paraId="368692A2" w14:textId="77777777" w:rsidR="00510609" w:rsidRDefault="00062A36">
                <w:pPr>
                  <w:spacing w:after="0" w:line="240" w:lineRule="auto"/>
                  <w:ind w:right="315"/>
                  <w:rPr>
                    <w:rFonts w:ascii="Roboto" w:eastAsia="Roboto" w:hAnsi="Roboto" w:cs="Roboto"/>
                    <w:sz w:val="24"/>
                    <w:szCs w:val="24"/>
                  </w:rPr>
                </w:pPr>
                <w:hyperlink r:id="rId28">
                  <w:r>
                    <w:rPr>
                      <w:rFonts w:ascii="Roboto" w:eastAsia="Roboto" w:hAnsi="Roboto" w:cs="Roboto"/>
                      <w:sz w:val="24"/>
                      <w:szCs w:val="24"/>
                      <w:u w:val="single"/>
                    </w:rPr>
                    <w:t>https://www.flocabulary.com/results/</w:t>
                  </w:r>
                </w:hyperlink>
              </w:p>
              <w:p w14:paraId="63B410B0"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br/>
                  <w:t>Dr. Roger Farr, former president of the International Reading Association, conducted a study in 2008 and 2009 that determined that The Word Up Project, Flocabulary's multisensory vocabulary program, raised state test scores for middle school students. A total of 1255 students participated in the study in six states.</w:t>
                </w:r>
              </w:p>
              <w:p w14:paraId="0DF126DA" w14:textId="77777777" w:rsidR="00510609" w:rsidRDefault="00510609">
                <w:pPr>
                  <w:spacing w:after="0" w:line="240" w:lineRule="auto"/>
                  <w:ind w:right="315"/>
                  <w:rPr>
                    <w:rFonts w:ascii="Roboto" w:eastAsia="Roboto" w:hAnsi="Roboto" w:cs="Roboto"/>
                    <w:sz w:val="24"/>
                    <w:szCs w:val="24"/>
                  </w:rPr>
                </w:pPr>
              </w:p>
              <w:p w14:paraId="776C36C9"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lastRenderedPageBreak/>
                  <w:t>The results of a 2008-2009 independently conducted study of The Word Up Project show that middle school students who used the program for 7 months had higher scores on their state's reading tests.</w:t>
                </w:r>
                <w:r>
                  <w:rPr>
                    <w:rFonts w:ascii="Roboto" w:eastAsia="Roboto" w:hAnsi="Roboto" w:cs="Roboto"/>
                    <w:sz w:val="24"/>
                    <w:szCs w:val="24"/>
                  </w:rPr>
                  <w:br/>
                </w:r>
                <w:r>
                  <w:rPr>
                    <w:rFonts w:ascii="Roboto" w:eastAsia="Roboto" w:hAnsi="Roboto" w:cs="Roboto"/>
                    <w:sz w:val="24"/>
                    <w:szCs w:val="24"/>
                  </w:rPr>
                  <w:br/>
                  <w:t>Summary of the Results of Phase 2 of The Word Up Project Instructional Efficacy Study</w:t>
                </w:r>
              </w:p>
              <w:p w14:paraId="0D7EA2B3" w14:textId="77777777" w:rsidR="00510609" w:rsidRDefault="00510609">
                <w:pPr>
                  <w:spacing w:after="0" w:line="240" w:lineRule="auto"/>
                  <w:ind w:right="315"/>
                  <w:rPr>
                    <w:rFonts w:ascii="Roboto" w:eastAsia="Roboto" w:hAnsi="Roboto" w:cs="Roboto"/>
                    <w:sz w:val="24"/>
                    <w:szCs w:val="24"/>
                  </w:rPr>
                </w:pPr>
              </w:p>
              <w:p w14:paraId="4E34733C"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by the Educational Research Institute of America, Flocabulary, an educational publisher, contracted with the Educational Research Institute of America (ERIA) to conduct an instructional validation study of its grades 3 to 8 language arts program, THE WORD UP PROJECT, in eight school sites across the country.</w:t>
                </w:r>
                <w:r>
                  <w:rPr>
                    <w:rFonts w:ascii="Roboto" w:eastAsia="Roboto" w:hAnsi="Roboto" w:cs="Roboto"/>
                    <w:sz w:val="24"/>
                    <w:szCs w:val="24"/>
                  </w:rPr>
                  <w:br/>
                </w:r>
                <w:r>
                  <w:rPr>
                    <w:rFonts w:ascii="Roboto" w:eastAsia="Roboto" w:hAnsi="Roboto" w:cs="Roboto"/>
                    <w:sz w:val="24"/>
                    <w:szCs w:val="24"/>
                  </w:rPr>
                  <w:br/>
                  <w:t>Flocabulary sought to determine the extent to which THE WORD UP PROJECT, a program designed to support students vocabulary development, reading comprehension, and critical thinking skills, improves students language arts skills as measured by state language arts tests.</w:t>
                </w:r>
                <w:r>
                  <w:rPr>
                    <w:rFonts w:ascii="Roboto" w:eastAsia="Roboto" w:hAnsi="Roboto" w:cs="Roboto"/>
                    <w:sz w:val="24"/>
                    <w:szCs w:val="24"/>
                  </w:rPr>
                  <w:br/>
                </w:r>
                <w:r>
                  <w:rPr>
                    <w:rFonts w:ascii="Roboto" w:eastAsia="Roboto" w:hAnsi="Roboto" w:cs="Roboto"/>
                    <w:sz w:val="24"/>
                    <w:szCs w:val="24"/>
                  </w:rPr>
                  <w:br/>
                  <w:t>The study included eight different schools in six different states: Alabama, California, Massachusetts, New York, Pennsylvania, and Texas. All of the students in the study were enrolled in grades 6, 7, or 8. Students began using THE WORD UP PROJECT in September of 2008 and continued until May of 2009. A pretest and posttest designed to measure vocabulary development were administered to students prior to and upon their completion of the program. In addition, student scores on each state's end-of-year language arts test were provided by each school for students using THE WORD UP PROJECT, as well as for a control group in each school.</w:t>
                </w:r>
                <w:r>
                  <w:rPr>
                    <w:rFonts w:ascii="Roboto" w:eastAsia="Roboto" w:hAnsi="Roboto" w:cs="Roboto"/>
                    <w:sz w:val="24"/>
                    <w:szCs w:val="24"/>
                  </w:rPr>
                  <w:br/>
                </w:r>
                <w:r>
                  <w:rPr>
                    <w:rFonts w:ascii="Roboto" w:eastAsia="Roboto" w:hAnsi="Roboto" w:cs="Roboto"/>
                    <w:sz w:val="24"/>
                    <w:szCs w:val="24"/>
                  </w:rPr>
                  <w:br/>
                  <w:t>The results from eight schools provide significant evidence that students who used THE WORD UP PROJECT receive higher scores on state reading and language arts scores than students who did not use the program. The lack of adequate control groups in three of the schools limits the conclusion. However, in those five schools in which adequate control groups were provided, THE WORD UP PROJECT students scored higher in three of the schools and scored the same in the other two, despite the fact that in those schools, the control group seemed to be a slightly higher academic achievement group.</w:t>
                </w:r>
                <w:r>
                  <w:rPr>
                    <w:rFonts w:ascii="Roboto" w:eastAsia="Roboto" w:hAnsi="Roboto" w:cs="Roboto"/>
                    <w:sz w:val="24"/>
                    <w:szCs w:val="24"/>
                  </w:rPr>
                  <w:br/>
                </w:r>
                <w:r>
                  <w:rPr>
                    <w:rFonts w:ascii="Roboto" w:eastAsia="Roboto" w:hAnsi="Roboto" w:cs="Roboto"/>
                    <w:sz w:val="24"/>
                    <w:szCs w:val="24"/>
                  </w:rPr>
                  <w:br/>
                  <w:t>In the three schools in which there was a strong prior academic achievement level for the control group, adjustments were made in the selection of the control group. Under those conditions, THE WORD UP PROJECT schools scored significantly higher in two of the three schools, and in the third school the scores were even.</w:t>
                </w:r>
                <w:r>
                  <w:rPr>
                    <w:rFonts w:ascii="Roboto" w:eastAsia="Roboto" w:hAnsi="Roboto" w:cs="Roboto"/>
                    <w:sz w:val="24"/>
                    <w:szCs w:val="24"/>
                  </w:rPr>
                  <w:br/>
                </w:r>
                <w:r>
                  <w:rPr>
                    <w:rFonts w:ascii="Roboto" w:eastAsia="Roboto" w:hAnsi="Roboto" w:cs="Roboto"/>
                    <w:sz w:val="24"/>
                    <w:szCs w:val="24"/>
                  </w:rPr>
                  <w:br/>
                  <w:t xml:space="preserve">Raising state test scores is difficult to achieve. These results suggest strongly that THE WORD UP PROJECT can play a significant role in raising state language </w:t>
                </w:r>
                <w:r>
                  <w:rPr>
                    <w:rFonts w:ascii="Roboto" w:eastAsia="Roboto" w:hAnsi="Roboto" w:cs="Roboto"/>
                    <w:sz w:val="24"/>
                    <w:szCs w:val="24"/>
                  </w:rPr>
                  <w:lastRenderedPageBreak/>
                  <w:t>arts/reading scores.</w:t>
                </w:r>
                <w:r>
                  <w:rPr>
                    <w:rFonts w:ascii="Roboto" w:eastAsia="Roboto" w:hAnsi="Roboto" w:cs="Roboto"/>
                    <w:sz w:val="24"/>
                    <w:szCs w:val="24"/>
                  </w:rPr>
                  <w:br/>
                </w:r>
                <w:r>
                  <w:rPr>
                    <w:rFonts w:ascii="Roboto" w:eastAsia="Roboto" w:hAnsi="Roboto" w:cs="Roboto"/>
                    <w:sz w:val="24"/>
                    <w:szCs w:val="24"/>
                  </w:rPr>
                  <w:br/>
                  <w:t>Read the full report, including data for schools in Texas, New York, Pennsylvania, California, Massachusetts, and Alabama. Or read the research base of The Word Up Project to learn more about effective methods of increasing literacy. The research report is by Roger Farr, Ed.D., Jenny Conner, Ph.D., and the Educational Research Institute of America.</w:t>
                </w:r>
              </w:p>
              <w:p w14:paraId="4D35A634" w14:textId="77777777" w:rsidR="00510609" w:rsidRDefault="00062A36">
                <w:pPr>
                  <w:spacing w:after="0" w:line="240" w:lineRule="auto"/>
                  <w:ind w:right="315"/>
                  <w:rPr>
                    <w:rFonts w:ascii="Roboto" w:eastAsia="Roboto" w:hAnsi="Roboto" w:cs="Roboto"/>
                    <w:sz w:val="24"/>
                    <w:szCs w:val="24"/>
                  </w:rPr>
                </w:pPr>
                <w:hyperlink r:id="rId29">
                  <w:r>
                    <w:rPr>
                      <w:rFonts w:ascii="Roboto" w:eastAsia="Roboto" w:hAnsi="Roboto" w:cs="Roboto"/>
                      <w:sz w:val="24"/>
                      <w:szCs w:val="24"/>
                      <w:u w:val="single"/>
                    </w:rPr>
                    <w:t>https://www.flocabulary.com/results-achievement-state-tests/</w:t>
                  </w:r>
                </w:hyperlink>
              </w:p>
              <w:p w14:paraId="1E35F7D4" w14:textId="77777777" w:rsidR="00510609" w:rsidRDefault="00510609">
                <w:pPr>
                  <w:spacing w:after="0" w:line="240" w:lineRule="auto"/>
                  <w:ind w:right="315"/>
                  <w:rPr>
                    <w:rFonts w:ascii="Roboto" w:eastAsia="Roboto" w:hAnsi="Roboto" w:cs="Roboto"/>
                    <w:sz w:val="24"/>
                    <w:szCs w:val="24"/>
                  </w:rPr>
                </w:pPr>
              </w:p>
              <w:p w14:paraId="177138D0"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Additional independent studies can be accessed on the following links:</w:t>
                </w:r>
              </w:p>
              <w:p w14:paraId="6D9D5143"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 xml:space="preserve">Vocabulary study- </w:t>
                </w:r>
                <w:hyperlink r:id="rId30">
                  <w:r>
                    <w:rPr>
                      <w:rFonts w:ascii="Roboto" w:eastAsia="Roboto" w:hAnsi="Roboto" w:cs="Roboto"/>
                      <w:sz w:val="24"/>
                      <w:szCs w:val="24"/>
                      <w:u w:val="single"/>
                    </w:rPr>
                    <w:t>https://www.flocabulary.com/results-achievement-vocabulary/</w:t>
                  </w:r>
                </w:hyperlink>
              </w:p>
              <w:p w14:paraId="47435F0A"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 xml:space="preserve">After-school use study- </w:t>
                </w:r>
                <w:hyperlink r:id="rId31">
                  <w:r>
                    <w:rPr>
                      <w:rFonts w:ascii="Roboto" w:eastAsia="Roboto" w:hAnsi="Roboto" w:cs="Roboto"/>
                      <w:sz w:val="24"/>
                      <w:szCs w:val="24"/>
                      <w:u w:val="single"/>
                    </w:rPr>
                    <w:t>https://www.flocabulary.com/results-achievement-afterschool/</w:t>
                  </w:r>
                </w:hyperlink>
              </w:p>
              <w:p w14:paraId="7EA1EB74"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sz w:val="24"/>
                    <w:szCs w:val="24"/>
                  </w:rPr>
                  <w:t>  </w:t>
                </w:r>
              </w:p>
              <w:p w14:paraId="24D2C5C4" w14:textId="77777777" w:rsidR="00510609" w:rsidRDefault="00062A36">
                <w:pPr>
                  <w:spacing w:before="6" w:after="0" w:line="240" w:lineRule="auto"/>
                  <w:ind w:right="315"/>
                  <w:rPr>
                    <w:rFonts w:ascii="Roboto" w:eastAsia="Roboto" w:hAnsi="Roboto" w:cs="Roboto"/>
                    <w:b/>
                    <w:bCs/>
                    <w:sz w:val="24"/>
                    <w:szCs w:val="24"/>
                  </w:rPr>
                </w:pPr>
                <w:r>
                  <w:rPr>
                    <w:rFonts w:ascii="Roboto" w:eastAsia="Roboto" w:hAnsi="Roboto" w:cs="Roboto"/>
                    <w:b/>
                    <w:bCs/>
                    <w:sz w:val="24"/>
                    <w:szCs w:val="24"/>
                  </w:rPr>
                  <w:t>E. Study Island- Strong Evidence-Based Research </w:t>
                </w:r>
              </w:p>
              <w:p w14:paraId="44F9B729" w14:textId="77777777" w:rsidR="00510609" w:rsidRDefault="00062A36">
                <w:pPr>
                  <w:spacing w:after="0" w:line="240" w:lineRule="auto"/>
                  <w:ind w:left="28" w:right="315" w:hanging="2"/>
                  <w:rPr>
                    <w:rFonts w:ascii="Roboto" w:eastAsia="Roboto" w:hAnsi="Roboto" w:cs="Roboto"/>
                    <w:sz w:val="24"/>
                    <w:szCs w:val="24"/>
                  </w:rPr>
                </w:pPr>
                <w:r>
                  <w:rPr>
                    <w:rFonts w:ascii="Roboto" w:eastAsia="Roboto" w:hAnsi="Roboto" w:cs="Roboto"/>
                    <w:sz w:val="24"/>
                    <w:szCs w:val="24"/>
                  </w:rPr>
                  <w:t>An investigation regarding the relationship between Study Island achievement and Florida’s end-of-year test scores for students in grades 3 through 8 occurred in this study. Across grade levels and subjects, high correlations were found between student performance on Study Island standards mastery and the Florida Comprehensive Assessment Test in both math and ELA. These results provide quantitative evidence that Study Island content is aligned to state standards across a variety of states and settings. </w:t>
                </w:r>
              </w:p>
              <w:p w14:paraId="3AF47A42" w14:textId="77777777" w:rsidR="00510609" w:rsidRDefault="00510609">
                <w:pPr>
                  <w:spacing w:before="6" w:after="0" w:line="240" w:lineRule="auto"/>
                  <w:ind w:left="31" w:right="315"/>
                  <w:rPr>
                    <w:rFonts w:ascii="Roboto" w:eastAsia="Roboto" w:hAnsi="Roboto" w:cs="Roboto"/>
                    <w:sz w:val="24"/>
                    <w:szCs w:val="24"/>
                  </w:rPr>
                </w:pPr>
              </w:p>
              <w:p w14:paraId="50031210" w14:textId="77777777" w:rsidR="00510609" w:rsidRDefault="00062A36">
                <w:pPr>
                  <w:spacing w:before="6" w:after="0" w:line="240" w:lineRule="auto"/>
                  <w:ind w:left="31" w:right="315"/>
                  <w:rPr>
                    <w:rFonts w:ascii="Roboto" w:eastAsia="Roboto" w:hAnsi="Roboto" w:cs="Roboto"/>
                    <w:sz w:val="24"/>
                    <w:szCs w:val="24"/>
                  </w:rPr>
                </w:pPr>
                <w:r>
                  <w:rPr>
                    <w:rFonts w:ascii="Roboto" w:eastAsia="Roboto" w:hAnsi="Roboto" w:cs="Roboto"/>
                    <w:sz w:val="24"/>
                    <w:szCs w:val="24"/>
                  </w:rPr>
                  <w:t>The evidence presented here supports the use of Study Island both to help students prepare for high-stakes assessments and as a formative assessment tool to measure student progress toward end-of-year achievement. With Study Island, students and teachers can be prepared for increased rigor and high levels of achievement. </w:t>
                </w:r>
              </w:p>
              <w:p w14:paraId="20D8D2B8"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sz w:val="24"/>
                    <w:szCs w:val="24"/>
                  </w:rPr>
                  <w:t>  </w:t>
                </w:r>
              </w:p>
              <w:p w14:paraId="3918ADB1" w14:textId="77777777" w:rsidR="00510609" w:rsidRDefault="00062A36">
                <w:pPr>
                  <w:spacing w:after="0" w:line="240" w:lineRule="auto"/>
                  <w:ind w:left="31" w:right="315" w:hanging="5"/>
                  <w:rPr>
                    <w:rFonts w:ascii="Roboto" w:eastAsia="Roboto" w:hAnsi="Roboto" w:cs="Roboto"/>
                    <w:sz w:val="24"/>
                    <w:szCs w:val="24"/>
                  </w:rPr>
                </w:pPr>
                <w:r>
                  <w:rPr>
                    <w:rFonts w:ascii="Roboto" w:eastAsia="Roboto" w:hAnsi="Roboto" w:cs="Roboto"/>
                    <w:sz w:val="24"/>
                    <w:szCs w:val="24"/>
                  </w:rPr>
                  <w:t>Bernard, B.T. (2013). Student achievement and the use of the program Study Island (Unpublished doctoral dissertation). University of Minnesota, Minneapolis.  </w:t>
                </w:r>
              </w:p>
              <w:p w14:paraId="02CC38C5"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sz w:val="24"/>
                    <w:szCs w:val="24"/>
                  </w:rPr>
                  <w:t>  </w:t>
                </w:r>
              </w:p>
              <w:p w14:paraId="6FAA8C65" w14:textId="77777777" w:rsidR="00510609" w:rsidRDefault="00062A36">
                <w:pPr>
                  <w:spacing w:after="0" w:line="240" w:lineRule="auto"/>
                  <w:ind w:left="30" w:right="315" w:firstLine="2"/>
                  <w:rPr>
                    <w:rFonts w:ascii="Roboto" w:eastAsia="Roboto" w:hAnsi="Roboto" w:cs="Roboto"/>
                    <w:sz w:val="24"/>
                    <w:szCs w:val="24"/>
                  </w:rPr>
                </w:pPr>
                <w:r>
                  <w:rPr>
                    <w:rFonts w:ascii="Roboto" w:eastAsia="Roboto" w:hAnsi="Roboto" w:cs="Roboto"/>
                    <w:sz w:val="24"/>
                    <w:szCs w:val="24"/>
                  </w:rPr>
                  <w:t>Dube, P. J. (2011). Attempting to improve standardized test results using Study Island’s web-based mastery program (Unpublished master’s thesis). Michigan Technological University, Houghton. </w:t>
                </w:r>
              </w:p>
              <w:p w14:paraId="7CD8ECAF" w14:textId="77777777" w:rsidR="00510609" w:rsidRDefault="00062A36">
                <w:pPr>
                  <w:spacing w:before="283" w:after="0" w:line="240" w:lineRule="auto"/>
                  <w:ind w:left="36" w:right="315" w:hanging="1"/>
                  <w:rPr>
                    <w:rFonts w:ascii="Roboto" w:eastAsia="Roboto" w:hAnsi="Roboto" w:cs="Roboto"/>
                    <w:sz w:val="24"/>
                    <w:szCs w:val="24"/>
                  </w:rPr>
                </w:pPr>
                <w:r>
                  <w:rPr>
                    <w:rFonts w:ascii="Roboto" w:eastAsia="Roboto" w:hAnsi="Roboto" w:cs="Roboto"/>
                    <w:sz w:val="24"/>
                    <w:szCs w:val="24"/>
                  </w:rPr>
                  <w:t>Ostroski, T. C. (2012). The impact of Study Island as a formative assessment tool (Unpublished doctoral dissertation). Baker University, Baldwin City, KS. </w:t>
                </w:r>
              </w:p>
              <w:p w14:paraId="28FCFF5E" w14:textId="77777777" w:rsidR="00510609" w:rsidRDefault="00062A36">
                <w:pPr>
                  <w:spacing w:before="282" w:after="0" w:line="240" w:lineRule="auto"/>
                  <w:ind w:left="30" w:right="315" w:hanging="11"/>
                  <w:rPr>
                    <w:rFonts w:ascii="Roboto" w:eastAsia="Roboto" w:hAnsi="Roboto" w:cs="Roboto"/>
                    <w:sz w:val="24"/>
                    <w:szCs w:val="24"/>
                  </w:rPr>
                </w:pPr>
                <w:r>
                  <w:rPr>
                    <w:rFonts w:ascii="Roboto" w:eastAsia="Roboto" w:hAnsi="Roboto" w:cs="Roboto"/>
                    <w:color w:val="0563C1"/>
                    <w:sz w:val="24"/>
                    <w:szCs w:val="24"/>
                    <w:u w:val="single"/>
                  </w:rPr>
                  <w:t>http://www.edmentum.com/sites/edmentum.com/files/resource/media/0612-</w:t>
                </w:r>
                <w:r>
                  <w:rPr>
                    <w:rFonts w:ascii="Roboto" w:eastAsia="Roboto" w:hAnsi="Roboto" w:cs="Roboto"/>
                    <w:color w:val="0563C1"/>
                    <w:sz w:val="24"/>
                    <w:szCs w:val="24"/>
                  </w:rPr>
                  <w:t xml:space="preserve"> </w:t>
                </w:r>
                <w:r>
                  <w:rPr>
                    <w:rFonts w:ascii="Roboto" w:eastAsia="Roboto" w:hAnsi="Roboto" w:cs="Roboto"/>
                    <w:color w:val="0563C1"/>
                    <w:sz w:val="24"/>
                    <w:szCs w:val="24"/>
                    <w:u w:val="single"/>
                  </w:rPr>
                  <w:t>34_SI_FCAT_WP.pdf</w:t>
                </w:r>
                <w:r>
                  <w:rPr>
                    <w:rFonts w:ascii="Roboto" w:eastAsia="Roboto" w:hAnsi="Roboto" w:cs="Roboto"/>
                    <w:color w:val="0563C1"/>
                    <w:sz w:val="24"/>
                    <w:szCs w:val="24"/>
                  </w:rPr>
                  <w:t> </w:t>
                </w:r>
              </w:p>
              <w:p w14:paraId="0CDD947D" w14:textId="77777777" w:rsidR="00510609" w:rsidRDefault="00062A36">
                <w:pPr>
                  <w:spacing w:before="282" w:after="0" w:line="240" w:lineRule="auto"/>
                  <w:ind w:left="31" w:right="315"/>
                  <w:rPr>
                    <w:rFonts w:ascii="Roboto" w:eastAsia="Roboto" w:hAnsi="Roboto" w:cs="Roboto"/>
                    <w:sz w:val="24"/>
                    <w:szCs w:val="24"/>
                  </w:rPr>
                </w:pPr>
                <w:r>
                  <w:rPr>
                    <w:rFonts w:ascii="Roboto" w:eastAsia="Roboto" w:hAnsi="Roboto" w:cs="Roboto"/>
                    <w:sz w:val="24"/>
                    <w:szCs w:val="24"/>
                  </w:rPr>
                  <w:lastRenderedPageBreak/>
                  <w:t>RTI procedures and the Study Island program provide effective solutions to meet these needs. Study Island gives educators access to both a comprehensive assessment package and a flexible instructional practice system within a single program. Study Island aligns well with the widely used models of RTI, either alone or in combination, and functions efficiently in a multi-tiered</w:t>
                </w:r>
                <w:r>
                  <w:rPr>
                    <w:rFonts w:ascii="Roboto" w:eastAsia="Roboto" w:hAnsi="Roboto" w:cs="Roboto"/>
                    <w:sz w:val="24"/>
                    <w:szCs w:val="24"/>
                    <w:u w:val="single"/>
                  </w:rPr>
                  <w:t> </w:t>
                </w:r>
                <w:r>
                  <w:rPr>
                    <w:rFonts w:ascii="Roboto" w:eastAsia="Roboto" w:hAnsi="Roboto" w:cs="Roboto"/>
                    <w:sz w:val="24"/>
                    <w:szCs w:val="24"/>
                  </w:rPr>
                  <w:t>service delivery system. Additionally, the versatility and customizable nature of the Study Island program can overcome many of the disadvantages associated with RTI implementation, making its use both suitable and desirable in any RTI environment. </w:t>
                </w:r>
              </w:p>
              <w:p w14:paraId="2B9642FF"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sz w:val="24"/>
                    <w:szCs w:val="24"/>
                  </w:rPr>
                  <w:t>  </w:t>
                </w:r>
              </w:p>
              <w:p w14:paraId="3E950455" w14:textId="77777777" w:rsidR="00510609" w:rsidRDefault="00062A36">
                <w:pPr>
                  <w:spacing w:after="0" w:line="240" w:lineRule="auto"/>
                  <w:ind w:left="31" w:right="315" w:hanging="2"/>
                  <w:rPr>
                    <w:rFonts w:ascii="Roboto" w:eastAsia="Roboto" w:hAnsi="Roboto" w:cs="Roboto"/>
                    <w:sz w:val="24"/>
                    <w:szCs w:val="24"/>
                  </w:rPr>
                </w:pPr>
                <w:r>
                  <w:rPr>
                    <w:rFonts w:ascii="Roboto" w:eastAsia="Roboto" w:hAnsi="Roboto" w:cs="Roboto"/>
                    <w:sz w:val="24"/>
                    <w:szCs w:val="24"/>
                  </w:rPr>
                  <w:t>A Foundational Research Study Connecting Response to Intervention Research to the Study Island Program. Magnolia Consulting, LLC. February 13, 2009 </w:t>
                </w:r>
              </w:p>
              <w:p w14:paraId="75D40698" w14:textId="77777777" w:rsidR="00510609" w:rsidRDefault="00062A36">
                <w:pPr>
                  <w:spacing w:before="282" w:after="0" w:line="240" w:lineRule="auto"/>
                  <w:ind w:left="30" w:right="315" w:hanging="7"/>
                  <w:rPr>
                    <w:rFonts w:ascii="Roboto" w:eastAsia="Roboto" w:hAnsi="Roboto" w:cs="Roboto"/>
                    <w:sz w:val="24"/>
                    <w:szCs w:val="24"/>
                  </w:rPr>
                </w:pPr>
                <w:r>
                  <w:rPr>
                    <w:rFonts w:ascii="Roboto" w:eastAsia="Roboto" w:hAnsi="Roboto" w:cs="Roboto"/>
                    <w:color w:val="0563C1"/>
                    <w:sz w:val="24"/>
                    <w:szCs w:val="24"/>
                    <w:u w:val="single"/>
                  </w:rPr>
                  <w:t>https://www.studyisland.com/sites/studyisland.com/files/content/research/pdfs/Study%20Island%</w:t>
                </w:r>
                <w:r>
                  <w:rPr>
                    <w:rFonts w:ascii="Roboto" w:eastAsia="Roboto" w:hAnsi="Roboto" w:cs="Roboto"/>
                    <w:color w:val="0563C1"/>
                    <w:sz w:val="24"/>
                    <w:szCs w:val="24"/>
                  </w:rPr>
                  <w:t xml:space="preserve"> </w:t>
                </w:r>
                <w:r>
                  <w:rPr>
                    <w:rFonts w:ascii="Roboto" w:eastAsia="Roboto" w:hAnsi="Roboto" w:cs="Roboto"/>
                    <w:color w:val="0563C1"/>
                    <w:sz w:val="24"/>
                    <w:szCs w:val="24"/>
                    <w:u w:val="single"/>
                  </w:rPr>
                  <w:t>20RTI%20Research%20Report.pdf</w:t>
                </w:r>
                <w:r>
                  <w:rPr>
                    <w:rFonts w:ascii="Roboto" w:eastAsia="Roboto" w:hAnsi="Roboto" w:cs="Roboto"/>
                    <w:color w:val="0563C1"/>
                    <w:sz w:val="24"/>
                    <w:szCs w:val="24"/>
                  </w:rPr>
                  <w:t> </w:t>
                </w:r>
              </w:p>
              <w:p w14:paraId="620DEDA0" w14:textId="77777777" w:rsidR="00510609" w:rsidRDefault="00062A36">
                <w:pPr>
                  <w:spacing w:before="283" w:after="0" w:line="240" w:lineRule="auto"/>
                  <w:ind w:left="32" w:right="315"/>
                  <w:rPr>
                    <w:rFonts w:ascii="Roboto" w:eastAsia="Roboto" w:hAnsi="Roboto" w:cs="Roboto"/>
                    <w:b/>
                    <w:bCs/>
                    <w:sz w:val="24"/>
                    <w:szCs w:val="24"/>
                  </w:rPr>
                </w:pPr>
                <w:r>
                  <w:rPr>
                    <w:rFonts w:ascii="Roboto" w:eastAsia="Roboto" w:hAnsi="Roboto" w:cs="Roboto"/>
                    <w:b/>
                    <w:bCs/>
                    <w:sz w:val="24"/>
                    <w:szCs w:val="24"/>
                  </w:rPr>
                  <w:t>F. Exact Path- Promising Evidence-Based Research </w:t>
                </w:r>
              </w:p>
              <w:p w14:paraId="4B620F6E" w14:textId="77777777" w:rsidR="00510609" w:rsidRDefault="00062A36">
                <w:pPr>
                  <w:spacing w:after="0" w:line="240" w:lineRule="auto"/>
                  <w:ind w:left="27" w:right="315"/>
                  <w:rPr>
                    <w:rFonts w:ascii="Roboto" w:eastAsia="Roboto" w:hAnsi="Roboto" w:cs="Roboto"/>
                    <w:sz w:val="24"/>
                    <w:szCs w:val="24"/>
                  </w:rPr>
                </w:pPr>
                <w:r>
                  <w:rPr>
                    <w:rFonts w:ascii="Roboto" w:eastAsia="Roboto" w:hAnsi="Roboto" w:cs="Roboto"/>
                    <w:b/>
                    <w:bCs/>
                    <w:sz w:val="24"/>
                    <w:szCs w:val="24"/>
                  </w:rPr>
                  <w:t> </w:t>
                </w:r>
              </w:p>
              <w:p w14:paraId="0BF6D5EA" w14:textId="77777777" w:rsidR="00510609" w:rsidRDefault="00062A36">
                <w:pPr>
                  <w:spacing w:after="0" w:line="240" w:lineRule="auto"/>
                  <w:ind w:left="27" w:right="315" w:firstLine="2"/>
                  <w:rPr>
                    <w:rFonts w:ascii="Roboto" w:eastAsia="Roboto" w:hAnsi="Roboto" w:cs="Roboto"/>
                    <w:sz w:val="24"/>
                    <w:szCs w:val="24"/>
                  </w:rPr>
                </w:pPr>
                <w:r>
                  <w:rPr>
                    <w:rFonts w:ascii="Roboto" w:eastAsia="Roboto" w:hAnsi="Roboto" w:cs="Roboto"/>
                    <w:sz w:val="24"/>
                    <w:szCs w:val="24"/>
                  </w:rPr>
                  <w:t>A national sample of 26 schools within 13 districts was recruited for the field test of the Exact Path assessments and learning paths. The districts were from California, Minnesota, Wisconsin, Idaho, Pennsylvania, New Jersey, Michigan, Florida, and Arizona. This sample consisted of 6,577 unique students in kindergarten through 6th grade who took diagnostic assessments across the 2016–17 academic year and who were placed in learning progressions in midyear.</w:t>
                </w:r>
              </w:p>
              <w:p w14:paraId="17793B84" w14:textId="77777777" w:rsidR="00510609" w:rsidRDefault="00062A36">
                <w:pPr>
                  <w:spacing w:after="0" w:line="240" w:lineRule="auto"/>
                  <w:ind w:left="27" w:right="315" w:firstLine="2"/>
                  <w:rPr>
                    <w:rFonts w:ascii="Roboto" w:eastAsia="Roboto" w:hAnsi="Roboto" w:cs="Roboto"/>
                    <w:sz w:val="24"/>
                    <w:szCs w:val="24"/>
                  </w:rPr>
                </w:pPr>
                <w:r>
                  <w:rPr>
                    <w:rFonts w:ascii="Roboto" w:eastAsia="Roboto" w:hAnsi="Roboto" w:cs="Roboto"/>
                    <w:sz w:val="24"/>
                    <w:szCs w:val="24"/>
                  </w:rPr>
                  <w:t>   </w:t>
                </w:r>
              </w:p>
              <w:p w14:paraId="20ECF1B3" w14:textId="77777777" w:rsidR="00510609" w:rsidRDefault="00062A36">
                <w:pPr>
                  <w:spacing w:before="6" w:after="0" w:line="240" w:lineRule="auto"/>
                  <w:ind w:left="30" w:right="315" w:hanging="1"/>
                  <w:rPr>
                    <w:rFonts w:ascii="Roboto" w:eastAsia="Roboto" w:hAnsi="Roboto" w:cs="Roboto"/>
                    <w:sz w:val="24"/>
                    <w:szCs w:val="24"/>
                  </w:rPr>
                </w:pPr>
                <w:r>
                  <w:rPr>
                    <w:rFonts w:ascii="Roboto" w:eastAsia="Roboto" w:hAnsi="Roboto" w:cs="Roboto"/>
                    <w:sz w:val="24"/>
                    <w:szCs w:val="24"/>
                  </w:rPr>
                  <w:t>This paper presents the results of a year-long study of Edmentum’s Exact Path learning platform from a nationwide field test of the K–6 beta product during the 2016–17 school year. Results indicate that use of Edmentum’s Exact Path learning platform is positively associated with student achievement outcomes in math, reading, and language arts. Statistically significant effects were found linking the amount of time spent on the Exact Path learning platform and end-of-year diagnostic scores. The evidence presented here for Exact Path meets the standards for “promising evidence” as an assessment and as an intervention, as laid out by ESSA (U.S. Department of  Education, 2016). </w:t>
                </w:r>
              </w:p>
              <w:p w14:paraId="3D012317"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sz w:val="24"/>
                    <w:szCs w:val="24"/>
                  </w:rPr>
                  <w:t>  </w:t>
                </w:r>
              </w:p>
              <w:p w14:paraId="6FABF2A2" w14:textId="77777777" w:rsidR="00510609" w:rsidRDefault="00062A36">
                <w:pPr>
                  <w:spacing w:after="0" w:line="240" w:lineRule="auto"/>
                  <w:ind w:left="30" w:right="315" w:hanging="2"/>
                  <w:rPr>
                    <w:rFonts w:ascii="Roboto" w:eastAsia="Roboto" w:hAnsi="Roboto" w:cs="Roboto"/>
                    <w:sz w:val="24"/>
                    <w:szCs w:val="24"/>
                  </w:rPr>
                </w:pPr>
                <w:r>
                  <w:rPr>
                    <w:rFonts w:ascii="Roboto" w:eastAsia="Roboto" w:hAnsi="Roboto" w:cs="Roboto"/>
                    <w:sz w:val="24"/>
                    <w:szCs w:val="24"/>
                  </w:rPr>
                  <w:t>Exact Path Research Brief: Effectiveness Study by: Jeff McLeod, PhD Edmentum, Inc.  Bloomington, Minnesota (2017).  </w:t>
                </w:r>
              </w:p>
              <w:p w14:paraId="3288236B"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sz w:val="24"/>
                    <w:szCs w:val="24"/>
                  </w:rPr>
                  <w:t>  </w:t>
                </w:r>
              </w:p>
              <w:p w14:paraId="2BC38F5F" w14:textId="77777777" w:rsidR="00510609" w:rsidRDefault="00062A36">
                <w:pPr>
                  <w:spacing w:after="0" w:line="240" w:lineRule="auto"/>
                  <w:ind w:left="31" w:right="315" w:hanging="5"/>
                  <w:rPr>
                    <w:rFonts w:ascii="Roboto" w:eastAsia="Roboto" w:hAnsi="Roboto" w:cs="Roboto"/>
                    <w:sz w:val="24"/>
                    <w:szCs w:val="24"/>
                  </w:rPr>
                </w:pPr>
                <w:r>
                  <w:rPr>
                    <w:rFonts w:ascii="Roboto" w:eastAsia="Roboto" w:hAnsi="Roboto" w:cs="Roboto"/>
                    <w:sz w:val="24"/>
                    <w:szCs w:val="24"/>
                  </w:rPr>
                  <w:t>U.S. Department of Education. (2016). Non-regulatory guidance: Using evidence to strengthen education investments. Retrieved from  </w:t>
                </w:r>
              </w:p>
              <w:p w14:paraId="085FFEA4" w14:textId="77777777" w:rsidR="00510609" w:rsidRDefault="00062A36">
                <w:pPr>
                  <w:spacing w:before="6" w:after="0" w:line="240" w:lineRule="auto"/>
                  <w:ind w:left="32" w:right="315"/>
                  <w:rPr>
                    <w:rFonts w:ascii="Roboto" w:eastAsia="Roboto" w:hAnsi="Roboto" w:cs="Roboto"/>
                    <w:sz w:val="24"/>
                    <w:szCs w:val="24"/>
                  </w:rPr>
                </w:pPr>
                <w:r>
                  <w:rPr>
                    <w:rFonts w:ascii="Roboto" w:eastAsia="Roboto" w:hAnsi="Roboto" w:cs="Roboto"/>
                    <w:color w:val="1155CC"/>
                    <w:sz w:val="24"/>
                    <w:szCs w:val="24"/>
                    <w:u w:val="single"/>
                  </w:rPr>
                  <w:t>https://www2.ed.gov/policy/elsec/leg/essa/guidanceuseseinvestment.pdf</w:t>
                </w:r>
                <w:r>
                  <w:rPr>
                    <w:rFonts w:ascii="Roboto" w:eastAsia="Roboto" w:hAnsi="Roboto" w:cs="Roboto"/>
                    <w:color w:val="1155CC"/>
                    <w:sz w:val="24"/>
                    <w:szCs w:val="24"/>
                  </w:rPr>
                  <w:t> </w:t>
                </w:r>
              </w:p>
              <w:p w14:paraId="65B885DC" w14:textId="77777777" w:rsidR="00510609" w:rsidRDefault="00062A36">
                <w:pPr>
                  <w:spacing w:after="0" w:line="240" w:lineRule="auto"/>
                  <w:ind w:left="27" w:right="315"/>
                  <w:rPr>
                    <w:rFonts w:ascii="Roboto" w:eastAsia="Roboto" w:hAnsi="Roboto" w:cs="Roboto"/>
                    <w:sz w:val="24"/>
                    <w:szCs w:val="24"/>
                  </w:rPr>
                </w:pPr>
                <w:r>
                  <w:rPr>
                    <w:rFonts w:ascii="Roboto" w:eastAsia="Roboto" w:hAnsi="Roboto" w:cs="Roboto"/>
                    <w:color w:val="1155CC"/>
                    <w:sz w:val="24"/>
                    <w:szCs w:val="24"/>
                  </w:rPr>
                  <w:lastRenderedPageBreak/>
                  <w:t>  </w:t>
                </w:r>
              </w:p>
              <w:p w14:paraId="72F4302C" w14:textId="77777777" w:rsidR="00510609" w:rsidRDefault="00062A36">
                <w:pPr>
                  <w:spacing w:after="0" w:line="240" w:lineRule="auto"/>
                  <w:ind w:left="30" w:right="315" w:hanging="6"/>
                  <w:rPr>
                    <w:rFonts w:ascii="Roboto" w:eastAsia="Roboto" w:hAnsi="Roboto" w:cs="Roboto"/>
                    <w:sz w:val="24"/>
                    <w:szCs w:val="24"/>
                  </w:rPr>
                </w:pPr>
                <w:r>
                  <w:rPr>
                    <w:rFonts w:ascii="Roboto" w:eastAsia="Roboto" w:hAnsi="Roboto" w:cs="Roboto"/>
                    <w:color w:val="1155CC"/>
                    <w:sz w:val="24"/>
                    <w:szCs w:val="24"/>
                    <w:u w:val="single"/>
                  </w:rPr>
                  <w:t>http://www.edmentum.com/sites/edmentum.com/files/resource/media/Exact%20Path%20Effectiv</w:t>
                </w:r>
                <w:r>
                  <w:rPr>
                    <w:rFonts w:ascii="Roboto" w:eastAsia="Roboto" w:hAnsi="Roboto" w:cs="Roboto"/>
                    <w:color w:val="1155CC"/>
                    <w:sz w:val="24"/>
                    <w:szCs w:val="24"/>
                  </w:rPr>
                  <w:t xml:space="preserve"> </w:t>
                </w:r>
                <w:r>
                  <w:rPr>
                    <w:rFonts w:ascii="Roboto" w:eastAsia="Roboto" w:hAnsi="Roboto" w:cs="Roboto"/>
                    <w:color w:val="1155CC"/>
                    <w:sz w:val="24"/>
                    <w:szCs w:val="24"/>
                    <w:u w:val="single"/>
                  </w:rPr>
                  <w:t>eness%20Paper%20FINAL_0.pdf</w:t>
                </w:r>
                <w:r>
                  <w:rPr>
                    <w:rFonts w:ascii="Roboto" w:eastAsia="Roboto" w:hAnsi="Roboto" w:cs="Roboto"/>
                    <w:color w:val="1155CC"/>
                    <w:sz w:val="24"/>
                    <w:szCs w:val="24"/>
                  </w:rPr>
                  <w:t> </w:t>
                </w:r>
              </w:p>
              <w:p w14:paraId="1CE8ED5D"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color w:val="1155CC"/>
                    <w:sz w:val="24"/>
                    <w:szCs w:val="24"/>
                  </w:rPr>
                  <w:t>  </w:t>
                </w:r>
              </w:p>
              <w:p w14:paraId="2EE6D97C" w14:textId="77777777" w:rsidR="00510609" w:rsidRDefault="00062A36">
                <w:pPr>
                  <w:spacing w:before="1" w:after="0" w:line="240" w:lineRule="auto"/>
                  <w:ind w:left="32" w:right="315"/>
                  <w:rPr>
                    <w:rFonts w:ascii="Roboto" w:eastAsia="Roboto" w:hAnsi="Roboto" w:cs="Roboto"/>
                    <w:sz w:val="24"/>
                    <w:szCs w:val="24"/>
                  </w:rPr>
                </w:pPr>
                <w:r>
                  <w:rPr>
                    <w:rFonts w:ascii="Roboto" w:eastAsia="Roboto" w:hAnsi="Roboto" w:cs="Roboto"/>
                    <w:b/>
                    <w:bCs/>
                    <w:sz w:val="24"/>
                    <w:szCs w:val="24"/>
                  </w:rPr>
                  <w:t>G. PebbleGo- Promising Evidence-Based Research </w:t>
                </w:r>
              </w:p>
              <w:p w14:paraId="69323593" w14:textId="77777777" w:rsidR="00510609" w:rsidRDefault="00062A36">
                <w:pPr>
                  <w:spacing w:after="0" w:line="240" w:lineRule="auto"/>
                  <w:ind w:left="27" w:right="315"/>
                  <w:rPr>
                    <w:rFonts w:ascii="Roboto" w:eastAsia="Roboto" w:hAnsi="Roboto" w:cs="Roboto"/>
                    <w:sz w:val="24"/>
                    <w:szCs w:val="24"/>
                  </w:rPr>
                </w:pPr>
                <w:r>
                  <w:rPr>
                    <w:rFonts w:ascii="Roboto" w:eastAsia="Roboto" w:hAnsi="Roboto" w:cs="Roboto"/>
                    <w:b/>
                    <w:bCs/>
                    <w:sz w:val="24"/>
                    <w:szCs w:val="24"/>
                  </w:rPr>
                  <w:t>  </w:t>
                </w:r>
              </w:p>
              <w:p w14:paraId="463E25D6" w14:textId="77777777" w:rsidR="00510609" w:rsidRDefault="00062A36">
                <w:pPr>
                  <w:spacing w:after="0" w:line="240" w:lineRule="auto"/>
                  <w:ind w:left="31" w:right="315"/>
                  <w:rPr>
                    <w:rFonts w:ascii="Roboto" w:eastAsia="Roboto" w:hAnsi="Roboto" w:cs="Roboto"/>
                    <w:sz w:val="24"/>
                    <w:szCs w:val="24"/>
                  </w:rPr>
                </w:pPr>
                <w:r>
                  <w:rPr>
                    <w:rFonts w:ascii="Roboto" w:eastAsia="Roboto" w:hAnsi="Roboto" w:cs="Roboto"/>
                    <w:sz w:val="24"/>
                    <w:szCs w:val="24"/>
                  </w:rPr>
                  <w:t>PebbleGo and Multimodal Literacy--The benefits of multimodal learning </w:t>
                </w:r>
              </w:p>
              <w:p w14:paraId="593E6FFD" w14:textId="77777777" w:rsidR="00510609" w:rsidRDefault="00062A36">
                <w:pPr>
                  <w:spacing w:after="0" w:line="240" w:lineRule="auto"/>
                  <w:ind w:left="31" w:right="315" w:hanging="2"/>
                  <w:rPr>
                    <w:rFonts w:ascii="Roboto" w:eastAsia="Roboto" w:hAnsi="Roboto" w:cs="Roboto"/>
                    <w:sz w:val="24"/>
                    <w:szCs w:val="24"/>
                  </w:rPr>
                </w:pPr>
                <w:r>
                  <w:rPr>
                    <w:rFonts w:ascii="Roboto" w:eastAsia="Roboto" w:hAnsi="Roboto" w:cs="Roboto"/>
                    <w:sz w:val="24"/>
                    <w:szCs w:val="24"/>
                  </w:rPr>
                  <w:t>A recent study performed by the Metiri Group, integrating the work of Richard Mayer and Roxanne Moreno, stated that students retain information better through words and pictures rather than through words alone. Students learn better when the corresponding words and pictures are presented near each other, and again if those words and pictures are presented simultaneously.  (Mayer, Moreno, 2003). Using computers when learning allows the brain to take in data using words, sounds, and images at a pace appropriate for the level of learning. This enables the student to learn in their preferred mode (some learn best through seeing, others through hearing) and at their most beneficial tempo.  </w:t>
                </w:r>
              </w:p>
              <w:p w14:paraId="4B5B104E" w14:textId="77777777" w:rsidR="00510609" w:rsidRDefault="00510609">
                <w:pPr>
                  <w:spacing w:after="0" w:line="240" w:lineRule="auto"/>
                  <w:ind w:left="31" w:right="315"/>
                  <w:rPr>
                    <w:rFonts w:ascii="Roboto" w:eastAsia="Roboto" w:hAnsi="Roboto" w:cs="Roboto"/>
                    <w:sz w:val="24"/>
                    <w:szCs w:val="24"/>
                  </w:rPr>
                </w:pPr>
              </w:p>
              <w:p w14:paraId="7F8D608A" w14:textId="77777777" w:rsidR="00510609" w:rsidRDefault="00CC6A1A">
                <w:pPr>
                  <w:spacing w:after="0" w:line="240" w:lineRule="auto"/>
                  <w:ind w:left="31" w:right="315"/>
                  <w:rPr>
                    <w:rFonts w:ascii="Roboto" w:eastAsia="Roboto" w:hAnsi="Roboto" w:cs="Roboto"/>
                    <w:sz w:val="24"/>
                    <w:szCs w:val="24"/>
                  </w:rPr>
                </w:pPr>
                <w:sdt>
                  <w:sdtPr>
                    <w:tag w:val="goog_rdk_4"/>
                    <w:id w:val="1250520345"/>
                  </w:sdtPr>
                  <w:sdtEndPr/>
                  <w:sdtContent>
                    <w:r w:rsidR="00062A36">
                      <w:rPr>
                        <w:rFonts w:ascii="Nova Mono" w:eastAsia="Nova Mono" w:hAnsi="Nova Mono" w:cs="Nova Mono"/>
                        <w:sz w:val="24"/>
                        <w:szCs w:val="24"/>
                      </w:rPr>
                      <w:t xml:space="preserve">The National Science Teachers Association encourages teachers to gain full knowledge of the software students use in learning, know how to incorporate the computer into instructional strategies, use computers and software ethically, and use computers in a variety of ways. Both the National Science Teachers Association (NSTA) and the American Association of School Librarians (AASL) believe that computers should have a major role in the teaching and learning of science and informational research. It is imperative that the software </w:t>
                    </w:r>
                    <w:proofErr w:type="gramStart"/>
                    <w:r w:rsidR="00062A36">
                      <w:rPr>
                        <w:rFonts w:ascii="Nova Mono" w:eastAsia="Nova Mono" w:hAnsi="Nova Mono" w:cs="Nova Mono"/>
                        <w:sz w:val="24"/>
                        <w:szCs w:val="24"/>
                      </w:rPr>
                      <w:t>engage</w:t>
                    </w:r>
                    <w:proofErr w:type="gramEnd"/>
                    <w:r w:rsidR="00062A36">
                      <w:rPr>
                        <w:rFonts w:ascii="Nova Mono" w:eastAsia="Nova Mono" w:hAnsi="Nova Mono" w:cs="Nova Mono"/>
                        <w:sz w:val="24"/>
                        <w:szCs w:val="24"/>
                      </w:rPr>
                      <w:t xml:space="preserve"> the student in meaningful interactive dialogue and creatively employ graphics, sound, and simulations to promote the acquisition of facts... and enhance understanding. (NSTA website). Capstone Press, a nationally recognized content-area publisher, is proud to introduce the only database available for the </w:t>
                    </w:r>
                    <w:proofErr w:type="gramStart"/>
                    <w:r w:rsidR="00062A36">
                      <w:rPr>
                        <w:rFonts w:ascii="Nova Mono" w:eastAsia="Nova Mono" w:hAnsi="Nova Mono" w:cs="Nova Mono"/>
                        <w:sz w:val="24"/>
                        <w:szCs w:val="24"/>
                      </w:rPr>
                      <w:t>youngest of</w:t>
                    </w:r>
                    <w:proofErr w:type="gramEnd"/>
                    <w:r w:rsidR="00062A36">
                      <w:rPr>
                        <w:rFonts w:ascii="Nova Mono" w:eastAsia="Nova Mono" w:hAnsi="Nova Mono" w:cs="Nova Mono"/>
                        <w:sz w:val="24"/>
                        <w:szCs w:val="24"/>
                      </w:rPr>
                      <w:t xml:space="preserve"> researchers. Designed to give the emergent reader the opportunity to acquire knowledge by using and developing their multimodal literacy, </w:t>
                    </w:r>
                    <w:proofErr w:type="spellStart"/>
                    <w:r w:rsidR="00062A36">
                      <w:rPr>
                        <w:rFonts w:ascii="Nova Mono" w:eastAsia="Nova Mono" w:hAnsi="Nova Mono" w:cs="Nova Mono"/>
                        <w:sz w:val="24"/>
                        <w:szCs w:val="24"/>
                      </w:rPr>
                      <w:t>PebbleGo</w:t>
                    </w:r>
                    <w:proofErr w:type="spellEnd"/>
                    <w:r w:rsidR="00062A36">
                      <w:rPr>
                        <w:rFonts w:ascii="Nova Mono" w:eastAsia="Nova Mono" w:hAnsi="Nova Mono" w:cs="Nova Mono"/>
                        <w:sz w:val="24"/>
                        <w:szCs w:val="24"/>
                      </w:rPr>
                      <w:t>™ integrates content curriculum, early literacy skills, and information literacy skills. </w:t>
                    </w:r>
                  </w:sdtContent>
                </w:sdt>
              </w:p>
              <w:p w14:paraId="6DBD9706" w14:textId="77777777" w:rsidR="00510609" w:rsidRDefault="00510609">
                <w:pPr>
                  <w:spacing w:after="0" w:line="240" w:lineRule="auto"/>
                  <w:ind w:right="315"/>
                  <w:rPr>
                    <w:rFonts w:ascii="Roboto" w:eastAsia="Roboto" w:hAnsi="Roboto" w:cs="Roboto"/>
                    <w:sz w:val="24"/>
                    <w:szCs w:val="24"/>
                  </w:rPr>
                </w:pPr>
              </w:p>
              <w:p w14:paraId="1D57BBFD" w14:textId="77777777" w:rsidR="00510609" w:rsidRDefault="00062A36">
                <w:pPr>
                  <w:spacing w:after="0" w:line="240" w:lineRule="auto"/>
                  <w:ind w:left="30" w:right="315" w:hanging="5"/>
                  <w:rPr>
                    <w:rFonts w:ascii="Roboto" w:eastAsia="Roboto" w:hAnsi="Roboto" w:cs="Roboto"/>
                    <w:color w:val="1155CC"/>
                    <w:sz w:val="24"/>
                    <w:szCs w:val="24"/>
                  </w:rPr>
                </w:pPr>
                <w:r>
                  <w:rPr>
                    <w:rFonts w:ascii="Roboto" w:eastAsia="Roboto" w:hAnsi="Roboto" w:cs="Roboto"/>
                    <w:color w:val="1155CC"/>
                    <w:sz w:val="24"/>
                    <w:szCs w:val="24"/>
                    <w:u w:val="single"/>
                  </w:rPr>
                  <w:t>https://mail.google.com/mail/u/0/#search/peeblego/163b175902cb1a6f?projector=1&amp;messagePart</w:t>
                </w:r>
                <w:r>
                  <w:rPr>
                    <w:rFonts w:ascii="Roboto" w:eastAsia="Roboto" w:hAnsi="Roboto" w:cs="Roboto"/>
                    <w:color w:val="1155CC"/>
                    <w:sz w:val="24"/>
                    <w:szCs w:val="24"/>
                  </w:rPr>
                  <w:t xml:space="preserve"> </w:t>
                </w:r>
                <w:r>
                  <w:rPr>
                    <w:rFonts w:ascii="Roboto" w:eastAsia="Roboto" w:hAnsi="Roboto" w:cs="Roboto"/>
                    <w:color w:val="1155CC"/>
                    <w:sz w:val="24"/>
                    <w:szCs w:val="24"/>
                    <w:u w:val="single"/>
                  </w:rPr>
                  <w:t>Id=0.1</w:t>
                </w:r>
                <w:r>
                  <w:rPr>
                    <w:rFonts w:ascii="Roboto" w:eastAsia="Roboto" w:hAnsi="Roboto" w:cs="Roboto"/>
                    <w:color w:val="1155CC"/>
                    <w:sz w:val="24"/>
                    <w:szCs w:val="24"/>
                  </w:rPr>
                  <w:t> </w:t>
                </w:r>
              </w:p>
              <w:p w14:paraId="49D3A7A9" w14:textId="77777777" w:rsidR="00510609" w:rsidRDefault="00510609">
                <w:pPr>
                  <w:spacing w:after="0" w:line="240" w:lineRule="auto"/>
                  <w:ind w:left="30" w:right="315" w:hanging="5"/>
                  <w:rPr>
                    <w:rFonts w:ascii="Roboto" w:eastAsia="Roboto" w:hAnsi="Roboto" w:cs="Roboto"/>
                    <w:color w:val="1155CC"/>
                    <w:sz w:val="24"/>
                    <w:szCs w:val="24"/>
                  </w:rPr>
                </w:pPr>
              </w:p>
              <w:p w14:paraId="57D3D490" w14:textId="77777777" w:rsidR="00510609" w:rsidRDefault="00062A36">
                <w:pPr>
                  <w:spacing w:after="0" w:line="240" w:lineRule="auto"/>
                  <w:ind w:left="36" w:right="315"/>
                  <w:rPr>
                    <w:rFonts w:ascii="Roboto" w:eastAsia="Roboto" w:hAnsi="Roboto" w:cs="Roboto"/>
                    <w:b/>
                    <w:bCs/>
                    <w:sz w:val="24"/>
                    <w:szCs w:val="24"/>
                  </w:rPr>
                </w:pPr>
                <w:r>
                  <w:rPr>
                    <w:rFonts w:ascii="Roboto" w:eastAsia="Roboto" w:hAnsi="Roboto" w:cs="Roboto"/>
                    <w:b/>
                    <w:bCs/>
                    <w:sz w:val="24"/>
                    <w:szCs w:val="24"/>
                  </w:rPr>
                  <w:lastRenderedPageBreak/>
                  <w:t xml:space="preserve">H. </w:t>
                </w:r>
                <w:r>
                  <w:rPr>
                    <w:rFonts w:ascii="Roboto" w:eastAsia="Roboto" w:hAnsi="Roboto" w:cs="Roboto"/>
                    <w:b/>
                    <w:bCs/>
                    <w:sz w:val="24"/>
                    <w:szCs w:val="24"/>
                    <w:highlight w:val="white"/>
                  </w:rPr>
                  <w:t>Padlet-Moderate Evidence-Based Research</w:t>
                </w:r>
              </w:p>
              <w:p w14:paraId="748E6DCE"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In 21st-century learning classrooms, students are expected to use educational and instructional technologies to synthesize newly acquired knowledge, collaborate with their peers, solve problems, and make decisions in order to be successful in our current global community. Advancements in technology have helped students to acquire more knowledge and provided the ability to learn at their own pace. It has changed the teaching method by encouraging educators to promote technology-integrated teaching modules. Padlet© is an e-learning tool that creates a virtual bulletin board that fosters collaboration between students (</w:t>
                </w:r>
                <w:hyperlink r:id="rId32">
                  <w:r>
                    <w:rPr>
                      <w:rFonts w:ascii="Roboto" w:eastAsia="Roboto" w:hAnsi="Roboto" w:cs="Roboto"/>
                      <w:color w:val="1155CC"/>
                      <w:sz w:val="24"/>
                      <w:szCs w:val="24"/>
                      <w:u w:val="single"/>
                    </w:rPr>
                    <w:t>https://padlet.com/features</w:t>
                  </w:r>
                </w:hyperlink>
                <w:r>
                  <w:rPr>
                    <w:rFonts w:ascii="Roboto" w:eastAsia="Roboto" w:hAnsi="Roboto" w:cs="Roboto"/>
                    <w:sz w:val="24"/>
                    <w:szCs w:val="24"/>
                  </w:rPr>
                  <w:t>). Padlet© provides a free, multimedia-friendly wall that supports full-class participation and evaluation in real-time (Fadhilawati, Laksmita, &amp; Mansur, 2020). Padlet© also offers students a platform for teachers and students to share their writing. Padlet© could also be an "exit ticket" or an interactive classroom assessment tool for teachers, rather he or she uses the traditional method in the classroom, for example, writing by using paper and pen.</w:t>
                </w:r>
              </w:p>
              <w:p w14:paraId="17175B58" w14:textId="77777777" w:rsidR="00510609" w:rsidRDefault="00510609">
                <w:pPr>
                  <w:spacing w:after="0" w:line="240" w:lineRule="auto"/>
                  <w:ind w:right="315"/>
                  <w:rPr>
                    <w:rFonts w:ascii="Roboto" w:eastAsia="Roboto" w:hAnsi="Roboto" w:cs="Roboto"/>
                    <w:sz w:val="24"/>
                    <w:szCs w:val="24"/>
                  </w:rPr>
                </w:pPr>
              </w:p>
              <w:p w14:paraId="7617FAD5"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Researchers noted that students who used Padlet scored better grades in comparison to control groups (Lestari &amp; Kurniawan, 2018). The findings showed participants understood what they had practiced during the Padlet assessment and cultivated learning. Participants also noted that learning through Padlet was fun and engaging, and many found it valuable to be able to collaborate with other learners. Student achievement was increased after applying Padlet©. Padlet made the students eager to learn writing procedure text, made them happy to learn writing procedure text, made them interested in the lesson, made them feel comfortable sharing their writing of procedure text in Padlet, and made them develop an idea of writing easily.Padlet© successfully captured learning objectives as well as managed to assess the 4C competencies of 21st Century Learning Skills: creative, critical thinking, collaboration, and communication. </w:t>
                </w:r>
              </w:p>
              <w:p w14:paraId="10FEC29B" w14:textId="77777777" w:rsidR="00510609" w:rsidRDefault="00510609">
                <w:pPr>
                  <w:spacing w:after="0" w:line="240" w:lineRule="auto"/>
                  <w:ind w:right="315"/>
                  <w:rPr>
                    <w:rFonts w:ascii="Roboto" w:eastAsia="Roboto" w:hAnsi="Roboto" w:cs="Roboto"/>
                    <w:sz w:val="24"/>
                    <w:szCs w:val="24"/>
                  </w:rPr>
                </w:pPr>
              </w:p>
              <w:p w14:paraId="187C664A"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 xml:space="preserve">Fadhilawati, D., Laksmita, D., &amp; Mansur, M. (2020). Using Padlet to Increase the Students’ Procedure Text Writing Achievement. </w:t>
                </w:r>
                <w:r>
                  <w:rPr>
                    <w:rFonts w:ascii="Roboto" w:eastAsia="Roboto" w:hAnsi="Roboto" w:cs="Roboto"/>
                    <w:i/>
                    <w:iCs/>
                    <w:sz w:val="24"/>
                    <w:szCs w:val="24"/>
                  </w:rPr>
                  <w:t>Exposure Journal</w:t>
                </w:r>
                <w:r>
                  <w:rPr>
                    <w:rFonts w:ascii="Roboto" w:eastAsia="Roboto" w:hAnsi="Roboto" w:cs="Roboto"/>
                    <w:sz w:val="24"/>
                    <w:szCs w:val="24"/>
                  </w:rPr>
                  <w:t xml:space="preserve">, </w:t>
                </w:r>
                <w:r>
                  <w:rPr>
                    <w:rFonts w:ascii="Roboto" w:eastAsia="Roboto" w:hAnsi="Roboto" w:cs="Roboto"/>
                    <w:i/>
                    <w:iCs/>
                    <w:sz w:val="24"/>
                    <w:szCs w:val="24"/>
                  </w:rPr>
                  <w:t>9</w:t>
                </w:r>
                <w:r>
                  <w:rPr>
                    <w:rFonts w:ascii="Roboto" w:eastAsia="Roboto" w:hAnsi="Roboto" w:cs="Roboto"/>
                    <w:sz w:val="24"/>
                    <w:szCs w:val="24"/>
                  </w:rPr>
                  <w:t>(02), 158-172.</w:t>
                </w:r>
              </w:p>
              <w:p w14:paraId="776CDE46" w14:textId="77777777" w:rsidR="00510609" w:rsidRDefault="00062A36">
                <w:pPr>
                  <w:spacing w:after="0" w:line="240" w:lineRule="auto"/>
                  <w:ind w:right="315"/>
                  <w:rPr>
                    <w:rFonts w:ascii="Roboto" w:eastAsia="Roboto" w:hAnsi="Roboto" w:cs="Roboto"/>
                    <w:sz w:val="24"/>
                    <w:szCs w:val="24"/>
                  </w:rPr>
                </w:pPr>
                <w:r>
                  <w:rPr>
                    <w:rFonts w:ascii="Roboto" w:eastAsia="Roboto" w:hAnsi="Roboto" w:cs="Roboto"/>
                    <w:sz w:val="24"/>
                    <w:szCs w:val="24"/>
                  </w:rPr>
                  <w:t xml:space="preserve">Lestari, P. Y., &amp; Kurniawan, E. H. (2018). Padlet as media to improve the writing mastery of English department students of Uniska 2015-2016. </w:t>
                </w:r>
                <w:r>
                  <w:rPr>
                    <w:rFonts w:ascii="Roboto" w:eastAsia="Roboto" w:hAnsi="Roboto" w:cs="Roboto"/>
                    <w:i/>
                    <w:iCs/>
                    <w:sz w:val="24"/>
                    <w:szCs w:val="24"/>
                  </w:rPr>
                  <w:t>Engl. FRANCA Acad. J. Engl. Lang. Educ. STAIN Curup, vol</w:t>
                </w:r>
                <w:r>
                  <w:rPr>
                    <w:rFonts w:ascii="Roboto" w:eastAsia="Roboto" w:hAnsi="Roboto" w:cs="Roboto"/>
                    <w:sz w:val="24"/>
                    <w:szCs w:val="24"/>
                  </w:rPr>
                  <w:t xml:space="preserve">, </w:t>
                </w:r>
                <w:r>
                  <w:rPr>
                    <w:rFonts w:ascii="Roboto" w:eastAsia="Roboto" w:hAnsi="Roboto" w:cs="Roboto"/>
                    <w:i/>
                    <w:iCs/>
                    <w:sz w:val="24"/>
                    <w:szCs w:val="24"/>
                  </w:rPr>
                  <w:t>2</w:t>
                </w:r>
                <w:r>
                  <w:rPr>
                    <w:rFonts w:ascii="Roboto" w:eastAsia="Roboto" w:hAnsi="Roboto" w:cs="Roboto"/>
                    <w:sz w:val="24"/>
                    <w:szCs w:val="24"/>
                  </w:rPr>
                  <w:t>(1), 12.</w:t>
                </w:r>
              </w:p>
              <w:p w14:paraId="269828E1" w14:textId="77777777" w:rsidR="00510609" w:rsidRDefault="00510609">
                <w:pPr>
                  <w:spacing w:after="0" w:line="240" w:lineRule="auto"/>
                  <w:ind w:right="315"/>
                  <w:rPr>
                    <w:rFonts w:ascii="Roboto" w:eastAsia="Roboto" w:hAnsi="Roboto" w:cs="Roboto"/>
                    <w:sz w:val="24"/>
                    <w:szCs w:val="24"/>
                  </w:rPr>
                </w:pPr>
              </w:p>
              <w:p w14:paraId="3665068C" w14:textId="77777777" w:rsidR="00510609" w:rsidRDefault="00062A36">
                <w:pPr>
                  <w:spacing w:before="11" w:after="0" w:line="240" w:lineRule="auto"/>
                  <w:ind w:left="30" w:right="315"/>
                  <w:rPr>
                    <w:rFonts w:ascii="Roboto" w:eastAsia="Roboto" w:hAnsi="Roboto" w:cs="Roboto"/>
                    <w:b/>
                    <w:bCs/>
                    <w:sz w:val="24"/>
                    <w:szCs w:val="24"/>
                  </w:rPr>
                </w:pPr>
                <w:r>
                  <w:rPr>
                    <w:rFonts w:ascii="Roboto" w:eastAsia="Roboto" w:hAnsi="Roboto" w:cs="Roboto"/>
                    <w:b/>
                    <w:bCs/>
                    <w:sz w:val="24"/>
                    <w:szCs w:val="24"/>
                  </w:rPr>
                  <w:t>I. Tutoring – During and After-School – Strong Evidence </w:t>
                </w:r>
              </w:p>
              <w:p w14:paraId="5CB8F549" w14:textId="77777777" w:rsidR="00510609" w:rsidRDefault="00062A36">
                <w:pPr>
                  <w:spacing w:after="0" w:line="240" w:lineRule="auto"/>
                  <w:ind w:left="31" w:right="315"/>
                  <w:rPr>
                    <w:rFonts w:ascii="Roboto" w:eastAsia="Roboto" w:hAnsi="Roboto" w:cs="Roboto"/>
                    <w:sz w:val="24"/>
                    <w:szCs w:val="24"/>
                  </w:rPr>
                </w:pPr>
                <w:r>
                  <w:rPr>
                    <w:rFonts w:ascii="Roboto" w:eastAsia="Roboto" w:hAnsi="Roboto" w:cs="Roboto"/>
                    <w:sz w:val="24"/>
                    <w:szCs w:val="24"/>
                    <w:highlight w:val="white"/>
                  </w:rPr>
                  <w:t xml:space="preserve">Tutoring will be provided after school. </w:t>
                </w:r>
                <w:r>
                  <w:rPr>
                    <w:rFonts w:ascii="Roboto" w:eastAsia="Roboto" w:hAnsi="Roboto" w:cs="Roboto"/>
                    <w:sz w:val="24"/>
                    <w:szCs w:val="24"/>
                  </w:rPr>
                  <w:t>Students needing tutoring will be identified using the tutoring rubric that includes information from Georgia Milestones, Lexile Levels, and MAP percentile scores. Data from the 2022-2023 school year helped shape decisions about certified teacher effectiveness. </w:t>
                </w:r>
              </w:p>
              <w:p w14:paraId="3EA6D5D9" w14:textId="77777777" w:rsidR="00510609" w:rsidRDefault="00062A36">
                <w:pPr>
                  <w:spacing w:before="282" w:after="0" w:line="240" w:lineRule="auto"/>
                  <w:ind w:left="31" w:right="315" w:hanging="2"/>
                  <w:rPr>
                    <w:rFonts w:ascii="Roboto" w:eastAsia="Roboto" w:hAnsi="Roboto" w:cs="Roboto"/>
                    <w:sz w:val="24"/>
                    <w:szCs w:val="24"/>
                  </w:rPr>
                </w:pPr>
                <w:r>
                  <w:rPr>
                    <w:rFonts w:ascii="Roboto" w:eastAsia="Roboto" w:hAnsi="Roboto" w:cs="Roboto"/>
                    <w:sz w:val="24"/>
                    <w:szCs w:val="24"/>
                  </w:rPr>
                  <w:t>Data will be reviewed, and tutors will be evaluated using observations and review of data during each MAP window.  </w:t>
                </w:r>
              </w:p>
              <w:p w14:paraId="2166C7FE" w14:textId="77777777" w:rsidR="00510609" w:rsidRDefault="00062A36">
                <w:pPr>
                  <w:spacing w:before="6" w:after="0" w:line="240" w:lineRule="auto"/>
                  <w:ind w:left="30" w:right="315" w:hanging="12"/>
                  <w:rPr>
                    <w:rFonts w:ascii="Roboto" w:eastAsia="Roboto" w:hAnsi="Roboto" w:cs="Roboto"/>
                    <w:sz w:val="24"/>
                    <w:szCs w:val="24"/>
                  </w:rPr>
                </w:pPr>
                <w:r>
                  <w:rPr>
                    <w:rFonts w:ascii="Roboto" w:eastAsia="Roboto" w:hAnsi="Roboto" w:cs="Roboto"/>
                    <w:color w:val="0000FF"/>
                    <w:sz w:val="24"/>
                    <w:szCs w:val="24"/>
                  </w:rPr>
                  <w:lastRenderedPageBreak/>
                  <w:t> </w:t>
                </w:r>
                <w:hyperlink r:id="rId33">
                  <w:r>
                    <w:rPr>
                      <w:rFonts w:ascii="Roboto" w:eastAsia="Roboto" w:hAnsi="Roboto" w:cs="Roboto"/>
                      <w:color w:val="1155CC"/>
                      <w:sz w:val="24"/>
                      <w:szCs w:val="24"/>
                      <w:u w:val="single"/>
                    </w:rPr>
                    <w:t>https://www.evidenceforessa.org/programs/reading</w:t>
                  </w:r>
                </w:hyperlink>
                <w:r>
                  <w:rPr>
                    <w:rFonts w:ascii="Roboto" w:eastAsia="Roboto" w:hAnsi="Roboto" w:cs="Roboto"/>
                    <w:color w:val="0000FF"/>
                    <w:sz w:val="24"/>
                    <w:szCs w:val="24"/>
                  </w:rPr>
                  <w:t xml:space="preserve"> </w:t>
                </w:r>
              </w:p>
              <w:p w14:paraId="7F130CCC"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color w:val="0000FF"/>
                    <w:sz w:val="24"/>
                    <w:szCs w:val="24"/>
                  </w:rPr>
                  <w:t>  </w:t>
                </w:r>
              </w:p>
              <w:p w14:paraId="18DEF0C9" w14:textId="77777777" w:rsidR="00510609" w:rsidRDefault="00062A36">
                <w:pPr>
                  <w:spacing w:after="0" w:line="240" w:lineRule="auto"/>
                  <w:ind w:left="30" w:right="315" w:hanging="2"/>
                  <w:rPr>
                    <w:rFonts w:ascii="Roboto" w:eastAsia="Roboto" w:hAnsi="Roboto" w:cs="Roboto"/>
                    <w:b/>
                    <w:bCs/>
                    <w:sz w:val="24"/>
                    <w:szCs w:val="24"/>
                  </w:rPr>
                </w:pPr>
                <w:r>
                  <w:rPr>
                    <w:rFonts w:ascii="Roboto" w:eastAsia="Roboto" w:hAnsi="Roboto" w:cs="Roboto"/>
                    <w:b/>
                    <w:bCs/>
                    <w:sz w:val="24"/>
                    <w:szCs w:val="24"/>
                  </w:rPr>
                  <w:t>J. Instructional Coaches – Teacher Support and Professional Development – Moderate Evidence </w:t>
                </w:r>
              </w:p>
              <w:p w14:paraId="3BC82078" w14:textId="77777777" w:rsidR="00510609" w:rsidRDefault="00062A36">
                <w:pPr>
                  <w:spacing w:before="1" w:after="0" w:line="240" w:lineRule="auto"/>
                  <w:ind w:left="32" w:right="315" w:hanging="5"/>
                  <w:rPr>
                    <w:rFonts w:ascii="Roboto" w:eastAsia="Roboto" w:hAnsi="Roboto" w:cs="Roboto"/>
                    <w:sz w:val="24"/>
                    <w:szCs w:val="24"/>
                  </w:rPr>
                </w:pPr>
                <w:r>
                  <w:rPr>
                    <w:rFonts w:ascii="Roboto" w:eastAsia="Roboto" w:hAnsi="Roboto" w:cs="Roboto"/>
                    <w:sz w:val="24"/>
                    <w:szCs w:val="24"/>
                  </w:rPr>
                  <w:t>Instructional coaches are utilized to support teachers and student learning. They analyze student data as well as teacher feedback on surveys to identify areas of need. Coaches model instructional and assessment strategies in the classroom. </w:t>
                </w:r>
              </w:p>
              <w:p w14:paraId="07926015" w14:textId="77777777" w:rsidR="00510609" w:rsidRDefault="00062A36">
                <w:pPr>
                  <w:spacing w:before="6" w:after="0" w:line="240" w:lineRule="auto"/>
                  <w:ind w:left="30" w:right="315" w:hanging="6"/>
                  <w:rPr>
                    <w:rFonts w:ascii="Roboto" w:eastAsia="Roboto" w:hAnsi="Roboto" w:cs="Roboto"/>
                    <w:sz w:val="24"/>
                    <w:szCs w:val="24"/>
                  </w:rPr>
                </w:pPr>
                <w:r>
                  <w:rPr>
                    <w:rFonts w:ascii="Roboto" w:eastAsia="Roboto" w:hAnsi="Roboto" w:cs="Roboto"/>
                    <w:color w:val="0000FF"/>
                    <w:sz w:val="24"/>
                    <w:szCs w:val="24"/>
                    <w:u w:val="single"/>
                  </w:rPr>
                  <w:t>https://www.evidenceforessa.org/programs/reading/elementary/content-focused-coaching-whole class</w:t>
                </w:r>
                <w:r>
                  <w:rPr>
                    <w:rFonts w:ascii="Roboto" w:eastAsia="Roboto" w:hAnsi="Roboto" w:cs="Roboto"/>
                    <w:color w:val="0000FF"/>
                    <w:sz w:val="24"/>
                    <w:szCs w:val="24"/>
                  </w:rPr>
                  <w:t> </w:t>
                </w:r>
              </w:p>
              <w:p w14:paraId="157CB9DB" w14:textId="77777777" w:rsidR="00510609" w:rsidRDefault="00062A36">
                <w:pPr>
                  <w:spacing w:before="6" w:after="0" w:line="240" w:lineRule="auto"/>
                  <w:ind w:left="27" w:right="315"/>
                  <w:rPr>
                    <w:rFonts w:ascii="Roboto" w:eastAsia="Roboto" w:hAnsi="Roboto" w:cs="Roboto"/>
                    <w:sz w:val="24"/>
                    <w:szCs w:val="24"/>
                  </w:rPr>
                </w:pPr>
                <w:r>
                  <w:rPr>
                    <w:rFonts w:ascii="Roboto" w:eastAsia="Roboto" w:hAnsi="Roboto" w:cs="Roboto"/>
                    <w:color w:val="0000FF"/>
                    <w:sz w:val="24"/>
                    <w:szCs w:val="24"/>
                  </w:rPr>
                  <w:t>  </w:t>
                </w:r>
              </w:p>
              <w:p w14:paraId="6CF2D12F" w14:textId="77777777" w:rsidR="00510609" w:rsidRDefault="00062A36">
                <w:pPr>
                  <w:spacing w:after="0" w:line="240" w:lineRule="auto"/>
                  <w:ind w:right="315"/>
                  <w:rPr>
                    <w:rFonts w:ascii="Roboto" w:eastAsia="Roboto" w:hAnsi="Roboto" w:cs="Roboto"/>
                    <w:b/>
                    <w:bCs/>
                    <w:sz w:val="24"/>
                    <w:szCs w:val="24"/>
                  </w:rPr>
                </w:pPr>
                <w:r>
                  <w:rPr>
                    <w:rFonts w:ascii="Roboto" w:eastAsia="Roboto" w:hAnsi="Roboto" w:cs="Roboto"/>
                    <w:b/>
                    <w:bCs/>
                    <w:sz w:val="24"/>
                    <w:szCs w:val="24"/>
                  </w:rPr>
                  <w:t>K. Attendance Incentives – Strong Evidence </w:t>
                </w:r>
              </w:p>
              <w:p w14:paraId="3A4FF4FB" w14:textId="77777777" w:rsidR="00510609" w:rsidRDefault="00062A36">
                <w:pPr>
                  <w:spacing w:after="0" w:line="240" w:lineRule="auto"/>
                  <w:ind w:left="33" w:right="315" w:firstLine="5"/>
                  <w:rPr>
                    <w:rFonts w:ascii="Roboto" w:eastAsia="Roboto" w:hAnsi="Roboto" w:cs="Roboto"/>
                    <w:sz w:val="24"/>
                    <w:szCs w:val="24"/>
                  </w:rPr>
                </w:pPr>
                <w:r>
                  <w:rPr>
                    <w:rFonts w:ascii="Roboto" w:eastAsia="Roboto" w:hAnsi="Roboto" w:cs="Roboto"/>
                    <w:sz w:val="24"/>
                    <w:szCs w:val="24"/>
                  </w:rPr>
                  <w:t>School will implement a school-wide attendance incentive program to improve both student and teacher/staff attendance. Attendance percentages will be monitored and discussed monthly during leadership meetings.  </w:t>
                </w:r>
              </w:p>
              <w:p w14:paraId="2876133B" w14:textId="77777777" w:rsidR="00510609" w:rsidRDefault="00062A36">
                <w:pPr>
                  <w:spacing w:before="6" w:after="0" w:line="240" w:lineRule="auto"/>
                  <w:ind w:left="30" w:right="315"/>
                  <w:rPr>
                    <w:rFonts w:ascii="Roboto" w:eastAsia="Roboto" w:hAnsi="Roboto" w:cs="Roboto"/>
                    <w:color w:val="0000FF"/>
                    <w:sz w:val="24"/>
                    <w:szCs w:val="24"/>
                    <w:u w:val="single"/>
                  </w:rPr>
                </w:pPr>
                <w:hyperlink r:id="rId34">
                  <w:r>
                    <w:rPr>
                      <w:rFonts w:ascii="Roboto" w:eastAsia="Roboto" w:hAnsi="Roboto" w:cs="Roboto"/>
                      <w:color w:val="1155CC"/>
                      <w:sz w:val="24"/>
                      <w:szCs w:val="24"/>
                      <w:u w:val="single"/>
                    </w:rPr>
                    <w:t>https://ies.ed.gov/ncee/edlabs/regions/midwest/askarel/2017/RDR10a_Attendance_June.aspx</w:t>
                  </w:r>
                </w:hyperlink>
              </w:p>
              <w:p w14:paraId="54CC944D" w14:textId="77777777" w:rsidR="00510609" w:rsidRDefault="00510609">
                <w:pPr>
                  <w:spacing w:before="6" w:after="0" w:line="240" w:lineRule="auto"/>
                  <w:ind w:left="30" w:right="315"/>
                  <w:rPr>
                    <w:rFonts w:ascii="Roboto" w:eastAsia="Roboto" w:hAnsi="Roboto" w:cs="Roboto"/>
                    <w:color w:val="0000FF"/>
                    <w:sz w:val="24"/>
                    <w:szCs w:val="24"/>
                    <w:u w:val="single"/>
                  </w:rPr>
                </w:pPr>
              </w:p>
              <w:p w14:paraId="47622DF5" w14:textId="77777777" w:rsidR="00510609" w:rsidRDefault="00062A36">
                <w:pPr>
                  <w:spacing w:before="6" w:after="0" w:line="240" w:lineRule="auto"/>
                  <w:ind w:right="315"/>
                  <w:rPr>
                    <w:rFonts w:ascii="Roboto" w:eastAsia="Roboto" w:hAnsi="Roboto" w:cs="Roboto"/>
                    <w:sz w:val="24"/>
                    <w:szCs w:val="24"/>
                  </w:rPr>
                </w:pPr>
                <w:r>
                  <w:rPr>
                    <w:rFonts w:ascii="Roboto" w:eastAsia="Roboto" w:hAnsi="Roboto" w:cs="Roboto"/>
                    <w:b/>
                    <w:bCs/>
                    <w:color w:val="222222"/>
                    <w:sz w:val="24"/>
                    <w:szCs w:val="24"/>
                  </w:rPr>
                  <w:t>L. Summer School – Strong Evidence-Based</w:t>
                </w:r>
              </w:p>
              <w:p w14:paraId="1C89DDA2"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Summer school will be provided for 5 weeks during the summer to help prevent summer learning loss.  Students needing summer school will be identified using measures that include information from Georgia Milestones, Lexile Levels, and MAP percentile scores. Data from last year helped shape decisions about certified teacher effectiveness.  Data will be reviewed, and summer school teachers will be evaluated using observations and review of MAP data from Spring to Fall. Summer learning loss is cumulative; over time, it contributes substantially to the gap in academic achievement between lower- and higher-income students.</w:t>
                </w:r>
              </w:p>
              <w:p w14:paraId="70084A38"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 </w:t>
                </w:r>
              </w:p>
              <w:p w14:paraId="0914334B"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Summer counts: Making summer programs part of the learning equation, 2011</w:t>
                </w:r>
              </w:p>
              <w:p w14:paraId="67007BEA"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 </w:t>
                </w:r>
              </w:p>
              <w:p w14:paraId="189EBEA4" w14:textId="77777777" w:rsidR="00510609" w:rsidRDefault="00062A36">
                <w:pPr>
                  <w:shd w:val="clear" w:color="auto" w:fill="FFFFFF"/>
                  <w:spacing w:after="0" w:line="240" w:lineRule="auto"/>
                  <w:ind w:right="315"/>
                  <w:rPr>
                    <w:rFonts w:ascii="Roboto" w:eastAsia="Roboto" w:hAnsi="Roboto" w:cs="Roboto"/>
                    <w:sz w:val="24"/>
                    <w:szCs w:val="24"/>
                  </w:rPr>
                </w:pPr>
                <w:hyperlink r:id="rId35">
                  <w:r>
                    <w:rPr>
                      <w:rFonts w:ascii="Roboto" w:eastAsia="Roboto" w:hAnsi="Roboto" w:cs="Roboto"/>
                      <w:color w:val="1155CC"/>
                      <w:sz w:val="24"/>
                      <w:szCs w:val="24"/>
                      <w:u w:val="single"/>
                    </w:rPr>
                    <w:t>https://www.wallacefoundation.org/knowledge-center/Documents/Making-Summer-Count-How-Summer-Programs-Can-Boost-Childrens-Learning.pdf</w:t>
                  </w:r>
                </w:hyperlink>
              </w:p>
              <w:p w14:paraId="1D044C02" w14:textId="77777777" w:rsidR="00510609" w:rsidRDefault="00510609">
                <w:pPr>
                  <w:spacing w:after="0" w:line="240" w:lineRule="auto"/>
                  <w:ind w:right="315"/>
                  <w:rPr>
                    <w:rFonts w:ascii="Roboto" w:eastAsia="Roboto" w:hAnsi="Roboto" w:cs="Roboto"/>
                    <w:sz w:val="24"/>
                    <w:szCs w:val="24"/>
                  </w:rPr>
                </w:pPr>
              </w:p>
              <w:p w14:paraId="48E4A591" w14:textId="77777777" w:rsidR="00510609" w:rsidRDefault="00062A36">
                <w:pPr>
                  <w:spacing w:before="6" w:after="0" w:line="240" w:lineRule="auto"/>
                  <w:ind w:right="315"/>
                  <w:rPr>
                    <w:rFonts w:ascii="Roboto" w:eastAsia="Roboto" w:hAnsi="Roboto" w:cs="Roboto"/>
                    <w:sz w:val="24"/>
                    <w:szCs w:val="24"/>
                  </w:rPr>
                </w:pPr>
                <w:r>
                  <w:rPr>
                    <w:rFonts w:ascii="Roboto" w:eastAsia="Roboto" w:hAnsi="Roboto" w:cs="Roboto"/>
                    <w:b/>
                    <w:bCs/>
                    <w:color w:val="222222"/>
                    <w:sz w:val="24"/>
                    <w:szCs w:val="24"/>
                  </w:rPr>
                  <w:t>M. 7 Mindsets – Strong Evidence-Based Research </w:t>
                </w:r>
              </w:p>
              <w:p w14:paraId="06B09867" w14:textId="77777777" w:rsidR="00510609" w:rsidRDefault="00062A36">
                <w:pPr>
                  <w:spacing w:before="6" w:after="0" w:line="240" w:lineRule="auto"/>
                  <w:ind w:left="32" w:right="315" w:firstLine="2"/>
                  <w:rPr>
                    <w:rFonts w:ascii="Roboto" w:eastAsia="Roboto" w:hAnsi="Roboto" w:cs="Roboto"/>
                    <w:sz w:val="24"/>
                    <w:szCs w:val="24"/>
                  </w:rPr>
                </w:pPr>
                <w:r>
                  <w:rPr>
                    <w:rFonts w:ascii="Roboto" w:eastAsia="Roboto" w:hAnsi="Roboto" w:cs="Roboto"/>
                    <w:sz w:val="24"/>
                    <w:szCs w:val="24"/>
                    <w:highlight w:val="white"/>
                  </w:rPr>
                  <w:t xml:space="preserve">The 7 Mindsets are based on a 3- year study designed to uncover why so many people seek to have a life of meaning and purpose, happiness and success, yet many don’t reach their full potential. The research proved that the key to discovering your ultimate life is in the power of the mind. There are 7 Mindsets, or ways of thinking, common to the world’s happiest and most successful people. They are rooted in emotion and affect relationships and quality of life. The 7 Mindsets have been designed to promote self-awareness, self-management, social awareness, relationship skills, and responsible decision-making. </w:t>
                </w:r>
                <w:hyperlink r:id="rId36">
                  <w:r>
                    <w:rPr>
                      <w:rFonts w:ascii="Roboto" w:eastAsia="Roboto" w:hAnsi="Roboto" w:cs="Roboto"/>
                      <w:sz w:val="24"/>
                      <w:szCs w:val="24"/>
                      <w:highlight w:val="white"/>
                      <w:u w:val="single"/>
                    </w:rPr>
                    <w:t>SELEQUITY™</w:t>
                  </w:r>
                </w:hyperlink>
                <w:r>
                  <w:rPr>
                    <w:rFonts w:ascii="Roboto" w:eastAsia="Roboto" w:hAnsi="Roboto" w:cs="Roboto"/>
                    <w:sz w:val="24"/>
                    <w:szCs w:val="24"/>
                    <w:highlight w:val="white"/>
                  </w:rPr>
                  <w:t xml:space="preserve"> is the mindset-based approach to SEL immersed in the principles of JEDI (justice, equity, diversity, inclusion) and social justice to be the most comprehensive </w:t>
                </w:r>
                <w:r>
                  <w:rPr>
                    <w:rFonts w:ascii="Roboto" w:eastAsia="Roboto" w:hAnsi="Roboto" w:cs="Roboto"/>
                    <w:sz w:val="24"/>
                    <w:szCs w:val="24"/>
                    <w:highlight w:val="white"/>
                  </w:rPr>
                  <w:lastRenderedPageBreak/>
                  <w:t>solution available in PK-12 education. It is the culmination of decades of research and practical application with students and educators around the world.</w:t>
                </w:r>
              </w:p>
              <w:p w14:paraId="3FD34A09" w14:textId="77777777" w:rsidR="00510609" w:rsidRDefault="00510609">
                <w:pPr>
                  <w:spacing w:after="0" w:line="240" w:lineRule="auto"/>
                  <w:ind w:right="315"/>
                  <w:rPr>
                    <w:rFonts w:ascii="Roboto" w:eastAsia="Roboto" w:hAnsi="Roboto" w:cs="Roboto"/>
                    <w:sz w:val="24"/>
                    <w:szCs w:val="24"/>
                  </w:rPr>
                </w:pPr>
              </w:p>
              <w:p w14:paraId="27CC11F7"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Retrieved 14 June 2021, from </w:t>
                </w:r>
              </w:p>
              <w:p w14:paraId="5AD9EA46" w14:textId="77777777" w:rsidR="00510609" w:rsidRDefault="00062A36">
                <w:pPr>
                  <w:shd w:val="clear" w:color="auto" w:fill="FFFFFF"/>
                  <w:spacing w:after="0" w:line="240" w:lineRule="auto"/>
                  <w:ind w:right="315"/>
                  <w:rPr>
                    <w:rFonts w:ascii="Roboto" w:eastAsia="Roboto" w:hAnsi="Roboto" w:cs="Roboto"/>
                    <w:sz w:val="24"/>
                    <w:szCs w:val="24"/>
                  </w:rPr>
                </w:pPr>
                <w:hyperlink r:id="rId37">
                  <w:r>
                    <w:rPr>
                      <w:rFonts w:ascii="Roboto" w:eastAsia="Roboto" w:hAnsi="Roboto" w:cs="Roboto"/>
                      <w:color w:val="0563C1"/>
                      <w:sz w:val="24"/>
                      <w:szCs w:val="24"/>
                      <w:u w:val="single"/>
                    </w:rPr>
                    <w:t>https://7mindsets.com/</w:t>
                  </w:r>
                </w:hyperlink>
              </w:p>
              <w:p w14:paraId="74FD6C73" w14:textId="77777777" w:rsidR="00510609" w:rsidRDefault="00510609">
                <w:pPr>
                  <w:spacing w:before="6" w:after="0" w:line="240" w:lineRule="auto"/>
                  <w:ind w:left="30" w:right="315"/>
                  <w:rPr>
                    <w:rFonts w:ascii="Roboto" w:eastAsia="Roboto" w:hAnsi="Roboto" w:cs="Roboto"/>
                    <w:color w:val="0000FF"/>
                    <w:sz w:val="24"/>
                    <w:szCs w:val="24"/>
                    <w:u w:val="single"/>
                  </w:rPr>
                </w:pPr>
              </w:p>
              <w:p w14:paraId="39365CA2" w14:textId="77777777" w:rsidR="00510609" w:rsidRDefault="00062A36">
                <w:pPr>
                  <w:spacing w:before="6" w:after="0" w:line="240" w:lineRule="auto"/>
                  <w:ind w:left="32" w:right="315" w:firstLine="2"/>
                  <w:rPr>
                    <w:rFonts w:ascii="Roboto" w:eastAsia="Roboto" w:hAnsi="Roboto" w:cs="Roboto"/>
                    <w:sz w:val="24"/>
                    <w:szCs w:val="24"/>
                  </w:rPr>
                </w:pPr>
                <w:r>
                  <w:rPr>
                    <w:rFonts w:ascii="Roboto" w:eastAsia="Roboto" w:hAnsi="Roboto" w:cs="Roboto"/>
                    <w:b/>
                    <w:bCs/>
                    <w:color w:val="222222"/>
                    <w:sz w:val="24"/>
                    <w:szCs w:val="24"/>
                  </w:rPr>
                  <w:t>N. PBIS – Strong Evidence-Based Research</w:t>
                </w:r>
              </w:p>
              <w:p w14:paraId="758C7935" w14:textId="77777777" w:rsidR="00510609" w:rsidRDefault="00062A36">
                <w:pPr>
                  <w:spacing w:before="6" w:after="0" w:line="240" w:lineRule="auto"/>
                  <w:ind w:left="32" w:right="315" w:firstLine="2"/>
                  <w:rPr>
                    <w:rFonts w:ascii="Roboto" w:eastAsia="Roboto" w:hAnsi="Roboto" w:cs="Roboto"/>
                    <w:sz w:val="24"/>
                    <w:szCs w:val="24"/>
                  </w:rPr>
                </w:pPr>
                <w:r>
                  <w:rPr>
                    <w:rFonts w:ascii="Roboto" w:eastAsia="Roboto" w:hAnsi="Roboto" w:cs="Roboto"/>
                    <w:sz w:val="24"/>
                    <w:szCs w:val="24"/>
                  </w:rPr>
                  <w:t xml:space="preserve">Positive Behavioral Interventions and Supports (PBIS) is an </w:t>
                </w:r>
                <w:hyperlink r:id="rId38">
                  <w:r>
                    <w:rPr>
                      <w:rFonts w:ascii="Roboto" w:eastAsia="Roboto" w:hAnsi="Roboto" w:cs="Roboto"/>
                      <w:sz w:val="24"/>
                      <w:szCs w:val="24"/>
                    </w:rPr>
                    <w:t>evidence-based</w:t>
                  </w:r>
                </w:hyperlink>
                <w:r>
                  <w:rPr>
                    <w:rFonts w:ascii="Roboto" w:eastAsia="Roboto" w:hAnsi="Roboto" w:cs="Roboto"/>
                    <w:sz w:val="24"/>
                    <w:szCs w:val="24"/>
                  </w:rPr>
                  <w:t xml:space="preserve"> </w:t>
                </w:r>
                <w:hyperlink r:id="rId39">
                  <w:r>
                    <w:rPr>
                      <w:rFonts w:ascii="Roboto" w:eastAsia="Roboto" w:hAnsi="Roboto" w:cs="Roboto"/>
                      <w:sz w:val="24"/>
                      <w:szCs w:val="24"/>
                    </w:rPr>
                    <w:t>three-tiered framework</w:t>
                  </w:r>
                </w:hyperlink>
                <w:r>
                  <w:rPr>
                    <w:rFonts w:ascii="Roboto" w:eastAsia="Roboto" w:hAnsi="Roboto" w:cs="Roboto"/>
                    <w:sz w:val="24"/>
                    <w:szCs w:val="24"/>
                  </w:rPr>
                  <w:t xml:space="preserve"> to improve and integrate all of the data, systems, and practices affecting student outcomes every day. PBIS creates schools where all students succeed. The tiered process is as follows: </w:t>
                </w:r>
              </w:p>
              <w:p w14:paraId="2912D599" w14:textId="77777777" w:rsidR="00510609" w:rsidRDefault="00062A36">
                <w:pPr>
                  <w:numPr>
                    <w:ilvl w:val="0"/>
                    <w:numId w:val="15"/>
                  </w:numPr>
                  <w:spacing w:after="0" w:line="240" w:lineRule="auto"/>
                  <w:ind w:right="315"/>
                  <w:rPr>
                    <w:rFonts w:ascii="Roboto" w:eastAsia="Roboto" w:hAnsi="Roboto" w:cs="Roboto"/>
                    <w:sz w:val="24"/>
                    <w:szCs w:val="24"/>
                  </w:rPr>
                </w:pPr>
                <w:r>
                  <w:rPr>
                    <w:rFonts w:ascii="Roboto" w:eastAsia="Roboto" w:hAnsi="Roboto" w:cs="Roboto"/>
                    <w:sz w:val="24"/>
                    <w:szCs w:val="24"/>
                  </w:rPr>
                  <w:t>Tier 1 practices and systems establish a foundation of regular, proactive support while preventing unwanted behaviors. Schools provide these universal supports to all students, school-wide.</w:t>
                </w:r>
              </w:p>
              <w:p w14:paraId="5299256C" w14:textId="77777777" w:rsidR="00510609" w:rsidRDefault="00062A36">
                <w:pPr>
                  <w:numPr>
                    <w:ilvl w:val="0"/>
                    <w:numId w:val="10"/>
                  </w:numPr>
                  <w:spacing w:after="0" w:line="240" w:lineRule="auto"/>
                  <w:ind w:right="315"/>
                  <w:rPr>
                    <w:rFonts w:ascii="Roboto" w:eastAsia="Roboto" w:hAnsi="Roboto" w:cs="Roboto"/>
                    <w:sz w:val="24"/>
                    <w:szCs w:val="24"/>
                  </w:rPr>
                </w:pPr>
                <w:r>
                  <w:rPr>
                    <w:rFonts w:ascii="Roboto" w:eastAsia="Roboto" w:hAnsi="Roboto" w:cs="Roboto"/>
                    <w:sz w:val="24"/>
                    <w:szCs w:val="24"/>
                  </w:rPr>
                  <w:t>Tier 2 practices and systems support students who are at risk for developing more serious problem behaviors before those behaviors start. These supports help students develop the skills they need to benefit from core programs at the school.</w:t>
                </w:r>
              </w:p>
              <w:p w14:paraId="583D8E14" w14:textId="77777777" w:rsidR="00510609" w:rsidRDefault="00062A36">
                <w:pPr>
                  <w:numPr>
                    <w:ilvl w:val="0"/>
                    <w:numId w:val="10"/>
                  </w:numPr>
                  <w:spacing w:after="220" w:line="240" w:lineRule="auto"/>
                  <w:ind w:right="315"/>
                  <w:rPr>
                    <w:rFonts w:ascii="Roboto" w:eastAsia="Roboto" w:hAnsi="Roboto" w:cs="Roboto"/>
                    <w:sz w:val="24"/>
                    <w:szCs w:val="24"/>
                  </w:rPr>
                </w:pPr>
                <w:r>
                  <w:rPr>
                    <w:rFonts w:ascii="Roboto" w:eastAsia="Roboto" w:hAnsi="Roboto" w:cs="Roboto"/>
                    <w:sz w:val="24"/>
                    <w:szCs w:val="24"/>
                  </w:rPr>
                  <w:t>At Tier 3, students receive more intensive, individualized support to improve their behavioral and academic outcomes. At this level, schools rely on formal assessments to determine a student’s need.</w:t>
                </w:r>
              </w:p>
              <w:p w14:paraId="4C807A0B" w14:textId="77777777" w:rsidR="00510609" w:rsidRDefault="00062A36">
                <w:pPr>
                  <w:spacing w:before="6" w:after="0" w:line="240" w:lineRule="auto"/>
                  <w:ind w:right="315"/>
                  <w:rPr>
                    <w:rFonts w:ascii="Roboto" w:eastAsia="Roboto" w:hAnsi="Roboto" w:cs="Roboto"/>
                    <w:sz w:val="24"/>
                    <w:szCs w:val="24"/>
                  </w:rPr>
                </w:pPr>
                <w:r>
                  <w:rPr>
                    <w:rFonts w:ascii="Roboto" w:eastAsia="Roboto" w:hAnsi="Roboto" w:cs="Roboto"/>
                    <w:color w:val="202124"/>
                    <w:sz w:val="24"/>
                    <w:szCs w:val="24"/>
                    <w:highlight w:val="white"/>
                  </w:rPr>
                  <w:t>Retrieved 14 June 2021, from </w:t>
                </w:r>
              </w:p>
              <w:p w14:paraId="77D6DD99" w14:textId="77777777" w:rsidR="00510609" w:rsidRDefault="00062A36">
                <w:pPr>
                  <w:spacing w:before="6" w:after="0" w:line="240" w:lineRule="auto"/>
                  <w:ind w:left="32" w:right="315" w:firstLine="2"/>
                  <w:rPr>
                    <w:rFonts w:ascii="Roboto" w:eastAsia="Roboto" w:hAnsi="Roboto" w:cs="Roboto"/>
                    <w:sz w:val="24"/>
                    <w:szCs w:val="24"/>
                  </w:rPr>
                </w:pPr>
                <w:r>
                  <w:rPr>
                    <w:rFonts w:ascii="Roboto" w:eastAsia="Roboto" w:hAnsi="Roboto" w:cs="Roboto"/>
                    <w:color w:val="202124"/>
                    <w:sz w:val="24"/>
                    <w:szCs w:val="24"/>
                    <w:highlight w:val="white"/>
                  </w:rPr>
                  <w:t>https://www.pbis.org/</w:t>
                </w:r>
              </w:p>
              <w:p w14:paraId="09001C1D" w14:textId="77777777" w:rsidR="00510609" w:rsidRDefault="00510609">
                <w:pPr>
                  <w:spacing w:after="0" w:line="240" w:lineRule="auto"/>
                  <w:ind w:right="315"/>
                  <w:rPr>
                    <w:rFonts w:ascii="Roboto" w:eastAsia="Roboto" w:hAnsi="Roboto" w:cs="Roboto"/>
                    <w:sz w:val="24"/>
                    <w:szCs w:val="24"/>
                  </w:rPr>
                </w:pPr>
              </w:p>
              <w:p w14:paraId="64433CCE" w14:textId="77777777" w:rsidR="00510609" w:rsidRDefault="00062A36">
                <w:pPr>
                  <w:spacing w:before="6" w:after="0" w:line="240" w:lineRule="auto"/>
                  <w:ind w:left="32" w:right="315" w:firstLine="2"/>
                  <w:rPr>
                    <w:rFonts w:ascii="Roboto" w:eastAsia="Roboto" w:hAnsi="Roboto" w:cs="Roboto"/>
                    <w:sz w:val="24"/>
                    <w:szCs w:val="24"/>
                  </w:rPr>
                </w:pPr>
                <w:r>
                  <w:rPr>
                    <w:rFonts w:ascii="Roboto" w:eastAsia="Roboto" w:hAnsi="Roboto" w:cs="Roboto"/>
                    <w:b/>
                    <w:bCs/>
                    <w:color w:val="202124"/>
                    <w:sz w:val="24"/>
                    <w:szCs w:val="24"/>
                    <w:highlight w:val="white"/>
                  </w:rPr>
                  <w:t>O. Heggerty – Promising Evidence-based Research</w:t>
                </w:r>
              </w:p>
              <w:p w14:paraId="0280947D" w14:textId="77777777" w:rsidR="00510609" w:rsidRDefault="00062A36">
                <w:pPr>
                  <w:spacing w:before="6" w:after="0" w:line="240" w:lineRule="auto"/>
                  <w:ind w:left="32" w:right="315" w:firstLine="2"/>
                  <w:rPr>
                    <w:rFonts w:ascii="Roboto" w:eastAsia="Roboto" w:hAnsi="Roboto" w:cs="Roboto"/>
                    <w:sz w:val="24"/>
                    <w:szCs w:val="24"/>
                  </w:rPr>
                </w:pPr>
                <w:r>
                  <w:rPr>
                    <w:rFonts w:ascii="Roboto" w:eastAsia="Roboto" w:hAnsi="Roboto" w:cs="Roboto"/>
                    <w:sz w:val="24"/>
                    <w:szCs w:val="24"/>
                  </w:rPr>
                  <w:t>The Heggerty curriculum is backed by research and the science of reading. </w:t>
                </w:r>
              </w:p>
              <w:p w14:paraId="19CD373C" w14:textId="77777777" w:rsidR="00510609" w:rsidRDefault="00510609">
                <w:pPr>
                  <w:spacing w:after="0" w:line="240" w:lineRule="auto"/>
                  <w:ind w:right="315"/>
                  <w:rPr>
                    <w:rFonts w:ascii="Roboto" w:eastAsia="Roboto" w:hAnsi="Roboto" w:cs="Roboto"/>
                    <w:sz w:val="24"/>
                    <w:szCs w:val="24"/>
                  </w:rPr>
                </w:pPr>
              </w:p>
              <w:p w14:paraId="70CCB8A3" w14:textId="77777777" w:rsidR="00510609" w:rsidRDefault="00062A36">
                <w:pPr>
                  <w:spacing w:before="6" w:after="0" w:line="240" w:lineRule="auto"/>
                  <w:ind w:left="32" w:right="315" w:firstLine="2"/>
                  <w:rPr>
                    <w:rFonts w:ascii="Roboto" w:eastAsia="Roboto" w:hAnsi="Roboto" w:cs="Roboto"/>
                    <w:sz w:val="24"/>
                    <w:szCs w:val="24"/>
                  </w:rPr>
                </w:pPr>
                <w:r>
                  <w:rPr>
                    <w:rFonts w:ascii="Roboto" w:eastAsia="Roboto" w:hAnsi="Roboto" w:cs="Roboto"/>
                    <w:sz w:val="24"/>
                    <w:szCs w:val="24"/>
                  </w:rPr>
                  <w:t>The National Reading Panel found that phonemic awareness instruction helped children of all levels improve their reading, including:</w:t>
                </w:r>
              </w:p>
              <w:p w14:paraId="78D42CC3" w14:textId="77777777" w:rsidR="00510609" w:rsidRDefault="00062A36">
                <w:pPr>
                  <w:numPr>
                    <w:ilvl w:val="0"/>
                    <w:numId w:val="5"/>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Normally developing readers</w:t>
                </w:r>
              </w:p>
              <w:p w14:paraId="7EC6363D" w14:textId="77777777" w:rsidR="00510609" w:rsidRDefault="00062A36">
                <w:pPr>
                  <w:numPr>
                    <w:ilvl w:val="0"/>
                    <w:numId w:val="5"/>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Children at risk for future reading problems</w:t>
                </w:r>
              </w:p>
              <w:p w14:paraId="151BB6AD" w14:textId="77777777" w:rsidR="00510609" w:rsidRDefault="00062A36">
                <w:pPr>
                  <w:numPr>
                    <w:ilvl w:val="0"/>
                    <w:numId w:val="5"/>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Disabled readers</w:t>
                </w:r>
              </w:p>
              <w:p w14:paraId="633BCFB4" w14:textId="77777777" w:rsidR="00510609" w:rsidRDefault="00062A36">
                <w:pPr>
                  <w:numPr>
                    <w:ilvl w:val="0"/>
                    <w:numId w:val="5"/>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Preschoolers, kindergartners,</w:t>
                </w:r>
                <w:r>
                  <w:rPr>
                    <w:rFonts w:ascii="Roboto" w:eastAsia="Roboto" w:hAnsi="Roboto" w:cs="Roboto"/>
                    <w:sz w:val="24"/>
                    <w:szCs w:val="24"/>
                  </w:rPr>
                  <w:br/>
                  <w:t>and 1st graders</w:t>
                </w:r>
              </w:p>
              <w:p w14:paraId="089C29D3" w14:textId="77777777" w:rsidR="00510609" w:rsidRDefault="00062A36">
                <w:pPr>
                  <w:numPr>
                    <w:ilvl w:val="0"/>
                    <w:numId w:val="5"/>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2nd through 6th graders (most of whom were disabled readers)</w:t>
                </w:r>
              </w:p>
              <w:p w14:paraId="69FD39AC" w14:textId="77777777" w:rsidR="00510609" w:rsidRDefault="00062A36">
                <w:pPr>
                  <w:numPr>
                    <w:ilvl w:val="0"/>
                    <w:numId w:val="5"/>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Children across various SES levels</w:t>
                </w:r>
              </w:p>
              <w:p w14:paraId="329A7A44" w14:textId="77777777" w:rsidR="00510609" w:rsidRDefault="00062A36">
                <w:pPr>
                  <w:numPr>
                    <w:ilvl w:val="0"/>
                    <w:numId w:val="5"/>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Children learning to read English as well as other languages</w:t>
                </w:r>
              </w:p>
              <w:p w14:paraId="6B514310"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 </w:t>
                </w:r>
              </w:p>
              <w:p w14:paraId="2786BE24"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highlight w:val="white"/>
                  </w:rPr>
                  <w:t xml:space="preserve">Studies have shown that phonemic awareness is a foundational skill, essential for learning to read. As students learn to identify sounds through oral and auditory activities, they become phonemically aware. Engaging in phonemic awareness </w:t>
                </w:r>
                <w:r>
                  <w:rPr>
                    <w:rFonts w:ascii="Roboto" w:eastAsia="Roboto" w:hAnsi="Roboto" w:cs="Roboto"/>
                    <w:sz w:val="24"/>
                    <w:szCs w:val="24"/>
                    <w:highlight w:val="white"/>
                  </w:rPr>
                  <w:lastRenderedPageBreak/>
                  <w:t>instruction develops students’ understanding of sounds, and that knowledge directly impacts their spelling and writing.</w:t>
                </w:r>
              </w:p>
              <w:p w14:paraId="77393255"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 </w:t>
                </w:r>
              </w:p>
              <w:p w14:paraId="684CDD1D"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highlight w:val="white"/>
                  </w:rPr>
                  <w:t>Phonological awareness difficulties represent the most common source of word-level reading difficulties. First-grade phonological awareness continues to develop in typical readers beyond first grade. Reading problems can be prevented if all students are trained in letter-sound skills and phonological awareness, starting in Kindergarten.</w:t>
                </w:r>
              </w:p>
              <w:p w14:paraId="67CB93A6"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 </w:t>
                </w:r>
              </w:p>
              <w:p w14:paraId="07EC39A6"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highlight w:val="white"/>
                  </w:rPr>
                  <w:t>Hulme, Bowyer-Crane, Carroll, Duff, &amp; Snowling, 2012; Mel- by-Lervag, Hulme, &amp; Halaas Lyster, 2012; Vellutino et al., 2004</w:t>
                </w:r>
              </w:p>
              <w:p w14:paraId="0C6C4FD4"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 </w:t>
                </w:r>
              </w:p>
              <w:p w14:paraId="323F262C"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highlight w:val="white"/>
                  </w:rPr>
                  <w:t>Kilpatrick, 2012a; Lipka et al.,2006; Wagner, Torgesen, Rashotte, &amp; Pearson, 2013</w:t>
                </w:r>
              </w:p>
              <w:p w14:paraId="3BA83BA1"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 </w:t>
                </w:r>
              </w:p>
              <w:p w14:paraId="40045A91"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highlight w:val="white"/>
                  </w:rPr>
                  <w:t>Equipped for Reading Success, Kilpatrick, 2016</w:t>
                </w:r>
              </w:p>
              <w:p w14:paraId="021346AB" w14:textId="77777777" w:rsidR="00510609" w:rsidRDefault="00062A36">
                <w:p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 </w:t>
                </w:r>
              </w:p>
              <w:p w14:paraId="388AC75E" w14:textId="77777777" w:rsidR="00510609" w:rsidRDefault="00062A36">
                <w:pPr>
                  <w:shd w:val="clear" w:color="auto" w:fill="FFFFFF"/>
                  <w:spacing w:after="0" w:line="240" w:lineRule="auto"/>
                  <w:ind w:right="315"/>
                  <w:rPr>
                    <w:rFonts w:ascii="Roboto" w:eastAsia="Roboto" w:hAnsi="Roboto" w:cs="Roboto"/>
                    <w:sz w:val="24"/>
                    <w:szCs w:val="24"/>
                  </w:rPr>
                </w:pPr>
                <w:hyperlink r:id="rId40">
                  <w:r>
                    <w:rPr>
                      <w:rFonts w:ascii="Roboto" w:eastAsia="Roboto" w:hAnsi="Roboto" w:cs="Roboto"/>
                      <w:color w:val="1155CC"/>
                      <w:sz w:val="24"/>
                      <w:szCs w:val="24"/>
                      <w:highlight w:val="white"/>
                      <w:u w:val="single"/>
                    </w:rPr>
                    <w:t>https://heggerty.org/research/</w:t>
                  </w:r>
                </w:hyperlink>
                <w:r>
                  <w:rPr>
                    <w:rFonts w:ascii="Roboto" w:eastAsia="Roboto" w:hAnsi="Roboto" w:cs="Roboto"/>
                    <w:sz w:val="24"/>
                    <w:szCs w:val="24"/>
                    <w:highlight w:val="white"/>
                  </w:rPr>
                  <w:t> </w:t>
                </w:r>
              </w:p>
              <w:p w14:paraId="3F0F324C" w14:textId="77777777" w:rsidR="00510609" w:rsidRDefault="00510609">
                <w:pPr>
                  <w:spacing w:after="0" w:line="240" w:lineRule="auto"/>
                  <w:ind w:right="315"/>
                  <w:rPr>
                    <w:rFonts w:ascii="Roboto" w:eastAsia="Roboto" w:hAnsi="Roboto" w:cs="Roboto"/>
                    <w:sz w:val="24"/>
                    <w:szCs w:val="24"/>
                  </w:rPr>
                </w:pPr>
              </w:p>
              <w:p w14:paraId="45097396" w14:textId="77777777" w:rsidR="00510609" w:rsidRDefault="00062A36">
                <w:pPr>
                  <w:spacing w:before="6" w:after="0" w:line="240" w:lineRule="auto"/>
                  <w:ind w:left="32" w:right="315" w:firstLine="2"/>
                  <w:rPr>
                    <w:rFonts w:ascii="Roboto" w:eastAsia="Roboto" w:hAnsi="Roboto" w:cs="Roboto"/>
                    <w:sz w:val="24"/>
                    <w:szCs w:val="24"/>
                  </w:rPr>
                </w:pPr>
                <w:r>
                  <w:rPr>
                    <w:rFonts w:ascii="Roboto" w:eastAsia="Roboto" w:hAnsi="Roboto" w:cs="Roboto"/>
                    <w:b/>
                    <w:bCs/>
                    <w:color w:val="202124"/>
                    <w:sz w:val="24"/>
                    <w:szCs w:val="24"/>
                    <w:highlight w:val="white"/>
                  </w:rPr>
                  <w:t>P. Secret Stories – Promising Evidence-Based Research</w:t>
                </w:r>
              </w:p>
              <w:p w14:paraId="16A42380" w14:textId="77777777" w:rsidR="00510609" w:rsidRDefault="00062A36">
                <w:pPr>
                  <w:spacing w:before="6" w:after="0" w:line="240" w:lineRule="auto"/>
                  <w:ind w:left="32" w:right="315" w:firstLine="2"/>
                  <w:rPr>
                    <w:rFonts w:ascii="Roboto" w:eastAsia="Roboto" w:hAnsi="Roboto" w:cs="Roboto"/>
                    <w:color w:val="202124"/>
                    <w:sz w:val="24"/>
                    <w:szCs w:val="24"/>
                    <w:highlight w:val="white"/>
                  </w:rPr>
                </w:pPr>
                <w:r>
                  <w:rPr>
                    <w:rFonts w:ascii="Roboto" w:eastAsia="Roboto" w:hAnsi="Roboto" w:cs="Roboto"/>
                    <w:color w:val="202124"/>
                    <w:sz w:val="24"/>
                    <w:szCs w:val="24"/>
                    <w:highlight w:val="white"/>
                  </w:rPr>
                  <w:t>The Power of Secret Stories: Constructing Mental Patterns during the Reading-Writing Process</w:t>
                </w:r>
                <w:r>
                  <w:rPr>
                    <w:rFonts w:ascii="Roboto" w:eastAsia="Roboto" w:hAnsi="Roboto" w:cs="Roboto"/>
                    <w:sz w:val="24"/>
                    <w:szCs w:val="24"/>
                  </w:rPr>
                  <w:t xml:space="preserve"> </w:t>
                </w:r>
                <w:r>
                  <w:rPr>
                    <w:rFonts w:ascii="Roboto" w:eastAsia="Roboto" w:hAnsi="Roboto" w:cs="Roboto"/>
                    <w:color w:val="202124"/>
                    <w:sz w:val="24"/>
                    <w:szCs w:val="24"/>
                    <w:highlight w:val="white"/>
                  </w:rPr>
                  <w:t>Krisell, Meredith; Counsell, Shelly Dimensions of Early Childhood, v45 n1 p24-29 2017</w:t>
                </w:r>
              </w:p>
              <w:p w14:paraId="31F2AF75" w14:textId="77777777" w:rsidR="00510609" w:rsidRDefault="00510609">
                <w:pPr>
                  <w:spacing w:before="6" w:after="0" w:line="240" w:lineRule="auto"/>
                  <w:ind w:left="32" w:right="315" w:firstLine="2"/>
                  <w:rPr>
                    <w:rFonts w:ascii="Roboto" w:eastAsia="Roboto" w:hAnsi="Roboto" w:cs="Roboto"/>
                    <w:color w:val="202124"/>
                    <w:sz w:val="24"/>
                    <w:szCs w:val="24"/>
                    <w:highlight w:val="white"/>
                  </w:rPr>
                </w:pPr>
              </w:p>
              <w:p w14:paraId="4641D9B2" w14:textId="77777777" w:rsidR="00510609" w:rsidRDefault="00062A36">
                <w:pPr>
                  <w:spacing w:before="6" w:after="0" w:line="240" w:lineRule="auto"/>
                  <w:ind w:left="32" w:right="315" w:firstLine="2"/>
                  <w:rPr>
                    <w:rFonts w:ascii="Roboto" w:eastAsia="Roboto" w:hAnsi="Roboto" w:cs="Roboto"/>
                    <w:sz w:val="24"/>
                    <w:szCs w:val="24"/>
                  </w:rPr>
                </w:pPr>
                <w:r>
                  <w:rPr>
                    <w:rFonts w:ascii="Roboto" w:eastAsia="Roboto" w:hAnsi="Roboto" w:cs="Roboto"/>
                    <w:color w:val="202124"/>
                    <w:sz w:val="24"/>
                    <w:szCs w:val="24"/>
                    <w:highlight w:val="white"/>
                  </w:rPr>
                  <w:t>The brain is a complex organ with an intellectual capacity that is unique to humans. For educators, it is wise to study the brain's many attributes and how it functions to help guide, inform, and improve teaching practice. Learners' brains are particularly sensitive to certain kinds of stimuli--that is, social, physical, cognitive, and emotional stimuli. Brain development and cognition are further enhanced with continuous exposure to high-quality learning activities and methods, particularly those that help children use mental patterns to make sense of their learning. Children's young brains take in information in a totally different way than adult brains. Secret Stories, a new, innovative way to teach children the grammar rules of English in a way that is tailored to their growing minds, is presented in this article.</w:t>
                </w:r>
              </w:p>
              <w:p w14:paraId="6749525C" w14:textId="77777777" w:rsidR="00510609" w:rsidRDefault="00510609">
                <w:pPr>
                  <w:spacing w:before="6" w:after="0" w:line="240" w:lineRule="auto"/>
                  <w:ind w:left="32" w:right="315" w:firstLine="2"/>
                  <w:rPr>
                    <w:rFonts w:ascii="Roboto" w:eastAsia="Roboto" w:hAnsi="Roboto" w:cs="Roboto"/>
                    <w:sz w:val="24"/>
                    <w:szCs w:val="24"/>
                  </w:rPr>
                </w:pPr>
              </w:p>
              <w:p w14:paraId="02E98551" w14:textId="77777777" w:rsidR="00510609" w:rsidRDefault="00062A36">
                <w:pPr>
                  <w:spacing w:before="6" w:after="0" w:line="240" w:lineRule="auto"/>
                  <w:ind w:left="32" w:right="315" w:firstLine="2"/>
                  <w:rPr>
                    <w:rFonts w:ascii="Roboto" w:eastAsia="Roboto" w:hAnsi="Roboto" w:cs="Roboto"/>
                    <w:color w:val="0000FF"/>
                    <w:sz w:val="24"/>
                    <w:szCs w:val="24"/>
                    <w:u w:val="single"/>
                  </w:rPr>
                </w:pPr>
                <w:r>
                  <w:rPr>
                    <w:rFonts w:ascii="Roboto" w:eastAsia="Roboto" w:hAnsi="Roboto" w:cs="Roboto"/>
                    <w:color w:val="202124"/>
                    <w:sz w:val="24"/>
                    <w:szCs w:val="24"/>
                    <w:highlight w:val="white"/>
                  </w:rPr>
                  <w:t xml:space="preserve">Descriptors: Writing Processes, Reading Processes, Cognitive Processes, Grammar, English Instruction, Cognitive Psychology, Brain, Visual Perception, Imagery, Emergent Literacy, Early Childhood Education, Educational Practices, Teaching Methods, Southern Early Childhood Association. PO Box 8109, Jacksonville, AR 72078. Tel: 501-221-1648. e-mail: info@seca.info; Web site: https:// </w:t>
                </w:r>
                <w:hyperlink r:id="rId41">
                  <w:r>
                    <w:rPr>
                      <w:rFonts w:ascii="Roboto" w:eastAsia="Roboto" w:hAnsi="Roboto" w:cs="Roboto"/>
                      <w:color w:val="1155CC"/>
                      <w:sz w:val="24"/>
                      <w:szCs w:val="24"/>
                      <w:highlight w:val="white"/>
                      <w:u w:val="single"/>
                    </w:rPr>
                    <w:t>www.seca.info/dimensions</w:t>
                  </w:r>
                </w:hyperlink>
              </w:p>
              <w:p w14:paraId="53AC2B7F" w14:textId="77777777" w:rsidR="00510609" w:rsidRDefault="00510609">
                <w:pPr>
                  <w:spacing w:before="6" w:after="0" w:line="240" w:lineRule="auto"/>
                  <w:ind w:left="32" w:right="315" w:firstLine="2"/>
                  <w:rPr>
                    <w:rFonts w:ascii="Roboto" w:eastAsia="Roboto" w:hAnsi="Roboto" w:cs="Roboto"/>
                    <w:color w:val="0000FF"/>
                    <w:sz w:val="24"/>
                    <w:szCs w:val="24"/>
                    <w:u w:val="single"/>
                  </w:rPr>
                </w:pPr>
              </w:p>
              <w:p w14:paraId="0F0D9463" w14:textId="77777777" w:rsidR="00510609" w:rsidRDefault="00062A36">
                <w:pPr>
                  <w:spacing w:before="240" w:after="240" w:line="240" w:lineRule="auto"/>
                  <w:ind w:right="315"/>
                  <w:rPr>
                    <w:rFonts w:ascii="Roboto" w:eastAsia="Roboto" w:hAnsi="Roboto" w:cs="Roboto"/>
                    <w:b/>
                    <w:bCs/>
                    <w:color w:val="303030"/>
                    <w:sz w:val="24"/>
                    <w:szCs w:val="24"/>
                    <w:highlight w:val="white"/>
                  </w:rPr>
                </w:pPr>
                <w:r>
                  <w:rPr>
                    <w:rFonts w:ascii="Roboto" w:eastAsia="Roboto" w:hAnsi="Roboto" w:cs="Roboto"/>
                    <w:b/>
                    <w:bCs/>
                    <w:color w:val="303030"/>
                    <w:sz w:val="24"/>
                    <w:szCs w:val="24"/>
                    <w:highlight w:val="white"/>
                  </w:rPr>
                  <w:lastRenderedPageBreak/>
                  <w:t>Q. Heggerty Decodables - Promising Evidence-Based Research</w:t>
                </w:r>
              </w:p>
              <w:p w14:paraId="17025E01" w14:textId="77777777" w:rsidR="00510609" w:rsidRDefault="00062A36">
                <w:pPr>
                  <w:spacing w:before="240" w:after="240" w:line="240" w:lineRule="auto"/>
                  <w:ind w:right="315"/>
                  <w:rPr>
                    <w:rFonts w:ascii="Roboto" w:eastAsia="Roboto" w:hAnsi="Roboto" w:cs="Roboto"/>
                    <w:color w:val="303030"/>
                    <w:sz w:val="24"/>
                    <w:szCs w:val="24"/>
                    <w:highlight w:val="white"/>
                  </w:rPr>
                </w:pPr>
                <w:r>
                  <w:rPr>
                    <w:rFonts w:ascii="Roboto" w:eastAsia="Roboto" w:hAnsi="Roboto" w:cs="Roboto"/>
                    <w:color w:val="303030"/>
                    <w:sz w:val="24"/>
                    <w:szCs w:val="24"/>
                    <w:highlight w:val="white"/>
                  </w:rPr>
                  <w:t xml:space="preserve">A study was done to determine how phonics instruction combined with the use of decodable text can impact fluency development with struggling readers. For six weeks, four third-grade participants met daily for 20 minutes. Each session consisted of a mini-lesson on a specific phonics concept that was then reinforced with a decodable text. There were also weekly fluency lessons to assist further with fluency development. All participants made gains in words correct per minute at a higher rate than expected when compared to grade level norms and growth over time. Student engagement and motivation to read were also higher. The results in this study showed support for the use of explicit phonics instruction in combination with the use of appropriate decodable texts to help fluency development with struggling readers. </w:t>
                </w:r>
              </w:p>
              <w:p w14:paraId="50DCFD24" w14:textId="77777777" w:rsidR="00510609" w:rsidRDefault="00062A36">
                <w:pPr>
                  <w:spacing w:before="240" w:after="240" w:line="240" w:lineRule="auto"/>
                  <w:ind w:right="315"/>
                  <w:rPr>
                    <w:rFonts w:ascii="Roboto" w:eastAsia="Roboto" w:hAnsi="Roboto" w:cs="Roboto"/>
                    <w:color w:val="303030"/>
                    <w:sz w:val="24"/>
                    <w:szCs w:val="24"/>
                    <w:highlight w:val="white"/>
                  </w:rPr>
                </w:pPr>
                <w:r>
                  <w:rPr>
                    <w:rFonts w:ascii="Roboto" w:eastAsia="Roboto" w:hAnsi="Roboto" w:cs="Roboto"/>
                    <w:color w:val="303030"/>
                    <w:sz w:val="24"/>
                    <w:szCs w:val="24"/>
                    <w:highlight w:val="white"/>
                  </w:rPr>
                  <w:t xml:space="preserve">Bitney, M. (2021). </w:t>
                </w:r>
                <w:r>
                  <w:rPr>
                    <w:rFonts w:ascii="Roboto" w:eastAsia="Roboto" w:hAnsi="Roboto" w:cs="Roboto"/>
                    <w:i/>
                    <w:iCs/>
                    <w:color w:val="303030"/>
                    <w:sz w:val="24"/>
                    <w:szCs w:val="24"/>
                    <w:highlight w:val="white"/>
                  </w:rPr>
                  <w:t>The Impact of Explicit Phonics Instruction and Decodable Text on Fluency with Third-Grade Students</w:t>
                </w:r>
                <w:r>
                  <w:rPr>
                    <w:rFonts w:ascii="Roboto" w:eastAsia="Roboto" w:hAnsi="Roboto" w:cs="Roboto"/>
                    <w:color w:val="303030"/>
                    <w:sz w:val="24"/>
                    <w:szCs w:val="24"/>
                    <w:highlight w:val="white"/>
                  </w:rPr>
                  <w:t xml:space="preserve">. </w:t>
                </w:r>
              </w:p>
              <w:p w14:paraId="48E8316F" w14:textId="77777777" w:rsidR="00510609" w:rsidRDefault="00062A36">
                <w:pPr>
                  <w:spacing w:before="240" w:after="240" w:line="240" w:lineRule="auto"/>
                  <w:ind w:right="315"/>
                  <w:rPr>
                    <w:rFonts w:ascii="Roboto" w:eastAsia="Roboto" w:hAnsi="Roboto" w:cs="Roboto"/>
                    <w:b/>
                    <w:bCs/>
                    <w:color w:val="303030"/>
                    <w:sz w:val="24"/>
                    <w:szCs w:val="24"/>
                    <w:highlight w:val="white"/>
                  </w:rPr>
                </w:pPr>
                <w:r>
                  <w:rPr>
                    <w:rFonts w:ascii="Roboto" w:eastAsia="Roboto" w:hAnsi="Roboto" w:cs="Roboto"/>
                    <w:b/>
                    <w:bCs/>
                    <w:color w:val="303030"/>
                    <w:sz w:val="24"/>
                    <w:szCs w:val="24"/>
                    <w:highlight w:val="white"/>
                  </w:rPr>
                  <w:t>R. Tynker - Promising Evidence-Based Research</w:t>
                </w:r>
              </w:p>
              <w:p w14:paraId="0EBD439F" w14:textId="77777777" w:rsidR="00510609" w:rsidRDefault="00062A36">
                <w:pPr>
                  <w:spacing w:before="240" w:after="240" w:line="240" w:lineRule="auto"/>
                  <w:ind w:right="315"/>
                  <w:rPr>
                    <w:rFonts w:ascii="Roboto" w:eastAsia="Roboto" w:hAnsi="Roboto" w:cs="Roboto"/>
                    <w:color w:val="303030"/>
                    <w:sz w:val="24"/>
                    <w:szCs w:val="24"/>
                    <w:highlight w:val="white"/>
                  </w:rPr>
                </w:pPr>
                <w:r>
                  <w:rPr>
                    <w:rFonts w:ascii="Roboto" w:eastAsia="Roboto" w:hAnsi="Roboto" w:cs="Roboto"/>
                    <w:color w:val="303030"/>
                    <w:sz w:val="24"/>
                    <w:szCs w:val="24"/>
                    <w:highlight w:val="white"/>
                  </w:rPr>
                  <w:t>Tynker is an online platform that easily and successfully teaches students how to code through the activities they already love: games and stories. Students learn the fundamentals of programming and design through Tynker's intuitive visual programming language without the frustrations of traditional syntax.</w:t>
                </w:r>
              </w:p>
              <w:p w14:paraId="0DD7EB81" w14:textId="77777777" w:rsidR="00510609" w:rsidRDefault="00062A36">
                <w:pPr>
                  <w:spacing w:before="240" w:after="240" w:line="240" w:lineRule="auto"/>
                  <w:ind w:right="315"/>
                  <w:rPr>
                    <w:rFonts w:ascii="Roboto" w:eastAsia="Roboto" w:hAnsi="Roboto" w:cs="Roboto"/>
                    <w:color w:val="303030"/>
                    <w:sz w:val="24"/>
                    <w:szCs w:val="24"/>
                    <w:highlight w:val="white"/>
                  </w:rPr>
                </w:pPr>
                <w:hyperlink r:id="rId42">
                  <w:r>
                    <w:rPr>
                      <w:rFonts w:ascii="Roboto" w:eastAsia="Roboto" w:hAnsi="Roboto" w:cs="Roboto"/>
                      <w:color w:val="1155CC"/>
                      <w:sz w:val="24"/>
                      <w:szCs w:val="24"/>
                      <w:highlight w:val="white"/>
                      <w:u w:val="single"/>
                    </w:rPr>
                    <w:t>https://www.tynker.com/school/</w:t>
                  </w:r>
                </w:hyperlink>
                <w:r>
                  <w:rPr>
                    <w:rFonts w:ascii="Roboto" w:eastAsia="Roboto" w:hAnsi="Roboto" w:cs="Roboto"/>
                    <w:color w:val="303030"/>
                    <w:sz w:val="24"/>
                    <w:szCs w:val="24"/>
                    <w:highlight w:val="white"/>
                  </w:rPr>
                  <w:t xml:space="preserve"> </w:t>
                </w:r>
              </w:p>
              <w:p w14:paraId="2F7264F1" w14:textId="77777777" w:rsidR="00510609" w:rsidRDefault="00062A36">
                <w:pPr>
                  <w:spacing w:before="240" w:after="240" w:line="240" w:lineRule="auto"/>
                  <w:ind w:right="315"/>
                  <w:rPr>
                    <w:rFonts w:ascii="Roboto" w:eastAsia="Roboto" w:hAnsi="Roboto" w:cs="Roboto"/>
                    <w:color w:val="303030"/>
                    <w:sz w:val="24"/>
                    <w:szCs w:val="24"/>
                    <w:highlight w:val="white"/>
                  </w:rPr>
                </w:pPr>
                <w:r>
                  <w:rPr>
                    <w:rFonts w:ascii="Roboto" w:eastAsia="Roboto" w:hAnsi="Roboto" w:cs="Roboto"/>
                    <w:color w:val="303030"/>
                    <w:sz w:val="24"/>
                    <w:szCs w:val="24"/>
                    <w:highlight w:val="white"/>
                  </w:rPr>
                  <w:t xml:space="preserve">Coding is the process of “assigning codes” that allow a machine or a person to act or move (McLennan, 2017). Children frequently experience automated systems with coding-based systems in their daily lives. Due to rapid changes in technology, children are being exposed to these systems more and more, and this exposure naturally promotes their interest in how things perform or move automatically. According to the Partnership for the 21st Century, P21 (2009) skills framework, all students must learn essential skills, including information literacy, media literacy, and information, communications, and technology (ICT) literacy, in order to successfully and actively participate in a digital society. Digital literacy is one of the key skills for people living in the twenty-first century (P21, 2009). As digital literacy is imperative, computer science has become a required curriculum in many states (e.g., Idaho, Ohio, Utah, Virginia, Wisconsin, etc., Lestch 2018) to help all students understand the functions of digital literacy, including coding and programming. Coding is a comparatively new literacy but has become an essential tool for reading, interpreting data, and communicating with others in a digital society (Bers 2018a, b). To respond to the changing society, teachers of young children in the twenty-first century need to know how to introduce this new literacy of coding in </w:t>
                </w:r>
                <w:r>
                  <w:rPr>
                    <w:rFonts w:ascii="Roboto" w:eastAsia="Roboto" w:hAnsi="Roboto" w:cs="Roboto"/>
                    <w:color w:val="303030"/>
                    <w:sz w:val="24"/>
                    <w:szCs w:val="24"/>
                    <w:highlight w:val="white"/>
                  </w:rPr>
                  <w:lastRenderedPageBreak/>
                  <w:t>the early years (Campbell and Walsh, 2017).  All students must become digitally literate to be ready for the twenty-first century (Ananiadou and Claro 2009). It is important to purposefully and systematically help children become familiar with digital literacy from their early years as they develop early emergent skills. Coding is everywhere in children’s lives. The concern is not whether we are exposing children to coding, but how to expose them to coding in a developmentally appropriate manner and in a way that will get them to playfully engage in coding. It is vital to implement unplugged coding with concrete hands-on practices that enable children to manipulate codes. In addition, the intentional use of coding-associated terms in children’s daily lives will help them recognize and understand the terms with accurate meanings of commands (directions and sequences). Connecting coding with children’s daily routine or daily tasks provides meaningful learning contexts.</w:t>
                </w:r>
              </w:p>
              <w:p w14:paraId="52974A6A" w14:textId="77777777" w:rsidR="00510609" w:rsidRDefault="00062A36">
                <w:pPr>
                  <w:spacing w:before="240" w:after="240" w:line="240" w:lineRule="auto"/>
                  <w:ind w:right="315"/>
                  <w:rPr>
                    <w:rFonts w:ascii="Roboto" w:eastAsia="Roboto" w:hAnsi="Roboto" w:cs="Roboto"/>
                    <w:color w:val="303030"/>
                    <w:sz w:val="24"/>
                    <w:szCs w:val="24"/>
                    <w:highlight w:val="white"/>
                  </w:rPr>
                </w:pPr>
                <w:r>
                  <w:rPr>
                    <w:rFonts w:ascii="Roboto" w:eastAsia="Roboto" w:hAnsi="Roboto" w:cs="Roboto"/>
                    <w:color w:val="303030"/>
                    <w:sz w:val="24"/>
                    <w:szCs w:val="24"/>
                    <w:highlight w:val="white"/>
                  </w:rPr>
                  <w:t xml:space="preserve">Lee, J., &amp; Junoh, J. (2019). Implementing unplugged coding activities in early childhood classrooms. </w:t>
                </w:r>
                <w:r>
                  <w:rPr>
                    <w:rFonts w:ascii="Roboto" w:eastAsia="Roboto" w:hAnsi="Roboto" w:cs="Roboto"/>
                    <w:i/>
                    <w:iCs/>
                    <w:color w:val="303030"/>
                    <w:sz w:val="24"/>
                    <w:szCs w:val="24"/>
                    <w:highlight w:val="white"/>
                  </w:rPr>
                  <w:t>Early Childhood Education Journal</w:t>
                </w:r>
                <w:r>
                  <w:rPr>
                    <w:rFonts w:ascii="Roboto" w:eastAsia="Roboto" w:hAnsi="Roboto" w:cs="Roboto"/>
                    <w:color w:val="303030"/>
                    <w:sz w:val="24"/>
                    <w:szCs w:val="24"/>
                    <w:highlight w:val="white"/>
                  </w:rPr>
                  <w:t xml:space="preserve">, </w:t>
                </w:r>
                <w:r>
                  <w:rPr>
                    <w:rFonts w:ascii="Roboto" w:eastAsia="Roboto" w:hAnsi="Roboto" w:cs="Roboto"/>
                    <w:i/>
                    <w:iCs/>
                    <w:color w:val="303030"/>
                    <w:sz w:val="24"/>
                    <w:szCs w:val="24"/>
                    <w:highlight w:val="white"/>
                  </w:rPr>
                  <w:t>47</w:t>
                </w:r>
                <w:r>
                  <w:rPr>
                    <w:rFonts w:ascii="Roboto" w:eastAsia="Roboto" w:hAnsi="Roboto" w:cs="Roboto"/>
                    <w:color w:val="303030"/>
                    <w:sz w:val="24"/>
                    <w:szCs w:val="24"/>
                    <w:highlight w:val="white"/>
                  </w:rPr>
                  <w:t xml:space="preserve">(6), 709–716. </w:t>
                </w:r>
                <w:hyperlink r:id="rId43">
                  <w:r>
                    <w:rPr>
                      <w:rFonts w:ascii="Roboto" w:eastAsia="Roboto" w:hAnsi="Roboto" w:cs="Roboto"/>
                      <w:color w:val="1155CC"/>
                      <w:sz w:val="24"/>
                      <w:szCs w:val="24"/>
                      <w:highlight w:val="white"/>
                      <w:u w:val="single"/>
                    </w:rPr>
                    <w:t>https://doi.org/10.1007/s10643-019-00967-z</w:t>
                  </w:r>
                </w:hyperlink>
                <w:r>
                  <w:rPr>
                    <w:rFonts w:ascii="Roboto" w:eastAsia="Roboto" w:hAnsi="Roboto" w:cs="Roboto"/>
                    <w:color w:val="303030"/>
                    <w:sz w:val="24"/>
                    <w:szCs w:val="24"/>
                    <w:highlight w:val="white"/>
                  </w:rPr>
                  <w:t xml:space="preserve"> </w:t>
                </w:r>
              </w:p>
              <w:p w14:paraId="110EAEAF" w14:textId="77777777" w:rsidR="00510609" w:rsidRDefault="00062A36">
                <w:pPr>
                  <w:spacing w:before="240" w:after="240" w:line="240" w:lineRule="auto"/>
                  <w:ind w:right="315"/>
                  <w:rPr>
                    <w:rFonts w:ascii="Roboto" w:eastAsia="Roboto" w:hAnsi="Roboto" w:cs="Roboto"/>
                    <w:color w:val="303030"/>
                    <w:sz w:val="24"/>
                    <w:szCs w:val="24"/>
                    <w:highlight w:val="white"/>
                  </w:rPr>
                </w:pPr>
                <w:r>
                  <w:rPr>
                    <w:rFonts w:ascii="Roboto" w:eastAsia="Roboto" w:hAnsi="Roboto" w:cs="Roboto"/>
                    <w:color w:val="303030"/>
                    <w:sz w:val="24"/>
                    <w:szCs w:val="24"/>
                    <w:highlight w:val="white"/>
                  </w:rPr>
                  <w:t>Tynker's goal is to provide every child with a solid foundation in STEM (Science, Technology, Engineering, and Math) thinking abilities to prepare them for 21st-century degrees and careers.</w:t>
                </w:r>
              </w:p>
              <w:p w14:paraId="7B5031CF" w14:textId="77777777" w:rsidR="00510609" w:rsidRDefault="00062A36">
                <w:pPr>
                  <w:spacing w:before="240" w:after="240" w:line="240" w:lineRule="auto"/>
                  <w:ind w:right="315"/>
                  <w:rPr>
                    <w:rFonts w:ascii="Roboto" w:eastAsia="Roboto" w:hAnsi="Roboto" w:cs="Roboto"/>
                    <w:b/>
                    <w:bCs/>
                    <w:color w:val="303030"/>
                    <w:sz w:val="24"/>
                    <w:szCs w:val="24"/>
                    <w:highlight w:val="white"/>
                  </w:rPr>
                </w:pPr>
                <w:r>
                  <w:rPr>
                    <w:rFonts w:ascii="Roboto" w:eastAsia="Roboto" w:hAnsi="Roboto" w:cs="Roboto"/>
                    <w:b/>
                    <w:bCs/>
                    <w:color w:val="303030"/>
                    <w:sz w:val="24"/>
                    <w:szCs w:val="24"/>
                    <w:highlight w:val="white"/>
                  </w:rPr>
                  <w:t>S. Lexia Learning- Strong Evidence-Based Research</w:t>
                </w:r>
              </w:p>
              <w:p w14:paraId="4E93C1EB" w14:textId="77777777" w:rsidR="00510609" w:rsidRDefault="00062A36">
                <w:pPr>
                  <w:spacing w:before="240" w:after="240" w:line="240" w:lineRule="auto"/>
                  <w:ind w:right="315"/>
                  <w:rPr>
                    <w:rFonts w:ascii="Roboto" w:eastAsia="Roboto" w:hAnsi="Roboto" w:cs="Roboto"/>
                    <w:color w:val="303030"/>
                    <w:sz w:val="24"/>
                    <w:szCs w:val="24"/>
                    <w:highlight w:val="white"/>
                  </w:rPr>
                </w:pPr>
                <w:r>
                  <w:rPr>
                    <w:rFonts w:ascii="Roboto" w:eastAsia="Roboto" w:hAnsi="Roboto" w:cs="Roboto"/>
                    <w:color w:val="303030"/>
                    <w:sz w:val="24"/>
                    <w:szCs w:val="24"/>
                    <w:highlight w:val="white"/>
                  </w:rPr>
                  <w:t>Equitable learning begins with inclusive and individualized instruction that works for all students. At Lexia, we continually evaluate the efficacy of our products to ensure they have the greatest possible impact on student learning. Lexia is committed to a program of research that helps it meet the shifting needs of a dynamic industry. This helps build customers' confidence in selecting the right instruction or professional learning solutions to meet their goals. Lexia’s mission is to create opportunities for every student through the power of literacy education, so they hold themselves to the highest standards of efficacy research. Lexia's commitment to gold standard outcome studies and peer-reviewed efficacy research is at the forefront of their industry. Lexia products are backed by a diverse and comprehensive body of evidence to help educators take the guesswork out of selecting the right instruction or professional learning solution. Lexia's wide range of research makes it easier for schools and districts to ensure Lexia's programs are assisting students in an ever-changing education climate. Lexia confirms its research is meeting our high-efficacy standards by placing an emphasis on peer-reviewed, published research studies, independent, third-party evaluations, reviews by research organizations, and internal research and reports.</w:t>
                </w:r>
              </w:p>
              <w:p w14:paraId="1583279F" w14:textId="77777777" w:rsidR="00510609" w:rsidRDefault="00062A36">
                <w:pPr>
                  <w:spacing w:before="240" w:after="240" w:line="240" w:lineRule="auto"/>
                  <w:ind w:right="315"/>
                  <w:rPr>
                    <w:rFonts w:ascii="Roboto" w:eastAsia="Roboto" w:hAnsi="Roboto" w:cs="Roboto"/>
                    <w:sz w:val="24"/>
                    <w:szCs w:val="24"/>
                  </w:rPr>
                </w:pPr>
                <w:r>
                  <w:rPr>
                    <w:rFonts w:ascii="Roboto" w:eastAsia="Roboto" w:hAnsi="Roboto" w:cs="Roboto"/>
                    <w:i/>
                    <w:iCs/>
                    <w:color w:val="303030"/>
                    <w:sz w:val="24"/>
                    <w:szCs w:val="24"/>
                    <w:highlight w:val="white"/>
                  </w:rPr>
                  <w:lastRenderedPageBreak/>
                  <w:t>Research efficacy: Lexia</w:t>
                </w:r>
                <w:r>
                  <w:rPr>
                    <w:rFonts w:ascii="Roboto" w:eastAsia="Roboto" w:hAnsi="Roboto" w:cs="Roboto"/>
                    <w:color w:val="303030"/>
                    <w:sz w:val="24"/>
                    <w:szCs w:val="24"/>
                    <w:highlight w:val="white"/>
                  </w:rPr>
                  <w:t xml:space="preserve">. All for Literacy. Because Literacy Can and Should Be for All. (2023, April 3). </w:t>
                </w:r>
                <w:hyperlink r:id="rId44">
                  <w:r>
                    <w:rPr>
                      <w:rFonts w:ascii="Roboto" w:eastAsia="Roboto" w:hAnsi="Roboto" w:cs="Roboto"/>
                      <w:color w:val="1155CC"/>
                      <w:sz w:val="24"/>
                      <w:szCs w:val="24"/>
                      <w:highlight w:val="white"/>
                      <w:u w:val="single"/>
                    </w:rPr>
                    <w:t>https://www.lexialearning.com/research/</w:t>
                  </w:r>
                </w:hyperlink>
              </w:p>
              <w:p w14:paraId="6393AAAB" w14:textId="77777777" w:rsidR="00510609" w:rsidRDefault="00062A36">
                <w:pPr>
                  <w:spacing w:before="240" w:after="240" w:line="240" w:lineRule="auto"/>
                  <w:ind w:right="315"/>
                  <w:rPr>
                    <w:rFonts w:ascii="Roboto" w:eastAsia="Roboto" w:hAnsi="Roboto" w:cs="Roboto"/>
                    <w:b/>
                    <w:bCs/>
                    <w:sz w:val="24"/>
                    <w:szCs w:val="24"/>
                  </w:rPr>
                </w:pPr>
                <w:r>
                  <w:rPr>
                    <w:rFonts w:ascii="Roboto" w:eastAsia="Roboto" w:hAnsi="Roboto" w:cs="Roboto"/>
                    <w:b/>
                    <w:bCs/>
                    <w:sz w:val="24"/>
                    <w:szCs w:val="24"/>
                  </w:rPr>
                  <w:t>T. Math Manipulatives-Strong Evidence-Based Research</w:t>
                </w:r>
              </w:p>
              <w:p w14:paraId="33074CE5"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t>Over the past four decades, studies done at all different grade levels and in several different countries indicate that mathematics achievement increases when manipulatives are put to good use (Canny, 1984; Clements and Battista, 1990; Clements, 1999; Dienes, 1960; Driscoll, 1981; Fennema, 1972, 1973; Skemp, 1987; Sugiyama, 1987; Suydam, 1984). Additional research shows that use of manipulatives over the long-term provides more benefits than short-term use does (Sowell, 1989).</w:t>
                </w:r>
              </w:p>
              <w:p w14:paraId="3A1DC0D0"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t>With long-term use of manipulatives in mathematics, educators have found that students make gains in the following general areas (Heddens and Picciotto, 1998; Sebesta and Martin, 2004):</w:t>
                </w:r>
              </w:p>
              <w:p w14:paraId="227ABA50" w14:textId="77777777" w:rsidR="00510609" w:rsidRDefault="00062A36">
                <w:pPr>
                  <w:numPr>
                    <w:ilvl w:val="0"/>
                    <w:numId w:val="8"/>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verbalizing mathematical thinking</w:t>
                </w:r>
              </w:p>
              <w:p w14:paraId="594A653B" w14:textId="77777777" w:rsidR="00510609" w:rsidRDefault="00062A36">
                <w:pPr>
                  <w:numPr>
                    <w:ilvl w:val="0"/>
                    <w:numId w:val="8"/>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discussing mathematical ideas and concepts</w:t>
                </w:r>
              </w:p>
              <w:p w14:paraId="161A5DEE" w14:textId="77777777" w:rsidR="00510609" w:rsidRDefault="00062A36">
                <w:pPr>
                  <w:numPr>
                    <w:ilvl w:val="0"/>
                    <w:numId w:val="8"/>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relating real-world situations to mathematical symbolism</w:t>
                </w:r>
              </w:p>
              <w:p w14:paraId="0C92309B" w14:textId="77777777" w:rsidR="00510609" w:rsidRDefault="00062A36">
                <w:pPr>
                  <w:numPr>
                    <w:ilvl w:val="0"/>
                    <w:numId w:val="8"/>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working collaboratively</w:t>
                </w:r>
              </w:p>
              <w:p w14:paraId="5F5F662D" w14:textId="77777777" w:rsidR="00510609" w:rsidRDefault="00062A36">
                <w:pPr>
                  <w:numPr>
                    <w:ilvl w:val="0"/>
                    <w:numId w:val="8"/>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thinking divergently to find a variety of ways to solve problems</w:t>
                </w:r>
              </w:p>
              <w:p w14:paraId="69DFAB34" w14:textId="77777777" w:rsidR="00510609" w:rsidRDefault="00062A36">
                <w:pPr>
                  <w:numPr>
                    <w:ilvl w:val="0"/>
                    <w:numId w:val="8"/>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expressing problems and solutions using a variety of mathematical symbols</w:t>
                </w:r>
              </w:p>
              <w:p w14:paraId="44B7E872" w14:textId="77777777" w:rsidR="00510609" w:rsidRDefault="00062A36">
                <w:pPr>
                  <w:numPr>
                    <w:ilvl w:val="0"/>
                    <w:numId w:val="8"/>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making presentations</w:t>
                </w:r>
              </w:p>
              <w:p w14:paraId="5E5D2F3C" w14:textId="77777777" w:rsidR="00510609" w:rsidRDefault="00062A36">
                <w:pPr>
                  <w:numPr>
                    <w:ilvl w:val="0"/>
                    <w:numId w:val="8"/>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taking ownership of their learning experiences</w:t>
                </w:r>
              </w:p>
              <w:p w14:paraId="37E9F820" w14:textId="77777777" w:rsidR="00510609" w:rsidRDefault="00062A36">
                <w:pPr>
                  <w:numPr>
                    <w:ilvl w:val="0"/>
                    <w:numId w:val="8"/>
                  </w:numPr>
                  <w:shd w:val="clear" w:color="auto" w:fill="FFFFFF"/>
                  <w:spacing w:after="600" w:line="240" w:lineRule="auto"/>
                  <w:ind w:right="315"/>
                  <w:rPr>
                    <w:rFonts w:ascii="Roboto" w:eastAsia="Roboto" w:hAnsi="Roboto" w:cs="Roboto"/>
                    <w:sz w:val="24"/>
                    <w:szCs w:val="24"/>
                  </w:rPr>
                </w:pPr>
                <w:r>
                  <w:rPr>
                    <w:rFonts w:ascii="Roboto" w:eastAsia="Roboto" w:hAnsi="Roboto" w:cs="Roboto"/>
                    <w:sz w:val="24"/>
                    <w:szCs w:val="24"/>
                  </w:rPr>
                  <w:t>gaining confidence in their abilities to find solutions to mathematical problems using methods that they come up with themselves, without relying on directions from the teacher</w:t>
                </w:r>
              </w:p>
              <w:p w14:paraId="25E0A99C"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t>Studies have shown that students using manipulatives in specific mathematical subjects are more likely to achieve success than students who don’t have the opportunity to work with manipulatives. The following are some specific areas in which research shows manipulatives are especially helpful:</w:t>
                </w:r>
              </w:p>
              <w:p w14:paraId="36D7922D"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t>Counting Some children need to use manipulatives to learn to count (Clements, 1999).</w:t>
                </w:r>
              </w:p>
              <w:p w14:paraId="070F8D49"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t>Place Value Using manipulatives increases students’ understanding of place value (Phillips, 1989).</w:t>
                </w:r>
              </w:p>
              <w:p w14:paraId="7AABE130"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lastRenderedPageBreak/>
                  <w:t>Computation Students learning computational skills tend to master and retain these skills more fully when manipulatives are used as part of their instruction (Carroll and Porter, 1997)</w:t>
                </w:r>
              </w:p>
              <w:p w14:paraId="2EEAED11" w14:textId="77777777" w:rsidR="00510609" w:rsidRDefault="00062A36">
                <w:pPr>
                  <w:shd w:val="clear" w:color="auto" w:fill="FFFFFF"/>
                  <w:spacing w:after="240" w:line="240" w:lineRule="auto"/>
                  <w:ind w:right="315"/>
                  <w:rPr>
                    <w:rFonts w:ascii="Roboto" w:eastAsia="Roboto" w:hAnsi="Roboto" w:cs="Roboto"/>
                    <w:sz w:val="24"/>
                    <w:szCs w:val="24"/>
                  </w:rPr>
                </w:pPr>
                <w:r>
                  <w:rPr>
                    <w:rFonts w:ascii="Roboto" w:eastAsia="Roboto" w:hAnsi="Roboto" w:cs="Roboto"/>
                    <w:color w:val="222930"/>
                    <w:sz w:val="24"/>
                    <w:szCs w:val="24"/>
                  </w:rPr>
                  <w:t>Problem Solving Using manipulatives has been shown to help students reduce errors and increase their scores on tests that require them to solve problems (Carroll and Porter, 1997; Clements, 1999; Krach, 1998).</w:t>
                </w:r>
              </w:p>
              <w:p w14:paraId="05957E1F"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t>Fractions Students who have appropriate manipulatives to help them learn fractions outperform students who rely only on textbooks when tested on these concepts (Jordan, Miller, and Mercer, 1998; Sebesta and Martin, 2004).</w:t>
                </w:r>
              </w:p>
              <w:p w14:paraId="53140FAD"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t>Ratios: Students who have appropriate manipulatives to help them learn fractions also have significantly improved achievement when tested on ratios when compared to students who do not have exposure to these manipulatives (Jordan, Miller, and Mercer, 1998).</w:t>
                </w:r>
              </w:p>
              <w:p w14:paraId="43AA4454"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t>Algebraic Abilities Algebraic abilities include the ability to represent algebraic expressions, to interpret such expressions, to make connections between concepts when solving linear equations, and to communicate algebraic concepts. Research indicates that students who used manipulatives in their mathematics classes have higher algebraic abilities than those who did not use manipulatives (Chappell and Strutchens, 2001).</w:t>
                </w:r>
              </w:p>
              <w:p w14:paraId="760C143E" w14:textId="77777777" w:rsidR="00510609" w:rsidRDefault="00062A36">
                <w:pPr>
                  <w:shd w:val="clear" w:color="auto" w:fill="FFFFFF"/>
                  <w:spacing w:after="240" w:line="240" w:lineRule="auto"/>
                  <w:ind w:right="315"/>
                  <w:rPr>
                    <w:rFonts w:ascii="Roboto" w:eastAsia="Roboto" w:hAnsi="Roboto" w:cs="Roboto"/>
                    <w:color w:val="222930"/>
                    <w:sz w:val="24"/>
                    <w:szCs w:val="24"/>
                  </w:rPr>
                </w:pPr>
                <w:r>
                  <w:rPr>
                    <w:rFonts w:ascii="Roboto" w:eastAsia="Roboto" w:hAnsi="Roboto" w:cs="Roboto"/>
                    <w:color w:val="222930"/>
                    <w:sz w:val="24"/>
                    <w:szCs w:val="24"/>
                  </w:rPr>
                  <w:t>Manipulatives have also been shown to provide a strong foundation for students mastering the following mathematical concepts (The Access Center, October 1, 2004):</w:t>
                </w:r>
              </w:p>
              <w:p w14:paraId="48718489" w14:textId="77777777" w:rsidR="00510609" w:rsidRDefault="00062A36">
                <w:pPr>
                  <w:numPr>
                    <w:ilvl w:val="0"/>
                    <w:numId w:val="44"/>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number relations</w:t>
                </w:r>
              </w:p>
              <w:p w14:paraId="45F658E8" w14:textId="77777777" w:rsidR="00510609" w:rsidRDefault="00062A36">
                <w:pPr>
                  <w:numPr>
                    <w:ilvl w:val="0"/>
                    <w:numId w:val="44"/>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measurement</w:t>
                </w:r>
              </w:p>
              <w:p w14:paraId="16BD8DA8" w14:textId="77777777" w:rsidR="00510609" w:rsidRDefault="00062A36">
                <w:pPr>
                  <w:numPr>
                    <w:ilvl w:val="0"/>
                    <w:numId w:val="44"/>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decimals</w:t>
                </w:r>
              </w:p>
              <w:p w14:paraId="00F0238D" w14:textId="77777777" w:rsidR="00510609" w:rsidRDefault="00062A36">
                <w:pPr>
                  <w:numPr>
                    <w:ilvl w:val="0"/>
                    <w:numId w:val="44"/>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number bases</w:t>
                </w:r>
              </w:p>
              <w:p w14:paraId="17909092" w14:textId="77777777" w:rsidR="00510609" w:rsidRDefault="00062A36">
                <w:pPr>
                  <w:numPr>
                    <w:ilvl w:val="0"/>
                    <w:numId w:val="44"/>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percentages</w:t>
                </w:r>
              </w:p>
              <w:p w14:paraId="2006FB4C" w14:textId="77777777" w:rsidR="00510609" w:rsidRDefault="00062A36">
                <w:pPr>
                  <w:numPr>
                    <w:ilvl w:val="0"/>
                    <w:numId w:val="44"/>
                  </w:numPr>
                  <w:shd w:val="clear" w:color="auto" w:fill="FFFFFF"/>
                  <w:spacing w:after="0" w:line="240" w:lineRule="auto"/>
                  <w:ind w:right="315"/>
                  <w:rPr>
                    <w:rFonts w:ascii="Roboto" w:eastAsia="Roboto" w:hAnsi="Roboto" w:cs="Roboto"/>
                    <w:sz w:val="24"/>
                    <w:szCs w:val="24"/>
                  </w:rPr>
                </w:pPr>
                <w:r>
                  <w:rPr>
                    <w:rFonts w:ascii="Roboto" w:eastAsia="Roboto" w:hAnsi="Roboto" w:cs="Roboto"/>
                    <w:sz w:val="24"/>
                    <w:szCs w:val="24"/>
                  </w:rPr>
                  <w:t>probability</w:t>
                </w:r>
              </w:p>
              <w:p w14:paraId="46E351D0" w14:textId="77777777" w:rsidR="00510609" w:rsidRDefault="00062A36">
                <w:pPr>
                  <w:numPr>
                    <w:ilvl w:val="0"/>
                    <w:numId w:val="44"/>
                  </w:numPr>
                  <w:shd w:val="clear" w:color="auto" w:fill="FFFFFF"/>
                  <w:spacing w:after="600" w:line="240" w:lineRule="auto"/>
                  <w:ind w:right="315"/>
                  <w:rPr>
                    <w:rFonts w:ascii="Roboto" w:eastAsia="Roboto" w:hAnsi="Roboto" w:cs="Roboto"/>
                    <w:sz w:val="24"/>
                    <w:szCs w:val="24"/>
                  </w:rPr>
                </w:pPr>
                <w:r>
                  <w:rPr>
                    <w:rFonts w:ascii="Roboto" w:eastAsia="Roboto" w:hAnsi="Roboto" w:cs="Roboto"/>
                    <w:sz w:val="24"/>
                    <w:szCs w:val="24"/>
                  </w:rPr>
                  <w:t>statistics</w:t>
                </w:r>
              </w:p>
              <w:p w14:paraId="19C6676D" w14:textId="77777777" w:rsidR="00510609" w:rsidRDefault="00062A36">
                <w:pPr>
                  <w:shd w:val="clear" w:color="auto" w:fill="FFFFFF"/>
                  <w:spacing w:after="0" w:line="240" w:lineRule="auto"/>
                  <w:ind w:right="315"/>
                  <w:rPr>
                    <w:rFonts w:ascii="Roboto" w:eastAsia="Roboto" w:hAnsi="Roboto" w:cs="Roboto"/>
                    <w:color w:val="222930"/>
                    <w:sz w:val="24"/>
                    <w:szCs w:val="24"/>
                  </w:rPr>
                </w:pPr>
                <w:r>
                  <w:rPr>
                    <w:rFonts w:ascii="Roboto" w:eastAsia="Roboto" w:hAnsi="Roboto" w:cs="Roboto"/>
                    <w:color w:val="222930"/>
                    <w:sz w:val="24"/>
                    <w:szCs w:val="24"/>
                  </w:rPr>
                  <w:t>Well-known math educator Marilyn Burns considers manipulatives essential for teaching math to students of all levels. She finds that manipulatives help make math concepts accessible to almost all learners, while at the same time offering ample opportunities to challenge students who catch on quickly to the concepts being taught. Research indicates that using manipulatives is especially useful for teaching low achievers, students with learning disabilities, and English language learners (Marsh and Cooke, 1996; Ruzic and O’Connell, 2001).</w:t>
                </w:r>
              </w:p>
              <w:p w14:paraId="6B7A8E12" w14:textId="77777777" w:rsidR="00510609" w:rsidRDefault="00510609">
                <w:pPr>
                  <w:shd w:val="clear" w:color="auto" w:fill="FFFFFF"/>
                  <w:spacing w:after="0" w:line="240" w:lineRule="auto"/>
                  <w:ind w:right="315"/>
                  <w:rPr>
                    <w:rFonts w:ascii="Roboto" w:eastAsia="Roboto" w:hAnsi="Roboto" w:cs="Roboto"/>
                    <w:color w:val="222930"/>
                    <w:sz w:val="24"/>
                    <w:szCs w:val="24"/>
                  </w:rPr>
                </w:pPr>
              </w:p>
              <w:p w14:paraId="57A941B2" w14:textId="77777777" w:rsidR="00510609" w:rsidRDefault="00062A36">
                <w:pPr>
                  <w:shd w:val="clear" w:color="auto" w:fill="FFFFFF"/>
                  <w:spacing w:after="0" w:line="240" w:lineRule="auto"/>
                  <w:ind w:right="315"/>
                  <w:rPr>
                    <w:rFonts w:ascii="Roboto" w:eastAsia="Roboto" w:hAnsi="Roboto" w:cs="Roboto"/>
                    <w:color w:val="222930"/>
                    <w:sz w:val="24"/>
                    <w:szCs w:val="24"/>
                  </w:rPr>
                </w:pPr>
                <w:r>
                  <w:rPr>
                    <w:rFonts w:ascii="Roboto" w:eastAsia="Roboto" w:hAnsi="Roboto" w:cs="Roboto"/>
                    <w:color w:val="222930"/>
                    <w:sz w:val="24"/>
                    <w:szCs w:val="24"/>
                  </w:rPr>
                  <w:t>Research also indicates that using manipulatives helps improve the environment in math classrooms. When students work with manipulatives and then are given a chance to reflect on their experiences, not only is mathematical learning enhanced, but math anxiety is greatly reduced (Cain-Caston, 1996; Heuser, 2000). Exploring manipulatives, especially self-directed exploration, provides an exciting classroom environment and promotes in students a positive attitude toward learning (Heuser, 1999; Moch, 2001). Among the benefits several researchers found for using manipulatives was that they helped make learning fun (Moch, 2001; Smith et al., 1999).</w:t>
                </w:r>
              </w:p>
              <w:p w14:paraId="134A3EEE" w14:textId="77777777" w:rsidR="00510609" w:rsidRDefault="00062A36">
                <w:pPr>
                  <w:spacing w:before="240" w:after="240" w:line="240" w:lineRule="auto"/>
                  <w:ind w:right="315"/>
                  <w:rPr>
                    <w:rFonts w:ascii="Roboto" w:eastAsia="Roboto" w:hAnsi="Roboto" w:cs="Roboto"/>
                    <w:color w:val="222930"/>
                    <w:sz w:val="24"/>
                    <w:szCs w:val="24"/>
                  </w:rPr>
                </w:pPr>
                <w:r>
                  <w:rPr>
                    <w:rFonts w:ascii="Roboto" w:eastAsia="Roboto" w:hAnsi="Roboto" w:cs="Roboto"/>
                    <w:i/>
                    <w:iCs/>
                    <w:color w:val="303030"/>
                    <w:sz w:val="24"/>
                    <w:szCs w:val="24"/>
                    <w:highlight w:val="white"/>
                  </w:rPr>
                  <w:t>Research efficacy: Hand2Mind</w:t>
                </w:r>
                <w:r>
                  <w:rPr>
                    <w:rFonts w:ascii="Roboto" w:eastAsia="Roboto" w:hAnsi="Roboto" w:cs="Roboto"/>
                    <w:color w:val="303030"/>
                    <w:sz w:val="24"/>
                    <w:szCs w:val="24"/>
                    <w:highlight w:val="white"/>
                  </w:rPr>
                  <w:t xml:space="preserve">. </w:t>
                </w:r>
                <w:hyperlink r:id="rId45">
                  <w:r>
                    <w:rPr>
                      <w:rFonts w:ascii="Roboto" w:eastAsia="Roboto" w:hAnsi="Roboto" w:cs="Roboto"/>
                      <w:color w:val="1155CC"/>
                      <w:sz w:val="24"/>
                      <w:szCs w:val="24"/>
                      <w:highlight w:val="white"/>
                      <w:u w:val="single"/>
                    </w:rPr>
                    <w:t>https://www.hand2mind.com/resources/benefits-of-manipulatives</w:t>
                  </w:r>
                </w:hyperlink>
              </w:p>
              <w:p w14:paraId="225CEE34" w14:textId="77777777" w:rsidR="00510609" w:rsidRDefault="00062A36">
                <w:pPr>
                  <w:widowControl w:val="0"/>
                  <w:spacing w:before="313" w:after="0" w:line="240" w:lineRule="auto"/>
                  <w:ind w:right="315"/>
                  <w:rPr>
                    <w:rFonts w:ascii="Roboto" w:eastAsia="Roboto" w:hAnsi="Roboto" w:cs="Roboto"/>
                    <w:b/>
                    <w:bCs/>
                    <w:sz w:val="24"/>
                    <w:szCs w:val="24"/>
                  </w:rPr>
                </w:pPr>
                <w:r>
                  <w:rPr>
                    <w:rFonts w:ascii="Roboto" w:eastAsia="Roboto" w:hAnsi="Roboto" w:cs="Roboto"/>
                    <w:b/>
                    <w:bCs/>
                    <w:sz w:val="24"/>
                    <w:szCs w:val="24"/>
                  </w:rPr>
                  <w:t xml:space="preserve">U. Lucky Little Learners - Moderate Evidence-Based Research for Hartwell Elementary </w:t>
                </w:r>
              </w:p>
              <w:p w14:paraId="622B0E24" w14:textId="77777777" w:rsidR="00510609" w:rsidRDefault="00062A36">
                <w:pPr>
                  <w:widowControl w:val="0"/>
                  <w:spacing w:before="319" w:after="0" w:line="264" w:lineRule="auto"/>
                  <w:ind w:left="2" w:right="315" w:firstLine="2"/>
                  <w:rPr>
                    <w:rFonts w:ascii="Roboto" w:eastAsia="Roboto" w:hAnsi="Roboto" w:cs="Roboto"/>
                    <w:sz w:val="24"/>
                    <w:szCs w:val="24"/>
                  </w:rPr>
                </w:pPr>
                <w:r>
                  <w:rPr>
                    <w:rFonts w:ascii="Roboto" w:eastAsia="Roboto" w:hAnsi="Roboto" w:cs="Roboto"/>
                    <w:sz w:val="24"/>
                    <w:szCs w:val="24"/>
                  </w:rPr>
                  <w:t>After utilizing Lucky Little Learners (</w:t>
                </w:r>
                <w:r>
                  <w:rPr>
                    <w:rFonts w:ascii="Roboto" w:eastAsia="Roboto" w:hAnsi="Roboto" w:cs="Roboto"/>
                    <w:color w:val="1155CC"/>
                    <w:sz w:val="24"/>
                    <w:szCs w:val="24"/>
                    <w:u w:val="single"/>
                  </w:rPr>
                  <w:t xml:space="preserve">https://luckylittlelearners.com/ </w:t>
                </w:r>
                <w:r>
                  <w:rPr>
                    <w:rFonts w:ascii="Roboto" w:eastAsia="Roboto" w:hAnsi="Roboto" w:cs="Roboto"/>
                    <w:sz w:val="24"/>
                    <w:szCs w:val="24"/>
                  </w:rPr>
                  <w:t xml:space="preserve">) for one year through a personally purchased license, first-grade students demonstrated larger gains on the NWEA MAP test than students who were in classrooms where the resource was not utilized. In this particular classroom, nearly 86% of projected MAP Math growth was achieved with 16 out of 21 students scoring at a proficient or distinguished level. In a 2018 MAP study, Nordengren compared instructional strategies to high-growth. Nordengren quoted research conducted by Suddan and stated, “proponents of differentiated instruction argue that students with different backgrounds, academic experiences, and proficiencies require different teaching strategies and different content to succeed.” Students receiving instruction on their ability level in the moment reflected greater gains. Utilization of small group resources within the Lucky Little Learners Supplemental resource allows for teachers in first grade to meet those needs, as they will expose students to a variety of differentiated, small group activities. Nordengren quotes in his research, “‘Differentiating how students access and engage with content can even be necessary to make sure all students are actively engaged in learning instead of sitting as passive participants,’ (McTighe &amp; Brown, 2005).” </w:t>
                </w:r>
              </w:p>
              <w:p w14:paraId="28CA5F55" w14:textId="77777777" w:rsidR="00510609" w:rsidRDefault="00510609">
                <w:pPr>
                  <w:shd w:val="clear" w:color="auto" w:fill="FFFFFF"/>
                  <w:spacing w:after="600" w:line="240" w:lineRule="auto"/>
                  <w:ind w:right="315"/>
                  <w:rPr>
                    <w:rFonts w:ascii="Roboto" w:eastAsia="Roboto" w:hAnsi="Roboto" w:cs="Roboto"/>
                    <w:sz w:val="24"/>
                    <w:szCs w:val="24"/>
                  </w:rPr>
                </w:pPr>
              </w:p>
              <w:p w14:paraId="76B81B10" w14:textId="77777777" w:rsidR="00510609" w:rsidRDefault="00062A36">
                <w:pPr>
                  <w:widowControl w:val="0"/>
                  <w:spacing w:before="12" w:after="0" w:line="264" w:lineRule="auto"/>
                  <w:ind w:right="315"/>
                  <w:rPr>
                    <w:rFonts w:ascii="Roboto" w:eastAsia="Roboto" w:hAnsi="Roboto" w:cs="Roboto"/>
                    <w:sz w:val="24"/>
                    <w:szCs w:val="24"/>
                  </w:rPr>
                </w:pPr>
                <w:r>
                  <w:rPr>
                    <w:rFonts w:ascii="Roboto" w:eastAsia="Roboto" w:hAnsi="Roboto" w:cs="Roboto"/>
                    <w:sz w:val="24"/>
                    <w:szCs w:val="24"/>
                  </w:rPr>
                  <w:t xml:space="preserve">Nordengren continues to back small group instruction by stating, “Small-group and individual activities can provide students with additional practice, enable the use of digital learning tools, and allow teachers to meet with students one-on-one. Dynamically mixing whole-group, small-group, and individual activities depending </w:t>
                </w:r>
                <w:r>
                  <w:rPr>
                    <w:rFonts w:ascii="Roboto" w:eastAsia="Roboto" w:hAnsi="Roboto" w:cs="Roboto"/>
                    <w:sz w:val="24"/>
                    <w:szCs w:val="24"/>
                  </w:rPr>
                  <w:lastRenderedPageBreak/>
                  <w:t xml:space="preserve">on the lesson and students’ learning needs helps high-growth teachers strike the right differentiation balance: providing formative information on where students are, creating opportunities for more small-group attention, and leveraging technology to provide additional opportunities for retrieval practice.” Nordengren specifically notes the importance of connecting standards to gain the most instructional time and to support student understanding and mastery in a more effective way. Number talks and math problems presented in a real-world application-based format are included in Lucky Little Learners. Because of this, students engaged with Lucky Little Learners would reflect Nordengren’s research and instructional strategy push for teaching multiple standards at once. He states, “high-growth teachers think carefully about how to ensure equal coverage across essential standards.” </w:t>
                </w:r>
              </w:p>
              <w:p w14:paraId="0FF33731" w14:textId="77777777" w:rsidR="00510609" w:rsidRDefault="00510609">
                <w:pPr>
                  <w:widowControl w:val="0"/>
                  <w:spacing w:before="12" w:after="0" w:line="264" w:lineRule="auto"/>
                  <w:ind w:right="315"/>
                  <w:rPr>
                    <w:rFonts w:ascii="Roboto" w:eastAsia="Roboto" w:hAnsi="Roboto" w:cs="Roboto"/>
                    <w:sz w:val="24"/>
                    <w:szCs w:val="24"/>
                  </w:rPr>
                </w:pPr>
              </w:p>
              <w:p w14:paraId="00990861" w14:textId="77777777" w:rsidR="00510609" w:rsidRDefault="00062A36">
                <w:pPr>
                  <w:widowControl w:val="0"/>
                  <w:spacing w:before="12" w:after="0" w:line="264" w:lineRule="auto"/>
                  <w:ind w:left="4" w:right="315" w:firstLine="5"/>
                  <w:rPr>
                    <w:rFonts w:ascii="Roboto" w:eastAsia="Roboto" w:hAnsi="Roboto" w:cs="Roboto"/>
                    <w:sz w:val="24"/>
                    <w:szCs w:val="24"/>
                  </w:rPr>
                </w:pPr>
                <w:r>
                  <w:rPr>
                    <w:rFonts w:ascii="Roboto" w:eastAsia="Roboto" w:hAnsi="Roboto" w:cs="Roboto"/>
                    <w:sz w:val="24"/>
                    <w:szCs w:val="24"/>
                  </w:rPr>
                  <w:t xml:space="preserve">Therefore, the Elementary Instructional Coach is recommending the purchase of this supplemental digital resource for all first-grade teachers to utilize with all first-grade students. Lucky Little Learners is a supplemental math resource developed to present math to students by using many of the above-mentioned research-based practices. </w:t>
                </w:r>
              </w:p>
              <w:p w14:paraId="09E31FD9" w14:textId="77777777" w:rsidR="00510609" w:rsidRDefault="00510609">
                <w:pPr>
                  <w:shd w:val="clear" w:color="auto" w:fill="FFFFFF"/>
                  <w:spacing w:after="600" w:line="240" w:lineRule="auto"/>
                  <w:ind w:right="315"/>
                  <w:rPr>
                    <w:rFonts w:ascii="Roboto" w:eastAsia="Roboto" w:hAnsi="Roboto" w:cs="Roboto"/>
                    <w:sz w:val="24"/>
                    <w:szCs w:val="24"/>
                  </w:rPr>
                </w:pPr>
              </w:p>
              <w:p w14:paraId="69497A8F" w14:textId="77777777" w:rsidR="00510609" w:rsidRDefault="00062A36">
                <w:pPr>
                  <w:widowControl w:val="0"/>
                  <w:spacing w:before="288" w:after="0" w:line="229" w:lineRule="auto"/>
                  <w:ind w:left="4" w:right="315"/>
                  <w:rPr>
                    <w:rFonts w:ascii="Roboto" w:eastAsia="Roboto" w:hAnsi="Roboto" w:cs="Roboto"/>
                    <w:sz w:val="24"/>
                    <w:szCs w:val="24"/>
                  </w:rPr>
                </w:pPr>
                <w:r>
                  <w:rPr>
                    <w:rFonts w:ascii="Roboto" w:eastAsia="Roboto" w:hAnsi="Roboto" w:cs="Roboto"/>
                    <w:sz w:val="24"/>
                    <w:szCs w:val="24"/>
                  </w:rPr>
                  <w:t xml:space="preserve">Nordengren, C. (2018). </w:t>
                </w:r>
                <w:r>
                  <w:rPr>
                    <w:rFonts w:ascii="Roboto" w:eastAsia="Roboto" w:hAnsi="Roboto" w:cs="Roboto"/>
                    <w:i/>
                    <w:iCs/>
                    <w:sz w:val="24"/>
                    <w:szCs w:val="24"/>
                  </w:rPr>
                  <w:t xml:space="preserve">The Transformative Ten: Instructional Strategies Learned from High-Growth Schools. </w:t>
                </w:r>
                <w:r>
                  <w:rPr>
                    <w:rFonts w:ascii="Roboto" w:eastAsia="Roboto" w:hAnsi="Roboto" w:cs="Roboto"/>
                    <w:sz w:val="24"/>
                    <w:szCs w:val="24"/>
                  </w:rPr>
                  <w:t xml:space="preserve">https://www.nwea.org/resource-center/white-paper/69846/The-transformative-ten-instructional-strategies-learne d-from-high-growth-schools_NWEA_white-paper.pdf/ </w:t>
                </w:r>
              </w:p>
              <w:p w14:paraId="42EFA42A" w14:textId="77777777" w:rsidR="00510609" w:rsidRDefault="00062A36">
                <w:pPr>
                  <w:widowControl w:val="0"/>
                  <w:spacing w:before="281" w:after="0" w:line="229" w:lineRule="auto"/>
                  <w:ind w:left="4" w:right="315" w:firstLine="13"/>
                  <w:rPr>
                    <w:rFonts w:ascii="Roboto" w:eastAsia="Roboto" w:hAnsi="Roboto" w:cs="Roboto"/>
                    <w:sz w:val="24"/>
                    <w:szCs w:val="24"/>
                  </w:rPr>
                </w:pPr>
                <w:r>
                  <w:rPr>
                    <w:rFonts w:ascii="Roboto" w:eastAsia="Roboto" w:hAnsi="Roboto" w:cs="Roboto"/>
                    <w:sz w:val="24"/>
                    <w:szCs w:val="24"/>
                  </w:rPr>
                  <w:t xml:space="preserve">Subban, P. (2006). Differentiated instruction: A research basis. International Education Journal, 7, 935–947. </w:t>
                </w:r>
                <w:hyperlink r:id="rId46">
                  <w:r>
                    <w:rPr>
                      <w:rFonts w:ascii="Roboto" w:eastAsia="Roboto" w:hAnsi="Roboto" w:cs="Roboto"/>
                      <w:color w:val="1155CC"/>
                      <w:sz w:val="24"/>
                      <w:szCs w:val="24"/>
                      <w:u w:val="single"/>
                    </w:rPr>
                    <w:t>https://doi.org/10/bwpm8w</w:t>
                  </w:r>
                </w:hyperlink>
              </w:p>
              <w:p w14:paraId="7E79CA1A" w14:textId="77777777" w:rsidR="00510609" w:rsidRDefault="00510609">
                <w:pPr>
                  <w:widowControl w:val="0"/>
                  <w:shd w:val="clear" w:color="auto" w:fill="FFFFFF"/>
                  <w:spacing w:after="380" w:line="229" w:lineRule="auto"/>
                  <w:ind w:right="315"/>
                  <w:rPr>
                    <w:rFonts w:ascii="Roboto" w:eastAsia="Roboto" w:hAnsi="Roboto" w:cs="Roboto"/>
                    <w:sz w:val="24"/>
                    <w:szCs w:val="24"/>
                  </w:rPr>
                </w:pPr>
              </w:p>
              <w:p w14:paraId="214B4866" w14:textId="77777777" w:rsidR="00510609" w:rsidRDefault="00062A36">
                <w:pPr>
                  <w:widowControl w:val="0"/>
                  <w:shd w:val="clear" w:color="auto" w:fill="FFFFFF"/>
                  <w:spacing w:after="380" w:line="229" w:lineRule="auto"/>
                  <w:ind w:right="315"/>
                  <w:rPr>
                    <w:rFonts w:ascii="Roboto" w:eastAsia="Roboto" w:hAnsi="Roboto" w:cs="Roboto"/>
                    <w:b/>
                    <w:bCs/>
                    <w:sz w:val="24"/>
                    <w:szCs w:val="24"/>
                  </w:rPr>
                </w:pPr>
                <w:r>
                  <w:rPr>
                    <w:rFonts w:ascii="Roboto" w:eastAsia="Roboto" w:hAnsi="Roboto" w:cs="Roboto"/>
                    <w:b/>
                    <w:bCs/>
                    <w:sz w:val="24"/>
                    <w:szCs w:val="24"/>
                  </w:rPr>
                  <w:t>V: Intervention Teachers- MTSS- Moderate Evidence-Based Research Math:</w:t>
                </w:r>
              </w:p>
              <w:p w14:paraId="60253BC2" w14:textId="77777777" w:rsidR="00510609" w:rsidRDefault="00062A36">
                <w:pPr>
                  <w:widowControl w:val="0"/>
                  <w:shd w:val="clear" w:color="auto" w:fill="FFFFFF"/>
                  <w:spacing w:after="380" w:line="229" w:lineRule="auto"/>
                  <w:ind w:right="315"/>
                  <w:rPr>
                    <w:rFonts w:ascii="Roboto" w:eastAsia="Roboto" w:hAnsi="Roboto" w:cs="Roboto"/>
                  </w:rPr>
                </w:pPr>
                <w:r>
                  <w:rPr>
                    <w:rFonts w:ascii="Roboto" w:eastAsia="Roboto" w:hAnsi="Roboto" w:cs="Roboto"/>
                    <w:sz w:val="24"/>
                    <w:szCs w:val="24"/>
                  </w:rPr>
                  <w:t xml:space="preserve">RTI and Mathematics Instruction. One major methodological and practical aspect regarding RTI is the use of research or evidence-based interventions to meet students’ educational needs (Kratochwill, Volpiansky, Clements, &amp; Ball, 2007).  Research-based instruction is a cornerstone of effective intervention for students who are at-risk (Denton, Vaughn, &amp; Fletcher, 2003).  It includes instructional practices for which original data have been collected to determine their effectiveness, and scientifically-based, rigorous research designs have been utilized to evaluate the practices (State Education Research Center, n.d.).  For math intervention to be successful in an RTI framework, comprehensive supplemental </w:t>
                </w:r>
                <w:r>
                  <w:rPr>
                    <w:rFonts w:ascii="Roboto" w:eastAsia="Roboto" w:hAnsi="Roboto" w:cs="Roboto"/>
                    <w:sz w:val="24"/>
                    <w:szCs w:val="24"/>
                  </w:rPr>
                  <w:lastRenderedPageBreak/>
                  <w:t xml:space="preserve">math interventions have to incorporate computation fluency, problem solving, and the use of visual representational all together (Fuchs et al., 2005; Fuchs, Fuchs, &amp; Hollenbeck, 2007; Gersten et al, 2009). Gersten et al (2009) made eight recommendations for math interventions in an RTI model that were as follows: (a) provide screening to all students to identify those at risk for potential mathematics difficulties and provide interventions for those at-risk, (b) instructional materials for students receiving interventions should focus intensely on in depth treatment of whole numbers in kindergarten through Grade 5 and on rational numbers in Grades 4 through 8 (c) intervention should be explicit and systematic, (d) interventions should include instruction on solving word problems that is based on common underlying structures, (e) intervention materials should include opportunities for students to work with visual representations of mathematical ideas and teachers should be proficient in the use of visual representations, (f) interventions at all grade levels should devote about ten minutes in each session to building fluent retrieval of basic arithmetic facts, (g) progress of students receiving supplemental instruction should be monitored, and (h) interventions should include motivational strategies. All recommendations had strong or moderate evidence to support the practice except three (interventions focusing on intensive in-depth treatment of whole numbers, progress monitoring, and motivational strategies).   The recommendation of interventions that provide intensive instruction of whole numbers is important for many reasons.  It does not take long to realize that, along with increased competency in basic addition or subtraction facts, children develop or fail to develop number sense (Gersten &amp; Chard, 1999).  Number sense is a developing construct that refers to children’s fluidity and flexibility with numbers, the sense of what numbers mean, and the *Corresponding Author: Vanessa Hinton, </w:t>
                </w:r>
                <w:r>
                  <w:rPr>
                    <w:rFonts w:ascii="Roboto" w:eastAsia="Roboto" w:hAnsi="Roboto" w:cs="Roboto"/>
                    <w:color w:val="1155CC"/>
                    <w:sz w:val="24"/>
                    <w:szCs w:val="24"/>
                  </w:rPr>
                  <w:t>vmh0002@tigermail.auburn.edu</w:t>
                </w:r>
                <w:r>
                  <w:rPr>
                    <w:rFonts w:ascii="Roboto" w:eastAsia="Roboto" w:hAnsi="Roboto" w:cs="Roboto"/>
                    <w:sz w:val="24"/>
                    <w:szCs w:val="24"/>
                  </w:rPr>
                  <w:t xml:space="preserve"> IJEMST (International Journal of Education in Mathematics, Science and Technology) 191 ability to perform mental mathematics and look at the world and make comparisons (Berch, 1998).  Number sense leads to the automatic use of math information and is the key ingredient to solving basic arithmetic computations (Gersten &amp; Chard, 1999).  Griffin, Case, and Siegler (1994) suggest that number sense is a necessary ingredient for learning formal arithmetic in the early elementary grades.  Therefore, the National Council of Teachers of </w:t>
                </w:r>
                <w:r>
                  <w:rPr>
                    <w:rFonts w:ascii="Roboto" w:eastAsia="Roboto" w:hAnsi="Roboto" w:cs="Roboto"/>
                  </w:rPr>
                  <w:t xml:space="preserve">Mathematics (NCTM) Curriculum Focal Points (2006) suggested heavy emphasis on instruction in whole numbers for young elementary students. This position was strengthened by the 2008 report of the National Mathematics Advisory Panel (NMAP), which provided detailed benchmarks and again emphasized in-depth coverage of key topics involving whole numbers as crucial for all students.  Milgram and Wu (2005) suggest that an intervention curriculum for at-risk students should not be oversimplified and that in-depth coverage of key concepts involving whole numbers is critical for success in mathematics.  </w:t>
                </w:r>
              </w:p>
              <w:p w14:paraId="0F725EFE" w14:textId="77777777" w:rsidR="00510609" w:rsidRDefault="00062A36">
                <w:pPr>
                  <w:widowControl w:val="0"/>
                  <w:shd w:val="clear" w:color="auto" w:fill="FFFFFF"/>
                  <w:spacing w:after="0" w:line="288" w:lineRule="auto"/>
                  <w:ind w:right="315"/>
                  <w:rPr>
                    <w:rFonts w:ascii="Roboto" w:eastAsia="Roboto" w:hAnsi="Roboto" w:cs="Roboto"/>
                  </w:rPr>
                </w:pPr>
                <w:r>
                  <w:rPr>
                    <w:rFonts w:ascii="Roboto" w:eastAsia="Roboto" w:hAnsi="Roboto" w:cs="Roboto"/>
                  </w:rPr>
                  <w:t>Retrieved from: chrome-extension://efaidnbmnnnibpcajpcglclefindmkaj/</w:t>
                </w:r>
                <w:hyperlink r:id="rId47">
                  <w:r>
                    <w:rPr>
                      <w:rFonts w:ascii="Roboto" w:eastAsia="Roboto" w:hAnsi="Roboto" w:cs="Roboto"/>
                      <w:color w:val="1155CC"/>
                      <w:u w:val="single"/>
                    </w:rPr>
                    <w:t>https://files.eric.ed.gov/fulltext/ED548038.pdf</w:t>
                  </w:r>
                </w:hyperlink>
              </w:p>
              <w:p w14:paraId="31B2DDC3" w14:textId="77777777" w:rsidR="00510609" w:rsidRDefault="00510609">
                <w:pPr>
                  <w:widowControl w:val="0"/>
                  <w:shd w:val="clear" w:color="auto" w:fill="FFFFFF"/>
                  <w:spacing w:after="0" w:line="229" w:lineRule="auto"/>
                  <w:ind w:right="315"/>
                  <w:rPr>
                    <w:rFonts w:ascii="Roboto" w:eastAsia="Roboto" w:hAnsi="Roboto" w:cs="Roboto"/>
                  </w:rPr>
                </w:pPr>
              </w:p>
              <w:p w14:paraId="35F2511D" w14:textId="77777777" w:rsidR="00510609" w:rsidRDefault="00062A36">
                <w:pPr>
                  <w:widowControl w:val="0"/>
                  <w:shd w:val="clear" w:color="auto" w:fill="FFFFFF"/>
                  <w:spacing w:after="0" w:line="229" w:lineRule="auto"/>
                  <w:ind w:right="315"/>
                  <w:rPr>
                    <w:rFonts w:ascii="Roboto" w:eastAsia="Roboto" w:hAnsi="Roboto" w:cs="Roboto"/>
                  </w:rPr>
                </w:pPr>
                <w:r>
                  <w:rPr>
                    <w:rFonts w:ascii="Roboto" w:eastAsia="Roboto" w:hAnsi="Roboto" w:cs="Roboto"/>
                    <w:b/>
                    <w:bCs/>
                  </w:rPr>
                  <w:lastRenderedPageBreak/>
                  <w:t xml:space="preserve">Reading: </w:t>
                </w:r>
                <w:r>
                  <w:rPr>
                    <w:rFonts w:ascii="Roboto" w:eastAsia="Roboto" w:hAnsi="Roboto" w:cs="Roboto"/>
                  </w:rPr>
                  <w:t>Identifying best practices</w:t>
                </w:r>
              </w:p>
              <w:p w14:paraId="2C1EA61F" w14:textId="77777777" w:rsidR="00510609" w:rsidRDefault="00062A36">
                <w:pPr>
                  <w:widowControl w:val="0"/>
                  <w:shd w:val="clear" w:color="auto" w:fill="FFFFFF"/>
                  <w:spacing w:after="0" w:line="288" w:lineRule="auto"/>
                  <w:ind w:right="315"/>
                  <w:rPr>
                    <w:rFonts w:ascii="Roboto" w:eastAsia="Roboto" w:hAnsi="Roboto" w:cs="Roboto"/>
                  </w:rPr>
                </w:pPr>
                <w:r>
                  <w:rPr>
                    <w:rFonts w:ascii="Roboto" w:eastAsia="Roboto" w:hAnsi="Roboto" w:cs="Roboto"/>
                  </w:rPr>
                  <w:t xml:space="preserve">Evidence-based instruction (EBI) is the idea that classroom practices should be based on the best available scientific evidence, rather than personal judgment,  tradition, social media trends, or other influences. EBI practices are consistently associated with positive learning outcomes. Evidence-based means that at least one peer-reviewed, high-quality study (hopefully more!) suggests using a specific method, tool, or practice.   </w:t>
                </w:r>
              </w:p>
              <w:p w14:paraId="2ED7ABE9" w14:textId="77777777" w:rsidR="00510609" w:rsidRDefault="00062A36">
                <w:pPr>
                  <w:widowControl w:val="0"/>
                  <w:shd w:val="clear" w:color="auto" w:fill="FFFFFF"/>
                  <w:spacing w:after="0" w:line="288" w:lineRule="auto"/>
                  <w:ind w:right="315"/>
                  <w:rPr>
                    <w:rFonts w:ascii="Roboto" w:eastAsia="Roboto" w:hAnsi="Roboto" w:cs="Roboto"/>
                  </w:rPr>
                </w:pPr>
                <w:r>
                  <w:rPr>
                    <w:rFonts w:ascii="Roboto" w:eastAsia="Roboto" w:hAnsi="Roboto" w:cs="Roboto"/>
                  </w:rPr>
                  <w:t xml:space="preserve">Success in an MTSS framework hinges on Tier 1 instruction or high-quality general classroom instruction (Marchand-Martella, Ruby, &amp; Martella, 2007). EBI in the general classroom should provide systematic, explicit, and cumulative instruction in whole-class and targeted small groups for reading. EBI should consider the assessed needs of students and target areas of reading identified for best practice: </w:t>
                </w:r>
              </w:p>
              <w:p w14:paraId="22EAC969"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oral language</w:t>
                </w:r>
              </w:p>
              <w:p w14:paraId="243D8ABA"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concepts of print</w:t>
                </w:r>
              </w:p>
              <w:p w14:paraId="67FFC348"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alphabet knowledge</w:t>
                </w:r>
              </w:p>
              <w:p w14:paraId="59F38675"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phonemic awareness</w:t>
                </w:r>
              </w:p>
              <w:p w14:paraId="6E7A2685"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phonics and spelling</w:t>
                </w:r>
              </w:p>
              <w:p w14:paraId="5F24AB5C"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fluency</w:t>
                </w:r>
              </w:p>
              <w:p w14:paraId="1CCEC9C2"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morphology</w:t>
                </w:r>
              </w:p>
              <w:p w14:paraId="441EC914"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vocabulary</w:t>
                </w:r>
              </w:p>
              <w:p w14:paraId="6C14E78B"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reading comprehension</w:t>
                </w:r>
              </w:p>
              <w:p w14:paraId="7903B32F" w14:textId="77777777" w:rsidR="00510609" w:rsidRDefault="00062A36">
                <w:pPr>
                  <w:widowControl w:val="0"/>
                  <w:numPr>
                    <w:ilvl w:val="0"/>
                    <w:numId w:val="12"/>
                  </w:numPr>
                  <w:shd w:val="clear" w:color="auto" w:fill="FFFFFF"/>
                  <w:spacing w:after="0" w:line="288" w:lineRule="auto"/>
                  <w:ind w:right="315"/>
                  <w:rPr>
                    <w:rFonts w:ascii="Roboto" w:eastAsia="Roboto" w:hAnsi="Roboto" w:cs="Roboto"/>
                  </w:rPr>
                </w:pPr>
                <w:r>
                  <w:rPr>
                    <w:rFonts w:ascii="Roboto" w:eastAsia="Roboto" w:hAnsi="Roboto" w:cs="Roboto"/>
                  </w:rPr>
                  <w:t>writing</w:t>
                </w:r>
              </w:p>
              <w:p w14:paraId="1DFDFD4D" w14:textId="77777777" w:rsidR="00510609" w:rsidRDefault="00062A36">
                <w:pPr>
                  <w:widowControl w:val="0"/>
                  <w:shd w:val="clear" w:color="auto" w:fill="FFFFFF"/>
                  <w:spacing w:after="0" w:line="288" w:lineRule="auto"/>
                  <w:ind w:right="315"/>
                  <w:rPr>
                    <w:rFonts w:ascii="Roboto" w:eastAsia="Roboto" w:hAnsi="Roboto" w:cs="Roboto"/>
                  </w:rPr>
                </w:pPr>
                <w:r>
                  <w:rPr>
                    <w:rFonts w:ascii="Roboto" w:eastAsia="Roboto" w:hAnsi="Roboto" w:cs="Roboto"/>
                  </w:rPr>
                  <w:t xml:space="preserve">Grade-level teams may work together to create planning templates for allocating time and topics in whole and small-group instruction. Using collaborative planning allows grade-level teams to coordinate EBI and determine if instruction is working (Coyne et al, 2016). </w:t>
                </w:r>
              </w:p>
              <w:p w14:paraId="33EB23C1" w14:textId="77777777" w:rsidR="00510609" w:rsidRDefault="00510609">
                <w:pPr>
                  <w:widowControl w:val="0"/>
                  <w:shd w:val="clear" w:color="auto" w:fill="FFFFFF"/>
                  <w:spacing w:after="0" w:line="288" w:lineRule="auto"/>
                  <w:ind w:right="315"/>
                  <w:rPr>
                    <w:rFonts w:ascii="Roboto" w:eastAsia="Roboto" w:hAnsi="Roboto" w:cs="Roboto"/>
                  </w:rPr>
                </w:pPr>
              </w:p>
              <w:p w14:paraId="5EC7601A" w14:textId="77777777" w:rsidR="00510609" w:rsidRDefault="00062A36">
                <w:pPr>
                  <w:widowControl w:val="0"/>
                  <w:shd w:val="clear" w:color="auto" w:fill="FFFFFF"/>
                  <w:spacing w:after="0" w:line="288" w:lineRule="auto"/>
                  <w:ind w:right="315"/>
                  <w:rPr>
                    <w:rFonts w:ascii="Roboto" w:eastAsia="Roboto" w:hAnsi="Roboto" w:cs="Roboto"/>
                  </w:rPr>
                </w:pPr>
                <w:r>
                  <w:rPr>
                    <w:rFonts w:ascii="Roboto" w:eastAsia="Roboto" w:hAnsi="Roboto" w:cs="Roboto"/>
                  </w:rPr>
                  <w:t>Many schools adopt a core reading program to support EBI, since these programs include a scope and sequence, assist with vertical planning across grade levels, and provide suggestions for differentiating for students who are below and above grade level (Leonard, Coyne, Oldham, Burns, &amp; Gillis, 2019). See the next section: Tier 1 Instruction.</w:t>
                </w:r>
              </w:p>
              <w:p w14:paraId="21BEC01B" w14:textId="77777777" w:rsidR="00510609" w:rsidRDefault="00510609">
                <w:pPr>
                  <w:widowControl w:val="0"/>
                  <w:shd w:val="clear" w:color="auto" w:fill="FFFFFF"/>
                  <w:spacing w:after="0" w:line="288" w:lineRule="auto"/>
                  <w:ind w:right="315"/>
                  <w:rPr>
                    <w:rFonts w:ascii="Roboto" w:eastAsia="Roboto" w:hAnsi="Roboto" w:cs="Roboto"/>
                  </w:rPr>
                </w:pPr>
              </w:p>
              <w:p w14:paraId="2DDC8C8C" w14:textId="77777777" w:rsidR="00510609" w:rsidRDefault="00062A36">
                <w:pPr>
                  <w:widowControl w:val="0"/>
                  <w:shd w:val="clear" w:color="auto" w:fill="FFFFFF"/>
                  <w:spacing w:after="0" w:line="288" w:lineRule="auto"/>
                  <w:ind w:right="315"/>
                  <w:rPr>
                    <w:rFonts w:ascii="Roboto" w:eastAsia="Roboto" w:hAnsi="Roboto" w:cs="Roboto"/>
                  </w:rPr>
                </w:pPr>
                <w:r>
                  <w:rPr>
                    <w:rFonts w:ascii="Roboto" w:eastAsia="Roboto" w:hAnsi="Roboto" w:cs="Roboto"/>
                  </w:rPr>
                  <w:t xml:space="preserve">For students with reading difficulties in Tiers 2 and 3, Gersten et al (2017) recommend devoting time to decoding and word-level study. The authors examined 20 studies of 11 different types of reading interventions and found the strongest effects for interventions that targeted word and pseudoword reading. For students in grades 2 and 3, there were some positive effects on reading comprehension and passage fluency. Surprisingly, most of the interventions were 1-on-1 and provided support for the intervention provider. Gersten et al (2017) noted that these practices (1:1 and ongoing support) were not typical of most schools.  </w:t>
                </w:r>
              </w:p>
              <w:p w14:paraId="0108AE4E" w14:textId="77777777" w:rsidR="00510609" w:rsidRDefault="00062A36">
                <w:pPr>
                  <w:widowControl w:val="0"/>
                  <w:shd w:val="clear" w:color="auto" w:fill="FFFFFF"/>
                  <w:spacing w:after="0" w:line="288" w:lineRule="auto"/>
                  <w:ind w:right="315"/>
                  <w:rPr>
                    <w:rFonts w:ascii="Roboto" w:eastAsia="Roboto" w:hAnsi="Roboto" w:cs="Roboto"/>
                    <w:color w:val="1155CC"/>
                    <w:u w:val="single"/>
                  </w:rPr>
                </w:pPr>
                <w:r>
                  <w:rPr>
                    <w:rFonts w:ascii="Roboto" w:eastAsia="Roboto" w:hAnsi="Roboto" w:cs="Roboto"/>
                  </w:rPr>
                  <w:t xml:space="preserve">Retrieved from: </w:t>
                </w:r>
                <w:hyperlink r:id="rId48">
                  <w:r>
                    <w:rPr>
                      <w:rFonts w:ascii="Roboto" w:eastAsia="Roboto" w:hAnsi="Roboto" w:cs="Roboto"/>
                      <w:color w:val="1155CC"/>
                      <w:u w:val="single"/>
                    </w:rPr>
                    <w:t>https://www.readingrockets.org/classroom/evidence-based-</w:t>
                  </w:r>
                  <w:r>
                    <w:rPr>
                      <w:rFonts w:ascii="Roboto" w:eastAsia="Roboto" w:hAnsi="Roboto" w:cs="Roboto"/>
                      <w:color w:val="1155CC"/>
                      <w:u w:val="single"/>
                    </w:rPr>
                    <w:lastRenderedPageBreak/>
                    <w:t>instruction/what-is-evidence-based-instruction</w:t>
                  </w:r>
                </w:hyperlink>
              </w:p>
              <w:p w14:paraId="451398D6" w14:textId="77777777" w:rsidR="00510609" w:rsidRDefault="00510609">
                <w:pPr>
                  <w:widowControl w:val="0"/>
                  <w:shd w:val="clear" w:color="auto" w:fill="FFFFFF"/>
                  <w:spacing w:after="380" w:line="229" w:lineRule="auto"/>
                  <w:ind w:right="315"/>
                  <w:rPr>
                    <w:rFonts w:ascii="Roboto" w:eastAsia="Roboto" w:hAnsi="Roboto" w:cs="Roboto"/>
                    <w:b/>
                    <w:bCs/>
                  </w:rPr>
                </w:pPr>
              </w:p>
              <w:p w14:paraId="1BDB33EB" w14:textId="77777777" w:rsidR="00510609" w:rsidRDefault="00062A36">
                <w:pPr>
                  <w:spacing w:before="240" w:after="240" w:line="240" w:lineRule="auto"/>
                  <w:ind w:right="315"/>
                  <w:rPr>
                    <w:rFonts w:ascii="Roboto" w:eastAsia="Roboto" w:hAnsi="Roboto" w:cs="Roboto"/>
                    <w:b/>
                    <w:bCs/>
                    <w:color w:val="0D0D0D"/>
                  </w:rPr>
                </w:pPr>
                <w:r>
                  <w:rPr>
                    <w:rFonts w:ascii="Roboto" w:eastAsia="Roboto" w:hAnsi="Roboto" w:cs="Roboto"/>
                    <w:b/>
                    <w:bCs/>
                    <w:sz w:val="24"/>
                    <w:szCs w:val="24"/>
                  </w:rPr>
                  <w:t>W. W</w:t>
                </w:r>
                <w:r>
                  <w:rPr>
                    <w:rFonts w:ascii="Roboto" w:eastAsia="Roboto" w:hAnsi="Roboto" w:cs="Roboto"/>
                    <w:b/>
                    <w:bCs/>
                    <w:color w:val="0D0D0D"/>
                  </w:rPr>
                  <w:t>riting Workshop Model &amp; Reading Workshop Model: Strong Evidence-Based Research</w:t>
                </w:r>
              </w:p>
              <w:p w14:paraId="43638C12" w14:textId="77777777" w:rsidR="00510609" w:rsidRDefault="00062A36">
                <w:pPr>
                  <w:spacing w:before="240" w:after="240" w:line="240" w:lineRule="auto"/>
                  <w:ind w:right="315"/>
                  <w:rPr>
                    <w:rFonts w:ascii="Roboto" w:eastAsia="Roboto" w:hAnsi="Roboto" w:cs="Roboto"/>
                    <w:color w:val="0D0D0D"/>
                  </w:rPr>
                </w:pPr>
                <w:r>
                  <w:rPr>
                    <w:rFonts w:ascii="Roboto" w:eastAsia="Roboto" w:hAnsi="Roboto" w:cs="Roboto"/>
                    <w:color w:val="0D0D0D"/>
                  </w:rPr>
                  <w:t>Overview: The writing workshop model emphasizes the process of writing through a structured yet flexible approach that includes mini-lessons, independent writing time, and sharing sessions. This model allows students to develop their writing skills in a supportive, student-centered environment.</w:t>
                </w:r>
              </w:p>
              <w:p w14:paraId="5D01763D"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240" w:lineRule="auto"/>
                  <w:ind w:right="315"/>
                  <w:rPr>
                    <w:rFonts w:ascii="Roboto" w:eastAsia="Roboto" w:hAnsi="Roboto" w:cs="Roboto"/>
                    <w:color w:val="0D0D0D"/>
                  </w:rPr>
                </w:pPr>
                <w:r>
                  <w:rPr>
                    <w:rFonts w:ascii="Roboto" w:eastAsia="Roboto" w:hAnsi="Roboto" w:cs="Roboto"/>
                    <w:color w:val="0D0D0D"/>
                  </w:rPr>
                  <w:t>Key Components:</w:t>
                </w:r>
              </w:p>
              <w:p w14:paraId="1C21EAFD" w14:textId="77777777" w:rsidR="00510609" w:rsidRDefault="00062A36">
                <w:pPr>
                  <w:numPr>
                    <w:ilvl w:val="0"/>
                    <w:numId w:val="40"/>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420" w:after="0" w:line="240" w:lineRule="auto"/>
                  <w:ind w:right="315"/>
                  <w:rPr>
                    <w:rFonts w:ascii="Roboto" w:eastAsia="Roboto" w:hAnsi="Roboto" w:cs="Roboto"/>
                    <w:b/>
                    <w:bCs/>
                    <w:color w:val="0D0D0D"/>
                    <w:sz w:val="24"/>
                    <w:szCs w:val="24"/>
                  </w:rPr>
                </w:pPr>
                <w:r>
                  <w:rPr>
                    <w:rFonts w:ascii="Roboto" w:eastAsia="Roboto" w:hAnsi="Roboto" w:cs="Roboto"/>
                    <w:color w:val="0D0D0D"/>
                  </w:rPr>
                  <w:t>Mini-Lesson: A short, focused lesson on a specific aspect of writing.</w:t>
                </w:r>
              </w:p>
              <w:p w14:paraId="5C40A3CE" w14:textId="77777777" w:rsidR="00510609" w:rsidRDefault="00062A36">
                <w:pPr>
                  <w:numPr>
                    <w:ilvl w:val="0"/>
                    <w:numId w:val="40"/>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40" w:lineRule="auto"/>
                  <w:ind w:right="315"/>
                  <w:rPr>
                    <w:rFonts w:ascii="Roboto" w:eastAsia="Roboto" w:hAnsi="Roboto" w:cs="Roboto"/>
                    <w:b/>
                    <w:bCs/>
                    <w:color w:val="0D0D0D"/>
                    <w:sz w:val="24"/>
                    <w:szCs w:val="24"/>
                  </w:rPr>
                </w:pPr>
                <w:r>
                  <w:rPr>
                    <w:rFonts w:ascii="Roboto" w:eastAsia="Roboto" w:hAnsi="Roboto" w:cs="Roboto"/>
                    <w:color w:val="0D0D0D"/>
                  </w:rPr>
                  <w:t>Independent Writing: Students write independently, applying the skills taught.</w:t>
                </w:r>
              </w:p>
              <w:p w14:paraId="36D90302" w14:textId="77777777" w:rsidR="00510609" w:rsidRDefault="00062A36">
                <w:pPr>
                  <w:numPr>
                    <w:ilvl w:val="0"/>
                    <w:numId w:val="40"/>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40" w:lineRule="auto"/>
                  <w:ind w:right="315"/>
                  <w:rPr>
                    <w:rFonts w:ascii="Roboto" w:eastAsia="Roboto" w:hAnsi="Roboto" w:cs="Roboto"/>
                    <w:b/>
                    <w:bCs/>
                    <w:color w:val="0D0D0D"/>
                    <w:sz w:val="24"/>
                    <w:szCs w:val="24"/>
                  </w:rPr>
                </w:pPr>
                <w:r>
                  <w:rPr>
                    <w:rFonts w:ascii="Roboto" w:eastAsia="Roboto" w:hAnsi="Roboto" w:cs="Roboto"/>
                    <w:color w:val="0D0D0D"/>
                  </w:rPr>
                  <w:t>Conferences: Teachers confer with students individually or in small groups.</w:t>
                </w:r>
              </w:p>
              <w:p w14:paraId="3E553027" w14:textId="77777777" w:rsidR="00510609" w:rsidRDefault="00062A36">
                <w:pPr>
                  <w:numPr>
                    <w:ilvl w:val="0"/>
                    <w:numId w:val="40"/>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420" w:line="240" w:lineRule="auto"/>
                  <w:ind w:right="315"/>
                  <w:rPr>
                    <w:rFonts w:ascii="Roboto" w:eastAsia="Roboto" w:hAnsi="Roboto" w:cs="Roboto"/>
                    <w:b/>
                    <w:bCs/>
                    <w:color w:val="0D0D0D"/>
                    <w:sz w:val="24"/>
                    <w:szCs w:val="24"/>
                  </w:rPr>
                </w:pPr>
                <w:r>
                  <w:rPr>
                    <w:rFonts w:ascii="Roboto" w:eastAsia="Roboto" w:hAnsi="Roboto" w:cs="Roboto"/>
                    <w:color w:val="0D0D0D"/>
                  </w:rPr>
                  <w:t>Sharing: Students share their writing with peers or the whole class.</w:t>
                </w:r>
              </w:p>
              <w:p w14:paraId="65252C7F"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240" w:lineRule="auto"/>
                  <w:ind w:right="315"/>
                  <w:rPr>
                    <w:rFonts w:ascii="Roboto" w:eastAsia="Roboto" w:hAnsi="Roboto" w:cs="Roboto"/>
                    <w:color w:val="0D0D0D"/>
                  </w:rPr>
                </w:pPr>
                <w:r>
                  <w:rPr>
                    <w:rFonts w:ascii="Roboto" w:eastAsia="Roboto" w:hAnsi="Roboto" w:cs="Roboto"/>
                    <w:color w:val="0D0D0D"/>
                  </w:rPr>
                  <w:t>Research Findings:</w:t>
                </w:r>
              </w:p>
              <w:p w14:paraId="5E28E64B" w14:textId="77777777" w:rsidR="00510609" w:rsidRDefault="00062A36">
                <w:pPr>
                  <w:numPr>
                    <w:ilvl w:val="0"/>
                    <w:numId w:val="42"/>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420" w:after="0" w:line="240" w:lineRule="auto"/>
                  <w:ind w:right="315"/>
                  <w:rPr>
                    <w:rFonts w:ascii="Roboto" w:eastAsia="Roboto" w:hAnsi="Roboto" w:cs="Roboto"/>
                    <w:b/>
                    <w:bCs/>
                    <w:color w:val="0D0D0D"/>
                    <w:sz w:val="24"/>
                    <w:szCs w:val="24"/>
                  </w:rPr>
                </w:pPr>
                <w:r>
                  <w:rPr>
                    <w:rFonts w:ascii="Roboto" w:eastAsia="Roboto" w:hAnsi="Roboto" w:cs="Roboto"/>
                    <w:color w:val="0D0D0D"/>
                  </w:rPr>
                  <w:t>Student Engagement: The writing workshop model increases student engagement by providing choice and ownership over writing topics (Atwell, 1998).</w:t>
                </w:r>
              </w:p>
              <w:p w14:paraId="6217A323" w14:textId="77777777" w:rsidR="00510609" w:rsidRDefault="00062A36">
                <w:pPr>
                  <w:numPr>
                    <w:ilvl w:val="0"/>
                    <w:numId w:val="4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40" w:lineRule="auto"/>
                  <w:ind w:right="315"/>
                  <w:rPr>
                    <w:rFonts w:ascii="Roboto" w:eastAsia="Roboto" w:hAnsi="Roboto" w:cs="Roboto"/>
                    <w:b/>
                    <w:bCs/>
                    <w:color w:val="0D0D0D"/>
                    <w:sz w:val="24"/>
                    <w:szCs w:val="24"/>
                  </w:rPr>
                </w:pPr>
                <w:r>
                  <w:rPr>
                    <w:rFonts w:ascii="Roboto" w:eastAsia="Roboto" w:hAnsi="Roboto" w:cs="Roboto"/>
                    <w:color w:val="0D0D0D"/>
                  </w:rPr>
                  <w:t>Improved Writing Skills: Students show significant improvement in their writing abilities, particularly in terms of creativity, voice, and coherence (Graves, 1983).</w:t>
                </w:r>
              </w:p>
              <w:p w14:paraId="3FDA5207" w14:textId="77777777" w:rsidR="00510609" w:rsidRDefault="00062A36">
                <w:pPr>
                  <w:numPr>
                    <w:ilvl w:val="0"/>
                    <w:numId w:val="4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420" w:line="240" w:lineRule="auto"/>
                  <w:ind w:right="315"/>
                  <w:rPr>
                    <w:rFonts w:ascii="Roboto" w:eastAsia="Roboto" w:hAnsi="Roboto" w:cs="Roboto"/>
                    <w:b/>
                    <w:bCs/>
                    <w:color w:val="0D0D0D"/>
                    <w:sz w:val="24"/>
                    <w:szCs w:val="24"/>
                  </w:rPr>
                </w:pPr>
                <w:r>
                  <w:rPr>
                    <w:rFonts w:ascii="Roboto" w:eastAsia="Roboto" w:hAnsi="Roboto" w:cs="Roboto"/>
                    <w:color w:val="0D0D0D"/>
                  </w:rPr>
                  <w:t>Differentiation: The model supports differentiated instruction, allowing teachers to meet the diverse needs of students (Calkins, 2003).</w:t>
                </w:r>
              </w:p>
              <w:p w14:paraId="3589A7FE"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240" w:lineRule="auto"/>
                  <w:ind w:right="315"/>
                  <w:rPr>
                    <w:rFonts w:ascii="Roboto" w:eastAsia="Roboto" w:hAnsi="Roboto" w:cs="Roboto"/>
                    <w:color w:val="0D0D0D"/>
                  </w:rPr>
                </w:pPr>
                <w:r>
                  <w:rPr>
                    <w:rFonts w:ascii="Roboto" w:eastAsia="Roboto" w:hAnsi="Roboto" w:cs="Roboto"/>
                    <w:color w:val="0D0D0D"/>
                  </w:rPr>
                  <w:t>Implementation Strategies:</w:t>
                </w:r>
              </w:p>
              <w:p w14:paraId="7CFE7FC1" w14:textId="77777777" w:rsidR="00510609" w:rsidRDefault="00062A36">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420" w:after="0" w:line="240" w:lineRule="auto"/>
                  <w:ind w:right="315"/>
                  <w:rPr>
                    <w:rFonts w:ascii="Roboto" w:eastAsia="Roboto" w:hAnsi="Roboto" w:cs="Roboto"/>
                    <w:b/>
                    <w:bCs/>
                    <w:color w:val="0D0D0D"/>
                    <w:sz w:val="24"/>
                    <w:szCs w:val="24"/>
                  </w:rPr>
                </w:pPr>
                <w:r>
                  <w:rPr>
                    <w:rFonts w:ascii="Roboto" w:eastAsia="Roboto" w:hAnsi="Roboto" w:cs="Roboto"/>
                    <w:color w:val="0D0D0D"/>
                  </w:rPr>
                  <w:t>Classroom Environment: Create a supportive, resource-rich environment that encourages writing.</w:t>
                </w:r>
              </w:p>
              <w:p w14:paraId="4A781011" w14:textId="77777777" w:rsidR="00510609" w:rsidRDefault="00062A36">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40" w:lineRule="auto"/>
                  <w:ind w:right="315"/>
                  <w:rPr>
                    <w:rFonts w:ascii="Roboto" w:eastAsia="Roboto" w:hAnsi="Roboto" w:cs="Roboto"/>
                    <w:b/>
                    <w:bCs/>
                    <w:color w:val="0D0D0D"/>
                    <w:sz w:val="24"/>
                    <w:szCs w:val="24"/>
                  </w:rPr>
                </w:pPr>
                <w:r>
                  <w:rPr>
                    <w:rFonts w:ascii="Roboto" w:eastAsia="Roboto" w:hAnsi="Roboto" w:cs="Roboto"/>
                    <w:color w:val="0D0D0D"/>
                  </w:rPr>
                  <w:t>Regular Feedback: Provide ongoing, constructive feedback through conferences and peer reviews.</w:t>
                </w:r>
              </w:p>
              <w:p w14:paraId="7B0D26E0" w14:textId="77777777" w:rsidR="00510609" w:rsidRDefault="00062A36">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420" w:line="240" w:lineRule="auto"/>
                  <w:ind w:right="315"/>
                  <w:rPr>
                    <w:rFonts w:ascii="Roboto" w:eastAsia="Roboto" w:hAnsi="Roboto" w:cs="Roboto"/>
                    <w:b/>
                    <w:bCs/>
                    <w:color w:val="0D0D0D"/>
                    <w:sz w:val="24"/>
                    <w:szCs w:val="24"/>
                  </w:rPr>
                </w:pPr>
                <w:r>
                  <w:rPr>
                    <w:rFonts w:ascii="Roboto" w:eastAsia="Roboto" w:hAnsi="Roboto" w:cs="Roboto"/>
                    <w:color w:val="0D0D0D"/>
                  </w:rPr>
                  <w:t>Professional Development: Teachers should receive continuous training and support to effectively implement the workshop model.</w:t>
                </w:r>
              </w:p>
              <w:p w14:paraId="42996340" w14:textId="77777777" w:rsidR="00510609" w:rsidRDefault="00062A36">
                <w:pPr>
                  <w:pStyle w:val="Heading3"/>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line="384" w:lineRule="auto"/>
                  <w:ind w:right="315"/>
                  <w:rPr>
                    <w:rFonts w:ascii="Roboto" w:eastAsia="Roboto" w:hAnsi="Roboto" w:cs="Roboto"/>
                    <w:color w:val="0D0D0D"/>
                    <w:sz w:val="22"/>
                    <w:szCs w:val="22"/>
                  </w:rPr>
                </w:pPr>
                <w:bookmarkStart w:id="0" w:name="_heading=h.9aa4ffee002i" w:colFirst="0" w:colLast="0"/>
                <w:bookmarkEnd w:id="0"/>
                <w:r>
                  <w:rPr>
                    <w:rFonts w:ascii="Roboto" w:eastAsia="Roboto" w:hAnsi="Roboto" w:cs="Roboto"/>
                    <w:color w:val="0D0D0D"/>
                    <w:sz w:val="22"/>
                    <w:szCs w:val="22"/>
                  </w:rPr>
                  <w:t>Reading Workshop Model</w:t>
                </w:r>
              </w:p>
              <w:p w14:paraId="11815C1B" w14:textId="77777777" w:rsidR="00510609" w:rsidRDefault="00062A36">
                <w:pPr>
                  <w:spacing w:before="240" w:after="240" w:line="240" w:lineRule="auto"/>
                  <w:ind w:right="315"/>
                  <w:rPr>
                    <w:rFonts w:ascii="Roboto" w:eastAsia="Roboto" w:hAnsi="Roboto" w:cs="Roboto"/>
                    <w:color w:val="0D0D0D"/>
                  </w:rPr>
                </w:pPr>
                <w:r>
                  <w:rPr>
                    <w:rFonts w:ascii="Roboto" w:eastAsia="Roboto" w:hAnsi="Roboto" w:cs="Roboto"/>
                    <w:color w:val="0D0D0D"/>
                  </w:rPr>
                  <w:t>Overview: The reading workshop model focuses on developing reading skills and fostering a love for reading through a structured approach that includes mini-lessons, independent reading time, and sharing sessions. It promotes student choice and independent reading.</w:t>
                </w:r>
              </w:p>
              <w:p w14:paraId="2AB720B9"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240" w:lineRule="auto"/>
                  <w:ind w:right="315"/>
                  <w:rPr>
                    <w:rFonts w:ascii="Roboto" w:eastAsia="Roboto" w:hAnsi="Roboto" w:cs="Roboto"/>
                    <w:color w:val="0D0D0D"/>
                  </w:rPr>
                </w:pPr>
                <w:r>
                  <w:rPr>
                    <w:rFonts w:ascii="Roboto" w:eastAsia="Roboto" w:hAnsi="Roboto" w:cs="Roboto"/>
                    <w:color w:val="0D0D0D"/>
                  </w:rPr>
                  <w:lastRenderedPageBreak/>
                  <w:t>Key Components:</w:t>
                </w:r>
              </w:p>
              <w:p w14:paraId="4E6F136D" w14:textId="77777777" w:rsidR="00510609" w:rsidRDefault="00062A36">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420" w:after="0" w:line="240" w:lineRule="auto"/>
                  <w:ind w:right="315"/>
                  <w:rPr>
                    <w:rFonts w:ascii="Roboto" w:eastAsia="Roboto" w:hAnsi="Roboto" w:cs="Roboto"/>
                    <w:b/>
                    <w:bCs/>
                    <w:color w:val="0D0D0D"/>
                    <w:sz w:val="24"/>
                    <w:szCs w:val="24"/>
                  </w:rPr>
                </w:pPr>
                <w:r>
                  <w:rPr>
                    <w:rFonts w:ascii="Roboto" w:eastAsia="Roboto" w:hAnsi="Roboto" w:cs="Roboto"/>
                    <w:color w:val="0D0D0D"/>
                  </w:rPr>
                  <w:t>Mini-Lesson: A brief lesson on a specific reading strategy or skill.</w:t>
                </w:r>
              </w:p>
              <w:p w14:paraId="16491B9C" w14:textId="77777777" w:rsidR="00510609" w:rsidRDefault="00062A36">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40" w:lineRule="auto"/>
                  <w:ind w:right="315"/>
                  <w:rPr>
                    <w:rFonts w:ascii="Roboto" w:eastAsia="Roboto" w:hAnsi="Roboto" w:cs="Roboto"/>
                    <w:b/>
                    <w:bCs/>
                    <w:color w:val="0D0D0D"/>
                    <w:sz w:val="24"/>
                    <w:szCs w:val="24"/>
                  </w:rPr>
                </w:pPr>
                <w:r>
                  <w:rPr>
                    <w:rFonts w:ascii="Roboto" w:eastAsia="Roboto" w:hAnsi="Roboto" w:cs="Roboto"/>
                    <w:color w:val="0D0D0D"/>
                  </w:rPr>
                  <w:t>Independent Reading: Students read self-selected books independently.</w:t>
                </w:r>
              </w:p>
              <w:p w14:paraId="0DB4EF70" w14:textId="77777777" w:rsidR="00510609" w:rsidRDefault="00062A36">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40" w:lineRule="auto"/>
                  <w:ind w:right="315"/>
                  <w:rPr>
                    <w:rFonts w:ascii="Roboto" w:eastAsia="Roboto" w:hAnsi="Roboto" w:cs="Roboto"/>
                    <w:b/>
                    <w:bCs/>
                    <w:color w:val="0D0D0D"/>
                    <w:sz w:val="24"/>
                    <w:szCs w:val="24"/>
                  </w:rPr>
                </w:pPr>
                <w:r>
                  <w:rPr>
                    <w:rFonts w:ascii="Roboto" w:eastAsia="Roboto" w:hAnsi="Roboto" w:cs="Roboto"/>
                    <w:color w:val="0D0D0D"/>
                  </w:rPr>
                  <w:t>Conferences: Teachers confer with students individually or in small groups about their reading.</w:t>
                </w:r>
              </w:p>
              <w:p w14:paraId="71526544" w14:textId="77777777" w:rsidR="00510609" w:rsidRDefault="00062A36">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420" w:line="240" w:lineRule="auto"/>
                  <w:ind w:right="315"/>
                  <w:rPr>
                    <w:rFonts w:ascii="Roboto" w:eastAsia="Roboto" w:hAnsi="Roboto" w:cs="Roboto"/>
                    <w:b/>
                    <w:bCs/>
                    <w:color w:val="0D0D0D"/>
                    <w:sz w:val="24"/>
                    <w:szCs w:val="24"/>
                  </w:rPr>
                </w:pPr>
                <w:r>
                  <w:rPr>
                    <w:rFonts w:ascii="Roboto" w:eastAsia="Roboto" w:hAnsi="Roboto" w:cs="Roboto"/>
                    <w:color w:val="0D0D0D"/>
                  </w:rPr>
                  <w:t>Sharing: Students discuss their reading experiences with peers or the whole class.</w:t>
                </w:r>
              </w:p>
              <w:p w14:paraId="0103C9C8"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240" w:lineRule="auto"/>
                  <w:ind w:right="315"/>
                  <w:rPr>
                    <w:rFonts w:ascii="Roboto" w:eastAsia="Roboto" w:hAnsi="Roboto" w:cs="Roboto"/>
                    <w:color w:val="0D0D0D"/>
                  </w:rPr>
                </w:pPr>
                <w:r>
                  <w:rPr>
                    <w:rFonts w:ascii="Roboto" w:eastAsia="Roboto" w:hAnsi="Roboto" w:cs="Roboto"/>
                    <w:color w:val="0D0D0D"/>
                  </w:rPr>
                  <w:t>Research Findings:</w:t>
                </w:r>
              </w:p>
              <w:p w14:paraId="0960BCAD" w14:textId="77777777" w:rsidR="00510609" w:rsidRDefault="00062A36">
                <w:pPr>
                  <w:numPr>
                    <w:ilvl w:val="0"/>
                    <w:numId w:val="9"/>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420" w:after="0" w:line="240" w:lineRule="auto"/>
                  <w:ind w:right="315"/>
                  <w:rPr>
                    <w:rFonts w:ascii="Roboto" w:eastAsia="Roboto" w:hAnsi="Roboto" w:cs="Roboto"/>
                    <w:b/>
                    <w:bCs/>
                    <w:color w:val="0D0D0D"/>
                    <w:sz w:val="24"/>
                    <w:szCs w:val="24"/>
                  </w:rPr>
                </w:pPr>
                <w:r>
                  <w:rPr>
                    <w:rFonts w:ascii="Roboto" w:eastAsia="Roboto" w:hAnsi="Roboto" w:cs="Roboto"/>
                    <w:color w:val="0D0D0D"/>
                  </w:rPr>
                  <w:t>Increased Reading Achievement: Students participating in reading workshops demonstrate improved reading comprehension and fluency (Fountas &amp; Pinnell, 1996).</w:t>
                </w:r>
              </w:p>
              <w:p w14:paraId="5F32E31B" w14:textId="77777777" w:rsidR="00510609" w:rsidRDefault="00062A36">
                <w:pPr>
                  <w:numPr>
                    <w:ilvl w:val="0"/>
                    <w:numId w:val="9"/>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40" w:lineRule="auto"/>
                  <w:ind w:right="315"/>
                  <w:rPr>
                    <w:rFonts w:ascii="Roboto" w:eastAsia="Roboto" w:hAnsi="Roboto" w:cs="Roboto"/>
                    <w:b/>
                    <w:bCs/>
                    <w:color w:val="0D0D0D"/>
                    <w:sz w:val="24"/>
                    <w:szCs w:val="24"/>
                  </w:rPr>
                </w:pPr>
                <w:r>
                  <w:rPr>
                    <w:rFonts w:ascii="Roboto" w:eastAsia="Roboto" w:hAnsi="Roboto" w:cs="Roboto"/>
                    <w:color w:val="0D0D0D"/>
                  </w:rPr>
                  <w:t>Engagement and Motivation: The model increases students' motivation to read by allowing them to choose their reading materials (Miller, 2002).</w:t>
                </w:r>
              </w:p>
              <w:p w14:paraId="3E3F793C" w14:textId="77777777" w:rsidR="00510609" w:rsidRDefault="00062A36">
                <w:pPr>
                  <w:numPr>
                    <w:ilvl w:val="0"/>
                    <w:numId w:val="9"/>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420" w:line="240" w:lineRule="auto"/>
                  <w:ind w:right="315"/>
                  <w:rPr>
                    <w:rFonts w:ascii="Roboto" w:eastAsia="Roboto" w:hAnsi="Roboto" w:cs="Roboto"/>
                    <w:b/>
                    <w:bCs/>
                    <w:color w:val="0D0D0D"/>
                    <w:sz w:val="24"/>
                    <w:szCs w:val="24"/>
                  </w:rPr>
                </w:pPr>
                <w:r>
                  <w:rPr>
                    <w:rFonts w:ascii="Roboto" w:eastAsia="Roboto" w:hAnsi="Roboto" w:cs="Roboto"/>
                    <w:color w:val="0D0D0D"/>
                  </w:rPr>
                  <w:t>Development of Lifelong Readers: Reading workshops help cultivate a lifelong love of reading (Routman, 2003).</w:t>
                </w:r>
              </w:p>
              <w:p w14:paraId="241ABCAE"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0" w:line="240" w:lineRule="auto"/>
                  <w:ind w:right="315"/>
                  <w:rPr>
                    <w:rFonts w:ascii="Roboto" w:eastAsia="Roboto" w:hAnsi="Roboto" w:cs="Roboto"/>
                    <w:b/>
                    <w:bCs/>
                    <w:color w:val="0D0D0D"/>
                  </w:rPr>
                </w:pPr>
                <w:r>
                  <w:rPr>
                    <w:rFonts w:ascii="Roboto" w:eastAsia="Roboto" w:hAnsi="Roboto" w:cs="Roboto"/>
                    <w:b/>
                    <w:bCs/>
                    <w:color w:val="0D0D0D"/>
                  </w:rPr>
                  <w:t>X: Calkins- Strong Evidence-Based Research</w:t>
                </w:r>
              </w:p>
              <w:p w14:paraId="30C5166F"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0" w:line="240" w:lineRule="auto"/>
                  <w:ind w:right="315"/>
                  <w:rPr>
                    <w:rFonts w:ascii="Roboto" w:eastAsia="Roboto" w:hAnsi="Roboto" w:cs="Roboto"/>
                    <w:color w:val="0D0D0D"/>
                  </w:rPr>
                </w:pPr>
                <w:r>
                  <w:rPr>
                    <w:rFonts w:ascii="Roboto" w:eastAsia="Roboto" w:hAnsi="Roboto" w:cs="Roboto"/>
                    <w:color w:val="0D0D0D"/>
                  </w:rPr>
                  <w:t>Lucy Calkins - There is research evidence that suggests that volume of reading is linked to attaining higher-order literacy proficiencies (Allington, 2012; Brozo et al, 2008; Cipielewski &amp; Stanovich, 1992). Anderson, Wilson, and Fielding (1988) researched the relationship between the amount of reading done and reading achievement. They found that the amount of time reading was the best predictor of reading achievement, including a child’s growth as a reader from the second to the fifth grade. More recently, in her article, Independent Reading and School Achievement, Cullinan (2000) reviewed the research on the effects of independent reading for the purpose of informing policymakers, curriculum developers, parents, teachers, and librarians about the importance of independent reading and programs that support it. The review concludes that independent reading, defined as the reading students choose to do, supports learning and school achievement. Providing students with protected reading time is necessary in order to support their growth in reading.</w:t>
                </w:r>
              </w:p>
              <w:p w14:paraId="13FA7525"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420" w:after="420" w:line="240" w:lineRule="auto"/>
                  <w:ind w:right="315"/>
                  <w:rPr>
                    <w:rFonts w:ascii="Roboto" w:eastAsia="Roboto" w:hAnsi="Roboto" w:cs="Roboto"/>
                    <w:color w:val="0D0D0D"/>
                  </w:rPr>
                </w:pPr>
                <w:r>
                  <w:rPr>
                    <w:rFonts w:ascii="Roboto" w:eastAsia="Roboto" w:hAnsi="Roboto" w:cs="Roboto"/>
                    <w:b/>
                    <w:bCs/>
                    <w:color w:val="0D0D0D"/>
                  </w:rPr>
                  <w:t>Y. Houghton Mifflin Into Reading-Moderate Evidence-Based Research</w:t>
                </w:r>
              </w:p>
              <w:p w14:paraId="0A6CD799"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b/>
                    <w:bCs/>
                    <w:color w:val="0D0D0D"/>
                  </w:rPr>
                </w:pPr>
                <w:r>
                  <w:rPr>
                    <w:rFonts w:ascii="Roboto" w:eastAsia="Roboto" w:hAnsi="Roboto" w:cs="Roboto"/>
                    <w:b/>
                    <w:bCs/>
                    <w:color w:val="0D0D0D"/>
                  </w:rPr>
                  <w:t xml:space="preserve">Houghton Mifflin Harcourt Into Reading Curriculum - </w:t>
                </w:r>
              </w:p>
              <w:p w14:paraId="0C97C32E"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color w:val="0D0D0D"/>
                  </w:rPr>
                </w:pPr>
                <w:r>
                  <w:rPr>
                    <w:rFonts w:ascii="Roboto" w:eastAsia="Roboto" w:hAnsi="Roboto" w:cs="Roboto"/>
                    <w:color w:val="0D0D0D"/>
                  </w:rPr>
                  <w:t xml:space="preserve">Cobblestone Applied Research &amp; Evaluation, Inc. conducted a quasi-experimental design (QED) study to determine the potential impact of the </w:t>
                </w:r>
                <w:r>
                  <w:rPr>
                    <w:rFonts w:ascii="Roboto" w:eastAsia="Roboto" w:hAnsi="Roboto" w:cs="Roboto"/>
                    <w:i/>
                    <w:iCs/>
                    <w:color w:val="0D0D0D"/>
                  </w:rPr>
                  <w:t>Into Reading</w:t>
                </w:r>
                <w:r>
                  <w:rPr>
                    <w:rFonts w:ascii="Roboto" w:eastAsia="Roboto" w:hAnsi="Roboto" w:cs="Roboto"/>
                    <w:color w:val="0D0D0D"/>
                  </w:rPr>
                  <w:t xml:space="preserve"> program on student reading outcomes. The purpose of this ESSA Tier 3 Promising Evidence study was to answer one key research question: Do schools using </w:t>
                </w:r>
                <w:r>
                  <w:rPr>
                    <w:rFonts w:ascii="Roboto" w:eastAsia="Roboto" w:hAnsi="Roboto" w:cs="Roboto"/>
                    <w:i/>
                    <w:iCs/>
                    <w:color w:val="0D0D0D"/>
                  </w:rPr>
                  <w:t>Into Reading</w:t>
                </w:r>
                <w:r>
                  <w:rPr>
                    <w:rFonts w:ascii="Roboto" w:eastAsia="Roboto" w:hAnsi="Roboto" w:cs="Roboto"/>
                    <w:color w:val="0D0D0D"/>
                  </w:rPr>
                  <w:t xml:space="preserve"> outperform comparable schools that use another ELA program?</w:t>
                </w:r>
              </w:p>
              <w:p w14:paraId="352770D6"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color w:val="0D0D0D"/>
                  </w:rPr>
                </w:pPr>
                <w:r>
                  <w:rPr>
                    <w:rFonts w:ascii="Roboto" w:eastAsia="Roboto" w:hAnsi="Roboto" w:cs="Roboto"/>
                    <w:color w:val="0D0D0D"/>
                  </w:rPr>
                  <w:lastRenderedPageBreak/>
                  <w:t xml:space="preserve">Using variables from a range of relevant data sources, the Cobblestone research team used propensity score matching to find appropriate matches of </w:t>
                </w:r>
                <w:r>
                  <w:rPr>
                    <w:rFonts w:ascii="Roboto" w:eastAsia="Roboto" w:hAnsi="Roboto" w:cs="Roboto"/>
                    <w:i/>
                    <w:iCs/>
                    <w:color w:val="0D0D0D"/>
                  </w:rPr>
                  <w:t>Into Reading</w:t>
                </w:r>
                <w:r>
                  <w:rPr>
                    <w:rFonts w:ascii="Roboto" w:eastAsia="Roboto" w:hAnsi="Roboto" w:cs="Roboto"/>
                    <w:color w:val="0D0D0D"/>
                  </w:rPr>
                  <w:t xml:space="preserve"> (treatment) and non-</w:t>
                </w:r>
                <w:r>
                  <w:rPr>
                    <w:rFonts w:ascii="Roboto" w:eastAsia="Roboto" w:hAnsi="Roboto" w:cs="Roboto"/>
                    <w:i/>
                    <w:iCs/>
                    <w:color w:val="0D0D0D"/>
                  </w:rPr>
                  <w:t>Into Reading</w:t>
                </w:r>
                <w:r>
                  <w:rPr>
                    <w:rFonts w:ascii="Roboto" w:eastAsia="Roboto" w:hAnsi="Roboto" w:cs="Roboto"/>
                    <w:color w:val="0D0D0D"/>
                  </w:rPr>
                  <w:t xml:space="preserve"> (control) school sites across the state of Texas, yielding a final sample of 316 schools (140 treatment and 176 control). Utilizing statistical controls for selection bias, outcome analyses were conducted to assess potential differences between treatment and control conditions on the STAAR® reading test. See Table 1 for the mean comparison of key demographic variables of the sample.</w:t>
                </w:r>
              </w:p>
              <w:p w14:paraId="45209344" w14:textId="77777777" w:rsidR="00510609" w:rsidRDefault="00062A36">
                <w:pPr>
                  <w:pBdr>
                    <w:top w:val="none" w:sz="0" w:space="0" w:color="E3E3E3"/>
                    <w:left w:val="none" w:sz="0" w:space="0" w:color="E3E3E3"/>
                    <w:bottom w:val="none" w:sz="0" w:space="12" w:color="E3E3E3"/>
                    <w:right w:val="none" w:sz="0" w:space="0" w:color="E3E3E3"/>
                    <w:between w:val="none" w:sz="0" w:space="0" w:color="E3E3E3"/>
                  </w:pBdr>
                  <w:shd w:val="clear" w:color="auto" w:fill="FFFFFF"/>
                  <w:spacing w:after="0" w:line="288" w:lineRule="auto"/>
                  <w:ind w:right="315"/>
                  <w:rPr>
                    <w:rFonts w:ascii="Roboto" w:eastAsia="Roboto" w:hAnsi="Roboto" w:cs="Roboto"/>
                    <w:color w:val="0D0D0D"/>
                  </w:rPr>
                </w:pPr>
                <w:r>
                  <w:rPr>
                    <w:rFonts w:ascii="Roboto" w:eastAsia="Roboto" w:hAnsi="Roboto" w:cs="Roboto"/>
                    <w:color w:val="0D0D0D"/>
                  </w:rPr>
                  <w:t xml:space="preserve">The analyses examined (a) the differences between Grade 3 students' pretest scaled reading scores (2020–2021) at the school-level, and their posttest scores (2021–2022, Grade 4); and (b) the differences between Grade 4 pretest scaled reading scores (2020-2021) at the school-level, and their posttest scores (2021–2022, Grade 5). Both comparisons indicated that </w:t>
                </w:r>
                <w:r>
                  <w:rPr>
                    <w:rFonts w:ascii="Roboto" w:eastAsia="Roboto" w:hAnsi="Roboto" w:cs="Roboto"/>
                    <w:i/>
                    <w:iCs/>
                    <w:color w:val="0D0D0D"/>
                  </w:rPr>
                  <w:t>Into Reading</w:t>
                </w:r>
                <w:r>
                  <w:rPr>
                    <w:rFonts w:ascii="Roboto" w:eastAsia="Roboto" w:hAnsi="Roboto" w:cs="Roboto"/>
                    <w:color w:val="0D0D0D"/>
                  </w:rPr>
                  <w:t xml:space="preserve"> (treatment) schools had slightly higher average scaled scores.</w:t>
                </w:r>
              </w:p>
              <w:p w14:paraId="0DBE6329" w14:textId="77777777" w:rsidR="00510609" w:rsidRDefault="00062A36">
                <w:pPr>
                  <w:pBdr>
                    <w:top w:val="none" w:sz="0" w:space="0" w:color="E3E3E3"/>
                    <w:left w:val="none" w:sz="0" w:space="0" w:color="E3E3E3"/>
                    <w:bottom w:val="none" w:sz="0" w:space="12" w:color="E3E3E3"/>
                    <w:right w:val="none" w:sz="0" w:space="0" w:color="E3E3E3"/>
                    <w:between w:val="none" w:sz="0" w:space="0" w:color="E3E3E3"/>
                  </w:pBdr>
                  <w:shd w:val="clear" w:color="auto" w:fill="FFFFFF"/>
                  <w:spacing w:after="0" w:line="288" w:lineRule="auto"/>
                  <w:ind w:right="315"/>
                  <w:rPr>
                    <w:rFonts w:ascii="Roboto" w:eastAsia="Roboto" w:hAnsi="Roboto" w:cs="Roboto"/>
                    <w:color w:val="0D0D0D"/>
                  </w:rPr>
                </w:pPr>
                <w:r>
                  <w:rPr>
                    <w:rFonts w:ascii="Roboto" w:eastAsia="Roboto" w:hAnsi="Roboto" w:cs="Roboto"/>
                    <w:color w:val="0D0D0D"/>
                  </w:rPr>
                  <w:t xml:space="preserve">The examination of the Grade 4 (2021–2022) STAAR posttest school-level scaled reading scores across conditions, controlling for Grade 3 pretest (2020–2021 ) scores, revealed that the </w:t>
                </w:r>
                <w:r>
                  <w:rPr>
                    <w:rFonts w:ascii="Roboto" w:eastAsia="Roboto" w:hAnsi="Roboto" w:cs="Roboto"/>
                    <w:i/>
                    <w:iCs/>
                    <w:color w:val="0D0D0D"/>
                  </w:rPr>
                  <w:t>Into Reading</w:t>
                </w:r>
                <w:r>
                  <w:rPr>
                    <w:rFonts w:ascii="Roboto" w:eastAsia="Roboto" w:hAnsi="Roboto" w:cs="Roboto"/>
                    <w:color w:val="0D0D0D"/>
                  </w:rPr>
                  <w:t xml:space="preserve"> (treatment) schools had statistically significant higher average scaled scores at posttest (</w:t>
                </w:r>
                <w:r>
                  <w:rPr>
                    <w:rFonts w:ascii="Roboto" w:eastAsia="Roboto" w:hAnsi="Roboto" w:cs="Roboto"/>
                    <w:i/>
                    <w:iCs/>
                    <w:color w:val="0D0D0D"/>
                  </w:rPr>
                  <w:t>F</w:t>
                </w:r>
                <w:r>
                  <w:rPr>
                    <w:rFonts w:ascii="Roboto" w:eastAsia="Roboto" w:hAnsi="Roboto" w:cs="Roboto"/>
                    <w:color w:val="0D0D0D"/>
                  </w:rPr>
                  <w:t xml:space="preserve"> [1, 184] = 4.81, </w:t>
                </w:r>
                <w:r>
                  <w:rPr>
                    <w:rFonts w:ascii="Roboto" w:eastAsia="Roboto" w:hAnsi="Roboto" w:cs="Roboto"/>
                    <w:i/>
                    <w:iCs/>
                    <w:color w:val="0D0D0D"/>
                  </w:rPr>
                  <w:t>p</w:t>
                </w:r>
                <w:r>
                  <w:rPr>
                    <w:rFonts w:ascii="Roboto" w:eastAsia="Roboto" w:hAnsi="Roboto" w:cs="Roboto"/>
                    <w:color w:val="0D0D0D"/>
                  </w:rPr>
                  <w:t xml:space="preserve"> = .03; see Table 2] compared to students in the non-</w:t>
                </w:r>
                <w:r>
                  <w:rPr>
                    <w:rFonts w:ascii="Roboto" w:eastAsia="Roboto" w:hAnsi="Roboto" w:cs="Roboto"/>
                    <w:i/>
                    <w:iCs/>
                    <w:color w:val="0D0D0D"/>
                  </w:rPr>
                  <w:t>Into Reading</w:t>
                </w:r>
                <w:r>
                  <w:rPr>
                    <w:rFonts w:ascii="Roboto" w:eastAsia="Roboto" w:hAnsi="Roboto" w:cs="Roboto"/>
                    <w:color w:val="0D0D0D"/>
                  </w:rPr>
                  <w:t xml:space="preserve"> (control) schools. These findings suggest that the </w:t>
                </w:r>
                <w:r>
                  <w:rPr>
                    <w:rFonts w:ascii="Roboto" w:eastAsia="Roboto" w:hAnsi="Roboto" w:cs="Roboto"/>
                    <w:i/>
                    <w:iCs/>
                    <w:color w:val="0D0D0D"/>
                  </w:rPr>
                  <w:t>Into Reading</w:t>
                </w:r>
                <w:r>
                  <w:rPr>
                    <w:rFonts w:ascii="Roboto" w:eastAsia="Roboto" w:hAnsi="Roboto" w:cs="Roboto"/>
                    <w:color w:val="0D0D0D"/>
                  </w:rPr>
                  <w:t xml:space="preserve"> program significantly improved students’ reading skills in comparison to other programs.</w:t>
                </w:r>
              </w:p>
              <w:p w14:paraId="5BEECBFF"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color w:val="0D0D0D"/>
                  </w:rPr>
                </w:pPr>
                <w:r>
                  <w:rPr>
                    <w:rFonts w:ascii="Roboto" w:eastAsia="Roboto" w:hAnsi="Roboto" w:cs="Roboto"/>
                    <w:color w:val="0D0D0D"/>
                  </w:rPr>
                  <w:t xml:space="preserve">The </w:t>
                </w:r>
                <w:r>
                  <w:rPr>
                    <w:rFonts w:ascii="Roboto" w:eastAsia="Roboto" w:hAnsi="Roboto" w:cs="Roboto"/>
                    <w:i/>
                    <w:iCs/>
                    <w:color w:val="0D0D0D"/>
                  </w:rPr>
                  <w:t>Into Reading</w:t>
                </w:r>
                <w:r>
                  <w:rPr>
                    <w:rFonts w:ascii="Roboto" w:eastAsia="Roboto" w:hAnsi="Roboto" w:cs="Roboto"/>
                    <w:color w:val="0D0D0D"/>
                  </w:rPr>
                  <w:t xml:space="preserve"> QED study was designed to determine the potential impact of the </w:t>
                </w:r>
                <w:r>
                  <w:rPr>
                    <w:rFonts w:ascii="Roboto" w:eastAsia="Roboto" w:hAnsi="Roboto" w:cs="Roboto"/>
                    <w:i/>
                    <w:iCs/>
                    <w:color w:val="0D0D0D"/>
                  </w:rPr>
                  <w:t>Into Reading</w:t>
                </w:r>
                <w:r>
                  <w:rPr>
                    <w:rFonts w:ascii="Roboto" w:eastAsia="Roboto" w:hAnsi="Roboto" w:cs="Roboto"/>
                    <w:color w:val="0D0D0D"/>
                  </w:rPr>
                  <w:t xml:space="preserve"> program on student reading outcomes. Based on the results, the findings suggest that the </w:t>
                </w:r>
                <w:r>
                  <w:rPr>
                    <w:rFonts w:ascii="Roboto" w:eastAsia="Roboto" w:hAnsi="Roboto" w:cs="Roboto"/>
                    <w:i/>
                    <w:iCs/>
                    <w:color w:val="0D0D0D"/>
                  </w:rPr>
                  <w:t>Into Reading</w:t>
                </w:r>
                <w:r>
                  <w:rPr>
                    <w:rFonts w:ascii="Roboto" w:eastAsia="Roboto" w:hAnsi="Roboto" w:cs="Roboto"/>
                    <w:color w:val="0D0D0D"/>
                  </w:rPr>
                  <w:t xml:space="preserve"> program significantly improved students’ reading skills in comparison to other programs. The study meets the ESSA Tier 3 Promising evidence standards (i.e., well-designed, well-implemented correlational study, with statistical controls for selection bias; and no strong negative findings from experimental or quasi-experimental studies).</w:t>
                </w:r>
              </w:p>
              <w:p w14:paraId="7314E700" w14:textId="77777777" w:rsidR="00510609" w:rsidRDefault="00510609">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b/>
                    <w:bCs/>
                    <w:color w:val="0D0D0D"/>
                  </w:rPr>
                </w:pPr>
              </w:p>
              <w:p w14:paraId="03EEE463"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b/>
                    <w:bCs/>
                    <w:color w:val="0D0D0D"/>
                    <w:sz w:val="20"/>
                    <w:szCs w:val="20"/>
                  </w:rPr>
                </w:pPr>
                <w:r>
                  <w:rPr>
                    <w:rFonts w:ascii="Roboto" w:eastAsia="Roboto" w:hAnsi="Roboto" w:cs="Roboto"/>
                    <w:b/>
                    <w:bCs/>
                    <w:color w:val="0D0D0D"/>
                    <w:sz w:val="20"/>
                    <w:szCs w:val="20"/>
                  </w:rPr>
                  <w:t>Z. Guided Phonics and Beyond Curriculum Science of Reading- Strong Evidence-Based Research</w:t>
                </w:r>
              </w:p>
              <w:p w14:paraId="7EBC6754"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color w:val="0D0D0D"/>
                  </w:rPr>
                </w:pPr>
                <w:r>
                  <w:rPr>
                    <w:rFonts w:ascii="Roboto" w:eastAsia="Roboto" w:hAnsi="Roboto" w:cs="Roboto"/>
                    <w:color w:val="0D0D0D"/>
                  </w:rPr>
                  <w:t>Tara West's Guided Phonics + Beyond is a comprehensive phonics curriculum rooted in the Science of Reading (SOR) principles. It is designed to support educators in delivering systematic and explicit phonics instruction, covering a wide range of essential literacy skills. Here are some key features and components of the program:</w:t>
                </w:r>
              </w:p>
              <w:p w14:paraId="1CD4F8A7" w14:textId="77777777" w:rsidR="00510609" w:rsidRDefault="00062A36">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0" w:line="288" w:lineRule="auto"/>
                  <w:ind w:right="315"/>
                  <w:rPr>
                    <w:rFonts w:ascii="Roboto" w:eastAsia="Roboto" w:hAnsi="Roboto" w:cs="Roboto"/>
                    <w:color w:val="0D0D0D"/>
                  </w:rPr>
                </w:pPr>
                <w:r>
                  <w:rPr>
                    <w:rFonts w:ascii="Roboto" w:eastAsia="Roboto" w:hAnsi="Roboto" w:cs="Roboto"/>
                    <w:b/>
                    <w:bCs/>
                    <w:color w:val="0D0D0D"/>
                  </w:rPr>
                  <w:t>Structured Units</w:t>
                </w:r>
                <w:r>
                  <w:rPr>
                    <w:rFonts w:ascii="Roboto" w:eastAsia="Roboto" w:hAnsi="Roboto" w:cs="Roboto"/>
                    <w:color w:val="0D0D0D"/>
                  </w:rPr>
                  <w:t>: The curriculum is divided into six units, each focusing on different phonics skills. These units progress from basic letter sounds and phonemic awareness to more complex skills such as digraphs, blends, silent e words, r-controlled vowels, and vowel teams​ (</w:t>
                </w:r>
                <w:hyperlink r:id="rId49">
                  <w:r>
                    <w:rPr>
                      <w:rFonts w:ascii="Roboto" w:eastAsia="Roboto" w:hAnsi="Roboto" w:cs="Roboto"/>
                      <w:color w:val="1155CC"/>
                      <w:u w:val="single"/>
                    </w:rPr>
                    <w:t>Little Minds at Work</w:t>
                  </w:r>
                </w:hyperlink>
                <w:r>
                  <w:rPr>
                    <w:rFonts w:ascii="Roboto" w:eastAsia="Roboto" w:hAnsi="Roboto" w:cs="Roboto"/>
                    <w:color w:val="0D0D0D"/>
                  </w:rPr>
                  <w:t>)​​ (</w:t>
                </w:r>
                <w:hyperlink r:id="rId50">
                  <w:r>
                    <w:rPr>
                      <w:rFonts w:ascii="Roboto" w:eastAsia="Roboto" w:hAnsi="Roboto" w:cs="Roboto"/>
                      <w:color w:val="1155CC"/>
                      <w:u w:val="single"/>
                    </w:rPr>
                    <w:t>Little Minds at Work</w:t>
                  </w:r>
                </w:hyperlink>
                <w:r>
                  <w:rPr>
                    <w:rFonts w:ascii="Roboto" w:eastAsia="Roboto" w:hAnsi="Roboto" w:cs="Roboto"/>
                    <w:color w:val="0D0D0D"/>
                  </w:rPr>
                  <w:t>)​.</w:t>
                </w:r>
              </w:p>
              <w:p w14:paraId="3153F151" w14:textId="77777777" w:rsidR="00510609" w:rsidRDefault="00062A36">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color w:val="0D0D0D"/>
                  </w:rPr>
                </w:pPr>
                <w:r>
                  <w:rPr>
                    <w:rFonts w:ascii="Roboto" w:eastAsia="Roboto" w:hAnsi="Roboto" w:cs="Roboto"/>
                    <w:b/>
                    <w:bCs/>
                    <w:color w:val="0D0D0D"/>
                  </w:rPr>
                  <w:lastRenderedPageBreak/>
                  <w:t>Comprehensive Materials</w:t>
                </w:r>
                <w:r>
                  <w:rPr>
                    <w:rFonts w:ascii="Roboto" w:eastAsia="Roboto" w:hAnsi="Roboto" w:cs="Roboto"/>
                    <w:color w:val="0D0D0D"/>
                  </w:rPr>
                  <w:t>: Each unit includes a variety of materials to support teaching and learning. These include editable lesson plans, sound and mouth articulation cards, instructional mats, decodable readers, fluency strips, and handwriting mats. These resources are designed to engage students in multiple ways, supporting both whole-group and small-group instruction​ (</w:t>
                </w:r>
                <w:hyperlink r:id="rId51">
                  <w:r>
                    <w:rPr>
                      <w:rFonts w:ascii="Roboto" w:eastAsia="Roboto" w:hAnsi="Roboto" w:cs="Roboto"/>
                      <w:color w:val="1155CC"/>
                      <w:u w:val="single"/>
                    </w:rPr>
                    <w:t>Little Minds at Work</w:t>
                  </w:r>
                </w:hyperlink>
                <w:r>
                  <w:rPr>
                    <w:rFonts w:ascii="Roboto" w:eastAsia="Roboto" w:hAnsi="Roboto" w:cs="Roboto"/>
                    <w:color w:val="0D0D0D"/>
                  </w:rPr>
                  <w:t>)​.</w:t>
                </w:r>
              </w:p>
              <w:p w14:paraId="7C5D714F" w14:textId="77777777" w:rsidR="00510609" w:rsidRDefault="00062A36">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color w:val="0D0D0D"/>
                  </w:rPr>
                </w:pPr>
                <w:r>
                  <w:rPr>
                    <w:rFonts w:ascii="Roboto" w:eastAsia="Roboto" w:hAnsi="Roboto" w:cs="Roboto"/>
                    <w:b/>
                    <w:bCs/>
                    <w:color w:val="0D0D0D"/>
                  </w:rPr>
                  <w:t>Phonological Awareness</w:t>
                </w:r>
                <w:r>
                  <w:rPr>
                    <w:rFonts w:ascii="Roboto" w:eastAsia="Roboto" w:hAnsi="Roboto" w:cs="Roboto"/>
                    <w:color w:val="0D0D0D"/>
                  </w:rPr>
                  <w:t>: The program emphasizes phonological awareness with built-in routines that follow an "I do, we do, you do" model. This approach ensures that students receive guided practice before moving to independent work​ (</w:t>
                </w:r>
                <w:hyperlink r:id="rId52">
                  <w:r>
                    <w:rPr>
                      <w:rFonts w:ascii="Roboto" w:eastAsia="Roboto" w:hAnsi="Roboto" w:cs="Roboto"/>
                      <w:color w:val="1155CC"/>
                      <w:u w:val="single"/>
                    </w:rPr>
                    <w:t>Little Minds at Work</w:t>
                  </w:r>
                </w:hyperlink>
                <w:r>
                  <w:rPr>
                    <w:rFonts w:ascii="Roboto" w:eastAsia="Roboto" w:hAnsi="Roboto" w:cs="Roboto"/>
                    <w:color w:val="0D0D0D"/>
                  </w:rPr>
                  <w:t>)​.</w:t>
                </w:r>
              </w:p>
              <w:p w14:paraId="27D0EF71" w14:textId="77777777" w:rsidR="00510609" w:rsidRDefault="00062A36">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color w:val="0D0D0D"/>
                  </w:rPr>
                </w:pPr>
                <w:r>
                  <w:rPr>
                    <w:rFonts w:ascii="Roboto" w:eastAsia="Roboto" w:hAnsi="Roboto" w:cs="Roboto"/>
                    <w:b/>
                    <w:bCs/>
                    <w:color w:val="0D0D0D"/>
                  </w:rPr>
                  <w:t>Multisensory Learning</w:t>
                </w:r>
                <w:r>
                  <w:rPr>
                    <w:rFonts w:ascii="Roboto" w:eastAsia="Roboto" w:hAnsi="Roboto" w:cs="Roboto"/>
                    <w:color w:val="0D0D0D"/>
                  </w:rPr>
                  <w:t>: The curriculum incorporates multisensory techniques, which are crucial for effective phonics instruction. These include visual aids, tactile activities, and oral phonological awareness routines to help students internalize the sounds and patterns of English​ (</w:t>
                </w:r>
                <w:hyperlink r:id="rId53">
                  <w:r>
                    <w:rPr>
                      <w:rFonts w:ascii="Roboto" w:eastAsia="Roboto" w:hAnsi="Roboto" w:cs="Roboto"/>
                      <w:color w:val="1155CC"/>
                      <w:u w:val="single"/>
                    </w:rPr>
                    <w:t>Little Minds at Work</w:t>
                  </w:r>
                </w:hyperlink>
                <w:r>
                  <w:rPr>
                    <w:rFonts w:ascii="Roboto" w:eastAsia="Roboto" w:hAnsi="Roboto" w:cs="Roboto"/>
                    <w:color w:val="0D0D0D"/>
                  </w:rPr>
                  <w:t>)​.</w:t>
                </w:r>
              </w:p>
              <w:p w14:paraId="157E92C0" w14:textId="77777777" w:rsidR="00510609" w:rsidRDefault="00062A36">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color w:val="0D0D0D"/>
                  </w:rPr>
                </w:pPr>
                <w:r>
                  <w:rPr>
                    <w:rFonts w:ascii="Roboto" w:eastAsia="Roboto" w:hAnsi="Roboto" w:cs="Roboto"/>
                    <w:b/>
                    <w:bCs/>
                    <w:color w:val="0D0D0D"/>
                  </w:rPr>
                  <w:t>Assessment and Tracking</w:t>
                </w:r>
                <w:r>
                  <w:rPr>
                    <w:rFonts w:ascii="Roboto" w:eastAsia="Roboto" w:hAnsi="Roboto" w:cs="Roboto"/>
                    <w:color w:val="0D0D0D"/>
                  </w:rPr>
                  <w:t>: Guided Phonics + Beyond includes assessment tools and trackers to monitor student progress. This allows educators to tailor instruction to meet the needs of individual students, ensuring that they build confidence and mastery before moving on to more challenging material​ (</w:t>
                </w:r>
                <w:hyperlink r:id="rId54">
                  <w:r>
                    <w:rPr>
                      <w:rFonts w:ascii="Roboto" w:eastAsia="Roboto" w:hAnsi="Roboto" w:cs="Roboto"/>
                      <w:color w:val="1155CC"/>
                      <w:u w:val="single"/>
                    </w:rPr>
                    <w:t>Little Minds at Work</w:t>
                  </w:r>
                </w:hyperlink>
                <w:r>
                  <w:rPr>
                    <w:rFonts w:ascii="Roboto" w:eastAsia="Roboto" w:hAnsi="Roboto" w:cs="Roboto"/>
                    <w:color w:val="0D0D0D"/>
                  </w:rPr>
                  <w:t>)​.</w:t>
                </w:r>
              </w:p>
              <w:p w14:paraId="33D09B47" w14:textId="77777777" w:rsidR="00510609" w:rsidRDefault="00062A36">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240" w:line="288" w:lineRule="auto"/>
                  <w:ind w:right="315"/>
                  <w:rPr>
                    <w:rFonts w:ascii="Roboto" w:eastAsia="Roboto" w:hAnsi="Roboto" w:cs="Roboto"/>
                    <w:color w:val="0D0D0D"/>
                  </w:rPr>
                </w:pPr>
                <w:r>
                  <w:rPr>
                    <w:rFonts w:ascii="Roboto" w:eastAsia="Roboto" w:hAnsi="Roboto" w:cs="Roboto"/>
                    <w:b/>
                    <w:bCs/>
                    <w:color w:val="0D0D0D"/>
                  </w:rPr>
                  <w:t>Teacher Support</w:t>
                </w:r>
                <w:r>
                  <w:rPr>
                    <w:rFonts w:ascii="Roboto" w:eastAsia="Roboto" w:hAnsi="Roboto" w:cs="Roboto"/>
                    <w:color w:val="0D0D0D"/>
                  </w:rPr>
                  <w:t>: Tara West provides extensive support for educators using the curriculum. This includes professional development courses, community collaboration opportunities, and direct access to West for questions and guidance. These resources help teachers implement the program effectively and stay updated with best practices in phonics instruction​ (</w:t>
                </w:r>
                <w:hyperlink r:id="rId55">
                  <w:r>
                    <w:rPr>
                      <w:rFonts w:ascii="Roboto" w:eastAsia="Roboto" w:hAnsi="Roboto" w:cs="Roboto"/>
                      <w:color w:val="1155CC"/>
                      <w:u w:val="single"/>
                    </w:rPr>
                    <w:t>Little Minds at Work</w:t>
                  </w:r>
                </w:hyperlink>
                <w:r>
                  <w:rPr>
                    <w:rFonts w:ascii="Roboto" w:eastAsia="Roboto" w:hAnsi="Roboto" w:cs="Roboto"/>
                    <w:color w:val="0D0D0D"/>
                  </w:rPr>
                  <w:t>)​​ (</w:t>
                </w:r>
                <w:hyperlink r:id="rId56">
                  <w:r>
                    <w:rPr>
                      <w:rFonts w:ascii="Roboto" w:eastAsia="Roboto" w:hAnsi="Roboto" w:cs="Roboto"/>
                      <w:color w:val="1155CC"/>
                      <w:u w:val="single"/>
                    </w:rPr>
                    <w:t>Little Minds at Work</w:t>
                  </w:r>
                </w:hyperlink>
                <w:r>
                  <w:rPr>
                    <w:rFonts w:ascii="Roboto" w:eastAsia="Roboto" w:hAnsi="Roboto" w:cs="Roboto"/>
                    <w:color w:val="0D0D0D"/>
                  </w:rPr>
                  <w:t>)​.</w:t>
                </w:r>
              </w:p>
              <w:p w14:paraId="64E1D03A"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color w:val="0D0D0D"/>
                  </w:rPr>
                </w:pPr>
                <w:r>
                  <w:rPr>
                    <w:rFonts w:ascii="Roboto" w:eastAsia="Roboto" w:hAnsi="Roboto" w:cs="Roboto"/>
                    <w:color w:val="0D0D0D"/>
                  </w:rPr>
                  <w:t>Overall, Guided Phonics + Beyond is designed to provide a thorough, engaging, and effective approach to phonics instruction, leveraging the latest research in literacy education to support student success. For more detailed information and resources, you can visit the</w:t>
                </w:r>
                <w:hyperlink r:id="rId57">
                  <w:r>
                    <w:rPr>
                      <w:rFonts w:ascii="Roboto" w:eastAsia="Roboto" w:hAnsi="Roboto" w:cs="Roboto"/>
                      <w:color w:val="0D0D0D"/>
                    </w:rPr>
                    <w:t xml:space="preserve"> </w:t>
                  </w:r>
                </w:hyperlink>
                <w:hyperlink r:id="rId58">
                  <w:r>
                    <w:rPr>
                      <w:rFonts w:ascii="Roboto" w:eastAsia="Roboto" w:hAnsi="Roboto" w:cs="Roboto"/>
                      <w:color w:val="1155CC"/>
                      <w:u w:val="single"/>
                    </w:rPr>
                    <w:t>Little Minds at Work website</w:t>
                  </w:r>
                </w:hyperlink>
                <w:r>
                  <w:rPr>
                    <w:rFonts w:ascii="Roboto" w:eastAsia="Roboto" w:hAnsi="Roboto" w:cs="Roboto"/>
                    <w:color w:val="0D0D0D"/>
                  </w:rPr>
                  <w:t>​ (</w:t>
                </w:r>
                <w:hyperlink r:id="rId59">
                  <w:r>
                    <w:rPr>
                      <w:rFonts w:ascii="Roboto" w:eastAsia="Roboto" w:hAnsi="Roboto" w:cs="Roboto"/>
                      <w:color w:val="1155CC"/>
                      <w:u w:val="single"/>
                    </w:rPr>
                    <w:t>Little Minds at Work</w:t>
                  </w:r>
                </w:hyperlink>
                <w:r>
                  <w:rPr>
                    <w:rFonts w:ascii="Roboto" w:eastAsia="Roboto" w:hAnsi="Roboto" w:cs="Roboto"/>
                    <w:color w:val="0D0D0D"/>
                  </w:rPr>
                  <w:t>)​.</w:t>
                </w:r>
              </w:p>
              <w:p w14:paraId="45FE2E51"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 xml:space="preserve">AA. Accelerated Reader- </w:t>
                </w:r>
                <w:r>
                  <w:rPr>
                    <w:rFonts w:ascii="Roboto" w:eastAsia="Roboto" w:hAnsi="Roboto" w:cs="Roboto"/>
                    <w:b/>
                    <w:bCs/>
                    <w:sz w:val="24"/>
                    <w:szCs w:val="24"/>
                  </w:rPr>
                  <w:t>Strong Evidence-Based Research</w:t>
                </w:r>
              </w:p>
              <w:p w14:paraId="4343ACD2"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Accelerated Reader (AR) by Renaissance Learning is a widely used program aimed at improving students' reading skills and motivation through personalized reading practice and frequent assessments. Several studies and reviews highlight its effectiveness and the conditions under which it works best.</w:t>
                </w:r>
              </w:p>
              <w:p w14:paraId="1649D480" w14:textId="77777777" w:rsidR="00510609" w:rsidRDefault="00062A36">
                <w:pPr>
                  <w:numPr>
                    <w:ilvl w:val="0"/>
                    <w:numId w:val="43"/>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 xml:space="preserve">Positive Impact on Reading Achievement: </w:t>
                </w:r>
                <w:r>
                  <w:rPr>
                    <w:rFonts w:ascii="Roboto" w:eastAsia="Roboto" w:hAnsi="Roboto" w:cs="Roboto"/>
                    <w:color w:val="0D0D0D"/>
                    <w:sz w:val="24"/>
                    <w:szCs w:val="24"/>
                  </w:rPr>
                  <w:t xml:space="preserve">Accelerated Reader is designed to motivate students to read more and improve their reading skills through </w:t>
                </w:r>
                <w:r>
                  <w:rPr>
                    <w:rFonts w:ascii="Roboto" w:eastAsia="Roboto" w:hAnsi="Roboto" w:cs="Roboto"/>
                    <w:color w:val="0D0D0D"/>
                    <w:sz w:val="24"/>
                    <w:szCs w:val="24"/>
                  </w:rPr>
                  <w:lastRenderedPageBreak/>
                  <w:t>personalized reading goals and immediate feedback. Research shows that it can be particularly effective for certain groups of students. For example, a study by the Education Endowment Foundation found that low-income pupils showed significant improvement in their reading age when using AR, gaining five additional months in reading age over 22 weeks​ (</w:t>
                </w:r>
                <w:hyperlink r:id="rId60">
                  <w:r>
                    <w:rPr>
                      <w:rFonts w:ascii="Roboto" w:eastAsia="Roboto" w:hAnsi="Roboto" w:cs="Roboto"/>
                      <w:color w:val="1155CC"/>
                      <w:sz w:val="24"/>
                      <w:szCs w:val="24"/>
                      <w:u w:val="single"/>
                    </w:rPr>
                    <w:t>Renaissance Learning</w:t>
                  </w:r>
                </w:hyperlink>
                <w:r>
                  <w:rPr>
                    <w:rFonts w:ascii="Roboto" w:eastAsia="Roboto" w:hAnsi="Roboto" w:cs="Roboto"/>
                    <w:color w:val="0D0D0D"/>
                    <w:sz w:val="24"/>
                    <w:szCs w:val="24"/>
                  </w:rPr>
                  <w:t>)​.</w:t>
                </w:r>
              </w:p>
              <w:p w14:paraId="2969EEAB" w14:textId="77777777" w:rsidR="00510609" w:rsidRDefault="00062A36">
                <w:pPr>
                  <w:numPr>
                    <w:ilvl w:val="0"/>
                    <w:numId w:val="43"/>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 xml:space="preserve">Targeted Interventions: </w:t>
                </w:r>
                <w:r>
                  <w:rPr>
                    <w:rFonts w:ascii="Roboto" w:eastAsia="Roboto" w:hAnsi="Roboto" w:cs="Roboto"/>
                    <w:color w:val="0D0D0D"/>
                    <w:sz w:val="24"/>
                    <w:szCs w:val="24"/>
                  </w:rPr>
                  <w:t>Accelerated Reader seems to work best as a targeted intervention for struggling readers. The EEF's evaluation found that while the general student population did not show additional progress compared to control groups, students eligible for free school meals who used AR made one month of additional progress in reading in some cases​ (</w:t>
                </w:r>
                <w:hyperlink r:id="rId61">
                  <w:r>
                    <w:rPr>
                      <w:rFonts w:ascii="Roboto" w:eastAsia="Roboto" w:hAnsi="Roboto" w:cs="Roboto"/>
                      <w:color w:val="1155CC"/>
                      <w:sz w:val="24"/>
                      <w:szCs w:val="24"/>
                      <w:u w:val="single"/>
                    </w:rPr>
                    <w:t>EEF</w:t>
                  </w:r>
                </w:hyperlink>
                <w:r>
                  <w:rPr>
                    <w:rFonts w:ascii="Roboto" w:eastAsia="Roboto" w:hAnsi="Roboto" w:cs="Roboto"/>
                    <w:color w:val="0D0D0D"/>
                    <w:sz w:val="24"/>
                    <w:szCs w:val="24"/>
                  </w:rPr>
                  <w:t>)​.</w:t>
                </w:r>
              </w:p>
              <w:p w14:paraId="5FF5EA7D" w14:textId="77777777" w:rsidR="00510609" w:rsidRDefault="00062A36">
                <w:pPr>
                  <w:numPr>
                    <w:ilvl w:val="0"/>
                    <w:numId w:val="43"/>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 xml:space="preserve">Enhanced Engagement and Motivation: </w:t>
                </w:r>
                <w:r>
                  <w:rPr>
                    <w:rFonts w:ascii="Roboto" w:eastAsia="Roboto" w:hAnsi="Roboto" w:cs="Roboto"/>
                    <w:color w:val="0D0D0D"/>
                    <w:sz w:val="24"/>
                    <w:szCs w:val="24"/>
                  </w:rPr>
                  <w:t>AR is effective in improving students' attitudes towards reading. According to a report by the National Literacy Trust, students using AR tend to enjoy reading more, engage in it more frequently, and have more positive attitudes towards reading compared to their peers who do not use the program​ (</w:t>
                </w:r>
                <w:hyperlink r:id="rId62">
                  <w:r>
                    <w:rPr>
                      <w:rFonts w:ascii="Roboto" w:eastAsia="Roboto" w:hAnsi="Roboto" w:cs="Roboto"/>
                      <w:color w:val="1155CC"/>
                      <w:sz w:val="24"/>
                      <w:szCs w:val="24"/>
                      <w:u w:val="single"/>
                    </w:rPr>
                    <w:t>Renaissance Learning</w:t>
                  </w:r>
                </w:hyperlink>
                <w:r>
                  <w:rPr>
                    <w:rFonts w:ascii="Roboto" w:eastAsia="Roboto" w:hAnsi="Roboto" w:cs="Roboto"/>
                    <w:color w:val="0D0D0D"/>
                    <w:sz w:val="24"/>
                    <w:szCs w:val="24"/>
                  </w:rPr>
                  <w:t>)​.</w:t>
                </w:r>
              </w:p>
              <w:p w14:paraId="7831AB7A" w14:textId="77777777" w:rsidR="00510609" w:rsidRDefault="00062A36">
                <w:pPr>
                  <w:numPr>
                    <w:ilvl w:val="0"/>
                    <w:numId w:val="43"/>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 xml:space="preserve">Implementation Fidelity: </w:t>
                </w:r>
                <w:r>
                  <w:rPr>
                    <w:rFonts w:ascii="Roboto" w:eastAsia="Roboto" w:hAnsi="Roboto" w:cs="Roboto"/>
                    <w:color w:val="0D0D0D"/>
                    <w:sz w:val="24"/>
                    <w:szCs w:val="24"/>
                  </w:rPr>
                  <w:t>The success of AR can depend on how well it is implemented. Schools that integrate AR thoroughly into their reading curriculum and provide consistent support and encouragement to students tend to see better results. The EEF study noted that while many schools saw no significant difference in reading progress, those with higher implementation fidelity did observe more positive impacts​ (</w:t>
                </w:r>
                <w:hyperlink r:id="rId63">
                  <w:r>
                    <w:rPr>
                      <w:rFonts w:ascii="Roboto" w:eastAsia="Roboto" w:hAnsi="Roboto" w:cs="Roboto"/>
                      <w:color w:val="1155CC"/>
                      <w:sz w:val="24"/>
                      <w:szCs w:val="24"/>
                      <w:u w:val="single"/>
                    </w:rPr>
                    <w:t>EEF</w:t>
                  </w:r>
                </w:hyperlink>
                <w:r>
                  <w:t xml:space="preserve">, </w:t>
                </w:r>
                <w:hyperlink r:id="rId64">
                  <w:r>
                    <w:rPr>
                      <w:rFonts w:ascii="Roboto" w:eastAsia="Roboto" w:hAnsi="Roboto" w:cs="Roboto"/>
                      <w:color w:val="1155CC"/>
                      <w:sz w:val="24"/>
                      <w:szCs w:val="24"/>
                      <w:u w:val="single"/>
                    </w:rPr>
                    <w:t>Renaissance Research</w:t>
                  </w:r>
                </w:hyperlink>
                <w:r>
                  <w:rPr>
                    <w:rFonts w:ascii="Roboto" w:eastAsia="Roboto" w:hAnsi="Roboto" w:cs="Roboto"/>
                    <w:color w:val="0D0D0D"/>
                    <w:sz w:val="24"/>
                    <w:szCs w:val="24"/>
                  </w:rPr>
                  <w:t>)​.</w:t>
                </w:r>
              </w:p>
              <w:p w14:paraId="248C6101" w14:textId="77777777" w:rsidR="00510609" w:rsidRDefault="00062A36">
                <w:pPr>
                  <w:numPr>
                    <w:ilvl w:val="0"/>
                    <w:numId w:val="43"/>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24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 xml:space="preserve">Evidence-Based Design: </w:t>
                </w:r>
                <w:r>
                  <w:rPr>
                    <w:rFonts w:ascii="Roboto" w:eastAsia="Roboto" w:hAnsi="Roboto" w:cs="Roboto"/>
                    <w:color w:val="0D0D0D"/>
                    <w:sz w:val="24"/>
                    <w:szCs w:val="24"/>
                  </w:rPr>
                  <w:t>AR's design is rooted in research. It has been certified by Digital Promise for its research-based instructional design, indicating that it aligns well with current educational research on how students learn best​ (</w:t>
                </w:r>
                <w:hyperlink r:id="rId65">
                  <w:r>
                    <w:rPr>
                      <w:rFonts w:ascii="Roboto" w:eastAsia="Roboto" w:hAnsi="Roboto" w:cs="Roboto"/>
                      <w:color w:val="1155CC"/>
                      <w:sz w:val="24"/>
                      <w:szCs w:val="24"/>
                      <w:u w:val="single"/>
                    </w:rPr>
                    <w:t>Renaissance Research</w:t>
                  </w:r>
                </w:hyperlink>
                <w:r>
                  <w:rPr>
                    <w:rFonts w:ascii="Roboto" w:eastAsia="Roboto" w:hAnsi="Roboto" w:cs="Roboto"/>
                    <w:color w:val="0D0D0D"/>
                    <w:sz w:val="24"/>
                    <w:szCs w:val="24"/>
                  </w:rPr>
                  <w:t>)​.</w:t>
                </w:r>
              </w:p>
              <w:p w14:paraId="38723C9B"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color w:val="0D0D0D"/>
                    <w:sz w:val="24"/>
                    <w:szCs w:val="24"/>
                  </w:rPr>
                </w:pPr>
                <w:r>
                  <w:rPr>
                    <w:rFonts w:ascii="Roboto" w:eastAsia="Roboto" w:hAnsi="Roboto" w:cs="Roboto"/>
                    <w:color w:val="0D0D0D"/>
                    <w:sz w:val="24"/>
                    <w:szCs w:val="24"/>
                  </w:rPr>
                  <w:t>Overall, while Accelerated Reader is not a one-size-fits-all solution, it shows promise, especially for targeted interventions and improving students' engagement and attitudes towards reading. For optimal results, schools should focus on thorough implementation and consider the specific needs of their student populations.</w:t>
                </w:r>
              </w:p>
              <w:p w14:paraId="118BC69A"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lastRenderedPageBreak/>
                  <w:t>BB. Amira - Strong Evidence-Based Research</w:t>
                </w:r>
              </w:p>
              <w:p w14:paraId="3A4EAF94"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1. Alignment with the Science of Reading</w:t>
                </w:r>
              </w:p>
              <w:p w14:paraId="77B28BFE"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b/>
                    <w:bCs/>
                    <w:color w:val="1155CC"/>
                    <w:sz w:val="24"/>
                    <w:szCs w:val="24"/>
                    <w:u w:val="single"/>
                  </w:rPr>
                </w:pPr>
                <w:r>
                  <w:rPr>
                    <w:rFonts w:ascii="Roboto" w:eastAsia="Roboto" w:hAnsi="Roboto" w:cs="Roboto"/>
                    <w:color w:val="0D0D0D"/>
                    <w:sz w:val="24"/>
                    <w:szCs w:val="24"/>
                  </w:rPr>
                  <w:t>Amira Learning is built upon decades of research in reading science, supporting all five pillars of reading: phonemic awareness, phonics, fluency, vocabulary, and comprehension. The program's micro-interventions are aligned with Scarborough’s Reading Rope model, ensuring</w:t>
                </w:r>
                <w:r>
                  <w:rPr>
                    <w:rFonts w:ascii="Roboto" w:eastAsia="Roboto" w:hAnsi="Roboto" w:cs="Roboto"/>
                    <w:b/>
                    <w:bCs/>
                    <w:color w:val="0D0D0D"/>
                    <w:sz w:val="24"/>
                    <w:szCs w:val="24"/>
                  </w:rPr>
                  <w:t xml:space="preserve"> </w:t>
                </w:r>
                <w:r>
                  <w:rPr>
                    <w:rFonts w:ascii="Roboto" w:eastAsia="Roboto" w:hAnsi="Roboto" w:cs="Roboto"/>
                    <w:color w:val="0D0D0D"/>
                    <w:sz w:val="24"/>
                    <w:szCs w:val="24"/>
                  </w:rPr>
                  <w:t>that instruction targets critical components of skilled reading.</w:t>
                </w:r>
                <w:hyperlink r:id="rId66">
                  <w:r>
                    <w:rPr>
                      <w:rFonts w:ascii="Roboto" w:eastAsia="Roboto" w:hAnsi="Roboto" w:cs="Roboto"/>
                      <w:color w:val="0D0D0D"/>
                      <w:sz w:val="24"/>
                      <w:szCs w:val="24"/>
                    </w:rPr>
                    <w:t xml:space="preserve"> </w:t>
                  </w:r>
                </w:hyperlink>
                <w:hyperlink r:id="rId67">
                  <w:r>
                    <w:rPr>
                      <w:rFonts w:ascii="Roboto" w:eastAsia="Roboto" w:hAnsi="Roboto" w:cs="Roboto"/>
                      <w:b/>
                      <w:bCs/>
                      <w:color w:val="1155CC"/>
                      <w:sz w:val="24"/>
                      <w:szCs w:val="24"/>
                      <w:u w:val="single"/>
                    </w:rPr>
                    <w:t>hmhco.com+1hmhco.com+1</w:t>
                  </w:r>
                </w:hyperlink>
                <w:hyperlink r:id="rId68">
                  <w:r>
                    <w:rPr>
                      <w:rFonts w:ascii="Roboto" w:eastAsia="Roboto" w:hAnsi="Roboto" w:cs="Roboto"/>
                      <w:b/>
                      <w:bCs/>
                      <w:color w:val="1155CC"/>
                      <w:sz w:val="24"/>
                      <w:szCs w:val="24"/>
                      <w:u w:val="single"/>
                    </w:rPr>
                    <w:t>hmhco.com+1hmhco.com+1</w:t>
                  </w:r>
                </w:hyperlink>
              </w:p>
              <w:p w14:paraId="17B17734"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2. ESSA Evidence Level</w:t>
                </w:r>
              </w:p>
              <w:p w14:paraId="0E36B6F9"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b/>
                    <w:bCs/>
                    <w:color w:val="1155CC"/>
                    <w:sz w:val="24"/>
                    <w:szCs w:val="24"/>
                    <w:u w:val="single"/>
                  </w:rPr>
                </w:pPr>
                <w:r>
                  <w:rPr>
                    <w:rFonts w:ascii="Roboto" w:eastAsia="Roboto" w:hAnsi="Roboto" w:cs="Roboto"/>
                    <w:color w:val="0D0D0D"/>
                    <w:sz w:val="24"/>
                    <w:szCs w:val="24"/>
                  </w:rPr>
                  <w:t>Amira Learning has demonstrated strong levels of evidence under the Every Student Succeeds Act (ESSA) criteria, indicating its effectiveness in improving student reading outcomes.</w:t>
                </w:r>
                <w:hyperlink r:id="rId69">
                  <w:r>
                    <w:rPr>
                      <w:rFonts w:ascii="Roboto" w:eastAsia="Roboto" w:hAnsi="Roboto" w:cs="Roboto"/>
                      <w:color w:val="0D0D0D"/>
                      <w:sz w:val="24"/>
                      <w:szCs w:val="24"/>
                    </w:rPr>
                    <w:t xml:space="preserve"> </w:t>
                  </w:r>
                </w:hyperlink>
                <w:hyperlink r:id="rId70">
                  <w:r>
                    <w:rPr>
                      <w:rFonts w:ascii="Roboto" w:eastAsia="Roboto" w:hAnsi="Roboto" w:cs="Roboto"/>
                      <w:b/>
                      <w:bCs/>
                      <w:color w:val="1155CC"/>
                      <w:sz w:val="24"/>
                      <w:szCs w:val="24"/>
                      <w:u w:val="single"/>
                    </w:rPr>
                    <w:t>hmhco.com+1hmhco.com+1</w:t>
                  </w:r>
                </w:hyperlink>
              </w:p>
              <w:p w14:paraId="641620F5"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3. Efficacy Studies</w:t>
                </w:r>
              </w:p>
              <w:p w14:paraId="3FFB412D" w14:textId="77777777" w:rsidR="00510609" w:rsidRDefault="00062A36">
                <w:pPr>
                  <w:numPr>
                    <w:ilvl w:val="0"/>
                    <w:numId w:val="48"/>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0" w:line="288" w:lineRule="auto"/>
                  <w:ind w:right="315"/>
                  <w:rPr>
                    <w:rFonts w:ascii="Roboto" w:eastAsia="Roboto" w:hAnsi="Roboto" w:cs="Roboto"/>
                    <w:b/>
                    <w:bCs/>
                    <w:color w:val="0D0D0D"/>
                    <w:sz w:val="24"/>
                    <w:szCs w:val="24"/>
                  </w:rPr>
                </w:pPr>
                <w:r>
                  <w:rPr>
                    <w:rFonts w:ascii="Roboto" w:eastAsia="Roboto" w:hAnsi="Roboto" w:cs="Roboto"/>
                    <w:color w:val="0D0D0D"/>
                    <w:sz w:val="24"/>
                    <w:szCs w:val="24"/>
                  </w:rPr>
                  <w:t>Utah Study (2022–2023): An evaluation involving 5,434 elementary students across multiple sites in Utah found that Amira Learning had a moderate evidence level of effectiveness. The study utilized the Acadience Reading assessment to measure outcomes.</w:t>
                </w:r>
                <w:hyperlink r:id="rId71">
                  <w:r>
                    <w:rPr>
                      <w:rFonts w:ascii="Roboto" w:eastAsia="Roboto" w:hAnsi="Roboto" w:cs="Roboto"/>
                      <w:b/>
                      <w:bCs/>
                      <w:color w:val="0D0D0D"/>
                      <w:sz w:val="24"/>
                      <w:szCs w:val="24"/>
                    </w:rPr>
                    <w:t xml:space="preserve"> </w:t>
                  </w:r>
                </w:hyperlink>
                <w:hyperlink r:id="rId72">
                  <w:r>
                    <w:rPr>
                      <w:rFonts w:ascii="Roboto" w:eastAsia="Roboto" w:hAnsi="Roboto" w:cs="Roboto"/>
                      <w:b/>
                      <w:bCs/>
                      <w:color w:val="1155CC"/>
                      <w:sz w:val="24"/>
                      <w:szCs w:val="24"/>
                      <w:u w:val="single"/>
                    </w:rPr>
                    <w:t>hmhco.com+1hmhco.com+1</w:t>
                  </w:r>
                  <w:r>
                    <w:rPr>
                      <w:rFonts w:ascii="Roboto" w:eastAsia="Roboto" w:hAnsi="Roboto" w:cs="Roboto"/>
                      <w:b/>
                      <w:bCs/>
                      <w:color w:val="1155CC"/>
                      <w:sz w:val="24"/>
                      <w:szCs w:val="24"/>
                      <w:u w:val="single"/>
                    </w:rPr>
                    <w:br/>
                  </w:r>
                </w:hyperlink>
              </w:p>
              <w:p w14:paraId="250043F3" w14:textId="77777777" w:rsidR="00510609" w:rsidRDefault="00062A36">
                <w:pPr>
                  <w:numPr>
                    <w:ilvl w:val="0"/>
                    <w:numId w:val="48"/>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240" w:line="288" w:lineRule="auto"/>
                  <w:ind w:right="315"/>
                  <w:rPr>
                    <w:rFonts w:ascii="Roboto" w:eastAsia="Roboto" w:hAnsi="Roboto" w:cs="Roboto"/>
                    <w:b/>
                    <w:bCs/>
                    <w:color w:val="0D0D0D"/>
                  </w:rPr>
                </w:pPr>
                <w:r>
                  <w:rPr>
                    <w:rFonts w:ascii="Roboto" w:eastAsia="Roboto" w:hAnsi="Roboto" w:cs="Roboto"/>
                    <w:color w:val="0D0D0D"/>
                    <w:sz w:val="24"/>
                    <w:szCs w:val="24"/>
                  </w:rPr>
                  <w:t>Savannah-Chatham County Public School System (2020–2021): This study observed that increased usage of Amira Learning was positively associated with literacy development in first and second graders. Notably, Hispanic and Black students showed greater benefits per additional week of Amira usage compared to their peers.</w:t>
                </w:r>
                <w:hyperlink r:id="rId73">
                  <w:r>
                    <w:rPr>
                      <w:rFonts w:ascii="Roboto" w:eastAsia="Roboto" w:hAnsi="Roboto" w:cs="Roboto"/>
                      <w:color w:val="0D0D0D"/>
                      <w:sz w:val="24"/>
                      <w:szCs w:val="24"/>
                    </w:rPr>
                    <w:t xml:space="preserve"> </w:t>
                  </w:r>
                </w:hyperlink>
                <w:hyperlink r:id="rId74">
                  <w:r>
                    <w:rPr>
                      <w:rFonts w:ascii="Roboto" w:eastAsia="Roboto" w:hAnsi="Roboto" w:cs="Roboto"/>
                      <w:b/>
                      <w:bCs/>
                      <w:color w:val="1155CC"/>
                      <w:sz w:val="24"/>
                      <w:szCs w:val="24"/>
                      <w:u w:val="single"/>
                    </w:rPr>
                    <w:t>hmhco.com</w:t>
                  </w:r>
                </w:hyperlink>
                <w:hyperlink r:id="rId75">
                  <w:r>
                    <w:rPr>
                      <w:rFonts w:ascii="Roboto" w:eastAsia="Roboto" w:hAnsi="Roboto" w:cs="Roboto"/>
                      <w:b/>
                      <w:bCs/>
                      <w:color w:val="1155CC"/>
                      <w:u w:val="single"/>
                    </w:rPr>
                    <w:br/>
                  </w:r>
                </w:hyperlink>
              </w:p>
              <w:p w14:paraId="163B8AA3" w14:textId="77777777" w:rsidR="00510609" w:rsidRDefault="00CC6A1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b/>
                    <w:bCs/>
                    <w:color w:val="0D0D0D"/>
                  </w:rPr>
                </w:pPr>
                <w:r>
                  <w:pict w14:anchorId="6AD1A1A1">
                    <v:rect id="_x0000_i1025" style="width:0;height:1.5pt" o:hralign="center" o:hrstd="t" o:hr="t" fillcolor="#a0a0a0" stroked="f"/>
                  </w:pict>
                </w:r>
              </w:p>
              <w:p w14:paraId="05423C07" w14:textId="77777777" w:rsidR="00510609" w:rsidRDefault="00062A36">
                <w:pPr>
                  <w:pStyle w:val="Heading3"/>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line="288" w:lineRule="auto"/>
                  <w:ind w:right="315"/>
                  <w:rPr>
                    <w:rFonts w:ascii="Roboto" w:eastAsia="Roboto" w:hAnsi="Roboto" w:cs="Roboto"/>
                    <w:color w:val="0D0D0D"/>
                    <w:sz w:val="24"/>
                    <w:szCs w:val="24"/>
                  </w:rPr>
                </w:pPr>
                <w:bookmarkStart w:id="1" w:name="_heading=h.kfpdydf1p8cj" w:colFirst="0" w:colLast="0"/>
                <w:bookmarkEnd w:id="1"/>
                <w:r>
                  <w:rPr>
                    <w:rFonts w:ascii="Roboto" w:eastAsia="Roboto" w:hAnsi="Roboto" w:cs="Roboto"/>
                    <w:color w:val="0D0D0D"/>
                    <w:sz w:val="24"/>
                    <w:szCs w:val="24"/>
                  </w:rPr>
                  <w:t>Key Findings</w:t>
                </w:r>
              </w:p>
              <w:p w14:paraId="59057D7B" w14:textId="77777777" w:rsidR="00510609" w:rsidRDefault="00062A36">
                <w:pPr>
                  <w:numPr>
                    <w:ilvl w:val="0"/>
                    <w:numId w:val="47"/>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0" w:line="288" w:lineRule="auto"/>
                  <w:ind w:right="315"/>
                  <w:rPr>
                    <w:rFonts w:ascii="Roboto" w:eastAsia="Roboto" w:hAnsi="Roboto" w:cs="Roboto"/>
                    <w:b/>
                    <w:bCs/>
                    <w:color w:val="0D0D0D"/>
                    <w:sz w:val="24"/>
                    <w:szCs w:val="24"/>
                  </w:rPr>
                </w:pPr>
                <w:r>
                  <w:rPr>
                    <w:rFonts w:ascii="Roboto" w:eastAsia="Roboto" w:hAnsi="Roboto" w:cs="Roboto"/>
                    <w:color w:val="0D0D0D"/>
                    <w:sz w:val="24"/>
                    <w:szCs w:val="24"/>
                  </w:rPr>
                  <w:t>Effect Size: One study reported an effect size of approximately 0.70 for English-speaking students using Amira Learning, indicating a substantial impact on reading growth</w:t>
                </w:r>
                <w:r>
                  <w:rPr>
                    <w:rFonts w:ascii="Roboto" w:eastAsia="Roboto" w:hAnsi="Roboto" w:cs="Roboto"/>
                    <w:b/>
                    <w:bCs/>
                    <w:color w:val="0D0D0D"/>
                    <w:sz w:val="24"/>
                    <w:szCs w:val="24"/>
                  </w:rPr>
                  <w:t>.</w:t>
                </w:r>
                <w:hyperlink r:id="rId76">
                  <w:r>
                    <w:rPr>
                      <w:rFonts w:ascii="Roboto" w:eastAsia="Roboto" w:hAnsi="Roboto" w:cs="Roboto"/>
                      <w:b/>
                      <w:bCs/>
                      <w:color w:val="1155CC"/>
                      <w:sz w:val="24"/>
                      <w:szCs w:val="24"/>
                      <w:u w:val="single"/>
                    </w:rPr>
                    <w:t>hmhco.com</w:t>
                  </w:r>
                  <w:r>
                    <w:rPr>
                      <w:rFonts w:ascii="Roboto" w:eastAsia="Roboto" w:hAnsi="Roboto" w:cs="Roboto"/>
                      <w:b/>
                      <w:bCs/>
                      <w:color w:val="1155CC"/>
                      <w:sz w:val="24"/>
                      <w:szCs w:val="24"/>
                      <w:u w:val="single"/>
                    </w:rPr>
                    <w:br/>
                  </w:r>
                </w:hyperlink>
              </w:p>
              <w:p w14:paraId="42ABC694" w14:textId="77777777" w:rsidR="00510609" w:rsidRDefault="00062A36">
                <w:pPr>
                  <w:numPr>
                    <w:ilvl w:val="0"/>
                    <w:numId w:val="47"/>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88" w:lineRule="auto"/>
                  <w:ind w:right="315"/>
                  <w:rPr>
                    <w:rFonts w:ascii="Roboto" w:eastAsia="Roboto" w:hAnsi="Roboto" w:cs="Roboto"/>
                    <w:b/>
                    <w:bCs/>
                    <w:color w:val="0D0D0D"/>
                    <w:sz w:val="24"/>
                    <w:szCs w:val="24"/>
                  </w:rPr>
                </w:pPr>
                <w:r>
                  <w:rPr>
                    <w:rFonts w:ascii="Roboto" w:eastAsia="Roboto" w:hAnsi="Roboto" w:cs="Roboto"/>
                    <w:color w:val="0D0D0D"/>
                    <w:sz w:val="24"/>
                    <w:szCs w:val="24"/>
                  </w:rPr>
                  <w:lastRenderedPageBreak/>
                  <w:t>Usage and Growth: Students who engaged with Amira Learning more frequently exhibited twice the weekly reading growth compared to those with less frequent usage</w:t>
                </w:r>
                <w:r>
                  <w:rPr>
                    <w:rFonts w:ascii="Roboto" w:eastAsia="Roboto" w:hAnsi="Roboto" w:cs="Roboto"/>
                    <w:b/>
                    <w:bCs/>
                    <w:color w:val="0D0D0D"/>
                    <w:sz w:val="24"/>
                    <w:szCs w:val="24"/>
                  </w:rPr>
                  <w:t>.</w:t>
                </w:r>
                <w:hyperlink r:id="rId77">
                  <w:r>
                    <w:rPr>
                      <w:rFonts w:ascii="Roboto" w:eastAsia="Roboto" w:hAnsi="Roboto" w:cs="Roboto"/>
                      <w:b/>
                      <w:bCs/>
                      <w:color w:val="0D0D0D"/>
                      <w:sz w:val="24"/>
                      <w:szCs w:val="24"/>
                    </w:rPr>
                    <w:t xml:space="preserve"> </w:t>
                  </w:r>
                </w:hyperlink>
                <w:hyperlink r:id="rId78">
                  <w:r>
                    <w:rPr>
                      <w:rFonts w:ascii="Roboto" w:eastAsia="Roboto" w:hAnsi="Roboto" w:cs="Roboto"/>
                      <w:b/>
                      <w:bCs/>
                      <w:color w:val="1155CC"/>
                      <w:sz w:val="24"/>
                      <w:szCs w:val="24"/>
                      <w:u w:val="single"/>
                    </w:rPr>
                    <w:t>hmhco.com+1hmhco.com+1</w:t>
                  </w:r>
                </w:hyperlink>
              </w:p>
              <w:p w14:paraId="52EDEF03" w14:textId="77777777" w:rsidR="00510609" w:rsidRDefault="00062A36">
                <w:pPr>
                  <w:numPr>
                    <w:ilvl w:val="0"/>
                    <w:numId w:val="41"/>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240" w:line="288" w:lineRule="auto"/>
                  <w:ind w:right="315"/>
                  <w:rPr>
                    <w:rFonts w:ascii="Roboto" w:eastAsia="Roboto" w:hAnsi="Roboto" w:cs="Roboto"/>
                    <w:b/>
                    <w:bCs/>
                    <w:color w:val="0D0D0D"/>
                  </w:rPr>
                </w:pPr>
                <w:r>
                  <w:rPr>
                    <w:rFonts w:ascii="Roboto" w:eastAsia="Roboto" w:hAnsi="Roboto" w:cs="Roboto"/>
                    <w:color w:val="0D0D0D"/>
                    <w:sz w:val="24"/>
                    <w:szCs w:val="24"/>
                  </w:rPr>
                  <w:t>Efficiency: Amira's dyslexia screener delivers a valid assessment of students’ dyslexia risk in less than 20 minutes, allowing for timely identification and intervention.</w:t>
                </w:r>
                <w:hyperlink r:id="rId79">
                  <w:r>
                    <w:rPr>
                      <w:rFonts w:ascii="Roboto" w:eastAsia="Roboto" w:hAnsi="Roboto" w:cs="Roboto"/>
                      <w:color w:val="0D0D0D"/>
                      <w:sz w:val="24"/>
                      <w:szCs w:val="24"/>
                    </w:rPr>
                    <w:t xml:space="preserve"> </w:t>
                  </w:r>
                </w:hyperlink>
                <w:hyperlink r:id="rId80">
                  <w:r>
                    <w:rPr>
                      <w:rFonts w:ascii="Roboto" w:eastAsia="Roboto" w:hAnsi="Roboto" w:cs="Roboto"/>
                      <w:b/>
                      <w:bCs/>
                      <w:color w:val="1155CC"/>
                      <w:sz w:val="24"/>
                      <w:szCs w:val="24"/>
                      <w:u w:val="single"/>
                    </w:rPr>
                    <w:t>hmhco.com+1hmhco.com+1</w:t>
                  </w:r>
                </w:hyperlink>
              </w:p>
              <w:p w14:paraId="0CF7185D"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b/>
                    <w:bCs/>
                    <w:color w:val="0D0D0D"/>
                    <w:sz w:val="24"/>
                    <w:szCs w:val="24"/>
                  </w:rPr>
                </w:pPr>
                <w:r>
                  <w:rPr>
                    <w:rFonts w:ascii="Roboto" w:eastAsia="Roboto" w:hAnsi="Roboto" w:cs="Roboto"/>
                    <w:b/>
                    <w:bCs/>
                    <w:color w:val="0D0D0D"/>
                    <w:sz w:val="24"/>
                    <w:szCs w:val="24"/>
                  </w:rPr>
                  <w:t>CC. We Will Write- Moderate Evidence-Based Research</w:t>
                </w:r>
              </w:p>
              <w:p w14:paraId="7E6E6C31"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color w:val="0D0D0D"/>
                    <w:sz w:val="24"/>
                    <w:szCs w:val="24"/>
                  </w:rPr>
                </w:pPr>
                <w:r>
                  <w:rPr>
                    <w:rFonts w:ascii="Roboto" w:eastAsia="Roboto" w:hAnsi="Roboto" w:cs="Roboto"/>
                    <w:color w:val="0D0D0D"/>
                    <w:sz w:val="24"/>
                    <w:szCs w:val="24"/>
                  </w:rPr>
                  <w:t>The purpose of the writing program is to create an inclusive, dynamic learning environment where students can develop their writing skills with confidence and curiosity. By incorporating anonymous team competitions, the program removes the pressure of individual judgment, encouraging students to participate more freely and without fear of failure. This structure boosts engagement by fostering a sense of camaraderie and healthy competition while reducing anxiety often associated with traditional classroom settings. (</w:t>
                </w:r>
                <w:hyperlink r:id="rId81">
                  <w:r>
                    <w:rPr>
                      <w:rFonts w:ascii="Roboto" w:eastAsia="Roboto" w:hAnsi="Roboto" w:cs="Roboto"/>
                      <w:color w:val="1155CC"/>
                      <w:sz w:val="24"/>
                      <w:szCs w:val="24"/>
                      <w:u w:val="single"/>
                    </w:rPr>
                    <w:t>We Will Write</w:t>
                  </w:r>
                </w:hyperlink>
                <w:r>
                  <w:rPr>
                    <w:rFonts w:ascii="Roboto" w:eastAsia="Roboto" w:hAnsi="Roboto" w:cs="Roboto"/>
                    <w:color w:val="0D0D0D"/>
                    <w:sz w:val="24"/>
                    <w:szCs w:val="24"/>
                  </w:rPr>
                  <w:t>)</w:t>
                </w:r>
              </w:p>
              <w:p w14:paraId="6D398DC8"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color w:val="0D0D0D"/>
                    <w:sz w:val="24"/>
                    <w:szCs w:val="24"/>
                  </w:rPr>
                </w:pPr>
                <w:r>
                  <w:rPr>
                    <w:rFonts w:ascii="Roboto" w:eastAsia="Roboto" w:hAnsi="Roboto" w:cs="Roboto"/>
                    <w:color w:val="0D0D0D"/>
                    <w:sz w:val="24"/>
                    <w:szCs w:val="24"/>
                  </w:rPr>
                  <w:t>In addition, peer assessment and structured reflection play a vital role in promoting social learning. Students not only gain insights by evaluating the work of others but also deepen their own understanding through collaborative dialogue and constructive feedback. This process empowers learners to think critically about writing and to view revision as a communal, iterative process. (</w:t>
                </w:r>
                <w:hyperlink r:id="rId82">
                  <w:r>
                    <w:rPr>
                      <w:rFonts w:ascii="Roboto" w:eastAsia="Roboto" w:hAnsi="Roboto" w:cs="Roboto"/>
                      <w:color w:val="1155CC"/>
                      <w:sz w:val="24"/>
                      <w:szCs w:val="24"/>
                      <w:u w:val="single"/>
                    </w:rPr>
                    <w:t>We Will Write</w:t>
                  </w:r>
                </w:hyperlink>
                <w:r>
                  <w:rPr>
                    <w:rFonts w:ascii="Roboto" w:eastAsia="Roboto" w:hAnsi="Roboto" w:cs="Roboto"/>
                    <w:color w:val="0D0D0D"/>
                    <w:sz w:val="24"/>
                    <w:szCs w:val="24"/>
                  </w:rPr>
                  <w:t>)</w:t>
                </w:r>
              </w:p>
              <w:p w14:paraId="540126C5"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color w:val="0D0D0D"/>
                    <w:sz w:val="24"/>
                    <w:szCs w:val="24"/>
                  </w:rPr>
                </w:pPr>
                <w:r>
                  <w:rPr>
                    <w:rFonts w:ascii="Roboto" w:eastAsia="Roboto" w:hAnsi="Roboto" w:cs="Roboto"/>
                    <w:color w:val="0D0D0D"/>
                    <w:sz w:val="24"/>
                    <w:szCs w:val="24"/>
                  </w:rPr>
                  <w:t>Finally, teacher-led analysis complements student-driven activities by offering expert guidance in a playful and interactive format. Through facilitated discussions, students connect theoretical concepts to practical writing decisions, uncovering deeper insights and reinforcing their learning. Altogether, the program is designed to build writing confidence, critical thinking, and a supportive community of learners. (</w:t>
                </w:r>
                <w:hyperlink r:id="rId83">
                  <w:r>
                    <w:rPr>
                      <w:rFonts w:ascii="Roboto" w:eastAsia="Roboto" w:hAnsi="Roboto" w:cs="Roboto"/>
                      <w:color w:val="1155CC"/>
                      <w:sz w:val="24"/>
                      <w:szCs w:val="24"/>
                      <w:u w:val="single"/>
                    </w:rPr>
                    <w:t>We Will Write</w:t>
                  </w:r>
                </w:hyperlink>
                <w:r>
                  <w:rPr>
                    <w:rFonts w:ascii="Roboto" w:eastAsia="Roboto" w:hAnsi="Roboto" w:cs="Roboto"/>
                    <w:color w:val="0D0D0D"/>
                    <w:sz w:val="24"/>
                    <w:szCs w:val="24"/>
                  </w:rPr>
                  <w:t>)</w:t>
                </w:r>
              </w:p>
              <w:p w14:paraId="4B3929CF" w14:textId="77777777" w:rsidR="00510609" w:rsidRDefault="00062A3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88" w:lineRule="auto"/>
                  <w:ind w:right="315"/>
                  <w:rPr>
                    <w:rFonts w:ascii="Roboto" w:eastAsia="Roboto" w:hAnsi="Roboto" w:cs="Roboto"/>
                    <w:sz w:val="24"/>
                    <w:szCs w:val="24"/>
                  </w:rPr>
                </w:pPr>
                <w:r>
                  <w:rPr>
                    <w:rFonts w:ascii="Roboto" w:eastAsia="Roboto" w:hAnsi="Roboto" w:cs="Roboto"/>
                    <w:b/>
                    <w:bCs/>
                    <w:color w:val="0D0D0D"/>
                    <w:sz w:val="24"/>
                    <w:szCs w:val="24"/>
                  </w:rPr>
                  <w:t xml:space="preserve">DD. Generation Genius- </w:t>
                </w:r>
                <w:r>
                  <w:rPr>
                    <w:rFonts w:ascii="Roboto" w:eastAsia="Roboto" w:hAnsi="Roboto" w:cs="Roboto"/>
                    <w:b/>
                    <w:bCs/>
                    <w:color w:val="222222"/>
                    <w:sz w:val="24"/>
                    <w:szCs w:val="24"/>
                  </w:rPr>
                  <w:t>Promising Evidence-Based Research</w:t>
                </w:r>
              </w:p>
              <w:p w14:paraId="6B05C6A9" w14:textId="77777777" w:rsidR="00510609" w:rsidRDefault="00062A36">
                <w:pPr>
                  <w:spacing w:before="6" w:after="0" w:line="240" w:lineRule="auto"/>
                  <w:ind w:left="32" w:right="269" w:firstLine="2"/>
                  <w:rPr>
                    <w:rFonts w:ascii="Roboto" w:eastAsia="Roboto" w:hAnsi="Roboto" w:cs="Roboto"/>
                    <w:color w:val="222222"/>
                    <w:sz w:val="24"/>
                    <w:szCs w:val="24"/>
                  </w:rPr>
                </w:pPr>
                <w:r>
                  <w:rPr>
                    <w:rFonts w:ascii="Roboto" w:eastAsia="Roboto" w:hAnsi="Roboto" w:cs="Roboto"/>
                    <w:color w:val="222222"/>
                    <w:sz w:val="24"/>
                    <w:szCs w:val="24"/>
                  </w:rPr>
                  <w:t xml:space="preserve">Study Overview: Generation Genius is a classroom tool that helps teachers integrate the Next Generation Science Standards into their classroom through the use of educational science videos. During February 2018, WestEd was funded by Generation Genius to conduct an independent evaluation of their science video, “Collisions and Energy of Moving Objects.” The goal of the evaluation was to examine changes to student engagement in science, perceptions of STEM, and learning after watching a Generation Genius video, and to gather student feedback </w:t>
                </w:r>
                <w:r>
                  <w:rPr>
                    <w:rFonts w:ascii="Roboto" w:eastAsia="Roboto" w:hAnsi="Roboto" w:cs="Roboto"/>
                    <w:color w:val="222222"/>
                    <w:sz w:val="24"/>
                    <w:szCs w:val="24"/>
                  </w:rPr>
                  <w:lastRenderedPageBreak/>
                  <w:t xml:space="preserve">to improve the videos for future use by teachers and students. Research Questions The research questions that guided this study were: 1. Do students report feeling more engaged in science after watching a Generation Genius science video? 2. Do students report that their perceptions of STEM changed after watching a Generation Genius science video? 3. Do students report that they learned scientific concepts after watching a Generation Genius science video? 4. How can the Generation Genius science videos be improved? Study Activities: WestEd recruited fourth grade teachers and their students to participate in the evaluation of the Generation Genius science video, “Collisions and Energy of Moving Objects,” a 12-minute video aligned to the Next Generation Science Standards PS3.A (Definitions of Energy), PS3.B (Energy Transfer), and PS3.C (Relationship Between Energy and Forces). Participating teachers were asked to show the science video to their students. After watching the video, teachers administered a post-survey on student engagement in science, perceptions of STEM, and learning to their students. At the end of the study, teachers were invited to complete an optional post-survey to provide teacher feedback on the science video. WestEd provided detailed instructions to participating teachers that described the study activities and provided instructions for administering the post-survey to students. Teachers were asked to complete the study activities over the course of one day in their classrooms. Instruments Data for the evaluation consisted of a student post-survey and an optional teacher post-survey. Student Post-Survey After watching the Generation Genius science video, students completed an online survey related to student engagement in science, perceptions of STEM, and learning of scientific concepts presented in the video. In addition, the survey collected student feedback related to the video itself. The survey included 20 items in total, with a mix of four-point Likert items, multiple-choice items, and open-ended response items. Researchers developed four Likert items to address students’ engagement in science; four Likert items to address students’ perceptions of STEM; three Likert items and two multiple choice items to address student learning of science concepts; and four Likert items, one multiple choice item, and two open-ended response items to gather student feedback on the Generation Genius video. The Likert items used a typical four-point scale, with responses of “Strongly agree,” “Agree,” “Disagree,” and “Strongly Disagree.” Data Evaluation of Generation Genius Science Videos 2 was also collected on the students’ gender. The complete student survey is presented in Appendix A. Optional Teacher Post-Survey. At the end of the study, teachers were asked to complete an optional online survey to provide their feedback on the Generation Genius science video. The survey included six items in total, with a mix of six-point Likert items and open-ended response items. Researchers developed four Likert items to gather teachers’ opinions about the Generation Genius video. The Likert items used a six-point scale, with responses of “Strongly agree,” “Agree,” “Neither Agree Nor Disagree,” </w:t>
                </w:r>
              </w:p>
              <w:p w14:paraId="57A320C7" w14:textId="77777777" w:rsidR="00510609" w:rsidRDefault="00062A36">
                <w:pPr>
                  <w:spacing w:before="6" w:after="0" w:line="240" w:lineRule="auto"/>
                  <w:ind w:left="32" w:right="269" w:firstLine="2"/>
                  <w:rPr>
                    <w:rFonts w:ascii="Roboto" w:eastAsia="Roboto" w:hAnsi="Roboto" w:cs="Roboto"/>
                    <w:sz w:val="24"/>
                    <w:szCs w:val="24"/>
                  </w:rPr>
                </w:pPr>
                <w:r>
                  <w:rPr>
                    <w:rFonts w:ascii="Roboto" w:eastAsia="Roboto" w:hAnsi="Roboto" w:cs="Roboto"/>
                    <w:color w:val="222222"/>
                    <w:sz w:val="24"/>
                    <w:szCs w:val="24"/>
                  </w:rPr>
                  <w:t xml:space="preserve">“Disagree,” “Strongly Disagree,” and “Not Sure (would need to view more videos).” The complete teacher survey is presented in Appendix B: Data Analysis. Data from </w:t>
                </w:r>
                <w:r>
                  <w:rPr>
                    <w:rFonts w:ascii="Roboto" w:eastAsia="Roboto" w:hAnsi="Roboto" w:cs="Roboto"/>
                    <w:color w:val="222222"/>
                    <w:sz w:val="24"/>
                    <w:szCs w:val="24"/>
                  </w:rPr>
                  <w:lastRenderedPageBreak/>
                  <w:t>the closed-ended items on the student survey were analyzed descriptively using statistical analysis software. In addition, the data from the closed-ended items were analyzed to determine if there were any differences in responses among boys and girls, and among students from Title I and non-Title I schools. These data were analyzed using a crosstab analysis and the chi-square test of independence. Sample Teachers were recruited from public elementary schools in the greater San Francisco Bay Area. A total of 15 fourth-grade teachers and their students (n=439) participated in the Generation Genius study. Teachers were classified as teaching at a Title I school or a non-Title I school based on information publicly available through eddata.gov. The primary goal of Title I schools in the state of California is to “ensure that all students, particularly those who are low-achieving, demonstrate proficient and advanced levels of achievement on State academic achievement standards'' (https://www.cde.ca.gov/sp/sw/rt/index.asp). Generally, Title I schools serve areas where at least 40% of the students in the school are from low-income families.</w:t>
                </w:r>
              </w:p>
              <w:p w14:paraId="282D54FA" w14:textId="77777777" w:rsidR="00510609" w:rsidRDefault="00510609">
                <w:pPr>
                  <w:spacing w:after="0" w:line="240" w:lineRule="auto"/>
                  <w:rPr>
                    <w:rFonts w:ascii="Roboto" w:eastAsia="Roboto" w:hAnsi="Roboto" w:cs="Roboto"/>
                    <w:sz w:val="24"/>
                    <w:szCs w:val="24"/>
                  </w:rPr>
                </w:pPr>
              </w:p>
              <w:p w14:paraId="6E21B6C3" w14:textId="77777777" w:rsidR="00510609" w:rsidRDefault="00062A36">
                <w:pPr>
                  <w:spacing w:before="6" w:after="0" w:line="240" w:lineRule="auto"/>
                  <w:ind w:left="32" w:right="269" w:firstLine="2"/>
                  <w:rPr>
                    <w:rFonts w:ascii="Roboto" w:eastAsia="Roboto" w:hAnsi="Roboto" w:cs="Roboto"/>
                    <w:b/>
                    <w:bCs/>
                    <w:color w:val="0D0D0D"/>
                  </w:rPr>
                </w:pPr>
                <w:r>
                  <w:rPr>
                    <w:rFonts w:ascii="Roboto" w:eastAsia="Roboto" w:hAnsi="Roboto" w:cs="Roboto"/>
                    <w:color w:val="222222"/>
                    <w:highlight w:val="white"/>
                  </w:rPr>
                  <w:t>Tiu, M., Varfolomeeva, M., &amp; Luu, R. (2018). Evaluation of Generation Genius Science Videos. Retrieved 14 June 2021, from https://www.generationgenius.com/Full_WestEd_Report_on_Generation_Genius.pdf</w:t>
                </w:r>
              </w:p>
            </w:tc>
          </w:tr>
        </w:tbl>
      </w:sdtContent>
    </w:sdt>
    <w:p w14:paraId="5FBD4044" w14:textId="77777777" w:rsidR="00510609" w:rsidRDefault="00510609">
      <w:pPr>
        <w:ind w:right="315"/>
        <w:rPr>
          <w:rFonts w:ascii="Roboto" w:eastAsia="Roboto" w:hAnsi="Roboto" w:cs="Roboto"/>
        </w:rPr>
      </w:pPr>
    </w:p>
    <w:tbl>
      <w:tblPr>
        <w:tblStyle w:val="ad"/>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10609" w14:paraId="7A78524E" w14:textId="77777777">
        <w:tc>
          <w:tcPr>
            <w:tcW w:w="9350" w:type="dxa"/>
            <w:shd w:val="clear" w:color="auto" w:fill="E7E6E6"/>
          </w:tcPr>
          <w:p w14:paraId="7A5749DD" w14:textId="77777777" w:rsidR="00510609" w:rsidRDefault="00062A36">
            <w:pPr>
              <w:pBdr>
                <w:top w:val="nil"/>
                <w:left w:val="nil"/>
                <w:bottom w:val="nil"/>
                <w:right w:val="nil"/>
                <w:between w:val="nil"/>
              </w:pBdr>
              <w:spacing w:before="263"/>
              <w:ind w:left="129" w:right="315"/>
              <w:rPr>
                <w:rFonts w:ascii="Roboto" w:eastAsia="Roboto" w:hAnsi="Roboto" w:cs="Roboto"/>
                <w:color w:val="000000"/>
                <w:sz w:val="24"/>
                <w:szCs w:val="24"/>
                <w:shd w:val="clear" w:color="auto" w:fill="EFEFEF"/>
              </w:rPr>
            </w:pPr>
            <w:proofErr w:type="spellStart"/>
            <w:r>
              <w:rPr>
                <w:rFonts w:ascii="Roboto" w:eastAsia="Roboto" w:hAnsi="Roboto" w:cs="Roboto"/>
                <w:b/>
                <w:bCs/>
                <w:color w:val="000000"/>
                <w:sz w:val="24"/>
                <w:szCs w:val="24"/>
                <w:shd w:val="clear" w:color="auto" w:fill="EFEFEF"/>
              </w:rPr>
              <w:t>a.iii</w:t>
            </w:r>
            <w:proofErr w:type="spellEnd"/>
            <w:r>
              <w:rPr>
                <w:rFonts w:ascii="Roboto" w:eastAsia="Roboto" w:hAnsi="Roboto" w:cs="Roboto"/>
                <w:b/>
                <w:bCs/>
                <w:color w:val="000000"/>
                <w:sz w:val="24"/>
                <w:szCs w:val="24"/>
                <w:shd w:val="clear" w:color="auto" w:fill="EFEFEF"/>
              </w:rPr>
              <w:t xml:space="preserve">. address the needs of all children in the school, but particularly the needs of those at risk of not meeting the challenging state academic standards through activities which </w:t>
            </w:r>
            <w:r>
              <w:rPr>
                <w:rFonts w:ascii="Roboto" w:eastAsia="Roboto" w:hAnsi="Roboto" w:cs="Roboto"/>
                <w:b/>
                <w:bCs/>
                <w:color w:val="000000"/>
                <w:sz w:val="24"/>
                <w:szCs w:val="24"/>
                <w:u w:val="single"/>
                <w:shd w:val="clear" w:color="auto" w:fill="EFEFEF"/>
              </w:rPr>
              <w:t>may</w:t>
            </w:r>
            <w:r>
              <w:rPr>
                <w:rFonts w:ascii="Roboto" w:eastAsia="Roboto" w:hAnsi="Roboto" w:cs="Roboto"/>
                <w:b/>
                <w:bCs/>
                <w:color w:val="000000"/>
                <w:sz w:val="24"/>
                <w:szCs w:val="24"/>
                <w:shd w:val="clear" w:color="auto" w:fill="EFEFEF"/>
              </w:rPr>
              <w:t xml:space="preserve"> include: </w:t>
            </w:r>
          </w:p>
          <w:p w14:paraId="01B9A956" w14:textId="77777777" w:rsidR="00510609" w:rsidRDefault="00062A36">
            <w:pPr>
              <w:pBdr>
                <w:top w:val="nil"/>
                <w:left w:val="nil"/>
                <w:bottom w:val="nil"/>
                <w:right w:val="nil"/>
                <w:between w:val="nil"/>
              </w:pBdr>
              <w:spacing w:before="282"/>
              <w:ind w:left="129" w:right="315"/>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t xml:space="preserve">a. counseling, school-based mental health programs, specialized instructional support services, mentoring services, and other strategies to improve students’ skills outside the academic subject </w:t>
            </w:r>
            <w:proofErr w:type="gramStart"/>
            <w:r>
              <w:rPr>
                <w:rFonts w:ascii="Roboto" w:eastAsia="Roboto" w:hAnsi="Roboto" w:cs="Roboto"/>
                <w:b/>
                <w:bCs/>
                <w:color w:val="000000"/>
                <w:sz w:val="24"/>
                <w:szCs w:val="24"/>
                <w:shd w:val="clear" w:color="auto" w:fill="F2F2F2"/>
              </w:rPr>
              <w:t>areas;</w:t>
            </w:r>
            <w:proofErr w:type="gramEnd"/>
            <w:r>
              <w:rPr>
                <w:rFonts w:ascii="Roboto" w:eastAsia="Roboto" w:hAnsi="Roboto" w:cs="Roboto"/>
                <w:b/>
                <w:bCs/>
                <w:color w:val="000000"/>
                <w:sz w:val="24"/>
                <w:szCs w:val="24"/>
                <w:shd w:val="clear" w:color="auto" w:fill="F2F2F2"/>
              </w:rPr>
              <w:t xml:space="preserve"> </w:t>
            </w:r>
            <w:r>
              <w:rPr>
                <w:rFonts w:ascii="Roboto" w:eastAsia="Roboto" w:hAnsi="Roboto" w:cs="Roboto"/>
                <w:b/>
                <w:bCs/>
                <w:color w:val="000000"/>
                <w:sz w:val="24"/>
                <w:szCs w:val="24"/>
              </w:rPr>
              <w:t> </w:t>
            </w:r>
          </w:p>
          <w:p w14:paraId="4AA1FA12" w14:textId="77777777" w:rsidR="00510609" w:rsidRDefault="00062A36">
            <w:pPr>
              <w:pBdr>
                <w:top w:val="nil"/>
                <w:left w:val="nil"/>
                <w:bottom w:val="nil"/>
                <w:right w:val="nil"/>
                <w:between w:val="nil"/>
              </w:pBdr>
              <w:spacing w:before="282"/>
              <w:ind w:left="127" w:right="315" w:hanging="4"/>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t xml:space="preserve">b. preparation for and awareness of opportunities for </w:t>
            </w:r>
            <w:proofErr w:type="gramStart"/>
            <w:r>
              <w:rPr>
                <w:rFonts w:ascii="Roboto" w:eastAsia="Roboto" w:hAnsi="Roboto" w:cs="Roboto"/>
                <w:b/>
                <w:bCs/>
                <w:color w:val="000000"/>
                <w:sz w:val="24"/>
                <w:szCs w:val="24"/>
                <w:shd w:val="clear" w:color="auto" w:fill="F2F2F2"/>
              </w:rPr>
              <w:t>postsecondary</w:t>
            </w:r>
            <w:proofErr w:type="gramEnd"/>
            <w:r>
              <w:rPr>
                <w:rFonts w:ascii="Roboto" w:eastAsia="Roboto" w:hAnsi="Roboto" w:cs="Roboto"/>
                <w:b/>
                <w:bCs/>
                <w:color w:val="000000"/>
                <w:sz w:val="24"/>
                <w:szCs w:val="24"/>
                <w:shd w:val="clear" w:color="auto" w:fill="F2F2F2"/>
              </w:rPr>
              <w:t xml:space="preserve"> education and the workforce, which may include career and technical education programs and broadening</w:t>
            </w:r>
            <w:r>
              <w:rPr>
                <w:rFonts w:ascii="Roboto" w:eastAsia="Roboto" w:hAnsi="Roboto" w:cs="Roboto"/>
                <w:b/>
                <w:bCs/>
                <w:color w:val="000000"/>
                <w:sz w:val="24"/>
                <w:szCs w:val="24"/>
              </w:rPr>
              <w:t> </w:t>
            </w:r>
            <w:r>
              <w:rPr>
                <w:rFonts w:ascii="Roboto" w:eastAsia="Roboto" w:hAnsi="Roboto" w:cs="Roboto"/>
                <w:b/>
                <w:bCs/>
                <w:color w:val="000000"/>
                <w:sz w:val="24"/>
                <w:szCs w:val="24"/>
                <w:shd w:val="clear" w:color="auto" w:fill="F2F2F2"/>
              </w:rPr>
              <w:t>secondary school students’ access to coursework to earn postsecondary credit while in high school (such as Advanced Placement, International Baccalaureate, dual or concurrent</w:t>
            </w:r>
            <w:r>
              <w:rPr>
                <w:rFonts w:ascii="Roboto" w:eastAsia="Roboto" w:hAnsi="Roboto" w:cs="Roboto"/>
                <w:b/>
                <w:bCs/>
                <w:color w:val="000000"/>
                <w:sz w:val="24"/>
                <w:szCs w:val="24"/>
              </w:rPr>
              <w:t> </w:t>
            </w:r>
            <w:r>
              <w:rPr>
                <w:rFonts w:ascii="Roboto" w:eastAsia="Roboto" w:hAnsi="Roboto" w:cs="Roboto"/>
                <w:b/>
                <w:bCs/>
                <w:color w:val="000000"/>
                <w:sz w:val="24"/>
                <w:szCs w:val="24"/>
                <w:shd w:val="clear" w:color="auto" w:fill="F2F2F2"/>
              </w:rPr>
              <w:t>enrollment, or early college high school</w:t>
            </w:r>
            <w:proofErr w:type="gramStart"/>
            <w:r>
              <w:rPr>
                <w:rFonts w:ascii="Roboto" w:eastAsia="Roboto" w:hAnsi="Roboto" w:cs="Roboto"/>
                <w:b/>
                <w:bCs/>
                <w:color w:val="000000"/>
                <w:sz w:val="24"/>
                <w:szCs w:val="24"/>
                <w:shd w:val="clear" w:color="auto" w:fill="F2F2F2"/>
              </w:rPr>
              <w:t>);</w:t>
            </w:r>
            <w:proofErr w:type="gramEnd"/>
            <w:r>
              <w:rPr>
                <w:rFonts w:ascii="Roboto" w:eastAsia="Roboto" w:hAnsi="Roboto" w:cs="Roboto"/>
                <w:b/>
                <w:bCs/>
                <w:color w:val="000000"/>
                <w:sz w:val="24"/>
                <w:szCs w:val="24"/>
              </w:rPr>
              <w:t> </w:t>
            </w:r>
          </w:p>
          <w:p w14:paraId="4303565D" w14:textId="77777777" w:rsidR="00510609" w:rsidRDefault="00062A36">
            <w:pPr>
              <w:pBdr>
                <w:top w:val="nil"/>
                <w:left w:val="nil"/>
                <w:bottom w:val="nil"/>
                <w:right w:val="nil"/>
                <w:between w:val="nil"/>
              </w:pBdr>
              <w:spacing w:before="282"/>
              <w:ind w:left="129" w:right="315"/>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t>c. implementation of a schoolwide tiered model to prevent and address problem behavior, and early intervening services, coordinated with similar activities and services carried out the Individuals with Disabilities Education Act (20 U.S.C. 1400 et seq.</w:t>
            </w:r>
            <w:proofErr w:type="gramStart"/>
            <w:r>
              <w:rPr>
                <w:rFonts w:ascii="Roboto" w:eastAsia="Roboto" w:hAnsi="Roboto" w:cs="Roboto"/>
                <w:b/>
                <w:bCs/>
                <w:color w:val="000000"/>
                <w:sz w:val="24"/>
                <w:szCs w:val="24"/>
                <w:shd w:val="clear" w:color="auto" w:fill="F2F2F2"/>
              </w:rPr>
              <w:t>);</w:t>
            </w:r>
            <w:proofErr w:type="gramEnd"/>
            <w:r>
              <w:rPr>
                <w:rFonts w:ascii="Roboto" w:eastAsia="Roboto" w:hAnsi="Roboto" w:cs="Roboto"/>
                <w:b/>
                <w:bCs/>
                <w:color w:val="000000"/>
                <w:sz w:val="24"/>
                <w:szCs w:val="24"/>
              </w:rPr>
              <w:t> </w:t>
            </w:r>
          </w:p>
          <w:p w14:paraId="721505C0" w14:textId="77777777" w:rsidR="00510609" w:rsidRDefault="00062A36">
            <w:pPr>
              <w:pBdr>
                <w:top w:val="nil"/>
                <w:left w:val="nil"/>
                <w:bottom w:val="nil"/>
                <w:right w:val="nil"/>
                <w:between w:val="nil"/>
              </w:pBdr>
              <w:spacing w:before="282"/>
              <w:ind w:left="129" w:right="315"/>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t xml:space="preserve">d. professional development and other activities for teachers, paraprofessionals, and other school personnel to improve instruction and use of data from academic </w:t>
            </w:r>
            <w:r>
              <w:rPr>
                <w:rFonts w:ascii="Roboto" w:eastAsia="Roboto" w:hAnsi="Roboto" w:cs="Roboto"/>
                <w:b/>
                <w:bCs/>
                <w:color w:val="000000"/>
                <w:sz w:val="24"/>
                <w:szCs w:val="24"/>
                <w:shd w:val="clear" w:color="auto" w:fill="F2F2F2"/>
              </w:rPr>
              <w:lastRenderedPageBreak/>
              <w:t xml:space="preserve">assessments, and to recruit and retain effective teachers, particularly in high need </w:t>
            </w:r>
            <w:proofErr w:type="gramStart"/>
            <w:r>
              <w:rPr>
                <w:rFonts w:ascii="Roboto" w:eastAsia="Roboto" w:hAnsi="Roboto" w:cs="Roboto"/>
                <w:b/>
                <w:bCs/>
                <w:color w:val="000000"/>
                <w:sz w:val="24"/>
                <w:szCs w:val="24"/>
                <w:shd w:val="clear" w:color="auto" w:fill="F2F2F2"/>
              </w:rPr>
              <w:t>subjects;</w:t>
            </w:r>
            <w:proofErr w:type="gramEnd"/>
            <w:r>
              <w:rPr>
                <w:rFonts w:ascii="Roboto" w:eastAsia="Roboto" w:hAnsi="Roboto" w:cs="Roboto"/>
                <w:b/>
                <w:bCs/>
                <w:color w:val="000000"/>
                <w:sz w:val="24"/>
                <w:szCs w:val="24"/>
              </w:rPr>
              <w:t> </w:t>
            </w:r>
          </w:p>
          <w:p w14:paraId="2B8A7A08" w14:textId="77777777" w:rsidR="00510609" w:rsidRDefault="00062A36">
            <w:pPr>
              <w:pBdr>
                <w:top w:val="nil"/>
                <w:left w:val="nil"/>
                <w:bottom w:val="nil"/>
                <w:right w:val="nil"/>
                <w:between w:val="nil"/>
              </w:pBdr>
              <w:spacing w:before="282"/>
              <w:ind w:left="129" w:right="315" w:hanging="3"/>
              <w:rPr>
                <w:rFonts w:ascii="Roboto" w:eastAsia="Roboto" w:hAnsi="Roboto" w:cs="Roboto"/>
                <w:color w:val="000000"/>
                <w:sz w:val="24"/>
                <w:szCs w:val="24"/>
              </w:rPr>
            </w:pPr>
            <w:r>
              <w:rPr>
                <w:rFonts w:ascii="Roboto" w:eastAsia="Roboto" w:hAnsi="Roboto" w:cs="Roboto"/>
                <w:b/>
                <w:bCs/>
                <w:color w:val="000000"/>
                <w:shd w:val="clear" w:color="auto" w:fill="F2F2F2"/>
              </w:rPr>
              <w:t xml:space="preserve">e. </w:t>
            </w:r>
            <w:r>
              <w:rPr>
                <w:rFonts w:ascii="Roboto" w:eastAsia="Roboto" w:hAnsi="Roboto" w:cs="Roboto"/>
                <w:b/>
                <w:bCs/>
                <w:color w:val="000000"/>
                <w:sz w:val="24"/>
                <w:szCs w:val="24"/>
                <w:shd w:val="clear" w:color="auto" w:fill="F2F2F2"/>
              </w:rPr>
              <w:t>strategies for assisting preschool children in the transition from early childhood education.</w:t>
            </w:r>
            <w:r>
              <w:rPr>
                <w:rFonts w:ascii="Roboto" w:eastAsia="Roboto" w:hAnsi="Roboto" w:cs="Roboto"/>
                <w:b/>
                <w:bCs/>
                <w:color w:val="000000"/>
                <w:sz w:val="24"/>
                <w:szCs w:val="24"/>
              </w:rPr>
              <w:t> </w:t>
            </w:r>
          </w:p>
        </w:tc>
      </w:tr>
      <w:tr w:rsidR="00510609" w14:paraId="1A1A49FC" w14:textId="77777777">
        <w:tc>
          <w:tcPr>
            <w:tcW w:w="9350" w:type="dxa"/>
          </w:tcPr>
          <w:p w14:paraId="74FA6C86" w14:textId="77777777" w:rsidR="00510609" w:rsidRDefault="00062A36">
            <w:pPr>
              <w:pBdr>
                <w:top w:val="nil"/>
                <w:left w:val="nil"/>
                <w:bottom w:val="nil"/>
                <w:right w:val="nil"/>
                <w:between w:val="nil"/>
              </w:pBdr>
              <w:spacing w:before="11"/>
              <w:ind w:left="127" w:right="315" w:hanging="3"/>
              <w:rPr>
                <w:rFonts w:ascii="Roboto" w:eastAsia="Roboto" w:hAnsi="Roboto" w:cs="Roboto"/>
                <w:color w:val="000000"/>
                <w:sz w:val="24"/>
                <w:szCs w:val="24"/>
              </w:rPr>
            </w:pPr>
            <w:r>
              <w:rPr>
                <w:rFonts w:ascii="Roboto" w:eastAsia="Roboto" w:hAnsi="Roboto" w:cs="Roboto"/>
                <w:color w:val="000000"/>
                <w:sz w:val="24"/>
                <w:szCs w:val="24"/>
              </w:rPr>
              <w:lastRenderedPageBreak/>
              <w:t>A. Counselor will provide routine classroom guidance for all grade levels as well as individual/small group counseling sessions based on student needs. </w:t>
            </w:r>
          </w:p>
          <w:p w14:paraId="462249FD" w14:textId="77777777" w:rsidR="00510609" w:rsidRDefault="00062A36">
            <w:pPr>
              <w:numPr>
                <w:ilvl w:val="0"/>
                <w:numId w:val="24"/>
              </w:numPr>
              <w:pBdr>
                <w:top w:val="nil"/>
                <w:left w:val="nil"/>
                <w:bottom w:val="nil"/>
                <w:right w:val="nil"/>
                <w:between w:val="nil"/>
              </w:pBdr>
              <w:spacing w:before="6"/>
              <w:ind w:right="315"/>
              <w:rPr>
                <w:rFonts w:ascii="Roboto" w:eastAsia="Roboto" w:hAnsi="Roboto" w:cs="Roboto"/>
              </w:rPr>
            </w:pPr>
            <w:r>
              <w:rPr>
                <w:rFonts w:ascii="Roboto" w:eastAsia="Roboto" w:hAnsi="Roboto" w:cs="Roboto"/>
                <w:color w:val="000000"/>
                <w:sz w:val="24"/>
                <w:szCs w:val="24"/>
              </w:rPr>
              <w:t xml:space="preserve">Through classroom guidance and small group counseling, </w:t>
            </w:r>
            <w:r>
              <w:rPr>
                <w:rFonts w:ascii="Roboto" w:eastAsia="Roboto" w:hAnsi="Roboto" w:cs="Roboto"/>
                <w:sz w:val="24"/>
                <w:szCs w:val="24"/>
              </w:rPr>
              <w:t xml:space="preserve">the </w:t>
            </w:r>
            <w:r>
              <w:rPr>
                <w:rFonts w:ascii="Roboto" w:eastAsia="Roboto" w:hAnsi="Roboto" w:cs="Roboto"/>
                <w:color w:val="000000"/>
                <w:sz w:val="24"/>
                <w:szCs w:val="24"/>
              </w:rPr>
              <w:t xml:space="preserve">counselor, school social worker, school resource officer, and school staff </w:t>
            </w:r>
            <w:proofErr w:type="gramStart"/>
            <w:r>
              <w:rPr>
                <w:rFonts w:ascii="Roboto" w:eastAsia="Roboto" w:hAnsi="Roboto" w:cs="Roboto"/>
                <w:color w:val="000000"/>
                <w:sz w:val="24"/>
                <w:szCs w:val="24"/>
              </w:rPr>
              <w:t>as a whole will</w:t>
            </w:r>
            <w:proofErr w:type="gramEnd"/>
            <w:r>
              <w:rPr>
                <w:rFonts w:ascii="Roboto" w:eastAsia="Roboto" w:hAnsi="Roboto" w:cs="Roboto"/>
                <w:color w:val="000000"/>
                <w:sz w:val="24"/>
                <w:szCs w:val="24"/>
              </w:rPr>
              <w:t xml:space="preserve"> review and implement strategies to address attendance and behavior concerns.  </w:t>
            </w:r>
          </w:p>
          <w:p w14:paraId="2C7D4BBF" w14:textId="77777777" w:rsidR="00510609" w:rsidRDefault="00062A36">
            <w:pPr>
              <w:pBdr>
                <w:top w:val="nil"/>
                <w:left w:val="nil"/>
                <w:bottom w:val="nil"/>
                <w:right w:val="nil"/>
                <w:between w:val="nil"/>
              </w:pBdr>
              <w:spacing w:before="17"/>
              <w:ind w:left="127" w:right="315"/>
              <w:rPr>
                <w:rFonts w:ascii="Roboto" w:eastAsia="Roboto" w:hAnsi="Roboto" w:cs="Roboto"/>
                <w:color w:val="000000"/>
                <w:sz w:val="24"/>
                <w:szCs w:val="24"/>
              </w:rPr>
            </w:pPr>
            <w:r>
              <w:rPr>
                <w:rFonts w:ascii="Roboto" w:eastAsia="Roboto" w:hAnsi="Roboto" w:cs="Roboto"/>
                <w:color w:val="000000"/>
                <w:sz w:val="24"/>
                <w:szCs w:val="24"/>
              </w:rPr>
              <w:t>B. The classroom guidance will also include college and career awareness and preparation. </w:t>
            </w:r>
          </w:p>
          <w:p w14:paraId="5DCFBA3F" w14:textId="77777777" w:rsidR="00510609" w:rsidRDefault="00062A36">
            <w:pPr>
              <w:pBdr>
                <w:top w:val="nil"/>
                <w:left w:val="nil"/>
                <w:bottom w:val="nil"/>
                <w:right w:val="nil"/>
                <w:between w:val="nil"/>
              </w:pBdr>
              <w:spacing w:before="17"/>
              <w:ind w:left="127" w:right="315"/>
              <w:rPr>
                <w:rFonts w:ascii="Roboto" w:eastAsia="Roboto" w:hAnsi="Roboto" w:cs="Roboto"/>
                <w:color w:val="000000"/>
                <w:sz w:val="24"/>
                <w:szCs w:val="24"/>
              </w:rPr>
            </w:pPr>
            <w:r>
              <w:rPr>
                <w:rFonts w:ascii="Roboto" w:eastAsia="Roboto" w:hAnsi="Roboto" w:cs="Roboto"/>
                <w:color w:val="000000"/>
                <w:sz w:val="24"/>
                <w:szCs w:val="24"/>
              </w:rPr>
              <w:t xml:space="preserve">C. </w:t>
            </w:r>
            <w:r>
              <w:rPr>
                <w:rFonts w:ascii="Roboto" w:eastAsia="Roboto" w:hAnsi="Roboto" w:cs="Roboto"/>
                <w:sz w:val="24"/>
                <w:szCs w:val="24"/>
              </w:rPr>
              <w:t>Multi-Tiered Systems of Support</w:t>
            </w:r>
            <w:r>
              <w:rPr>
                <w:rFonts w:ascii="Roboto" w:eastAsia="Roboto" w:hAnsi="Roboto" w:cs="Roboto"/>
                <w:color w:val="000000"/>
                <w:sz w:val="24"/>
                <w:szCs w:val="24"/>
              </w:rPr>
              <w:t xml:space="preserve"> will continue to be implemented to address the behavior and academic concerns using early intervention. This program will monitor student progress and </w:t>
            </w:r>
            <w:r>
              <w:rPr>
                <w:rFonts w:ascii="Roboto" w:eastAsia="Roboto" w:hAnsi="Roboto" w:cs="Roboto"/>
                <w:sz w:val="24"/>
                <w:szCs w:val="24"/>
              </w:rPr>
              <w:t xml:space="preserve">the </w:t>
            </w:r>
            <w:r>
              <w:rPr>
                <w:rFonts w:ascii="Roboto" w:eastAsia="Roboto" w:hAnsi="Roboto" w:cs="Roboto"/>
                <w:color w:val="000000"/>
                <w:sz w:val="24"/>
                <w:szCs w:val="24"/>
              </w:rPr>
              <w:t>effectiveness of interventions used. Students who qualify for a 504 plan and/or an IEP will have up-to-date plans and progress towards goals will be monitored at least annually. </w:t>
            </w:r>
          </w:p>
          <w:p w14:paraId="0528F741" w14:textId="77777777" w:rsidR="00510609" w:rsidRDefault="00062A36">
            <w:pPr>
              <w:pBdr>
                <w:top w:val="nil"/>
                <w:left w:val="nil"/>
                <w:bottom w:val="nil"/>
                <w:right w:val="nil"/>
                <w:between w:val="nil"/>
              </w:pBdr>
              <w:spacing w:before="17"/>
              <w:ind w:right="315"/>
              <w:rPr>
                <w:rFonts w:ascii="Roboto" w:eastAsia="Roboto" w:hAnsi="Roboto" w:cs="Roboto"/>
                <w:color w:val="000000"/>
                <w:sz w:val="24"/>
                <w:szCs w:val="24"/>
              </w:rPr>
            </w:pPr>
            <w:r>
              <w:rPr>
                <w:rFonts w:ascii="Roboto" w:eastAsia="Roboto" w:hAnsi="Roboto" w:cs="Roboto"/>
                <w:color w:val="000000"/>
                <w:sz w:val="24"/>
                <w:szCs w:val="24"/>
              </w:rPr>
              <w:t>  D. Professional development for teachers, paraprofessionals, and staff members will be</w:t>
            </w:r>
            <w:r>
              <w:rPr>
                <w:rFonts w:ascii="Roboto" w:eastAsia="Roboto" w:hAnsi="Roboto" w:cs="Roboto"/>
                <w:sz w:val="24"/>
                <w:szCs w:val="24"/>
              </w:rPr>
              <w:t xml:space="preserve"> </w:t>
            </w:r>
            <w:r>
              <w:rPr>
                <w:rFonts w:ascii="Roboto" w:eastAsia="Roboto" w:hAnsi="Roboto" w:cs="Roboto"/>
                <w:color w:val="000000"/>
                <w:sz w:val="24"/>
                <w:szCs w:val="24"/>
              </w:rPr>
              <w:t>provided based on the needs identified in the comprehensive needs assessment. </w:t>
            </w:r>
          </w:p>
          <w:p w14:paraId="0FA22F77" w14:textId="77777777" w:rsidR="00510609" w:rsidRDefault="00062A36">
            <w:pPr>
              <w:numPr>
                <w:ilvl w:val="0"/>
                <w:numId w:val="24"/>
              </w:numPr>
              <w:pBdr>
                <w:top w:val="nil"/>
                <w:left w:val="nil"/>
                <w:bottom w:val="nil"/>
                <w:right w:val="nil"/>
                <w:between w:val="nil"/>
              </w:pBdr>
              <w:spacing w:before="6"/>
              <w:ind w:right="315"/>
              <w:rPr>
                <w:rFonts w:ascii="Roboto" w:eastAsia="Roboto" w:hAnsi="Roboto" w:cs="Roboto"/>
              </w:rPr>
            </w:pPr>
            <w:r>
              <w:rPr>
                <w:rFonts w:ascii="Roboto" w:eastAsia="Roboto" w:hAnsi="Roboto" w:cs="Roboto"/>
                <w:color w:val="000000"/>
                <w:sz w:val="24"/>
                <w:szCs w:val="24"/>
              </w:rPr>
              <w:t xml:space="preserve">Social Studies and Science support especially for </w:t>
            </w:r>
            <w:proofErr w:type="spellStart"/>
            <w:r>
              <w:rPr>
                <w:rFonts w:ascii="Roboto" w:eastAsia="Roboto" w:hAnsi="Roboto" w:cs="Roboto"/>
                <w:color w:val="000000"/>
                <w:sz w:val="24"/>
                <w:szCs w:val="24"/>
              </w:rPr>
              <w:t>S</w:t>
            </w:r>
            <w:r>
              <w:rPr>
                <w:rFonts w:ascii="Roboto" w:eastAsia="Roboto" w:hAnsi="Roboto" w:cs="Roboto"/>
                <w:sz w:val="24"/>
                <w:szCs w:val="24"/>
              </w:rPr>
              <w:t>p</w:t>
            </w:r>
            <w:r>
              <w:rPr>
                <w:rFonts w:ascii="Roboto" w:eastAsia="Roboto" w:hAnsi="Roboto" w:cs="Roboto"/>
                <w:color w:val="000000"/>
                <w:sz w:val="24"/>
                <w:szCs w:val="24"/>
              </w:rPr>
              <w:t>E</w:t>
            </w:r>
            <w:r>
              <w:rPr>
                <w:rFonts w:ascii="Roboto" w:eastAsia="Roboto" w:hAnsi="Roboto" w:cs="Roboto"/>
                <w:sz w:val="24"/>
                <w:szCs w:val="24"/>
              </w:rPr>
              <w:t>d</w:t>
            </w:r>
            <w:proofErr w:type="spellEnd"/>
            <w:r>
              <w:rPr>
                <w:rFonts w:ascii="Roboto" w:eastAsia="Roboto" w:hAnsi="Roboto" w:cs="Roboto"/>
                <w:color w:val="000000"/>
                <w:sz w:val="24"/>
                <w:szCs w:val="24"/>
              </w:rPr>
              <w:t xml:space="preserve"> students in grades 3-5. </w:t>
            </w:r>
          </w:p>
          <w:p w14:paraId="5C039A35" w14:textId="77777777" w:rsidR="00510609" w:rsidRDefault="00062A36">
            <w:pPr>
              <w:numPr>
                <w:ilvl w:val="0"/>
                <w:numId w:val="24"/>
              </w:numPr>
              <w:pBdr>
                <w:top w:val="nil"/>
                <w:left w:val="nil"/>
                <w:bottom w:val="nil"/>
                <w:right w:val="nil"/>
                <w:between w:val="nil"/>
              </w:pBdr>
              <w:spacing w:before="6"/>
              <w:ind w:right="315"/>
              <w:rPr>
                <w:rFonts w:ascii="Roboto" w:eastAsia="Roboto" w:hAnsi="Roboto" w:cs="Roboto"/>
              </w:rPr>
            </w:pPr>
            <w:r>
              <w:rPr>
                <w:rFonts w:ascii="Roboto" w:eastAsia="Roboto" w:hAnsi="Roboto" w:cs="Roboto"/>
                <w:color w:val="000000"/>
                <w:sz w:val="24"/>
                <w:szCs w:val="24"/>
              </w:rPr>
              <w:t xml:space="preserve">ELA and math curriculum, serving students with disabilities, technology resources </w:t>
            </w:r>
            <w:r>
              <w:rPr>
                <w:rFonts w:ascii="Roboto" w:eastAsia="Roboto" w:hAnsi="Roboto" w:cs="Roboto"/>
                <w:color w:val="000000"/>
                <w:sz w:val="24"/>
                <w:szCs w:val="24"/>
                <w:u w:val="single"/>
              </w:rPr>
              <w:t>(MAP, ExactPath, IXL, Google Classroom,</w:t>
            </w:r>
            <w:r>
              <w:rPr>
                <w:rFonts w:ascii="Roboto" w:eastAsia="Roboto" w:hAnsi="Roboto" w:cs="Roboto"/>
                <w:sz w:val="24"/>
                <w:szCs w:val="24"/>
                <w:u w:val="single"/>
              </w:rPr>
              <w:t xml:space="preserve"> </w:t>
            </w:r>
            <w:r>
              <w:rPr>
                <w:rFonts w:ascii="Roboto" w:eastAsia="Roboto" w:hAnsi="Roboto" w:cs="Roboto"/>
                <w:color w:val="000000"/>
                <w:sz w:val="24"/>
                <w:szCs w:val="24"/>
                <w:u w:val="single"/>
              </w:rPr>
              <w:t>Reflex Math</w:t>
            </w:r>
            <w:r>
              <w:rPr>
                <w:rFonts w:ascii="Roboto" w:eastAsia="Roboto" w:hAnsi="Roboto" w:cs="Roboto"/>
                <w:sz w:val="24"/>
                <w:szCs w:val="24"/>
                <w:u w:val="single"/>
              </w:rPr>
              <w:t xml:space="preserve">, Amira, </w:t>
            </w:r>
            <w:r>
              <w:rPr>
                <w:rFonts w:ascii="Roboto" w:eastAsia="Roboto" w:hAnsi="Roboto" w:cs="Roboto"/>
                <w:color w:val="000000"/>
                <w:sz w:val="24"/>
                <w:szCs w:val="24"/>
                <w:u w:val="single"/>
              </w:rPr>
              <w:t>Study Island)</w:t>
            </w:r>
            <w:r>
              <w:rPr>
                <w:rFonts w:ascii="Roboto" w:eastAsia="Roboto" w:hAnsi="Roboto" w:cs="Roboto"/>
                <w:color w:val="000000"/>
                <w:sz w:val="24"/>
                <w:szCs w:val="24"/>
              </w:rPr>
              <w:t>.</w:t>
            </w:r>
          </w:p>
          <w:p w14:paraId="113FC304" w14:textId="77777777" w:rsidR="00510609" w:rsidRDefault="00062A36">
            <w:pPr>
              <w:pBdr>
                <w:top w:val="nil"/>
                <w:left w:val="nil"/>
                <w:bottom w:val="nil"/>
                <w:right w:val="nil"/>
                <w:between w:val="nil"/>
              </w:pBdr>
              <w:spacing w:before="11"/>
              <w:ind w:left="126" w:right="315"/>
              <w:rPr>
                <w:rFonts w:ascii="Roboto" w:eastAsia="Roboto" w:hAnsi="Roboto" w:cs="Roboto"/>
                <w:color w:val="000000"/>
                <w:sz w:val="24"/>
                <w:szCs w:val="24"/>
              </w:rPr>
            </w:pPr>
            <w:r>
              <w:rPr>
                <w:rFonts w:ascii="Roboto" w:eastAsia="Roboto" w:hAnsi="Roboto" w:cs="Roboto"/>
                <w:color w:val="000000"/>
                <w:sz w:val="24"/>
                <w:szCs w:val="24"/>
              </w:rPr>
              <w:t>E. Following our plans for assisting preschool children in the transition from early childhood programs. Also included are transition plans for students entering middle school or high school and entering from private schools</w:t>
            </w:r>
            <w:r>
              <w:rPr>
                <w:rFonts w:ascii="Roboto" w:eastAsia="Roboto" w:hAnsi="Roboto" w:cs="Roboto"/>
                <w:sz w:val="24"/>
                <w:szCs w:val="24"/>
              </w:rPr>
              <w:t>,</w:t>
            </w:r>
            <w:r>
              <w:rPr>
                <w:rFonts w:ascii="Roboto" w:eastAsia="Roboto" w:hAnsi="Roboto" w:cs="Roboto"/>
                <w:color w:val="000000"/>
                <w:sz w:val="24"/>
                <w:szCs w:val="24"/>
              </w:rPr>
              <w:t xml:space="preserve"> plus students entering our school throughout the school year. </w:t>
            </w:r>
          </w:p>
          <w:p w14:paraId="5629292C" w14:textId="77777777" w:rsidR="00510609" w:rsidRDefault="00062A36">
            <w:pPr>
              <w:numPr>
                <w:ilvl w:val="0"/>
                <w:numId w:val="18"/>
              </w:numPr>
              <w:pBdr>
                <w:top w:val="nil"/>
                <w:left w:val="nil"/>
                <w:bottom w:val="nil"/>
                <w:right w:val="nil"/>
                <w:between w:val="nil"/>
              </w:pBdr>
              <w:spacing w:before="6"/>
              <w:ind w:right="315"/>
              <w:rPr>
                <w:rFonts w:ascii="Roboto" w:eastAsia="Roboto" w:hAnsi="Roboto" w:cs="Roboto"/>
              </w:rPr>
            </w:pPr>
            <w:r>
              <w:rPr>
                <w:rFonts w:ascii="Roboto" w:eastAsia="Roboto" w:hAnsi="Roboto" w:cs="Roboto"/>
                <w:color w:val="000000"/>
                <w:sz w:val="24"/>
                <w:szCs w:val="24"/>
              </w:rPr>
              <w:t>Kindergarten students and parents are asked to come for</w:t>
            </w:r>
            <w:r>
              <w:rPr>
                <w:rFonts w:ascii="Roboto" w:eastAsia="Roboto" w:hAnsi="Roboto" w:cs="Roboto"/>
                <w:sz w:val="24"/>
                <w:szCs w:val="24"/>
              </w:rPr>
              <w:t xml:space="preserve"> a day</w:t>
            </w:r>
            <w:r>
              <w:rPr>
                <w:rFonts w:ascii="Roboto" w:eastAsia="Roboto" w:hAnsi="Roboto" w:cs="Roboto"/>
                <w:color w:val="000000"/>
                <w:sz w:val="24"/>
                <w:szCs w:val="24"/>
              </w:rPr>
              <w:t xml:space="preserve"> before the start of school to take a glimpse into the kindergarten curriculum and learn hands-on strategies to use at home. Parents will be given tools to help bridge the connection between school and home in reading and math. Flyers will be sent to private day cares, public preschools (Head Start), community services (i.e.</w:t>
            </w:r>
            <w:r>
              <w:rPr>
                <w:rFonts w:ascii="Roboto" w:eastAsia="Roboto" w:hAnsi="Roboto" w:cs="Roboto"/>
                <w:sz w:val="24"/>
                <w:szCs w:val="24"/>
              </w:rPr>
              <w:t>,</w:t>
            </w:r>
            <w:r>
              <w:rPr>
                <w:rFonts w:ascii="Roboto" w:eastAsia="Roboto" w:hAnsi="Roboto" w:cs="Roboto"/>
                <w:color w:val="000000"/>
                <w:sz w:val="24"/>
                <w:szCs w:val="24"/>
              </w:rPr>
              <w:t xml:space="preserve"> YMCA, Hydra, Newspapers, and/or churches) to inform parents of events. </w:t>
            </w:r>
          </w:p>
          <w:p w14:paraId="041D6A15" w14:textId="77777777" w:rsidR="00510609" w:rsidRDefault="00062A36">
            <w:pPr>
              <w:numPr>
                <w:ilvl w:val="0"/>
                <w:numId w:val="18"/>
              </w:numPr>
              <w:pBdr>
                <w:top w:val="nil"/>
                <w:left w:val="nil"/>
                <w:bottom w:val="nil"/>
                <w:right w:val="nil"/>
                <w:between w:val="nil"/>
              </w:pBdr>
              <w:spacing w:before="6"/>
              <w:ind w:right="315"/>
              <w:rPr>
                <w:rFonts w:ascii="Roboto" w:eastAsia="Roboto" w:hAnsi="Roboto" w:cs="Roboto"/>
              </w:rPr>
            </w:pPr>
            <w:r>
              <w:rPr>
                <w:rFonts w:ascii="Roboto" w:eastAsia="Roboto" w:hAnsi="Roboto" w:cs="Roboto"/>
                <w:color w:val="000000"/>
                <w:sz w:val="24"/>
                <w:szCs w:val="24"/>
              </w:rPr>
              <w:t xml:space="preserve">Hartwell Elementary provides a Kindergarten Orientation specifically for incoming Kindergarten students and parents at the beginning of the school year. The faculty and staff work together to answer any questions or concerns parents </w:t>
            </w:r>
            <w:proofErr w:type="gramStart"/>
            <w:r>
              <w:rPr>
                <w:rFonts w:ascii="Roboto" w:eastAsia="Roboto" w:hAnsi="Roboto" w:cs="Roboto"/>
                <w:color w:val="000000"/>
                <w:sz w:val="24"/>
                <w:szCs w:val="24"/>
              </w:rPr>
              <w:t>have to</w:t>
            </w:r>
            <w:proofErr w:type="gramEnd"/>
            <w:r>
              <w:rPr>
                <w:rFonts w:ascii="Roboto" w:eastAsia="Roboto" w:hAnsi="Roboto" w:cs="Roboto"/>
                <w:color w:val="000000"/>
                <w:sz w:val="24"/>
                <w:szCs w:val="24"/>
              </w:rPr>
              <w:t xml:space="preserve"> ensure that all students feel safe and secure and part of the Hartwell Elementary school program. </w:t>
            </w:r>
          </w:p>
          <w:p w14:paraId="777B6D16" w14:textId="77777777" w:rsidR="00510609" w:rsidRDefault="00062A36">
            <w:pPr>
              <w:numPr>
                <w:ilvl w:val="0"/>
                <w:numId w:val="18"/>
              </w:numPr>
              <w:pBdr>
                <w:top w:val="nil"/>
                <w:left w:val="nil"/>
                <w:bottom w:val="nil"/>
                <w:right w:val="nil"/>
                <w:between w:val="nil"/>
              </w:pBdr>
              <w:spacing w:before="6"/>
              <w:ind w:right="315"/>
              <w:rPr>
                <w:rFonts w:ascii="Roboto" w:eastAsia="Roboto" w:hAnsi="Roboto" w:cs="Roboto"/>
              </w:rPr>
            </w:pPr>
            <w:r>
              <w:rPr>
                <w:rFonts w:ascii="Roboto" w:eastAsia="Roboto" w:hAnsi="Roboto" w:cs="Roboto"/>
                <w:sz w:val="24"/>
                <w:szCs w:val="24"/>
              </w:rPr>
              <w:lastRenderedPageBreak/>
              <w:t>Fifth-grade</w:t>
            </w:r>
            <w:r>
              <w:rPr>
                <w:rFonts w:ascii="Roboto" w:eastAsia="Roboto" w:hAnsi="Roboto" w:cs="Roboto"/>
                <w:color w:val="000000"/>
                <w:sz w:val="24"/>
                <w:szCs w:val="24"/>
              </w:rPr>
              <w:t xml:space="preserve"> students are given several opportunities to aid in the transition to the middle school, including an on-site visit during school hours to view daily operations, </w:t>
            </w:r>
            <w:r>
              <w:rPr>
                <w:rFonts w:ascii="Roboto" w:eastAsia="Roboto" w:hAnsi="Roboto" w:cs="Roboto"/>
                <w:sz w:val="24"/>
                <w:szCs w:val="24"/>
              </w:rPr>
              <w:t xml:space="preserve">a </w:t>
            </w:r>
            <w:r>
              <w:rPr>
                <w:rFonts w:ascii="Roboto" w:eastAsia="Roboto" w:hAnsi="Roboto" w:cs="Roboto"/>
                <w:color w:val="000000"/>
                <w:sz w:val="24"/>
                <w:szCs w:val="24"/>
              </w:rPr>
              <w:t>parent meeting held in the evening to inform families of school expectations, and a summer “</w:t>
            </w:r>
            <w:r>
              <w:rPr>
                <w:rFonts w:ascii="Roboto" w:eastAsia="Roboto" w:hAnsi="Roboto" w:cs="Roboto"/>
                <w:sz w:val="24"/>
                <w:szCs w:val="24"/>
              </w:rPr>
              <w:t>6th Grade Transition Camp</w:t>
            </w:r>
            <w:r>
              <w:rPr>
                <w:rFonts w:ascii="Roboto" w:eastAsia="Roboto" w:hAnsi="Roboto" w:cs="Roboto"/>
                <w:color w:val="000000"/>
                <w:sz w:val="24"/>
                <w:szCs w:val="24"/>
              </w:rPr>
              <w:t>” to assist in the transition from elementary to middle school.</w:t>
            </w:r>
          </w:p>
          <w:p w14:paraId="5514CD71" w14:textId="77777777" w:rsidR="00510609" w:rsidRDefault="00062A36">
            <w:pPr>
              <w:numPr>
                <w:ilvl w:val="0"/>
                <w:numId w:val="18"/>
              </w:numPr>
              <w:pBdr>
                <w:top w:val="nil"/>
                <w:left w:val="nil"/>
                <w:bottom w:val="nil"/>
                <w:right w:val="nil"/>
                <w:between w:val="nil"/>
              </w:pBdr>
              <w:spacing w:before="6"/>
              <w:ind w:right="315"/>
              <w:rPr>
                <w:rFonts w:ascii="Roboto" w:eastAsia="Roboto" w:hAnsi="Roboto" w:cs="Roboto"/>
              </w:rPr>
            </w:pPr>
            <w:r>
              <w:rPr>
                <w:rFonts w:ascii="Roboto" w:eastAsia="Roboto" w:hAnsi="Roboto" w:cs="Roboto"/>
                <w:color w:val="000000"/>
                <w:sz w:val="24"/>
                <w:szCs w:val="24"/>
              </w:rPr>
              <w:t>New students will be given grade-level compacts upon registration.  </w:t>
            </w:r>
          </w:p>
        </w:tc>
      </w:tr>
      <w:tr w:rsidR="00510609" w14:paraId="59E84914" w14:textId="77777777">
        <w:tc>
          <w:tcPr>
            <w:tcW w:w="9350" w:type="dxa"/>
            <w:shd w:val="clear" w:color="auto" w:fill="E7E6E6"/>
          </w:tcPr>
          <w:p w14:paraId="7D950B88" w14:textId="77777777" w:rsidR="00510609" w:rsidRDefault="00062A36">
            <w:pPr>
              <w:numPr>
                <w:ilvl w:val="0"/>
                <w:numId w:val="18"/>
              </w:numPr>
              <w:pBdr>
                <w:top w:val="nil"/>
                <w:left w:val="nil"/>
                <w:bottom w:val="nil"/>
                <w:right w:val="nil"/>
                <w:between w:val="nil"/>
              </w:pBdr>
              <w:spacing w:before="11"/>
              <w:ind w:left="607" w:right="315"/>
              <w:rPr>
                <w:rFonts w:ascii="Roboto" w:eastAsia="Roboto" w:hAnsi="Roboto" w:cs="Roboto"/>
                <w:b/>
                <w:bCs/>
                <w:color w:val="000000"/>
                <w:sz w:val="24"/>
                <w:szCs w:val="24"/>
              </w:rPr>
            </w:pPr>
            <w:r>
              <w:rPr>
                <w:rFonts w:ascii="Roboto" w:eastAsia="Roboto" w:hAnsi="Roboto" w:cs="Roboto"/>
                <w:b/>
                <w:bCs/>
                <w:color w:val="000000"/>
                <w:sz w:val="24"/>
                <w:szCs w:val="24"/>
              </w:rPr>
              <w:lastRenderedPageBreak/>
              <w:t>Address how the school will determine if such needs have been met; and are consistent with, and are designed to implement, the state and local improvement</w:t>
            </w:r>
            <w:r>
              <w:rPr>
                <w:rFonts w:ascii="Roboto" w:eastAsia="Roboto" w:hAnsi="Roboto" w:cs="Roboto"/>
                <w:b/>
                <w:bCs/>
                <w:sz w:val="24"/>
                <w:szCs w:val="24"/>
              </w:rPr>
              <w:t xml:space="preserve"> </w:t>
            </w:r>
            <w:r>
              <w:rPr>
                <w:rFonts w:ascii="Roboto" w:eastAsia="Roboto" w:hAnsi="Roboto" w:cs="Roboto"/>
                <w:b/>
                <w:bCs/>
                <w:color w:val="000000"/>
                <w:sz w:val="24"/>
                <w:szCs w:val="24"/>
              </w:rPr>
              <w:t>plans, if any.</w:t>
            </w:r>
          </w:p>
        </w:tc>
      </w:tr>
      <w:tr w:rsidR="00510609" w14:paraId="4E4D2082" w14:textId="77777777">
        <w:tc>
          <w:tcPr>
            <w:tcW w:w="9350" w:type="dxa"/>
          </w:tcPr>
          <w:p w14:paraId="3F487B07" w14:textId="77777777" w:rsidR="00510609" w:rsidRDefault="00062A36">
            <w:pPr>
              <w:numPr>
                <w:ilvl w:val="1"/>
                <w:numId w:val="19"/>
              </w:numPr>
              <w:pBdr>
                <w:top w:val="nil"/>
                <w:left w:val="nil"/>
                <w:bottom w:val="nil"/>
                <w:right w:val="nil"/>
                <w:between w:val="nil"/>
              </w:pBdr>
              <w:spacing w:before="26" w:line="259" w:lineRule="auto"/>
              <w:ind w:right="315"/>
              <w:rPr>
                <w:rFonts w:ascii="Roboto" w:eastAsia="Roboto" w:hAnsi="Roboto" w:cs="Roboto"/>
                <w:color w:val="000000"/>
                <w:sz w:val="24"/>
                <w:szCs w:val="24"/>
              </w:rPr>
            </w:pPr>
            <w:r>
              <w:rPr>
                <w:rFonts w:ascii="Roboto" w:eastAsia="Roboto" w:hAnsi="Roboto" w:cs="Roboto"/>
                <w:color w:val="000000"/>
                <w:sz w:val="24"/>
                <w:szCs w:val="24"/>
              </w:rPr>
              <w:t>Common Assessment</w:t>
            </w:r>
            <w:r>
              <w:rPr>
                <w:rFonts w:ascii="Roboto" w:eastAsia="Roboto" w:hAnsi="Roboto" w:cs="Roboto"/>
                <w:sz w:val="24"/>
                <w:szCs w:val="24"/>
              </w:rPr>
              <w:t>s</w:t>
            </w:r>
          </w:p>
          <w:p w14:paraId="5AA4918F"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MAP </w:t>
            </w:r>
          </w:p>
          <w:p w14:paraId="767108DE"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Study Island </w:t>
            </w:r>
          </w:p>
          <w:p w14:paraId="696E1865"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highlight w:val="white"/>
              </w:rPr>
              <w:t>Exact Path</w:t>
            </w:r>
          </w:p>
          <w:p w14:paraId="3FAABC53"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Reflex Math </w:t>
            </w:r>
          </w:p>
          <w:p w14:paraId="140789A2"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proofErr w:type="spellStart"/>
            <w:r>
              <w:rPr>
                <w:rFonts w:ascii="Roboto" w:eastAsia="Roboto" w:hAnsi="Roboto" w:cs="Roboto"/>
                <w:color w:val="000000"/>
                <w:sz w:val="24"/>
                <w:szCs w:val="24"/>
              </w:rPr>
              <w:t>Frax</w:t>
            </w:r>
            <w:proofErr w:type="spellEnd"/>
            <w:r>
              <w:rPr>
                <w:rFonts w:ascii="Roboto" w:eastAsia="Roboto" w:hAnsi="Roboto" w:cs="Roboto"/>
                <w:color w:val="000000"/>
                <w:sz w:val="24"/>
                <w:szCs w:val="24"/>
              </w:rPr>
              <w:t xml:space="preserve"> Math</w:t>
            </w:r>
          </w:p>
          <w:p w14:paraId="0037B84A"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IXL </w:t>
            </w:r>
          </w:p>
          <w:p w14:paraId="74A59757"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sz w:val="24"/>
                <w:szCs w:val="24"/>
              </w:rPr>
            </w:pPr>
            <w:r>
              <w:rPr>
                <w:rFonts w:ascii="Roboto" w:eastAsia="Roboto" w:hAnsi="Roboto" w:cs="Roboto"/>
                <w:sz w:val="24"/>
                <w:szCs w:val="24"/>
              </w:rPr>
              <w:t>Amira</w:t>
            </w:r>
          </w:p>
          <w:p w14:paraId="0FABE81C"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Georgia Milestones </w:t>
            </w:r>
          </w:p>
          <w:p w14:paraId="50F433A4"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Achievement Teams/Data: Achievement teams meet to monitor student progress and develop flexible groups based on the data.  </w:t>
            </w:r>
          </w:p>
          <w:p w14:paraId="436E00A1"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Attendance reports will be run monthly and reviewed at the leadership </w:t>
            </w:r>
            <w:r>
              <w:rPr>
                <w:rFonts w:ascii="Roboto" w:eastAsia="Roboto" w:hAnsi="Roboto" w:cs="Roboto"/>
                <w:sz w:val="24"/>
                <w:szCs w:val="24"/>
              </w:rPr>
              <w:t>meetings.</w:t>
            </w:r>
          </w:p>
          <w:p w14:paraId="6E1B0976"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sz w:val="24"/>
                <w:szCs w:val="24"/>
              </w:rPr>
              <w:t>Discipline reports will be run monthly and reviewed at PBIS team meetings as well as leadership meetings.</w:t>
            </w:r>
          </w:p>
          <w:p w14:paraId="1E46E011"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Monthly collaborative meetings where teachers and administration review data from unit assessments, universal screeners, formative assessments, and </w:t>
            </w:r>
            <w:r>
              <w:rPr>
                <w:rFonts w:ascii="Roboto" w:eastAsia="Roboto" w:hAnsi="Roboto" w:cs="Roboto"/>
                <w:sz w:val="24"/>
                <w:szCs w:val="24"/>
              </w:rPr>
              <w:t>state-mandated</w:t>
            </w:r>
            <w:r>
              <w:rPr>
                <w:rFonts w:ascii="Roboto" w:eastAsia="Roboto" w:hAnsi="Roboto" w:cs="Roboto"/>
                <w:color w:val="000000"/>
                <w:sz w:val="24"/>
                <w:szCs w:val="24"/>
              </w:rPr>
              <w:t xml:space="preserve"> tests. Attention will be given to the performance of targeted populations. Data will help form flexible groups and indicate who needs additional support/extended day tutoring. </w:t>
            </w:r>
          </w:p>
          <w:p w14:paraId="200EAABE"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Data from assessments will be used to analyze student performance and </w:t>
            </w:r>
            <w:proofErr w:type="gramStart"/>
            <w:r>
              <w:rPr>
                <w:rFonts w:ascii="Roboto" w:eastAsia="Roboto" w:hAnsi="Roboto" w:cs="Roboto"/>
                <w:color w:val="000000"/>
                <w:sz w:val="24"/>
                <w:szCs w:val="24"/>
              </w:rPr>
              <w:t>develop</w:t>
            </w:r>
            <w:proofErr w:type="gramEnd"/>
            <w:r>
              <w:rPr>
                <w:rFonts w:ascii="Roboto" w:eastAsia="Roboto" w:hAnsi="Roboto" w:cs="Roboto"/>
                <w:sz w:val="24"/>
                <w:szCs w:val="24"/>
              </w:rPr>
              <w:t>.</w:t>
            </w:r>
          </w:p>
          <w:p w14:paraId="6DB90832"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Instructional interventions.  </w:t>
            </w:r>
          </w:p>
          <w:p w14:paraId="6E7C69D0"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Progress monitoring data will be kept for students not making progress.  </w:t>
            </w:r>
          </w:p>
          <w:p w14:paraId="35F42FF2" w14:textId="77777777" w:rsidR="00510609" w:rsidRDefault="00062A36">
            <w:pPr>
              <w:numPr>
                <w:ilvl w:val="1"/>
                <w:numId w:val="19"/>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Students who are not making progress on instructional interventions will be supported through the RTI process.  </w:t>
            </w:r>
          </w:p>
          <w:p w14:paraId="73E03997" w14:textId="77777777" w:rsidR="00510609" w:rsidRDefault="00510609">
            <w:pPr>
              <w:pBdr>
                <w:top w:val="nil"/>
                <w:left w:val="nil"/>
                <w:bottom w:val="nil"/>
                <w:right w:val="nil"/>
                <w:between w:val="nil"/>
              </w:pBdr>
              <w:spacing w:line="259" w:lineRule="auto"/>
              <w:ind w:right="315"/>
              <w:rPr>
                <w:rFonts w:ascii="Roboto" w:eastAsia="Roboto" w:hAnsi="Roboto" w:cs="Roboto"/>
                <w:sz w:val="24"/>
                <w:szCs w:val="24"/>
              </w:rPr>
            </w:pPr>
          </w:p>
          <w:p w14:paraId="7C0E5E85" w14:textId="77777777" w:rsidR="00510609" w:rsidRDefault="00510609">
            <w:pPr>
              <w:pBdr>
                <w:top w:val="nil"/>
                <w:left w:val="nil"/>
                <w:bottom w:val="nil"/>
                <w:right w:val="nil"/>
                <w:between w:val="nil"/>
              </w:pBdr>
              <w:spacing w:line="259" w:lineRule="auto"/>
              <w:ind w:right="315"/>
              <w:rPr>
                <w:rFonts w:ascii="Roboto" w:eastAsia="Roboto" w:hAnsi="Roboto" w:cs="Roboto"/>
                <w:sz w:val="24"/>
                <w:szCs w:val="24"/>
              </w:rPr>
            </w:pPr>
          </w:p>
        </w:tc>
      </w:tr>
      <w:tr w:rsidR="00510609" w14:paraId="53161542" w14:textId="77777777">
        <w:tc>
          <w:tcPr>
            <w:tcW w:w="9350" w:type="dxa"/>
            <w:shd w:val="clear" w:color="auto" w:fill="E7E6E6"/>
          </w:tcPr>
          <w:p w14:paraId="7FE4EF5E" w14:textId="77777777" w:rsidR="00510609" w:rsidRDefault="00062A36">
            <w:pPr>
              <w:spacing w:before="10"/>
              <w:ind w:left="127" w:right="315"/>
              <w:rPr>
                <w:rFonts w:ascii="Roboto" w:eastAsia="Roboto" w:hAnsi="Roboto" w:cs="Roboto"/>
                <w:sz w:val="24"/>
                <w:szCs w:val="24"/>
              </w:rPr>
            </w:pPr>
            <w:r>
              <w:rPr>
                <w:rFonts w:ascii="Roboto" w:eastAsia="Roboto" w:hAnsi="Roboto" w:cs="Roboto"/>
                <w:b/>
                <w:bCs/>
                <w:color w:val="000000"/>
                <w:sz w:val="24"/>
                <w:szCs w:val="24"/>
                <w:shd w:val="clear" w:color="auto" w:fill="F2F2F2"/>
              </w:rPr>
              <w:t>3. Schoolwide Plan Development: Sec. 1114(b</w:t>
            </w:r>
            <w:proofErr w:type="gramStart"/>
            <w:r>
              <w:rPr>
                <w:rFonts w:ascii="Roboto" w:eastAsia="Roboto" w:hAnsi="Roboto" w:cs="Roboto"/>
                <w:b/>
                <w:bCs/>
                <w:color w:val="000000"/>
                <w:sz w:val="24"/>
                <w:szCs w:val="24"/>
                <w:shd w:val="clear" w:color="auto" w:fill="F2F2F2"/>
              </w:rPr>
              <w:t>)(</w:t>
            </w:r>
            <w:proofErr w:type="gramEnd"/>
            <w:r>
              <w:rPr>
                <w:rFonts w:ascii="Roboto" w:eastAsia="Roboto" w:hAnsi="Roboto" w:cs="Roboto"/>
                <w:b/>
                <w:bCs/>
                <w:color w:val="000000"/>
                <w:sz w:val="24"/>
                <w:szCs w:val="24"/>
                <w:shd w:val="clear" w:color="auto" w:fill="F2F2F2"/>
              </w:rPr>
              <w:t>1-5)</w:t>
            </w:r>
            <w:r>
              <w:rPr>
                <w:rFonts w:ascii="Roboto" w:eastAsia="Roboto" w:hAnsi="Roboto" w:cs="Roboto"/>
                <w:b/>
                <w:bCs/>
                <w:color w:val="000000"/>
                <w:sz w:val="24"/>
                <w:szCs w:val="24"/>
              </w:rPr>
              <w:t> </w:t>
            </w:r>
          </w:p>
          <w:p w14:paraId="0CBFE8AE" w14:textId="77777777" w:rsidR="00510609" w:rsidRDefault="00062A36">
            <w:pPr>
              <w:ind w:left="127" w:right="315" w:firstLine="5"/>
              <w:rPr>
                <w:rFonts w:ascii="Roboto" w:eastAsia="Roboto" w:hAnsi="Roboto" w:cs="Roboto"/>
                <w:sz w:val="24"/>
                <w:szCs w:val="24"/>
              </w:rPr>
            </w:pPr>
            <w:r>
              <w:rPr>
                <w:rFonts w:ascii="Roboto" w:eastAsia="Roboto" w:hAnsi="Roboto" w:cs="Roboto"/>
                <w:color w:val="000000"/>
                <w:sz w:val="24"/>
                <w:szCs w:val="24"/>
                <w:shd w:val="clear" w:color="auto" w:fill="F2F2F2"/>
              </w:rPr>
              <w:lastRenderedPageBreak/>
              <w:t xml:space="preserve">a. Is developed during a 1-year period, unless the school is operating a </w:t>
            </w:r>
            <w:r>
              <w:rPr>
                <w:rFonts w:ascii="Roboto" w:eastAsia="Roboto" w:hAnsi="Roboto" w:cs="Roboto"/>
                <w:sz w:val="24"/>
                <w:szCs w:val="24"/>
                <w:shd w:val="clear" w:color="auto" w:fill="F2F2F2"/>
              </w:rPr>
              <w:t>school-wide</w:t>
            </w:r>
            <w:r>
              <w:rPr>
                <w:rFonts w:ascii="Roboto" w:eastAsia="Roboto" w:hAnsi="Roboto" w:cs="Roboto"/>
                <w:color w:val="000000"/>
                <w:sz w:val="24"/>
                <w:szCs w:val="24"/>
                <w:shd w:val="clear" w:color="auto" w:fill="F2F2F2"/>
              </w:rPr>
              <w:t xml:space="preserve"> program on the day before the date of the enactment of ESSA, in which case such school may continue to operate such program, but shall develop amendments to </w:t>
            </w:r>
            <w:r>
              <w:rPr>
                <w:rFonts w:ascii="Roboto" w:eastAsia="Roboto" w:hAnsi="Roboto" w:cs="Roboto"/>
                <w:sz w:val="24"/>
                <w:szCs w:val="24"/>
                <w:shd w:val="clear" w:color="auto" w:fill="F2F2F2"/>
              </w:rPr>
              <w:t xml:space="preserve">the </w:t>
            </w:r>
            <w:r>
              <w:rPr>
                <w:rFonts w:ascii="Roboto" w:eastAsia="Roboto" w:hAnsi="Roboto" w:cs="Roboto"/>
                <w:color w:val="000000"/>
                <w:sz w:val="24"/>
                <w:szCs w:val="24"/>
                <w:shd w:val="clear" w:color="auto" w:fill="F2F2F2"/>
              </w:rPr>
              <w:t xml:space="preserve">existing plan during the first year of assistance after the date to reflect the provisions of this </w:t>
            </w:r>
            <w:proofErr w:type="gramStart"/>
            <w:r>
              <w:rPr>
                <w:rFonts w:ascii="Roboto" w:eastAsia="Roboto" w:hAnsi="Roboto" w:cs="Roboto"/>
                <w:color w:val="000000"/>
                <w:sz w:val="24"/>
                <w:szCs w:val="24"/>
                <w:shd w:val="clear" w:color="auto" w:fill="F2F2F2"/>
              </w:rPr>
              <w:t>section;</w:t>
            </w:r>
            <w:proofErr w:type="gramEnd"/>
            <w:r>
              <w:rPr>
                <w:rFonts w:ascii="Roboto" w:eastAsia="Roboto" w:hAnsi="Roboto" w:cs="Roboto"/>
                <w:color w:val="000000"/>
                <w:sz w:val="24"/>
                <w:szCs w:val="24"/>
              </w:rPr>
              <w:t> </w:t>
            </w:r>
          </w:p>
          <w:p w14:paraId="394E14AF" w14:textId="77777777" w:rsidR="00510609" w:rsidRDefault="00062A36">
            <w:pPr>
              <w:spacing w:before="6"/>
              <w:ind w:left="121" w:right="315" w:hanging="3"/>
              <w:rPr>
                <w:rFonts w:ascii="Roboto" w:eastAsia="Roboto" w:hAnsi="Roboto" w:cs="Roboto"/>
                <w:sz w:val="24"/>
                <w:szCs w:val="24"/>
              </w:rPr>
            </w:pPr>
            <w:r>
              <w:rPr>
                <w:rFonts w:ascii="Roboto" w:eastAsia="Roboto" w:hAnsi="Roboto" w:cs="Roboto"/>
                <w:color w:val="000000"/>
                <w:sz w:val="24"/>
                <w:szCs w:val="24"/>
              </w:rPr>
              <w:t>b</w:t>
            </w:r>
            <w:r>
              <w:rPr>
                <w:rFonts w:ascii="Roboto" w:eastAsia="Roboto" w:hAnsi="Roboto" w:cs="Roboto"/>
                <w:color w:val="000000"/>
                <w:sz w:val="24"/>
                <w:szCs w:val="24"/>
                <w:shd w:val="clear" w:color="auto" w:fill="F2F2F2"/>
              </w:rPr>
              <w:t xml:space="preserve">. Is developed with the involvement of parents and other members of the community to be </w:t>
            </w:r>
            <w:r>
              <w:rPr>
                <w:rFonts w:ascii="Roboto" w:eastAsia="Roboto" w:hAnsi="Roboto" w:cs="Roboto"/>
                <w:color w:val="000000"/>
                <w:sz w:val="24"/>
                <w:szCs w:val="24"/>
              </w:rPr>
              <w:t> </w:t>
            </w:r>
            <w:r>
              <w:rPr>
                <w:rFonts w:ascii="Roboto" w:eastAsia="Roboto" w:hAnsi="Roboto" w:cs="Roboto"/>
                <w:color w:val="000000"/>
                <w:sz w:val="24"/>
                <w:szCs w:val="24"/>
                <w:shd w:val="clear" w:color="auto" w:fill="F2F2F2"/>
              </w:rPr>
              <w:t xml:space="preserve">served and individuals who carry out such plan, including teachers, principals, other school </w:t>
            </w:r>
            <w:r>
              <w:rPr>
                <w:rFonts w:ascii="Roboto" w:eastAsia="Roboto" w:hAnsi="Roboto" w:cs="Roboto"/>
                <w:color w:val="000000"/>
                <w:sz w:val="24"/>
                <w:szCs w:val="24"/>
              </w:rPr>
              <w:t> </w:t>
            </w:r>
            <w:r>
              <w:rPr>
                <w:rFonts w:ascii="Roboto" w:eastAsia="Roboto" w:hAnsi="Roboto" w:cs="Roboto"/>
                <w:color w:val="000000"/>
                <w:sz w:val="24"/>
                <w:szCs w:val="24"/>
                <w:shd w:val="clear" w:color="auto" w:fill="F2F2F2"/>
              </w:rPr>
              <w:t xml:space="preserve">leaders, paraprofessionals, administrators, the local LEA, to the extent feasible, tribes, &amp; tribal </w:t>
            </w:r>
            <w:r>
              <w:rPr>
                <w:rFonts w:ascii="Roboto" w:eastAsia="Roboto" w:hAnsi="Roboto" w:cs="Roboto"/>
                <w:color w:val="000000"/>
                <w:sz w:val="24"/>
                <w:szCs w:val="24"/>
              </w:rPr>
              <w:t> </w:t>
            </w:r>
            <w:r>
              <w:rPr>
                <w:rFonts w:ascii="Roboto" w:eastAsia="Roboto" w:hAnsi="Roboto" w:cs="Roboto"/>
                <w:color w:val="000000"/>
                <w:sz w:val="24"/>
                <w:szCs w:val="24"/>
                <w:shd w:val="clear" w:color="auto" w:fill="F2F2F2"/>
              </w:rPr>
              <w:t xml:space="preserve">organizations present in the community, and if appropriate, specialized instructional support </w:t>
            </w:r>
            <w:r>
              <w:rPr>
                <w:rFonts w:ascii="Roboto" w:eastAsia="Roboto" w:hAnsi="Roboto" w:cs="Roboto"/>
                <w:color w:val="000000"/>
                <w:sz w:val="24"/>
                <w:szCs w:val="24"/>
              </w:rPr>
              <w:t> </w:t>
            </w:r>
            <w:r>
              <w:rPr>
                <w:rFonts w:ascii="Roboto" w:eastAsia="Roboto" w:hAnsi="Roboto" w:cs="Roboto"/>
                <w:color w:val="000000"/>
                <w:sz w:val="24"/>
                <w:szCs w:val="24"/>
                <w:shd w:val="clear" w:color="auto" w:fill="F2F2F2"/>
              </w:rPr>
              <w:t xml:space="preserve">personnel, technical assistances providers, school staff, if the plan relates to a secondary school, </w:t>
            </w:r>
            <w:r>
              <w:rPr>
                <w:rFonts w:ascii="Roboto" w:eastAsia="Roboto" w:hAnsi="Roboto" w:cs="Roboto"/>
                <w:color w:val="000000"/>
                <w:sz w:val="24"/>
                <w:szCs w:val="24"/>
              </w:rPr>
              <w:t> </w:t>
            </w:r>
            <w:r>
              <w:rPr>
                <w:rFonts w:ascii="Roboto" w:eastAsia="Roboto" w:hAnsi="Roboto" w:cs="Roboto"/>
                <w:color w:val="000000"/>
                <w:sz w:val="24"/>
                <w:szCs w:val="24"/>
                <w:shd w:val="clear" w:color="auto" w:fill="F2F2F2"/>
              </w:rPr>
              <w:t>students, and other individuals determined by the schools;</w:t>
            </w:r>
            <w:r>
              <w:rPr>
                <w:rFonts w:ascii="Roboto" w:eastAsia="Roboto" w:hAnsi="Roboto" w:cs="Roboto"/>
                <w:color w:val="000000"/>
                <w:sz w:val="24"/>
                <w:szCs w:val="24"/>
              </w:rPr>
              <w:t> </w:t>
            </w:r>
          </w:p>
          <w:p w14:paraId="037C3D44" w14:textId="77777777" w:rsidR="00510609" w:rsidRDefault="00062A36">
            <w:pPr>
              <w:spacing w:before="6"/>
              <w:ind w:left="129" w:right="315"/>
              <w:rPr>
                <w:rFonts w:ascii="Roboto" w:eastAsia="Roboto" w:hAnsi="Roboto" w:cs="Roboto"/>
                <w:sz w:val="24"/>
                <w:szCs w:val="24"/>
              </w:rPr>
            </w:pPr>
            <w:r>
              <w:rPr>
                <w:rFonts w:ascii="Roboto" w:eastAsia="Roboto" w:hAnsi="Roboto" w:cs="Roboto"/>
                <w:color w:val="000000"/>
                <w:sz w:val="24"/>
                <w:szCs w:val="24"/>
                <w:shd w:val="clear" w:color="auto" w:fill="F2F2F2"/>
              </w:rPr>
              <w:t xml:space="preserve">c. Remains in effect for the duration of the school’s participation under this part, except that the plan and its implementation shall be regularly monitored and revised as necessary based on student needs to ensure that all students are provided opportunities to meet the challenging state academic </w:t>
            </w:r>
            <w:proofErr w:type="gramStart"/>
            <w:r>
              <w:rPr>
                <w:rFonts w:ascii="Roboto" w:eastAsia="Roboto" w:hAnsi="Roboto" w:cs="Roboto"/>
                <w:color w:val="000000"/>
                <w:sz w:val="24"/>
                <w:szCs w:val="24"/>
                <w:shd w:val="clear" w:color="auto" w:fill="F2F2F2"/>
              </w:rPr>
              <w:t>standards;</w:t>
            </w:r>
            <w:proofErr w:type="gramEnd"/>
            <w:r>
              <w:rPr>
                <w:rFonts w:ascii="Roboto" w:eastAsia="Roboto" w:hAnsi="Roboto" w:cs="Roboto"/>
                <w:color w:val="000000"/>
                <w:sz w:val="24"/>
                <w:szCs w:val="24"/>
              </w:rPr>
              <w:t> </w:t>
            </w:r>
          </w:p>
          <w:p w14:paraId="50471C50" w14:textId="77777777" w:rsidR="00510609" w:rsidRDefault="00062A36">
            <w:pPr>
              <w:pBdr>
                <w:top w:val="nil"/>
                <w:left w:val="nil"/>
                <w:bottom w:val="nil"/>
                <w:right w:val="nil"/>
                <w:between w:val="nil"/>
              </w:pBdr>
              <w:spacing w:before="11"/>
              <w:ind w:left="127" w:right="315" w:hanging="3"/>
              <w:rPr>
                <w:rFonts w:ascii="Roboto" w:eastAsia="Roboto" w:hAnsi="Roboto" w:cs="Roboto"/>
                <w:color w:val="000000"/>
                <w:sz w:val="24"/>
                <w:szCs w:val="24"/>
              </w:rPr>
            </w:pPr>
            <w:r>
              <w:rPr>
                <w:rFonts w:ascii="Roboto" w:eastAsia="Roboto" w:hAnsi="Roboto" w:cs="Roboto"/>
                <w:color w:val="000000"/>
                <w:sz w:val="24"/>
                <w:szCs w:val="24"/>
                <w:shd w:val="clear" w:color="auto" w:fill="F2F2F2"/>
              </w:rPr>
              <w:t xml:space="preserve">d. Is available to the local educational agency, parents, and the public, and the information contained in such plan shall be in </w:t>
            </w:r>
            <w:r>
              <w:rPr>
                <w:rFonts w:ascii="Roboto" w:eastAsia="Roboto" w:hAnsi="Roboto" w:cs="Roboto"/>
                <w:sz w:val="24"/>
                <w:szCs w:val="24"/>
                <w:shd w:val="clear" w:color="auto" w:fill="F2F2F2"/>
              </w:rPr>
              <w:t xml:space="preserve">an </w:t>
            </w:r>
            <w:r>
              <w:rPr>
                <w:rFonts w:ascii="Roboto" w:eastAsia="Roboto" w:hAnsi="Roboto" w:cs="Roboto"/>
                <w:color w:val="000000"/>
                <w:sz w:val="24"/>
                <w:szCs w:val="24"/>
                <w:shd w:val="clear" w:color="auto" w:fill="F2F2F2"/>
              </w:rPr>
              <w:t>understandable and uniform format and, to the extent</w:t>
            </w:r>
            <w:r>
              <w:rPr>
                <w:rFonts w:ascii="Roboto" w:eastAsia="Roboto" w:hAnsi="Roboto" w:cs="Roboto"/>
                <w:color w:val="000000"/>
                <w:sz w:val="24"/>
                <w:szCs w:val="24"/>
              </w:rPr>
              <w:t> </w:t>
            </w:r>
            <w:r>
              <w:rPr>
                <w:rFonts w:ascii="Roboto" w:eastAsia="Roboto" w:hAnsi="Roboto" w:cs="Roboto"/>
                <w:color w:val="000000"/>
                <w:sz w:val="24"/>
                <w:szCs w:val="24"/>
                <w:shd w:val="clear" w:color="auto" w:fill="F2F2F2"/>
              </w:rPr>
              <w:t>practicable, provided in a language that the parents can understand. </w:t>
            </w:r>
            <w:r>
              <w:rPr>
                <w:rFonts w:ascii="Roboto" w:eastAsia="Roboto" w:hAnsi="Roboto" w:cs="Roboto"/>
                <w:color w:val="000000"/>
                <w:sz w:val="24"/>
                <w:szCs w:val="24"/>
              </w:rPr>
              <w:t> </w:t>
            </w:r>
          </w:p>
        </w:tc>
      </w:tr>
      <w:tr w:rsidR="00510609" w14:paraId="35BD0EE9" w14:textId="77777777">
        <w:tc>
          <w:tcPr>
            <w:tcW w:w="9350" w:type="dxa"/>
          </w:tcPr>
          <w:p w14:paraId="113A69E8" w14:textId="77777777" w:rsidR="00510609" w:rsidRDefault="00062A36">
            <w:pPr>
              <w:numPr>
                <w:ilvl w:val="1"/>
                <w:numId w:val="16"/>
              </w:numPr>
              <w:pBdr>
                <w:top w:val="nil"/>
                <w:left w:val="nil"/>
                <w:bottom w:val="nil"/>
                <w:right w:val="nil"/>
                <w:between w:val="nil"/>
              </w:pBdr>
              <w:ind w:right="315"/>
              <w:rPr>
                <w:rFonts w:ascii="Roboto" w:eastAsia="Roboto" w:hAnsi="Roboto" w:cs="Roboto"/>
                <w:color w:val="000000"/>
                <w:sz w:val="24"/>
                <w:szCs w:val="24"/>
              </w:rPr>
            </w:pPr>
            <w:r>
              <w:rPr>
                <w:rFonts w:ascii="Roboto" w:eastAsia="Roboto" w:hAnsi="Roboto" w:cs="Roboto"/>
                <w:color w:val="000000"/>
                <w:sz w:val="24"/>
                <w:szCs w:val="24"/>
              </w:rPr>
              <w:lastRenderedPageBreak/>
              <w:t xml:space="preserve">Hartwell Elementary School developed the </w:t>
            </w:r>
            <w:r>
              <w:rPr>
                <w:rFonts w:ascii="Roboto" w:eastAsia="Roboto" w:hAnsi="Roboto" w:cs="Roboto"/>
                <w:sz w:val="24"/>
                <w:szCs w:val="24"/>
              </w:rPr>
              <w:t>school-wide</w:t>
            </w:r>
            <w:r>
              <w:rPr>
                <w:rFonts w:ascii="Roboto" w:eastAsia="Roboto" w:hAnsi="Roboto" w:cs="Roboto"/>
                <w:color w:val="000000"/>
                <w:sz w:val="24"/>
                <w:szCs w:val="24"/>
              </w:rPr>
              <w:t xml:space="preserve"> plan during the 202</w:t>
            </w:r>
            <w:r>
              <w:rPr>
                <w:rFonts w:ascii="Roboto" w:eastAsia="Roboto" w:hAnsi="Roboto" w:cs="Roboto"/>
                <w:sz w:val="24"/>
                <w:szCs w:val="24"/>
              </w:rPr>
              <w:t>5</w:t>
            </w:r>
            <w:r>
              <w:rPr>
                <w:rFonts w:ascii="Roboto" w:eastAsia="Roboto" w:hAnsi="Roboto" w:cs="Roboto"/>
                <w:color w:val="000000"/>
                <w:sz w:val="24"/>
                <w:szCs w:val="24"/>
              </w:rPr>
              <w:t>-202</w:t>
            </w:r>
            <w:r>
              <w:rPr>
                <w:rFonts w:ascii="Roboto" w:eastAsia="Roboto" w:hAnsi="Roboto" w:cs="Roboto"/>
                <w:sz w:val="24"/>
                <w:szCs w:val="24"/>
              </w:rPr>
              <w:t>6</w:t>
            </w:r>
            <w:r>
              <w:rPr>
                <w:rFonts w:ascii="Roboto" w:eastAsia="Roboto" w:hAnsi="Roboto" w:cs="Roboto"/>
                <w:color w:val="000000"/>
                <w:sz w:val="24"/>
                <w:szCs w:val="24"/>
              </w:rPr>
              <w:t xml:space="preserve"> school year</w:t>
            </w:r>
            <w:r>
              <w:rPr>
                <w:rFonts w:ascii="Roboto" w:eastAsia="Roboto" w:hAnsi="Roboto" w:cs="Roboto"/>
                <w:sz w:val="24"/>
                <w:szCs w:val="24"/>
              </w:rPr>
              <w:t>. A d</w:t>
            </w:r>
            <w:r>
              <w:rPr>
                <w:rFonts w:ascii="Roboto" w:eastAsia="Roboto" w:hAnsi="Roboto" w:cs="Roboto"/>
                <w:color w:val="000000"/>
                <w:sz w:val="24"/>
                <w:szCs w:val="24"/>
              </w:rPr>
              <w:t>evelopment committee will meet throughout the 202</w:t>
            </w:r>
            <w:r>
              <w:rPr>
                <w:rFonts w:ascii="Roboto" w:eastAsia="Roboto" w:hAnsi="Roboto" w:cs="Roboto"/>
                <w:sz w:val="24"/>
                <w:szCs w:val="24"/>
              </w:rPr>
              <w:t>6</w:t>
            </w:r>
            <w:r>
              <w:rPr>
                <w:rFonts w:ascii="Roboto" w:eastAsia="Roboto" w:hAnsi="Roboto" w:cs="Roboto"/>
                <w:color w:val="000000"/>
                <w:sz w:val="24"/>
                <w:szCs w:val="24"/>
              </w:rPr>
              <w:t>-202</w:t>
            </w:r>
            <w:r>
              <w:rPr>
                <w:rFonts w:ascii="Roboto" w:eastAsia="Roboto" w:hAnsi="Roboto" w:cs="Roboto"/>
                <w:sz w:val="24"/>
                <w:szCs w:val="24"/>
              </w:rPr>
              <w:t>7</w:t>
            </w:r>
            <w:r>
              <w:rPr>
                <w:rFonts w:ascii="Roboto" w:eastAsia="Roboto" w:hAnsi="Roboto" w:cs="Roboto"/>
                <w:color w:val="000000"/>
                <w:sz w:val="24"/>
                <w:szCs w:val="24"/>
              </w:rPr>
              <w:t xml:space="preserve"> school year to monitor the progress of the plan</w:t>
            </w:r>
            <w:r>
              <w:rPr>
                <w:rFonts w:ascii="Roboto" w:eastAsia="Roboto" w:hAnsi="Roboto" w:cs="Roboto"/>
                <w:sz w:val="24"/>
                <w:szCs w:val="24"/>
              </w:rPr>
              <w:t>,</w:t>
            </w:r>
            <w:r>
              <w:rPr>
                <w:rFonts w:ascii="Roboto" w:eastAsia="Roboto" w:hAnsi="Roboto" w:cs="Roboto"/>
                <w:color w:val="000000"/>
                <w:sz w:val="24"/>
                <w:szCs w:val="24"/>
              </w:rPr>
              <w:t xml:space="preserve"> and updates/changes will be made in the summer following the 202</w:t>
            </w:r>
            <w:r>
              <w:rPr>
                <w:rFonts w:ascii="Roboto" w:eastAsia="Roboto" w:hAnsi="Roboto" w:cs="Roboto"/>
                <w:sz w:val="24"/>
                <w:szCs w:val="24"/>
              </w:rPr>
              <w:t>6</w:t>
            </w:r>
            <w:r>
              <w:rPr>
                <w:rFonts w:ascii="Roboto" w:eastAsia="Roboto" w:hAnsi="Roboto" w:cs="Roboto"/>
                <w:color w:val="000000"/>
                <w:sz w:val="24"/>
                <w:szCs w:val="24"/>
              </w:rPr>
              <w:t>-202</w:t>
            </w:r>
            <w:r>
              <w:rPr>
                <w:rFonts w:ascii="Roboto" w:eastAsia="Roboto" w:hAnsi="Roboto" w:cs="Roboto"/>
                <w:sz w:val="24"/>
                <w:szCs w:val="24"/>
              </w:rPr>
              <w:t>7</w:t>
            </w:r>
            <w:r>
              <w:rPr>
                <w:rFonts w:ascii="Roboto" w:eastAsia="Roboto" w:hAnsi="Roboto" w:cs="Roboto"/>
                <w:color w:val="000000"/>
                <w:sz w:val="24"/>
                <w:szCs w:val="24"/>
              </w:rPr>
              <w:t xml:space="preserve"> school year. </w:t>
            </w:r>
          </w:p>
          <w:p w14:paraId="08FDB676" w14:textId="77777777" w:rsidR="00510609" w:rsidRDefault="00062A36">
            <w:pPr>
              <w:numPr>
                <w:ilvl w:val="1"/>
                <w:numId w:val="16"/>
              </w:numPr>
              <w:pBdr>
                <w:top w:val="nil"/>
                <w:left w:val="nil"/>
                <w:bottom w:val="nil"/>
                <w:right w:val="nil"/>
                <w:between w:val="nil"/>
              </w:pBdr>
              <w:ind w:right="315"/>
              <w:rPr>
                <w:rFonts w:ascii="Roboto" w:eastAsia="Roboto" w:hAnsi="Roboto" w:cs="Roboto"/>
                <w:color w:val="000000"/>
                <w:sz w:val="24"/>
                <w:szCs w:val="24"/>
              </w:rPr>
            </w:pPr>
            <w:r>
              <w:rPr>
                <w:rFonts w:ascii="Roboto" w:eastAsia="Roboto" w:hAnsi="Roboto" w:cs="Roboto"/>
                <w:color w:val="000000"/>
                <w:sz w:val="24"/>
                <w:szCs w:val="24"/>
              </w:rPr>
              <w:t xml:space="preserve">We have developed our </w:t>
            </w:r>
            <w:r>
              <w:rPr>
                <w:rFonts w:ascii="Roboto" w:eastAsia="Roboto" w:hAnsi="Roboto" w:cs="Roboto"/>
                <w:sz w:val="24"/>
                <w:szCs w:val="24"/>
              </w:rPr>
              <w:t>school-wide</w:t>
            </w:r>
            <w:r>
              <w:rPr>
                <w:rFonts w:ascii="Roboto" w:eastAsia="Roboto" w:hAnsi="Roboto" w:cs="Roboto"/>
                <w:color w:val="000000"/>
                <w:sz w:val="24"/>
                <w:szCs w:val="24"/>
              </w:rPr>
              <w:t xml:space="preserve"> plan with the involvement of the community to be served and individuals who will carry out the comprehensive </w:t>
            </w:r>
            <w:r>
              <w:rPr>
                <w:rFonts w:ascii="Roboto" w:eastAsia="Roboto" w:hAnsi="Roboto" w:cs="Roboto"/>
                <w:sz w:val="24"/>
                <w:szCs w:val="24"/>
              </w:rPr>
              <w:t>school-wide</w:t>
            </w:r>
            <w:r>
              <w:rPr>
                <w:rFonts w:ascii="Roboto" w:eastAsia="Roboto" w:hAnsi="Roboto" w:cs="Roboto"/>
                <w:color w:val="000000"/>
                <w:sz w:val="24"/>
                <w:szCs w:val="24"/>
              </w:rPr>
              <w:t xml:space="preserve">/school improvement program plan. Those </w:t>
            </w:r>
            <w:proofErr w:type="gramStart"/>
            <w:r>
              <w:rPr>
                <w:rFonts w:ascii="Roboto" w:eastAsia="Roboto" w:hAnsi="Roboto" w:cs="Roboto"/>
                <w:color w:val="000000"/>
                <w:sz w:val="24"/>
                <w:szCs w:val="24"/>
              </w:rPr>
              <w:t>persons</w:t>
            </w:r>
            <w:proofErr w:type="gramEnd"/>
            <w:r>
              <w:rPr>
                <w:rFonts w:ascii="Roboto" w:eastAsia="Roboto" w:hAnsi="Roboto" w:cs="Roboto"/>
                <w:color w:val="000000"/>
                <w:sz w:val="24"/>
                <w:szCs w:val="24"/>
              </w:rPr>
              <w:t xml:space="preserve"> involved </w:t>
            </w:r>
            <w:proofErr w:type="gramStart"/>
            <w:r>
              <w:rPr>
                <w:rFonts w:ascii="Roboto" w:eastAsia="Roboto" w:hAnsi="Roboto" w:cs="Roboto"/>
                <w:color w:val="000000"/>
                <w:sz w:val="24"/>
                <w:szCs w:val="24"/>
              </w:rPr>
              <w:t xml:space="preserve">were </w:t>
            </w:r>
            <w:r>
              <w:rPr>
                <w:rFonts w:ascii="Roboto" w:eastAsia="Roboto" w:hAnsi="Roboto" w:cs="Roboto"/>
                <w:sz w:val="24"/>
                <w:szCs w:val="24"/>
              </w:rPr>
              <w:t xml:space="preserve"> Ashley</w:t>
            </w:r>
            <w:proofErr w:type="gramEnd"/>
            <w:r>
              <w:rPr>
                <w:rFonts w:ascii="Roboto" w:eastAsia="Roboto" w:hAnsi="Roboto" w:cs="Roboto"/>
                <w:sz w:val="24"/>
                <w:szCs w:val="24"/>
              </w:rPr>
              <w:t xml:space="preserve"> McNeill</w:t>
            </w:r>
            <w:r>
              <w:rPr>
                <w:rFonts w:ascii="Roboto" w:eastAsia="Roboto" w:hAnsi="Roboto" w:cs="Roboto"/>
                <w:color w:val="000000"/>
                <w:sz w:val="24"/>
                <w:szCs w:val="24"/>
              </w:rPr>
              <w:t xml:space="preserve"> (Principal), Andrea Gib</w:t>
            </w:r>
            <w:r>
              <w:rPr>
                <w:rFonts w:ascii="Roboto" w:eastAsia="Roboto" w:hAnsi="Roboto" w:cs="Roboto"/>
                <w:sz w:val="24"/>
                <w:szCs w:val="24"/>
              </w:rPr>
              <w:t>bs</w:t>
            </w:r>
            <w:r>
              <w:rPr>
                <w:rFonts w:ascii="Roboto" w:eastAsia="Roboto" w:hAnsi="Roboto" w:cs="Roboto"/>
                <w:color w:val="000000"/>
                <w:sz w:val="24"/>
                <w:szCs w:val="24"/>
              </w:rPr>
              <w:t xml:space="preserve">(Assistant Principal, Minutes), </w:t>
            </w:r>
            <w:r>
              <w:rPr>
                <w:rFonts w:ascii="Roboto" w:eastAsia="Roboto" w:hAnsi="Roboto" w:cs="Roboto"/>
                <w:sz w:val="24"/>
                <w:szCs w:val="24"/>
              </w:rPr>
              <w:t xml:space="preserve">Lauren Brown </w:t>
            </w:r>
            <w:r>
              <w:rPr>
                <w:rFonts w:ascii="Roboto" w:eastAsia="Roboto" w:hAnsi="Roboto" w:cs="Roboto"/>
                <w:color w:val="000000"/>
                <w:sz w:val="24"/>
                <w:szCs w:val="24"/>
              </w:rPr>
              <w:t xml:space="preserve">(Data Collection), </w:t>
            </w:r>
            <w:r>
              <w:rPr>
                <w:rFonts w:ascii="Roboto" w:eastAsia="Roboto" w:hAnsi="Roboto" w:cs="Roboto"/>
                <w:sz w:val="24"/>
                <w:szCs w:val="24"/>
              </w:rPr>
              <w:t xml:space="preserve">Hannah Jones </w:t>
            </w:r>
            <w:r>
              <w:rPr>
                <w:rFonts w:ascii="Roboto" w:eastAsia="Roboto" w:hAnsi="Roboto" w:cs="Roboto"/>
                <w:color w:val="000000"/>
                <w:sz w:val="24"/>
                <w:szCs w:val="24"/>
              </w:rPr>
              <w:t xml:space="preserve">(Data Collection), </w:t>
            </w:r>
            <w:r>
              <w:rPr>
                <w:rFonts w:ascii="Roboto" w:eastAsia="Roboto" w:hAnsi="Roboto" w:cs="Roboto"/>
                <w:sz w:val="24"/>
                <w:szCs w:val="24"/>
              </w:rPr>
              <w:t xml:space="preserve">Kelsey Allen </w:t>
            </w:r>
            <w:r>
              <w:rPr>
                <w:rFonts w:ascii="Roboto" w:eastAsia="Roboto" w:hAnsi="Roboto" w:cs="Roboto"/>
                <w:color w:val="000000"/>
                <w:sz w:val="24"/>
                <w:szCs w:val="24"/>
              </w:rPr>
              <w:t>(Data Collection</w:t>
            </w:r>
            <w:r>
              <w:rPr>
                <w:rFonts w:ascii="Roboto" w:eastAsia="Roboto" w:hAnsi="Roboto" w:cs="Roboto"/>
                <w:sz w:val="24"/>
                <w:szCs w:val="24"/>
              </w:rPr>
              <w:t>), and Fran Hershberger (Data Collection)</w:t>
            </w:r>
            <w:r>
              <w:rPr>
                <w:rFonts w:ascii="Roboto" w:eastAsia="Roboto" w:hAnsi="Roboto" w:cs="Roboto"/>
                <w:color w:val="000000"/>
                <w:sz w:val="24"/>
                <w:szCs w:val="24"/>
              </w:rPr>
              <w:t xml:space="preserve">. </w:t>
            </w:r>
            <w:r>
              <w:rPr>
                <w:rFonts w:ascii="Roboto" w:eastAsia="Roboto" w:hAnsi="Roboto" w:cs="Roboto"/>
                <w:sz w:val="24"/>
                <w:szCs w:val="24"/>
              </w:rPr>
              <w:t xml:space="preserve">School Governance team members included Brittany Starrett, Shalisha Lewis, Bridget Hill. Parents included Tabitha Johnson. Community Members include Ashley Bowen. </w:t>
            </w:r>
            <w:r>
              <w:rPr>
                <w:rFonts w:ascii="Roboto" w:eastAsia="Roboto" w:hAnsi="Roboto" w:cs="Roboto"/>
                <w:color w:val="000000"/>
                <w:sz w:val="24"/>
                <w:szCs w:val="24"/>
              </w:rPr>
              <w:t>The ways they were involved were reviewing the data that had been gathered by the teachers through the comprehensive needs assessment, discussing Title I funds, how they should be spent to</w:t>
            </w:r>
            <w:r>
              <w:rPr>
                <w:rFonts w:ascii="Roboto" w:eastAsia="Roboto" w:hAnsi="Roboto" w:cs="Roboto"/>
                <w:sz w:val="24"/>
                <w:szCs w:val="24"/>
                <w:u w:val="single"/>
              </w:rPr>
              <w:t xml:space="preserve"> </w:t>
            </w:r>
            <w:r>
              <w:rPr>
                <w:rFonts w:ascii="Roboto" w:eastAsia="Roboto" w:hAnsi="Roboto" w:cs="Roboto"/>
                <w:color w:val="000000"/>
                <w:sz w:val="24"/>
                <w:szCs w:val="24"/>
              </w:rPr>
              <w:t xml:space="preserve">best meet the needs of our families, and </w:t>
            </w:r>
            <w:r>
              <w:rPr>
                <w:rFonts w:ascii="Roboto" w:eastAsia="Roboto" w:hAnsi="Roboto" w:cs="Roboto"/>
                <w:sz w:val="24"/>
                <w:szCs w:val="24"/>
              </w:rPr>
              <w:t>making</w:t>
            </w:r>
            <w:r>
              <w:rPr>
                <w:rFonts w:ascii="Roboto" w:eastAsia="Roboto" w:hAnsi="Roboto" w:cs="Roboto"/>
                <w:color w:val="000000"/>
                <w:sz w:val="24"/>
                <w:szCs w:val="24"/>
              </w:rPr>
              <w:t xml:space="preserve"> suggestions to improve our overall school achievement and climate. The planning committee met daily between </w:t>
            </w:r>
            <w:r>
              <w:rPr>
                <w:rFonts w:ascii="Roboto" w:eastAsia="Roboto" w:hAnsi="Roboto" w:cs="Roboto"/>
                <w:sz w:val="24"/>
                <w:szCs w:val="24"/>
              </w:rPr>
              <w:t>Monday</w:t>
            </w:r>
            <w:r>
              <w:rPr>
                <w:rFonts w:ascii="Roboto" w:eastAsia="Roboto" w:hAnsi="Roboto" w:cs="Roboto"/>
                <w:color w:val="000000"/>
                <w:sz w:val="24"/>
                <w:szCs w:val="24"/>
              </w:rPr>
              <w:t xml:space="preserve">, June </w:t>
            </w:r>
            <w:r>
              <w:rPr>
                <w:rFonts w:ascii="Roboto" w:eastAsia="Roboto" w:hAnsi="Roboto" w:cs="Roboto"/>
                <w:sz w:val="24"/>
                <w:szCs w:val="24"/>
              </w:rPr>
              <w:t>1</w:t>
            </w:r>
            <w:r>
              <w:rPr>
                <w:rFonts w:ascii="Roboto" w:eastAsia="Roboto" w:hAnsi="Roboto" w:cs="Roboto"/>
                <w:color w:val="000000"/>
                <w:sz w:val="24"/>
                <w:szCs w:val="24"/>
              </w:rPr>
              <w:t>, 202</w:t>
            </w:r>
            <w:r>
              <w:rPr>
                <w:rFonts w:ascii="Roboto" w:eastAsia="Roboto" w:hAnsi="Roboto" w:cs="Roboto"/>
                <w:sz w:val="24"/>
                <w:szCs w:val="24"/>
              </w:rPr>
              <w:t>6,</w:t>
            </w:r>
            <w:r>
              <w:rPr>
                <w:rFonts w:ascii="Roboto" w:eastAsia="Roboto" w:hAnsi="Roboto" w:cs="Roboto"/>
                <w:color w:val="000000"/>
                <w:sz w:val="24"/>
                <w:szCs w:val="24"/>
              </w:rPr>
              <w:t xml:space="preserve"> and </w:t>
            </w:r>
            <w:r>
              <w:rPr>
                <w:rFonts w:ascii="Roboto" w:eastAsia="Roboto" w:hAnsi="Roboto" w:cs="Roboto"/>
                <w:sz w:val="24"/>
                <w:szCs w:val="24"/>
              </w:rPr>
              <w:t>Friday</w:t>
            </w:r>
            <w:r>
              <w:rPr>
                <w:rFonts w:ascii="Roboto" w:eastAsia="Roboto" w:hAnsi="Roboto" w:cs="Roboto"/>
                <w:color w:val="000000"/>
                <w:sz w:val="24"/>
                <w:szCs w:val="24"/>
              </w:rPr>
              <w:t xml:space="preserve">, June </w:t>
            </w:r>
            <w:r>
              <w:rPr>
                <w:rFonts w:ascii="Roboto" w:eastAsia="Roboto" w:hAnsi="Roboto" w:cs="Roboto"/>
                <w:sz w:val="24"/>
                <w:szCs w:val="24"/>
              </w:rPr>
              <w:t>5</w:t>
            </w:r>
            <w:r>
              <w:rPr>
                <w:rFonts w:ascii="Roboto" w:eastAsia="Roboto" w:hAnsi="Roboto" w:cs="Roboto"/>
                <w:color w:val="000000"/>
                <w:sz w:val="24"/>
                <w:szCs w:val="24"/>
              </w:rPr>
              <w:t>, 202</w:t>
            </w:r>
            <w:r>
              <w:rPr>
                <w:rFonts w:ascii="Roboto" w:eastAsia="Roboto" w:hAnsi="Roboto" w:cs="Roboto"/>
                <w:sz w:val="24"/>
                <w:szCs w:val="24"/>
              </w:rPr>
              <w:t>6,</w:t>
            </w:r>
            <w:r>
              <w:rPr>
                <w:rFonts w:ascii="Roboto" w:eastAsia="Roboto" w:hAnsi="Roboto" w:cs="Roboto"/>
                <w:color w:val="000000"/>
                <w:sz w:val="24"/>
                <w:szCs w:val="24"/>
              </w:rPr>
              <w:t xml:space="preserve"> to develop our School Wide Improvement Plan (SWP), Parental and Family Engagement Plan (PFEP), and our Parent/Student/Teacher Compacts for the 202</w:t>
            </w:r>
            <w:r>
              <w:rPr>
                <w:rFonts w:ascii="Roboto" w:eastAsia="Roboto" w:hAnsi="Roboto" w:cs="Roboto"/>
                <w:sz w:val="24"/>
                <w:szCs w:val="24"/>
              </w:rPr>
              <w:t>6</w:t>
            </w:r>
            <w:r>
              <w:rPr>
                <w:rFonts w:ascii="Roboto" w:eastAsia="Roboto" w:hAnsi="Roboto" w:cs="Roboto"/>
                <w:color w:val="000000"/>
                <w:sz w:val="24"/>
                <w:szCs w:val="24"/>
              </w:rPr>
              <w:t>-202</w:t>
            </w:r>
            <w:r>
              <w:rPr>
                <w:rFonts w:ascii="Roboto" w:eastAsia="Roboto" w:hAnsi="Roboto" w:cs="Roboto"/>
                <w:sz w:val="24"/>
                <w:szCs w:val="24"/>
              </w:rPr>
              <w:t>7</w:t>
            </w:r>
            <w:r>
              <w:rPr>
                <w:rFonts w:ascii="Roboto" w:eastAsia="Roboto" w:hAnsi="Roboto" w:cs="Roboto"/>
                <w:color w:val="000000"/>
                <w:sz w:val="24"/>
                <w:szCs w:val="24"/>
              </w:rPr>
              <w:t xml:space="preserve"> school year. Committee members assisted in collecting 20</w:t>
            </w:r>
            <w:r>
              <w:rPr>
                <w:rFonts w:ascii="Roboto" w:eastAsia="Roboto" w:hAnsi="Roboto" w:cs="Roboto"/>
                <w:sz w:val="24"/>
                <w:szCs w:val="24"/>
              </w:rPr>
              <w:t>25-2026</w:t>
            </w:r>
            <w:r>
              <w:rPr>
                <w:rFonts w:ascii="Roboto" w:eastAsia="Roboto" w:hAnsi="Roboto" w:cs="Roboto"/>
                <w:color w:val="000000"/>
                <w:sz w:val="24"/>
                <w:szCs w:val="24"/>
              </w:rPr>
              <w:t xml:space="preserve"> data using the SLDS system</w:t>
            </w:r>
            <w:r>
              <w:rPr>
                <w:rFonts w:ascii="Roboto" w:eastAsia="Roboto" w:hAnsi="Roboto" w:cs="Roboto"/>
                <w:sz w:val="24"/>
                <w:szCs w:val="24"/>
              </w:rPr>
              <w:t>,</w:t>
            </w:r>
            <w:r>
              <w:rPr>
                <w:rFonts w:ascii="Roboto" w:eastAsia="Roboto" w:hAnsi="Roboto" w:cs="Roboto"/>
                <w:color w:val="000000"/>
                <w:sz w:val="24"/>
                <w:szCs w:val="24"/>
              </w:rPr>
              <w:t xml:space="preserve"> 202</w:t>
            </w:r>
            <w:r>
              <w:rPr>
                <w:rFonts w:ascii="Roboto" w:eastAsia="Roboto" w:hAnsi="Roboto" w:cs="Roboto"/>
                <w:sz w:val="24"/>
                <w:szCs w:val="24"/>
              </w:rPr>
              <w:t>5-2026</w:t>
            </w:r>
            <w:r>
              <w:rPr>
                <w:rFonts w:ascii="Roboto" w:eastAsia="Roboto" w:hAnsi="Roboto" w:cs="Roboto"/>
                <w:color w:val="000000"/>
                <w:sz w:val="24"/>
                <w:szCs w:val="24"/>
              </w:rPr>
              <w:t xml:space="preserve"> Data </w:t>
            </w:r>
            <w:r>
              <w:rPr>
                <w:rFonts w:ascii="Roboto" w:eastAsia="Roboto" w:hAnsi="Roboto" w:cs="Roboto"/>
                <w:color w:val="000000"/>
                <w:sz w:val="24"/>
                <w:szCs w:val="24"/>
              </w:rPr>
              <w:lastRenderedPageBreak/>
              <w:t>using EOG data file, and MAP data to help drive decision making throughout the creation of the documents. Parents were involved </w:t>
            </w:r>
            <w:proofErr w:type="gramStart"/>
            <w:r>
              <w:rPr>
                <w:rFonts w:ascii="Roboto" w:eastAsia="Roboto" w:hAnsi="Roboto" w:cs="Roboto"/>
                <w:color w:val="000000"/>
                <w:sz w:val="24"/>
                <w:szCs w:val="24"/>
              </w:rPr>
              <w:t>by</w:t>
            </w:r>
            <w:proofErr w:type="gramEnd"/>
            <w:r>
              <w:rPr>
                <w:rFonts w:ascii="Roboto" w:eastAsia="Roboto" w:hAnsi="Roboto" w:cs="Roboto"/>
                <w:color w:val="000000"/>
                <w:sz w:val="24"/>
                <w:szCs w:val="24"/>
              </w:rPr>
              <w:t xml:space="preserve"> providing feedback and were also allowed to help make decisions to improve school processes at Hartwell Elementary School. Parents were invited by </w:t>
            </w:r>
            <w:r>
              <w:rPr>
                <w:rFonts w:ascii="Roboto" w:eastAsia="Roboto" w:hAnsi="Roboto" w:cs="Roboto"/>
                <w:sz w:val="24"/>
                <w:szCs w:val="24"/>
              </w:rPr>
              <w:t>text message (</w:t>
            </w:r>
            <w:proofErr w:type="spellStart"/>
            <w:r>
              <w:rPr>
                <w:rFonts w:ascii="Roboto" w:eastAsia="Roboto" w:hAnsi="Roboto" w:cs="Roboto"/>
                <w:sz w:val="24"/>
                <w:szCs w:val="24"/>
              </w:rPr>
              <w:t>SchoolStatus</w:t>
            </w:r>
            <w:proofErr w:type="spellEnd"/>
            <w:r>
              <w:rPr>
                <w:rFonts w:ascii="Roboto" w:eastAsia="Roboto" w:hAnsi="Roboto" w:cs="Roboto"/>
                <w:sz w:val="24"/>
                <w:szCs w:val="24"/>
              </w:rPr>
              <w:t xml:space="preserve">), email, and social media </w:t>
            </w:r>
            <w:r>
              <w:rPr>
                <w:rFonts w:ascii="Roboto" w:eastAsia="Roboto" w:hAnsi="Roboto" w:cs="Roboto"/>
                <w:color w:val="000000"/>
                <w:sz w:val="24"/>
                <w:szCs w:val="24"/>
              </w:rPr>
              <w:t xml:space="preserve">to attend the Title I </w:t>
            </w:r>
            <w:proofErr w:type="gramStart"/>
            <w:r>
              <w:rPr>
                <w:rFonts w:ascii="Roboto" w:eastAsia="Roboto" w:hAnsi="Roboto" w:cs="Roboto"/>
                <w:color w:val="000000"/>
                <w:sz w:val="24"/>
                <w:szCs w:val="24"/>
              </w:rPr>
              <w:t>Planning</w:t>
            </w:r>
            <w:proofErr w:type="gramEnd"/>
            <w:r>
              <w:rPr>
                <w:rFonts w:ascii="Roboto" w:eastAsia="Roboto" w:hAnsi="Roboto" w:cs="Roboto"/>
                <w:color w:val="000000"/>
                <w:sz w:val="24"/>
                <w:szCs w:val="24"/>
              </w:rPr>
              <w:t xml:space="preserve"> Week to review and provide input and additional feedback.  </w:t>
            </w:r>
          </w:p>
          <w:p w14:paraId="084D83CB" w14:textId="77777777" w:rsidR="00510609" w:rsidRDefault="00062A36">
            <w:pPr>
              <w:numPr>
                <w:ilvl w:val="1"/>
                <w:numId w:val="16"/>
              </w:numPr>
              <w:pBdr>
                <w:top w:val="nil"/>
                <w:left w:val="nil"/>
                <w:bottom w:val="nil"/>
                <w:right w:val="nil"/>
                <w:between w:val="nil"/>
              </w:pBdr>
              <w:ind w:right="315"/>
              <w:rPr>
                <w:rFonts w:ascii="Roboto" w:eastAsia="Roboto" w:hAnsi="Roboto" w:cs="Roboto"/>
                <w:color w:val="000000"/>
                <w:sz w:val="24"/>
                <w:szCs w:val="24"/>
              </w:rPr>
            </w:pPr>
            <w:r>
              <w:rPr>
                <w:rFonts w:ascii="Roboto" w:eastAsia="Roboto" w:hAnsi="Roboto" w:cs="Roboto"/>
                <w:color w:val="000000"/>
                <w:sz w:val="24"/>
                <w:szCs w:val="24"/>
              </w:rPr>
              <w:t xml:space="preserve">The </w:t>
            </w:r>
            <w:r>
              <w:rPr>
                <w:rFonts w:ascii="Roboto" w:eastAsia="Roboto" w:hAnsi="Roboto" w:cs="Roboto"/>
                <w:sz w:val="24"/>
                <w:szCs w:val="24"/>
              </w:rPr>
              <w:t>school-wide</w:t>
            </w:r>
            <w:r>
              <w:rPr>
                <w:rFonts w:ascii="Roboto" w:eastAsia="Roboto" w:hAnsi="Roboto" w:cs="Roboto"/>
                <w:color w:val="000000"/>
                <w:sz w:val="24"/>
                <w:szCs w:val="24"/>
              </w:rPr>
              <w:t xml:space="preserve"> plan remains effective for the duration of the school’s participation in Title I, Part A. The plan is revised and approved annually</w:t>
            </w:r>
            <w:r>
              <w:rPr>
                <w:rFonts w:ascii="Roboto" w:eastAsia="Roboto" w:hAnsi="Roboto" w:cs="Roboto"/>
                <w:sz w:val="24"/>
                <w:szCs w:val="24"/>
              </w:rPr>
              <w:t>,</w:t>
            </w:r>
            <w:r>
              <w:rPr>
                <w:rFonts w:ascii="Roboto" w:eastAsia="Roboto" w:hAnsi="Roboto" w:cs="Roboto"/>
                <w:color w:val="000000"/>
                <w:sz w:val="24"/>
                <w:szCs w:val="24"/>
              </w:rPr>
              <w:t xml:space="preserve"> with periodic monitoring throughout the year to gauge the effectiveness of the plan. If revisions are necessary prior to the end of the current school year, the plan is revised and submitted to the Title I Director for </w:t>
            </w:r>
            <w:r>
              <w:rPr>
                <w:rFonts w:ascii="Roboto" w:eastAsia="Roboto" w:hAnsi="Roboto" w:cs="Roboto"/>
                <w:sz w:val="24"/>
                <w:szCs w:val="24"/>
              </w:rPr>
              <w:t>district-level</w:t>
            </w:r>
            <w:r>
              <w:rPr>
                <w:rFonts w:ascii="Roboto" w:eastAsia="Roboto" w:hAnsi="Roboto" w:cs="Roboto"/>
                <w:color w:val="000000"/>
                <w:sz w:val="24"/>
                <w:szCs w:val="24"/>
              </w:rPr>
              <w:t xml:space="preserve"> approval. This review will take place at leadership meetings during the months of August, October, January, and March.  </w:t>
            </w:r>
          </w:p>
          <w:p w14:paraId="20C5BBB2" w14:textId="77777777" w:rsidR="00510609" w:rsidRDefault="00510609">
            <w:pPr>
              <w:pBdr>
                <w:top w:val="nil"/>
                <w:left w:val="nil"/>
                <w:bottom w:val="nil"/>
                <w:right w:val="nil"/>
                <w:between w:val="nil"/>
              </w:pBdr>
              <w:ind w:right="315"/>
              <w:rPr>
                <w:rFonts w:ascii="Roboto" w:eastAsia="Roboto" w:hAnsi="Roboto" w:cs="Roboto"/>
                <w:color w:val="000000"/>
                <w:sz w:val="24"/>
                <w:szCs w:val="24"/>
              </w:rPr>
            </w:pPr>
          </w:p>
          <w:p w14:paraId="5CBE50F0" w14:textId="77777777" w:rsidR="00510609" w:rsidRDefault="00062A36">
            <w:pPr>
              <w:numPr>
                <w:ilvl w:val="0"/>
                <w:numId w:val="21"/>
              </w:numPr>
              <w:pBdr>
                <w:top w:val="nil"/>
                <w:left w:val="nil"/>
                <w:bottom w:val="nil"/>
                <w:right w:val="nil"/>
                <w:between w:val="nil"/>
              </w:pBdr>
              <w:ind w:right="315"/>
              <w:rPr>
                <w:rFonts w:ascii="Roboto" w:eastAsia="Roboto" w:hAnsi="Roboto" w:cs="Roboto"/>
                <w:color w:val="000000"/>
                <w:sz w:val="24"/>
                <w:szCs w:val="24"/>
              </w:rPr>
            </w:pPr>
            <w:r>
              <w:rPr>
                <w:rFonts w:ascii="Roboto" w:eastAsia="Roboto" w:hAnsi="Roboto" w:cs="Roboto"/>
                <w:color w:val="000000"/>
                <w:sz w:val="24"/>
                <w:szCs w:val="24"/>
              </w:rPr>
              <w:t>Address the regular monitoring &amp; implementation of, and the results achieved by, the schoolwide program, using data from the state’s annual assessments and other indicators of academic achievement.</w:t>
            </w:r>
          </w:p>
          <w:p w14:paraId="0C33E6A6" w14:textId="77777777" w:rsidR="00510609" w:rsidRDefault="00510609">
            <w:pPr>
              <w:pBdr>
                <w:top w:val="nil"/>
                <w:left w:val="nil"/>
                <w:bottom w:val="nil"/>
                <w:right w:val="nil"/>
                <w:between w:val="nil"/>
              </w:pBdr>
              <w:ind w:right="315"/>
              <w:rPr>
                <w:rFonts w:ascii="Roboto" w:eastAsia="Roboto" w:hAnsi="Roboto" w:cs="Roboto"/>
                <w:color w:val="000000"/>
                <w:sz w:val="24"/>
                <w:szCs w:val="24"/>
              </w:rPr>
            </w:pPr>
          </w:p>
          <w:p w14:paraId="3E243184" w14:textId="77777777" w:rsidR="00510609" w:rsidRDefault="00062A36">
            <w:pPr>
              <w:pBdr>
                <w:top w:val="nil"/>
                <w:left w:val="nil"/>
                <w:bottom w:val="nil"/>
                <w:right w:val="nil"/>
                <w:between w:val="nil"/>
              </w:pBdr>
              <w:ind w:left="270" w:right="315"/>
              <w:rPr>
                <w:rFonts w:ascii="Roboto" w:eastAsia="Roboto" w:hAnsi="Roboto" w:cs="Roboto"/>
                <w:color w:val="000000"/>
                <w:sz w:val="24"/>
                <w:szCs w:val="24"/>
              </w:rPr>
            </w:pPr>
            <w:r>
              <w:rPr>
                <w:rFonts w:ascii="Roboto" w:eastAsia="Roboto" w:hAnsi="Roboto" w:cs="Roboto"/>
                <w:color w:val="000000"/>
                <w:sz w:val="24"/>
                <w:szCs w:val="24"/>
              </w:rPr>
              <w:t xml:space="preserve">            At Hartwell Elementary</w:t>
            </w:r>
            <w:r>
              <w:rPr>
                <w:rFonts w:ascii="Roboto" w:eastAsia="Roboto" w:hAnsi="Roboto" w:cs="Roboto"/>
                <w:sz w:val="24"/>
                <w:szCs w:val="24"/>
              </w:rPr>
              <w:t>,</w:t>
            </w:r>
            <w:r>
              <w:rPr>
                <w:rFonts w:ascii="Roboto" w:eastAsia="Roboto" w:hAnsi="Roboto" w:cs="Roboto"/>
                <w:color w:val="000000"/>
                <w:sz w:val="24"/>
                <w:szCs w:val="24"/>
              </w:rPr>
              <w:t xml:space="preserve"> we will implement the SWP by ensuring that all L</w:t>
            </w:r>
            <w:r>
              <w:rPr>
                <w:rFonts w:ascii="Roboto" w:eastAsia="Roboto" w:hAnsi="Roboto" w:cs="Roboto"/>
                <w:sz w:val="24"/>
                <w:szCs w:val="24"/>
              </w:rPr>
              <w:t>EAs</w:t>
            </w:r>
            <w:r>
              <w:rPr>
                <w:rFonts w:ascii="Roboto" w:eastAsia="Roboto" w:hAnsi="Roboto" w:cs="Roboto"/>
                <w:color w:val="000000"/>
                <w:sz w:val="24"/>
                <w:szCs w:val="24"/>
              </w:rPr>
              <w:t>, parents,</w:t>
            </w:r>
            <w:r>
              <w:rPr>
                <w:rFonts w:ascii="Roboto" w:eastAsia="Roboto" w:hAnsi="Roboto" w:cs="Roboto"/>
                <w:sz w:val="24"/>
                <w:szCs w:val="24"/>
              </w:rPr>
              <w:t xml:space="preserve"> </w:t>
            </w:r>
            <w:r>
              <w:rPr>
                <w:rFonts w:ascii="Roboto" w:eastAsia="Roboto" w:hAnsi="Roboto" w:cs="Roboto"/>
                <w:color w:val="000000"/>
                <w:sz w:val="24"/>
                <w:szCs w:val="24"/>
              </w:rPr>
              <w:t>and the public (internet, newspaper, newsletter) are aware of the important</w:t>
            </w:r>
            <w:r>
              <w:rPr>
                <w:rFonts w:ascii="Roboto" w:eastAsia="Roboto" w:hAnsi="Roboto" w:cs="Roboto"/>
                <w:sz w:val="24"/>
                <w:szCs w:val="24"/>
              </w:rPr>
              <w:t xml:space="preserve"> </w:t>
            </w:r>
            <w:r>
              <w:rPr>
                <w:rFonts w:ascii="Roboto" w:eastAsia="Roboto" w:hAnsi="Roboto" w:cs="Roboto"/>
                <w:color w:val="000000"/>
                <w:sz w:val="24"/>
                <w:szCs w:val="24"/>
              </w:rPr>
              <w:t xml:space="preserve">information included in our SWP. Also, we will have the plan available for anyone who is </w:t>
            </w:r>
            <w:r>
              <w:rPr>
                <w:rFonts w:ascii="Roboto" w:eastAsia="Roboto" w:hAnsi="Roboto" w:cs="Roboto"/>
                <w:sz w:val="24"/>
                <w:szCs w:val="24"/>
              </w:rPr>
              <w:t>interested</w:t>
            </w:r>
            <w:r>
              <w:rPr>
                <w:rFonts w:ascii="Roboto" w:eastAsia="Roboto" w:hAnsi="Roboto" w:cs="Roboto"/>
                <w:color w:val="000000"/>
                <w:sz w:val="24"/>
                <w:szCs w:val="24"/>
              </w:rPr>
              <w:t>. We will monitor what is happening throughout the year through</w:t>
            </w:r>
            <w:r>
              <w:rPr>
                <w:rFonts w:ascii="Roboto" w:eastAsia="Roboto" w:hAnsi="Roboto" w:cs="Roboto"/>
                <w:sz w:val="24"/>
                <w:szCs w:val="24"/>
              </w:rPr>
              <w:t xml:space="preserve"> </w:t>
            </w:r>
            <w:r>
              <w:rPr>
                <w:rFonts w:ascii="Roboto" w:eastAsia="Roboto" w:hAnsi="Roboto" w:cs="Roboto"/>
                <w:color w:val="000000"/>
                <w:sz w:val="24"/>
                <w:szCs w:val="24"/>
              </w:rPr>
              <w:t>observations, assessment data, achievement teams, TKES observations, parent</w:t>
            </w:r>
            <w:r>
              <w:rPr>
                <w:rFonts w:ascii="Roboto" w:eastAsia="Roboto" w:hAnsi="Roboto" w:cs="Roboto"/>
                <w:sz w:val="24"/>
                <w:szCs w:val="24"/>
              </w:rPr>
              <w:t xml:space="preserve"> </w:t>
            </w:r>
            <w:r>
              <w:rPr>
                <w:rFonts w:ascii="Roboto" w:eastAsia="Roboto" w:hAnsi="Roboto" w:cs="Roboto"/>
                <w:color w:val="000000"/>
                <w:sz w:val="24"/>
                <w:szCs w:val="24"/>
              </w:rPr>
              <w:t>feedback, school leadership meetings, and school governance meetings. We will</w:t>
            </w:r>
            <w:r>
              <w:rPr>
                <w:rFonts w:ascii="Roboto" w:eastAsia="Roboto" w:hAnsi="Roboto" w:cs="Roboto"/>
                <w:sz w:val="24"/>
                <w:szCs w:val="24"/>
              </w:rPr>
              <w:t xml:space="preserve"> </w:t>
            </w:r>
            <w:r>
              <w:rPr>
                <w:rFonts w:ascii="Roboto" w:eastAsia="Roboto" w:hAnsi="Roboto" w:cs="Roboto"/>
                <w:color w:val="000000"/>
                <w:sz w:val="24"/>
                <w:szCs w:val="24"/>
              </w:rPr>
              <w:t>assess the effectiveness of our plan during the next Title I Planning following th</w:t>
            </w:r>
            <w:r>
              <w:rPr>
                <w:rFonts w:ascii="Roboto" w:eastAsia="Roboto" w:hAnsi="Roboto" w:cs="Roboto"/>
                <w:sz w:val="24"/>
                <w:szCs w:val="24"/>
              </w:rPr>
              <w:t>e</w:t>
            </w:r>
            <w:r>
              <w:rPr>
                <w:rFonts w:ascii="Roboto" w:eastAsia="Roboto" w:hAnsi="Roboto" w:cs="Roboto"/>
                <w:color w:val="000000"/>
                <w:sz w:val="24"/>
                <w:szCs w:val="24"/>
              </w:rPr>
              <w:t xml:space="preserve"> school year of 202</w:t>
            </w:r>
            <w:r>
              <w:rPr>
                <w:rFonts w:ascii="Roboto" w:eastAsia="Roboto" w:hAnsi="Roboto" w:cs="Roboto"/>
                <w:sz w:val="24"/>
                <w:szCs w:val="24"/>
              </w:rPr>
              <w:t>6</w:t>
            </w:r>
            <w:r>
              <w:rPr>
                <w:rFonts w:ascii="Roboto" w:eastAsia="Roboto" w:hAnsi="Roboto" w:cs="Roboto"/>
                <w:color w:val="000000"/>
                <w:sz w:val="24"/>
                <w:szCs w:val="24"/>
              </w:rPr>
              <w:t>-202</w:t>
            </w:r>
            <w:r>
              <w:rPr>
                <w:rFonts w:ascii="Roboto" w:eastAsia="Roboto" w:hAnsi="Roboto" w:cs="Roboto"/>
                <w:sz w:val="24"/>
                <w:szCs w:val="24"/>
              </w:rPr>
              <w:t>7</w:t>
            </w:r>
            <w:r>
              <w:rPr>
                <w:rFonts w:ascii="Roboto" w:eastAsia="Roboto" w:hAnsi="Roboto" w:cs="Roboto"/>
                <w:color w:val="000000"/>
                <w:sz w:val="24"/>
                <w:szCs w:val="24"/>
              </w:rPr>
              <w:t>. </w:t>
            </w:r>
          </w:p>
          <w:p w14:paraId="0D8C6C2C" w14:textId="77777777" w:rsidR="00510609" w:rsidRDefault="00510609">
            <w:pPr>
              <w:ind w:right="315"/>
              <w:rPr>
                <w:rFonts w:ascii="Roboto" w:eastAsia="Roboto" w:hAnsi="Roboto" w:cs="Roboto"/>
                <w:sz w:val="24"/>
                <w:szCs w:val="24"/>
              </w:rPr>
            </w:pPr>
          </w:p>
          <w:p w14:paraId="5F1E97F1" w14:textId="77777777" w:rsidR="00510609" w:rsidRDefault="00062A36">
            <w:pPr>
              <w:numPr>
                <w:ilvl w:val="0"/>
                <w:numId w:val="30"/>
              </w:numPr>
              <w:pBdr>
                <w:top w:val="nil"/>
                <w:left w:val="nil"/>
                <w:bottom w:val="nil"/>
                <w:right w:val="nil"/>
                <w:between w:val="nil"/>
              </w:pBdr>
              <w:spacing w:after="160"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Determining whether the schoolwide program has been effective in increasing the achievement of students in meeting the challenging state academic standards, particularly for those students who </w:t>
            </w:r>
            <w:r>
              <w:rPr>
                <w:rFonts w:ascii="Roboto" w:eastAsia="Roboto" w:hAnsi="Roboto" w:cs="Roboto"/>
                <w:sz w:val="24"/>
                <w:szCs w:val="24"/>
              </w:rPr>
              <w:t>have</w:t>
            </w:r>
            <w:r>
              <w:rPr>
                <w:rFonts w:ascii="Roboto" w:eastAsia="Roboto" w:hAnsi="Roboto" w:cs="Roboto"/>
                <w:color w:val="000000"/>
                <w:sz w:val="24"/>
                <w:szCs w:val="24"/>
              </w:rPr>
              <w:t xml:space="preserve"> been </w:t>
            </w:r>
            <w:r>
              <w:rPr>
                <w:rFonts w:ascii="Roboto" w:eastAsia="Roboto" w:hAnsi="Roboto" w:cs="Roboto"/>
                <w:sz w:val="24"/>
                <w:szCs w:val="24"/>
              </w:rPr>
              <w:t>further</w:t>
            </w:r>
            <w:r>
              <w:rPr>
                <w:rFonts w:ascii="Roboto" w:eastAsia="Roboto" w:hAnsi="Roboto" w:cs="Roboto"/>
                <w:color w:val="000000"/>
                <w:sz w:val="24"/>
                <w:szCs w:val="24"/>
              </w:rPr>
              <w:t xml:space="preserve"> from achieving the standards.</w:t>
            </w:r>
            <w:r>
              <w:rPr>
                <w:rFonts w:ascii="Roboto" w:eastAsia="Roboto" w:hAnsi="Roboto" w:cs="Roboto"/>
                <w:sz w:val="24"/>
                <w:szCs w:val="24"/>
              </w:rPr>
              <w:t xml:space="preserve"> </w:t>
            </w:r>
            <w:r>
              <w:rPr>
                <w:rFonts w:ascii="Roboto" w:eastAsia="Roboto" w:hAnsi="Roboto" w:cs="Roboto"/>
                <w:color w:val="000000"/>
                <w:sz w:val="24"/>
                <w:szCs w:val="24"/>
              </w:rPr>
              <w:t>We will measure the effectiveness of our SWP by observations,</w:t>
            </w:r>
            <w:r>
              <w:rPr>
                <w:rFonts w:ascii="Roboto" w:eastAsia="Roboto" w:hAnsi="Roboto" w:cs="Roboto"/>
                <w:sz w:val="24"/>
                <w:szCs w:val="24"/>
              </w:rPr>
              <w:t xml:space="preserve"> </w:t>
            </w:r>
            <w:r>
              <w:rPr>
                <w:rFonts w:ascii="Roboto" w:eastAsia="Roboto" w:hAnsi="Roboto" w:cs="Roboto"/>
                <w:color w:val="000000"/>
                <w:sz w:val="24"/>
                <w:szCs w:val="24"/>
              </w:rPr>
              <w:t>assessment data,</w:t>
            </w:r>
            <w:r>
              <w:rPr>
                <w:rFonts w:ascii="Roboto" w:eastAsia="Roboto" w:hAnsi="Roboto" w:cs="Roboto"/>
                <w:sz w:val="24"/>
                <w:szCs w:val="24"/>
              </w:rPr>
              <w:t xml:space="preserve"> </w:t>
            </w:r>
            <w:r>
              <w:rPr>
                <w:rFonts w:ascii="Roboto" w:eastAsia="Roboto" w:hAnsi="Roboto" w:cs="Roboto"/>
                <w:color w:val="000000"/>
                <w:sz w:val="24"/>
                <w:szCs w:val="24"/>
              </w:rPr>
              <w:t>achievement teams, TKES observations, parent feedback, school leadership</w:t>
            </w:r>
            <w:r>
              <w:rPr>
                <w:rFonts w:ascii="Roboto" w:eastAsia="Roboto" w:hAnsi="Roboto" w:cs="Roboto"/>
                <w:sz w:val="24"/>
                <w:szCs w:val="24"/>
              </w:rPr>
              <w:t xml:space="preserve"> </w:t>
            </w:r>
            <w:r>
              <w:rPr>
                <w:rFonts w:ascii="Roboto" w:eastAsia="Roboto" w:hAnsi="Roboto" w:cs="Roboto"/>
                <w:color w:val="000000"/>
                <w:sz w:val="24"/>
                <w:szCs w:val="24"/>
              </w:rPr>
              <w:t xml:space="preserve">meetings, and school governance meetings. To ensure that our </w:t>
            </w:r>
            <w:proofErr w:type="gramStart"/>
            <w:r>
              <w:rPr>
                <w:rFonts w:ascii="Roboto" w:eastAsia="Roboto" w:hAnsi="Roboto" w:cs="Roboto"/>
                <w:color w:val="000000"/>
                <w:sz w:val="24"/>
                <w:szCs w:val="24"/>
              </w:rPr>
              <w:t>students who</w:t>
            </w:r>
            <w:proofErr w:type="gramEnd"/>
            <w:r>
              <w:rPr>
                <w:rFonts w:ascii="Roboto" w:eastAsia="Roboto" w:hAnsi="Roboto" w:cs="Roboto"/>
                <w:color w:val="000000"/>
                <w:sz w:val="24"/>
                <w:szCs w:val="24"/>
              </w:rPr>
              <w:t xml:space="preserve"> are</w:t>
            </w:r>
            <w:r>
              <w:rPr>
                <w:rFonts w:ascii="Roboto" w:eastAsia="Roboto" w:hAnsi="Roboto" w:cs="Roboto"/>
                <w:sz w:val="24"/>
                <w:szCs w:val="24"/>
              </w:rPr>
              <w:t xml:space="preserve"> further</w:t>
            </w:r>
            <w:r>
              <w:rPr>
                <w:rFonts w:ascii="Roboto" w:eastAsia="Roboto" w:hAnsi="Roboto" w:cs="Roboto"/>
                <w:color w:val="000000"/>
                <w:sz w:val="24"/>
                <w:szCs w:val="24"/>
              </w:rPr>
              <w:t xml:space="preserve"> behind, we will use all interventions with validity and utilize our</w:t>
            </w:r>
            <w:r>
              <w:rPr>
                <w:rFonts w:ascii="Roboto" w:eastAsia="Roboto" w:hAnsi="Roboto" w:cs="Roboto"/>
                <w:sz w:val="24"/>
                <w:szCs w:val="24"/>
              </w:rPr>
              <w:t xml:space="preserve"> </w:t>
            </w:r>
            <w:r>
              <w:rPr>
                <w:rFonts w:ascii="Roboto" w:eastAsia="Roboto" w:hAnsi="Roboto" w:cs="Roboto"/>
                <w:color w:val="000000"/>
                <w:sz w:val="24"/>
                <w:szCs w:val="24"/>
              </w:rPr>
              <w:t>intervention</w:t>
            </w:r>
            <w:r>
              <w:rPr>
                <w:rFonts w:ascii="Roboto" w:eastAsia="Roboto" w:hAnsi="Roboto" w:cs="Roboto"/>
                <w:sz w:val="24"/>
                <w:szCs w:val="24"/>
              </w:rPr>
              <w:t xml:space="preserve"> </w:t>
            </w:r>
            <w:r>
              <w:rPr>
                <w:rFonts w:ascii="Roboto" w:eastAsia="Roboto" w:hAnsi="Roboto" w:cs="Roboto"/>
                <w:color w:val="000000"/>
                <w:sz w:val="24"/>
                <w:szCs w:val="24"/>
              </w:rPr>
              <w:t xml:space="preserve">specialist to monitor </w:t>
            </w:r>
            <w:r>
              <w:rPr>
                <w:rFonts w:ascii="Roboto" w:eastAsia="Roboto" w:hAnsi="Roboto" w:cs="Roboto"/>
                <w:sz w:val="24"/>
                <w:szCs w:val="24"/>
              </w:rPr>
              <w:t xml:space="preserve">the </w:t>
            </w:r>
            <w:r>
              <w:rPr>
                <w:rFonts w:ascii="Roboto" w:eastAsia="Roboto" w:hAnsi="Roboto" w:cs="Roboto"/>
                <w:color w:val="000000"/>
                <w:sz w:val="24"/>
                <w:szCs w:val="24"/>
              </w:rPr>
              <w:t>progress of the students throughout the year.  </w:t>
            </w:r>
          </w:p>
          <w:p w14:paraId="33B7EF17" w14:textId="77777777" w:rsidR="00510609" w:rsidRDefault="00510609">
            <w:pPr>
              <w:ind w:right="315"/>
              <w:rPr>
                <w:rFonts w:ascii="Roboto" w:eastAsia="Roboto" w:hAnsi="Roboto" w:cs="Roboto"/>
                <w:color w:val="000000"/>
                <w:sz w:val="24"/>
                <w:szCs w:val="24"/>
              </w:rPr>
            </w:pPr>
          </w:p>
          <w:p w14:paraId="325C0678" w14:textId="77777777" w:rsidR="00510609" w:rsidRDefault="00062A36">
            <w:pPr>
              <w:numPr>
                <w:ilvl w:val="1"/>
                <w:numId w:val="16"/>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Hartwell Elementary makes the comprehensible </w:t>
            </w:r>
            <w:r>
              <w:rPr>
                <w:rFonts w:ascii="Roboto" w:eastAsia="Roboto" w:hAnsi="Roboto" w:cs="Roboto"/>
                <w:sz w:val="24"/>
                <w:szCs w:val="24"/>
              </w:rPr>
              <w:t>school-wide</w:t>
            </w:r>
            <w:r>
              <w:rPr>
                <w:rFonts w:ascii="Roboto" w:eastAsia="Roboto" w:hAnsi="Roboto" w:cs="Roboto"/>
                <w:color w:val="000000"/>
                <w:sz w:val="24"/>
                <w:szCs w:val="24"/>
              </w:rPr>
              <w:t xml:space="preserve"> </w:t>
            </w:r>
            <w:proofErr w:type="gramStart"/>
            <w:r>
              <w:rPr>
                <w:rFonts w:ascii="Roboto" w:eastAsia="Roboto" w:hAnsi="Roboto" w:cs="Roboto"/>
                <w:color w:val="000000"/>
                <w:sz w:val="24"/>
                <w:szCs w:val="24"/>
              </w:rPr>
              <w:t>program plan</w:t>
            </w:r>
            <w:proofErr w:type="gramEnd"/>
            <w:r>
              <w:rPr>
                <w:rFonts w:ascii="Roboto" w:eastAsia="Roboto" w:hAnsi="Roboto" w:cs="Roboto"/>
                <w:color w:val="000000"/>
                <w:sz w:val="24"/>
                <w:szCs w:val="24"/>
              </w:rPr>
              <w:t xml:space="preserve"> available to the LEA, parents, and the public (internet, newspaper, newsletters) </w:t>
            </w:r>
          </w:p>
          <w:p w14:paraId="0F70FD84" w14:textId="77777777" w:rsidR="00510609" w:rsidRDefault="00062A36">
            <w:pPr>
              <w:numPr>
                <w:ilvl w:val="0"/>
                <w:numId w:val="2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lastRenderedPageBreak/>
              <w:t>The SWP, PFEP, and Compacts are posted on the school website and available in the school office. </w:t>
            </w:r>
          </w:p>
          <w:p w14:paraId="7CBA7536" w14:textId="77777777" w:rsidR="00510609" w:rsidRDefault="00062A36">
            <w:pPr>
              <w:numPr>
                <w:ilvl w:val="0"/>
                <w:numId w:val="2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Availability of the plan for review will be advertised in the local newspaper as well as the school newsletters, callouts, and text messages. </w:t>
            </w:r>
          </w:p>
          <w:p w14:paraId="182F84AB" w14:textId="77777777" w:rsidR="00510609" w:rsidRDefault="00062A36">
            <w:pPr>
              <w:numPr>
                <w:ilvl w:val="0"/>
                <w:numId w:val="25"/>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The Parent and Family Engagement Notebook containing the SWP, PFEP, and Compacts </w:t>
            </w:r>
            <w:r>
              <w:rPr>
                <w:rFonts w:ascii="Roboto" w:eastAsia="Roboto" w:hAnsi="Roboto" w:cs="Roboto"/>
                <w:sz w:val="24"/>
                <w:szCs w:val="24"/>
              </w:rPr>
              <w:t>is</w:t>
            </w:r>
            <w:r>
              <w:rPr>
                <w:rFonts w:ascii="Roboto" w:eastAsia="Roboto" w:hAnsi="Roboto" w:cs="Roboto"/>
                <w:color w:val="000000"/>
                <w:sz w:val="24"/>
                <w:szCs w:val="24"/>
              </w:rPr>
              <w:t xml:space="preserve"> available in the office as well as shown at all Parent and Family Engagement Activities</w:t>
            </w:r>
            <w:r>
              <w:rPr>
                <w:rFonts w:ascii="Roboto" w:eastAsia="Roboto" w:hAnsi="Roboto" w:cs="Roboto"/>
                <w:sz w:val="24"/>
                <w:szCs w:val="24"/>
              </w:rPr>
              <w:t>,</w:t>
            </w:r>
            <w:r>
              <w:rPr>
                <w:rFonts w:ascii="Roboto" w:eastAsia="Roboto" w:hAnsi="Roboto" w:cs="Roboto"/>
                <w:color w:val="000000"/>
                <w:sz w:val="24"/>
                <w:szCs w:val="24"/>
              </w:rPr>
              <w:t xml:space="preserve"> with an opportunity for review and feedback.  </w:t>
            </w:r>
          </w:p>
          <w:p w14:paraId="720144E6" w14:textId="77777777" w:rsidR="00510609" w:rsidRDefault="00062A36">
            <w:pPr>
              <w:numPr>
                <w:ilvl w:val="1"/>
                <w:numId w:val="16"/>
              </w:numPr>
              <w:pBdr>
                <w:top w:val="nil"/>
                <w:left w:val="nil"/>
                <w:bottom w:val="nil"/>
                <w:right w:val="nil"/>
                <w:between w:val="nil"/>
              </w:pBdr>
              <w:spacing w:after="160" w:line="259" w:lineRule="auto"/>
              <w:ind w:right="315"/>
              <w:rPr>
                <w:rFonts w:ascii="Roboto" w:eastAsia="Roboto" w:hAnsi="Roboto" w:cs="Roboto"/>
                <w:color w:val="000000"/>
                <w:sz w:val="24"/>
                <w:szCs w:val="24"/>
              </w:rPr>
            </w:pPr>
            <w:r>
              <w:rPr>
                <w:rFonts w:ascii="Roboto" w:eastAsia="Roboto" w:hAnsi="Roboto" w:cs="Roboto"/>
                <w:color w:val="000000"/>
                <w:sz w:val="24"/>
                <w:szCs w:val="24"/>
              </w:rPr>
              <w:t>At the current time</w:t>
            </w:r>
            <w:r>
              <w:rPr>
                <w:rFonts w:ascii="Roboto" w:eastAsia="Roboto" w:hAnsi="Roboto" w:cs="Roboto"/>
                <w:sz w:val="24"/>
                <w:szCs w:val="24"/>
              </w:rPr>
              <w:t>,</w:t>
            </w:r>
            <w:r>
              <w:rPr>
                <w:rFonts w:ascii="Roboto" w:eastAsia="Roboto" w:hAnsi="Roboto" w:cs="Roboto"/>
                <w:color w:val="000000"/>
                <w:sz w:val="24"/>
                <w:szCs w:val="24"/>
              </w:rPr>
              <w:t xml:space="preserve"> Hartwell Elementary does not have a significant percentage of parents whose primary language is a language other than English. If in the future a significant percentage of parents speak a primary language that is not English, this </w:t>
            </w:r>
            <w:r>
              <w:rPr>
                <w:rFonts w:ascii="Roboto" w:eastAsia="Roboto" w:hAnsi="Roboto" w:cs="Roboto"/>
                <w:sz w:val="24"/>
                <w:szCs w:val="24"/>
              </w:rPr>
              <w:t>school-wide</w:t>
            </w:r>
            <w:r>
              <w:rPr>
                <w:rFonts w:ascii="Roboto" w:eastAsia="Roboto" w:hAnsi="Roboto" w:cs="Roboto"/>
                <w:color w:val="000000"/>
                <w:sz w:val="24"/>
                <w:szCs w:val="24"/>
              </w:rPr>
              <w:t xml:space="preserve"> plan will be translated into that language. </w:t>
            </w:r>
          </w:p>
        </w:tc>
      </w:tr>
      <w:tr w:rsidR="00510609" w14:paraId="298C133C" w14:textId="77777777">
        <w:tc>
          <w:tcPr>
            <w:tcW w:w="9350" w:type="dxa"/>
            <w:shd w:val="clear" w:color="auto" w:fill="E7E6E6"/>
          </w:tcPr>
          <w:p w14:paraId="30F1D517" w14:textId="77777777" w:rsidR="00510609" w:rsidRDefault="00062A36">
            <w:pPr>
              <w:spacing w:before="6"/>
              <w:ind w:left="157" w:right="315"/>
              <w:rPr>
                <w:rFonts w:ascii="Roboto" w:eastAsia="Roboto" w:hAnsi="Roboto" w:cs="Roboto"/>
                <w:sz w:val="24"/>
                <w:szCs w:val="24"/>
                <w:shd w:val="clear" w:color="auto" w:fill="EFEFEF"/>
              </w:rPr>
            </w:pPr>
            <w:r>
              <w:rPr>
                <w:rFonts w:ascii="Roboto" w:eastAsia="Roboto" w:hAnsi="Roboto" w:cs="Roboto"/>
                <w:b/>
                <w:bCs/>
                <w:color w:val="000000"/>
                <w:sz w:val="24"/>
                <w:szCs w:val="24"/>
                <w:shd w:val="clear" w:color="auto" w:fill="EFEFEF"/>
              </w:rPr>
              <w:lastRenderedPageBreak/>
              <w:t xml:space="preserve">4. ESSA Requirements to include in the </w:t>
            </w:r>
            <w:proofErr w:type="gramStart"/>
            <w:r>
              <w:rPr>
                <w:rFonts w:ascii="Roboto" w:eastAsia="Roboto" w:hAnsi="Roboto" w:cs="Roboto"/>
                <w:b/>
                <w:bCs/>
                <w:sz w:val="24"/>
                <w:szCs w:val="24"/>
                <w:shd w:val="clear" w:color="auto" w:fill="EFEFEF"/>
              </w:rPr>
              <w:t>School</w:t>
            </w:r>
            <w:proofErr w:type="gramEnd"/>
            <w:r>
              <w:rPr>
                <w:rFonts w:ascii="Roboto" w:eastAsia="Roboto" w:hAnsi="Roboto" w:cs="Roboto"/>
                <w:b/>
                <w:bCs/>
                <w:sz w:val="24"/>
                <w:szCs w:val="24"/>
                <w:shd w:val="clear" w:color="auto" w:fill="EFEFEF"/>
              </w:rPr>
              <w:t>-wide</w:t>
            </w:r>
            <w:r>
              <w:rPr>
                <w:rFonts w:ascii="Roboto" w:eastAsia="Roboto" w:hAnsi="Roboto" w:cs="Roboto"/>
                <w:b/>
                <w:bCs/>
                <w:color w:val="000000"/>
                <w:sz w:val="24"/>
                <w:szCs w:val="24"/>
                <w:shd w:val="clear" w:color="auto" w:fill="EFEFEF"/>
              </w:rPr>
              <w:t xml:space="preserve"> Plan</w:t>
            </w:r>
            <w:r>
              <w:rPr>
                <w:rFonts w:ascii="Roboto" w:eastAsia="Roboto" w:hAnsi="Roboto" w:cs="Roboto"/>
                <w:color w:val="000000"/>
                <w:sz w:val="24"/>
                <w:szCs w:val="24"/>
                <w:shd w:val="clear" w:color="auto" w:fill="EFEFEF"/>
              </w:rPr>
              <w:t>: </w:t>
            </w:r>
          </w:p>
          <w:p w14:paraId="4888A208" w14:textId="77777777" w:rsidR="00510609" w:rsidRDefault="00062A36">
            <w:pPr>
              <w:ind w:left="157" w:right="315" w:firstLine="3"/>
              <w:rPr>
                <w:rFonts w:ascii="Roboto" w:eastAsia="Roboto" w:hAnsi="Roboto" w:cs="Roboto"/>
                <w:sz w:val="24"/>
                <w:szCs w:val="24"/>
                <w:shd w:val="clear" w:color="auto" w:fill="EFEFEF"/>
              </w:rPr>
            </w:pPr>
            <w:r>
              <w:rPr>
                <w:rFonts w:ascii="Roboto" w:eastAsia="Roboto" w:hAnsi="Roboto" w:cs="Roboto"/>
                <w:color w:val="000000"/>
                <w:sz w:val="24"/>
                <w:szCs w:val="24"/>
                <w:shd w:val="clear" w:color="auto" w:fill="EFEFEF"/>
              </w:rPr>
              <w:t>a. Define how your interventions are evidence-based</w:t>
            </w:r>
            <w:r>
              <w:rPr>
                <w:rFonts w:ascii="Roboto" w:eastAsia="Roboto" w:hAnsi="Roboto" w:cs="Roboto"/>
                <w:sz w:val="24"/>
                <w:szCs w:val="24"/>
                <w:shd w:val="clear" w:color="auto" w:fill="EFEFEF"/>
              </w:rPr>
              <w:t>,</w:t>
            </w:r>
            <w:r>
              <w:rPr>
                <w:rFonts w:ascii="Roboto" w:eastAsia="Roboto" w:hAnsi="Roboto" w:cs="Roboto"/>
                <w:color w:val="000000"/>
                <w:sz w:val="24"/>
                <w:szCs w:val="24"/>
                <w:shd w:val="clear" w:color="auto" w:fill="EFEFEF"/>
              </w:rPr>
              <w:t xml:space="preserve"> or other effective strategies to improve student achievement. Sec 1111(d)(B) </w:t>
            </w:r>
          </w:p>
          <w:p w14:paraId="3CBCDC1B" w14:textId="77777777" w:rsidR="00510609" w:rsidRDefault="00062A36">
            <w:pPr>
              <w:spacing w:before="6"/>
              <w:ind w:left="157" w:right="315" w:hanging="5"/>
              <w:rPr>
                <w:rFonts w:ascii="Roboto" w:eastAsia="Roboto" w:hAnsi="Roboto" w:cs="Roboto"/>
                <w:sz w:val="24"/>
                <w:szCs w:val="24"/>
                <w:shd w:val="clear" w:color="auto" w:fill="EFEFEF"/>
              </w:rPr>
            </w:pPr>
            <w:r>
              <w:rPr>
                <w:rFonts w:ascii="Roboto" w:eastAsia="Roboto" w:hAnsi="Roboto" w:cs="Roboto"/>
                <w:color w:val="000000"/>
                <w:sz w:val="24"/>
                <w:szCs w:val="24"/>
                <w:shd w:val="clear" w:color="auto" w:fill="EFEFEF"/>
              </w:rPr>
              <w:t>b. Describe how the school will use and implement effective parent and family engagement strategies under Section 1116, Sec 1112(b)(7), and Sec, 1112€(3)(C) for parents of English Learners </w:t>
            </w:r>
          </w:p>
          <w:p w14:paraId="3454D16D" w14:textId="77777777" w:rsidR="00510609" w:rsidRDefault="00062A36">
            <w:pPr>
              <w:spacing w:before="6"/>
              <w:ind w:left="157" w:right="315"/>
              <w:rPr>
                <w:rFonts w:ascii="Roboto" w:eastAsia="Roboto" w:hAnsi="Roboto" w:cs="Roboto"/>
                <w:sz w:val="24"/>
                <w:szCs w:val="24"/>
                <w:shd w:val="clear" w:color="auto" w:fill="EFEFEF"/>
              </w:rPr>
            </w:pPr>
            <w:r>
              <w:rPr>
                <w:rFonts w:ascii="Roboto" w:eastAsia="Roboto" w:hAnsi="Roboto" w:cs="Roboto"/>
                <w:color w:val="000000"/>
                <w:sz w:val="24"/>
                <w:szCs w:val="24"/>
                <w:shd w:val="clear" w:color="auto" w:fill="EFEFEF"/>
              </w:rPr>
              <w:t>c. If a middle school or high school, describe how the school will implement strategies to facilitate effective transitions for students from elementary to middle school and middle school to high school, and from high school to postsecondary education</w:t>
            </w:r>
            <w:r>
              <w:rPr>
                <w:rFonts w:ascii="Roboto" w:eastAsia="Roboto" w:hAnsi="Roboto" w:cs="Roboto"/>
                <w:sz w:val="24"/>
                <w:szCs w:val="24"/>
                <w:shd w:val="clear" w:color="auto" w:fill="EFEFEF"/>
              </w:rPr>
              <w:t>,</w:t>
            </w:r>
            <w:r>
              <w:rPr>
                <w:rFonts w:ascii="Roboto" w:eastAsia="Roboto" w:hAnsi="Roboto" w:cs="Roboto"/>
                <w:color w:val="000000"/>
                <w:sz w:val="24"/>
                <w:szCs w:val="24"/>
                <w:shd w:val="clear" w:color="auto" w:fill="EFEFEF"/>
              </w:rPr>
              <w:t xml:space="preserve"> including, if applicable – </w:t>
            </w:r>
          </w:p>
          <w:p w14:paraId="34F2FF5E" w14:textId="77777777" w:rsidR="00510609" w:rsidRDefault="00062A36">
            <w:pPr>
              <w:spacing w:before="6"/>
              <w:ind w:left="157" w:right="315" w:hanging="135"/>
              <w:rPr>
                <w:rFonts w:ascii="Roboto" w:eastAsia="Roboto" w:hAnsi="Roboto" w:cs="Roboto"/>
                <w:color w:val="000000"/>
                <w:sz w:val="24"/>
                <w:szCs w:val="24"/>
                <w:shd w:val="clear" w:color="auto" w:fill="EFEFEF"/>
              </w:rPr>
            </w:pPr>
            <w:r>
              <w:rPr>
                <w:rFonts w:ascii="Roboto" w:eastAsia="Roboto" w:hAnsi="Roboto" w:cs="Roboto"/>
                <w:color w:val="000000"/>
                <w:sz w:val="24"/>
                <w:szCs w:val="24"/>
                <w:shd w:val="clear" w:color="auto" w:fill="EFEFEF"/>
              </w:rPr>
              <w:t xml:space="preserve">  </w:t>
            </w:r>
            <w:proofErr w:type="spellStart"/>
            <w:r>
              <w:rPr>
                <w:rFonts w:ascii="Roboto" w:eastAsia="Roboto" w:hAnsi="Roboto" w:cs="Roboto"/>
                <w:color w:val="000000"/>
                <w:sz w:val="24"/>
                <w:szCs w:val="24"/>
                <w:shd w:val="clear" w:color="auto" w:fill="EFEFEF"/>
              </w:rPr>
              <w:t>i</w:t>
            </w:r>
            <w:proofErr w:type="spellEnd"/>
            <w:r>
              <w:rPr>
                <w:rFonts w:ascii="Roboto" w:eastAsia="Roboto" w:hAnsi="Roboto" w:cs="Roboto"/>
                <w:color w:val="000000"/>
                <w:sz w:val="24"/>
                <w:szCs w:val="24"/>
                <w:shd w:val="clear" w:color="auto" w:fill="EFEFEF"/>
              </w:rPr>
              <w:t>.  through coordination with institutions of higher learning, employers, and other local partners; and </w:t>
            </w:r>
          </w:p>
          <w:p w14:paraId="693B7889" w14:textId="77777777" w:rsidR="00510609" w:rsidRDefault="00062A36">
            <w:pPr>
              <w:spacing w:before="6"/>
              <w:ind w:left="157" w:right="315" w:hanging="135"/>
              <w:rPr>
                <w:rFonts w:ascii="Roboto" w:eastAsia="Roboto" w:hAnsi="Roboto" w:cs="Roboto"/>
                <w:sz w:val="24"/>
                <w:szCs w:val="24"/>
                <w:shd w:val="clear" w:color="auto" w:fill="EFEFEF"/>
              </w:rPr>
            </w:pPr>
            <w:r>
              <w:rPr>
                <w:rFonts w:ascii="Roboto" w:eastAsia="Roboto" w:hAnsi="Roboto" w:cs="Roboto"/>
                <w:color w:val="000000"/>
                <w:sz w:val="24"/>
                <w:szCs w:val="24"/>
                <w:shd w:val="clear" w:color="auto" w:fill="EFEFEF"/>
              </w:rPr>
              <w:t xml:space="preserve">  ii. </w:t>
            </w:r>
            <w:r>
              <w:rPr>
                <w:rFonts w:ascii="Roboto" w:eastAsia="Roboto" w:hAnsi="Roboto" w:cs="Roboto"/>
                <w:color w:val="000000"/>
                <w:shd w:val="clear" w:color="auto" w:fill="EFEFEF"/>
              </w:rPr>
              <w:t xml:space="preserve">through increased student access to early college high school or dual or concurrent enrollment opportunities, or career counseling to identify student </w:t>
            </w:r>
            <w:r>
              <w:rPr>
                <w:rFonts w:ascii="Roboto" w:eastAsia="Roboto" w:hAnsi="Roboto" w:cs="Roboto"/>
                <w:shd w:val="clear" w:color="auto" w:fill="EFEFEF"/>
              </w:rPr>
              <w:t>interests</w:t>
            </w:r>
            <w:r>
              <w:rPr>
                <w:rFonts w:ascii="Roboto" w:eastAsia="Roboto" w:hAnsi="Roboto" w:cs="Roboto"/>
                <w:color w:val="000000"/>
                <w:shd w:val="clear" w:color="auto" w:fill="EFEFEF"/>
              </w:rPr>
              <w:t xml:space="preserve"> and skills. Sec.1112(b)(10)</w:t>
            </w:r>
          </w:p>
        </w:tc>
      </w:tr>
      <w:tr w:rsidR="00510609" w14:paraId="6F5BED11" w14:textId="77777777">
        <w:tc>
          <w:tcPr>
            <w:tcW w:w="9350" w:type="dxa"/>
          </w:tcPr>
          <w:p w14:paraId="7DCABB1C" w14:textId="77777777" w:rsidR="00510609" w:rsidRDefault="00062A36">
            <w:pPr>
              <w:spacing w:before="6"/>
              <w:ind w:right="315"/>
              <w:rPr>
                <w:rFonts w:ascii="Roboto" w:eastAsia="Roboto" w:hAnsi="Roboto" w:cs="Roboto"/>
                <w:sz w:val="24"/>
                <w:szCs w:val="24"/>
              </w:rPr>
            </w:pPr>
            <w:r>
              <w:rPr>
                <w:rFonts w:ascii="Roboto" w:eastAsia="Roboto" w:hAnsi="Roboto" w:cs="Roboto"/>
                <w:b/>
                <w:bCs/>
                <w:color w:val="000000"/>
                <w:sz w:val="24"/>
                <w:szCs w:val="24"/>
              </w:rPr>
              <w:t xml:space="preserve">a. </w:t>
            </w:r>
            <w:r>
              <w:rPr>
                <w:rFonts w:ascii="Roboto" w:eastAsia="Roboto" w:hAnsi="Roboto" w:cs="Roboto"/>
                <w:b/>
                <w:bCs/>
                <w:sz w:val="24"/>
                <w:szCs w:val="24"/>
              </w:rPr>
              <w:t>Evidence-based</w:t>
            </w:r>
            <w:r>
              <w:rPr>
                <w:rFonts w:ascii="Roboto" w:eastAsia="Roboto" w:hAnsi="Roboto" w:cs="Roboto"/>
                <w:b/>
                <w:bCs/>
                <w:color w:val="000000"/>
                <w:sz w:val="24"/>
                <w:szCs w:val="24"/>
              </w:rPr>
              <w:t xml:space="preserve"> interventions are addressed in section 2.</w:t>
            </w:r>
            <w:r>
              <w:rPr>
                <w:rFonts w:ascii="Roboto" w:eastAsia="Roboto" w:hAnsi="Roboto" w:cs="Roboto"/>
                <w:b/>
                <w:bCs/>
                <w:sz w:val="24"/>
                <w:szCs w:val="24"/>
              </w:rPr>
              <w:t xml:space="preserve"> </w:t>
            </w:r>
            <w:proofErr w:type="spellStart"/>
            <w:r>
              <w:rPr>
                <w:rFonts w:ascii="Roboto" w:eastAsia="Roboto" w:hAnsi="Roboto" w:cs="Roboto"/>
                <w:b/>
                <w:bCs/>
                <w:color w:val="000000"/>
                <w:sz w:val="24"/>
                <w:szCs w:val="24"/>
              </w:rPr>
              <w:t>a.i</w:t>
            </w:r>
            <w:proofErr w:type="spellEnd"/>
            <w:r>
              <w:rPr>
                <w:rFonts w:ascii="Roboto" w:eastAsia="Roboto" w:hAnsi="Roboto" w:cs="Roboto"/>
                <w:b/>
                <w:bCs/>
                <w:color w:val="000000"/>
                <w:sz w:val="24"/>
                <w:szCs w:val="24"/>
              </w:rPr>
              <w:t xml:space="preserve"> of this </w:t>
            </w:r>
            <w:proofErr w:type="gramStart"/>
            <w:r>
              <w:rPr>
                <w:rFonts w:ascii="Roboto" w:eastAsia="Roboto" w:hAnsi="Roboto" w:cs="Roboto"/>
                <w:b/>
                <w:bCs/>
                <w:color w:val="000000"/>
                <w:sz w:val="24"/>
                <w:szCs w:val="24"/>
              </w:rPr>
              <w:t>plan</w:t>
            </w:r>
            <w:proofErr w:type="gramEnd"/>
          </w:p>
          <w:p w14:paraId="65792AF7" w14:textId="77777777" w:rsidR="00510609" w:rsidRDefault="00510609">
            <w:pPr>
              <w:ind w:right="315"/>
              <w:rPr>
                <w:rFonts w:ascii="Roboto" w:eastAsia="Roboto" w:hAnsi="Roboto" w:cs="Roboto"/>
                <w:sz w:val="24"/>
                <w:szCs w:val="24"/>
              </w:rPr>
            </w:pPr>
          </w:p>
          <w:p w14:paraId="74722111" w14:textId="77777777" w:rsidR="00510609" w:rsidRDefault="00062A36">
            <w:pPr>
              <w:spacing w:before="11"/>
              <w:ind w:right="315"/>
              <w:rPr>
                <w:rFonts w:ascii="Roboto" w:eastAsia="Roboto" w:hAnsi="Roboto" w:cs="Roboto"/>
                <w:sz w:val="24"/>
                <w:szCs w:val="24"/>
              </w:rPr>
            </w:pPr>
            <w:r>
              <w:rPr>
                <w:rFonts w:ascii="Roboto" w:eastAsia="Roboto" w:hAnsi="Roboto" w:cs="Roboto"/>
                <w:color w:val="000000"/>
                <w:sz w:val="24"/>
                <w:szCs w:val="24"/>
              </w:rPr>
              <w:t>b. We will use and implement effective parent and family engagement strategies under Section 116, Section 1112(b)(7)</w:t>
            </w:r>
            <w:r>
              <w:rPr>
                <w:rFonts w:ascii="Roboto" w:eastAsia="Roboto" w:hAnsi="Roboto" w:cs="Roboto"/>
                <w:sz w:val="24"/>
                <w:szCs w:val="24"/>
              </w:rPr>
              <w:t>,</w:t>
            </w:r>
            <w:r>
              <w:rPr>
                <w:rFonts w:ascii="Roboto" w:eastAsia="Roboto" w:hAnsi="Roboto" w:cs="Roboto"/>
                <w:color w:val="000000"/>
                <w:sz w:val="24"/>
                <w:szCs w:val="24"/>
              </w:rPr>
              <w:t xml:space="preserve"> and Section 1112(3)(c) for parents of English Learners as follows: All parents were invited to participate in the Title I </w:t>
            </w:r>
            <w:proofErr w:type="gramStart"/>
            <w:r>
              <w:rPr>
                <w:rFonts w:ascii="Roboto" w:eastAsia="Roboto" w:hAnsi="Roboto" w:cs="Roboto"/>
                <w:color w:val="000000"/>
                <w:sz w:val="24"/>
                <w:szCs w:val="24"/>
              </w:rPr>
              <w:t>planning</w:t>
            </w:r>
            <w:proofErr w:type="gramEnd"/>
            <w:r>
              <w:rPr>
                <w:rFonts w:ascii="Roboto" w:eastAsia="Roboto" w:hAnsi="Roboto" w:cs="Roboto"/>
                <w:color w:val="000000"/>
                <w:sz w:val="24"/>
                <w:szCs w:val="24"/>
              </w:rPr>
              <w:t xml:space="preserve"> week </w:t>
            </w:r>
            <w:r>
              <w:rPr>
                <w:rFonts w:ascii="Roboto" w:eastAsia="Roboto" w:hAnsi="Roboto" w:cs="Roboto"/>
                <w:sz w:val="24"/>
                <w:szCs w:val="24"/>
              </w:rPr>
              <w:t>through text message (</w:t>
            </w:r>
            <w:proofErr w:type="spellStart"/>
            <w:r>
              <w:rPr>
                <w:rFonts w:ascii="Roboto" w:eastAsia="Roboto" w:hAnsi="Roboto" w:cs="Roboto"/>
                <w:sz w:val="24"/>
                <w:szCs w:val="24"/>
              </w:rPr>
              <w:t>SchoolStatus</w:t>
            </w:r>
            <w:proofErr w:type="spellEnd"/>
            <w:r>
              <w:rPr>
                <w:rFonts w:ascii="Roboto" w:eastAsia="Roboto" w:hAnsi="Roboto" w:cs="Roboto"/>
                <w:sz w:val="24"/>
                <w:szCs w:val="24"/>
              </w:rPr>
              <w:t>), email, and social media</w:t>
            </w:r>
            <w:r>
              <w:rPr>
                <w:rFonts w:ascii="Roboto" w:eastAsia="Roboto" w:hAnsi="Roboto" w:cs="Roboto"/>
                <w:color w:val="000000"/>
                <w:sz w:val="24"/>
                <w:szCs w:val="24"/>
              </w:rPr>
              <w:t xml:space="preserve"> reminders. The </w:t>
            </w:r>
            <w:r>
              <w:rPr>
                <w:rFonts w:ascii="Roboto" w:eastAsia="Roboto" w:hAnsi="Roboto" w:cs="Roboto"/>
                <w:sz w:val="24"/>
                <w:szCs w:val="24"/>
              </w:rPr>
              <w:t>school-wide</w:t>
            </w:r>
            <w:r>
              <w:rPr>
                <w:rFonts w:ascii="Roboto" w:eastAsia="Roboto" w:hAnsi="Roboto" w:cs="Roboto"/>
                <w:color w:val="000000"/>
                <w:sz w:val="24"/>
                <w:szCs w:val="24"/>
              </w:rPr>
              <w:t xml:space="preserve"> plan, Parent and Family Engagement Plan, and compacts are available to parents prior to the final approval date for review and revision. It </w:t>
            </w:r>
            <w:r>
              <w:rPr>
                <w:rFonts w:ascii="Roboto" w:eastAsia="Roboto" w:hAnsi="Roboto" w:cs="Roboto"/>
                <w:sz w:val="24"/>
                <w:szCs w:val="24"/>
              </w:rPr>
              <w:t xml:space="preserve">was </w:t>
            </w:r>
            <w:r>
              <w:rPr>
                <w:rFonts w:ascii="Roboto" w:eastAsia="Roboto" w:hAnsi="Roboto" w:cs="Roboto"/>
                <w:color w:val="000000"/>
                <w:sz w:val="24"/>
                <w:szCs w:val="24"/>
              </w:rPr>
              <w:t xml:space="preserve">announced on Facebook, as well as </w:t>
            </w:r>
            <w:proofErr w:type="spellStart"/>
            <w:r>
              <w:rPr>
                <w:rFonts w:ascii="Roboto" w:eastAsia="Roboto" w:hAnsi="Roboto" w:cs="Roboto"/>
                <w:sz w:val="24"/>
                <w:szCs w:val="24"/>
              </w:rPr>
              <w:t>SchoolStatus</w:t>
            </w:r>
            <w:proofErr w:type="spellEnd"/>
            <w:r>
              <w:rPr>
                <w:rFonts w:ascii="Roboto" w:eastAsia="Roboto" w:hAnsi="Roboto" w:cs="Roboto"/>
                <w:sz w:val="24"/>
                <w:szCs w:val="24"/>
              </w:rPr>
              <w:t xml:space="preserve"> messages </w:t>
            </w:r>
            <w:r>
              <w:rPr>
                <w:rFonts w:ascii="Roboto" w:eastAsia="Roboto" w:hAnsi="Roboto" w:cs="Roboto"/>
                <w:color w:val="000000"/>
                <w:sz w:val="24"/>
                <w:szCs w:val="24"/>
              </w:rPr>
              <w:t>for parents and community members to review. </w:t>
            </w:r>
          </w:p>
          <w:p w14:paraId="596B7320" w14:textId="77777777" w:rsidR="00510609" w:rsidRDefault="00062A36">
            <w:pPr>
              <w:spacing w:before="11"/>
              <w:ind w:right="315"/>
              <w:rPr>
                <w:rFonts w:ascii="Roboto" w:eastAsia="Roboto" w:hAnsi="Roboto" w:cs="Roboto"/>
                <w:sz w:val="24"/>
                <w:szCs w:val="24"/>
              </w:rPr>
            </w:pPr>
            <w:r>
              <w:rPr>
                <w:rFonts w:ascii="Roboto" w:eastAsia="Roboto" w:hAnsi="Roboto" w:cs="Roboto"/>
                <w:color w:val="000000"/>
                <w:sz w:val="24"/>
                <w:szCs w:val="24"/>
              </w:rPr>
              <w:t>We have developed a Parent and Family Engagement Plan included in our appendices that </w:t>
            </w:r>
          </w:p>
          <w:p w14:paraId="0A2C6679" w14:textId="77777777" w:rsidR="00510609" w:rsidRDefault="00062A36">
            <w:pPr>
              <w:numPr>
                <w:ilvl w:val="0"/>
                <w:numId w:val="26"/>
              </w:numPr>
              <w:spacing w:before="6"/>
              <w:ind w:right="315"/>
              <w:rPr>
                <w:rFonts w:ascii="Roboto" w:eastAsia="Roboto" w:hAnsi="Roboto" w:cs="Roboto"/>
                <w:color w:val="000000"/>
                <w:sz w:val="24"/>
                <w:szCs w:val="24"/>
              </w:rPr>
            </w:pPr>
            <w:r>
              <w:rPr>
                <w:rFonts w:ascii="Roboto" w:eastAsia="Roboto" w:hAnsi="Roboto" w:cs="Roboto"/>
                <w:color w:val="000000"/>
                <w:sz w:val="24"/>
                <w:szCs w:val="24"/>
              </w:rPr>
              <w:lastRenderedPageBreak/>
              <w:t>Includes strategies to increase parental engagement (such as family literacy services </w:t>
            </w:r>
          </w:p>
          <w:p w14:paraId="6463ED3F" w14:textId="77777777" w:rsidR="00510609" w:rsidRDefault="00062A36">
            <w:pPr>
              <w:numPr>
                <w:ilvl w:val="0"/>
                <w:numId w:val="26"/>
              </w:numPr>
              <w:ind w:right="315"/>
              <w:rPr>
                <w:rFonts w:ascii="Roboto" w:eastAsia="Roboto" w:hAnsi="Roboto" w:cs="Roboto"/>
                <w:color w:val="000000"/>
                <w:sz w:val="24"/>
                <w:szCs w:val="24"/>
              </w:rPr>
            </w:pPr>
            <w:r>
              <w:rPr>
                <w:rFonts w:ascii="Roboto" w:eastAsia="Roboto" w:hAnsi="Roboto" w:cs="Roboto"/>
                <w:color w:val="000000"/>
                <w:sz w:val="24"/>
                <w:szCs w:val="24"/>
              </w:rPr>
              <w:t>Describes how the school will provide individual student academic assessment results, including an interpretation of those results </w:t>
            </w:r>
          </w:p>
          <w:p w14:paraId="68917A0D"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Hartwell Elementary provides ongoing assessment of student achievement and assessment results are disseminated to parents through progress reports and report cards.  Progress reports are sent home every 4 ½ weeks and report cards go home every 9 weeks.</w:t>
            </w:r>
          </w:p>
          <w:p w14:paraId="300441B4"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Daily student progress information is available to parents through the ‘Parent Portal’ on our school website through Infinite Campus. </w:t>
            </w:r>
          </w:p>
          <w:p w14:paraId="2E596F55"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sz w:val="24"/>
                <w:szCs w:val="24"/>
                <w:highlight w:val="white"/>
              </w:rPr>
              <w:t>School Status and s</w:t>
            </w:r>
            <w:r>
              <w:rPr>
                <w:rFonts w:ascii="Roboto" w:eastAsia="Roboto" w:hAnsi="Roboto" w:cs="Roboto"/>
                <w:color w:val="000000"/>
                <w:sz w:val="24"/>
                <w:szCs w:val="24"/>
                <w:highlight w:val="white"/>
              </w:rPr>
              <w:t>tudent agendas are an important part of parent-school communication. Teachers and parents can use</w:t>
            </w:r>
            <w:r>
              <w:rPr>
                <w:rFonts w:ascii="Roboto" w:eastAsia="Roboto" w:hAnsi="Roboto" w:cs="Roboto"/>
                <w:sz w:val="24"/>
                <w:szCs w:val="24"/>
                <w:highlight w:val="white"/>
              </w:rPr>
              <w:t xml:space="preserve"> School Status and </w:t>
            </w:r>
            <w:r>
              <w:rPr>
                <w:rFonts w:ascii="Roboto" w:eastAsia="Roboto" w:hAnsi="Roboto" w:cs="Roboto"/>
                <w:color w:val="000000"/>
                <w:sz w:val="24"/>
                <w:szCs w:val="24"/>
                <w:highlight w:val="white"/>
              </w:rPr>
              <w:t>agendas for written communication, to send homework, grades, and work to parents, and as a tool for everyday use.  </w:t>
            </w:r>
          </w:p>
          <w:p w14:paraId="3810DAA8"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sz w:val="24"/>
                <w:szCs w:val="24"/>
                <w:highlight w:val="white"/>
              </w:rPr>
              <w:t xml:space="preserve">PBIS Rewards </w:t>
            </w:r>
            <w:proofErr w:type="gramStart"/>
            <w:r>
              <w:rPr>
                <w:rFonts w:ascii="Roboto" w:eastAsia="Roboto" w:hAnsi="Roboto" w:cs="Roboto"/>
                <w:sz w:val="24"/>
                <w:szCs w:val="24"/>
                <w:highlight w:val="white"/>
              </w:rPr>
              <w:t>is</w:t>
            </w:r>
            <w:proofErr w:type="gramEnd"/>
            <w:r>
              <w:rPr>
                <w:rFonts w:ascii="Roboto" w:eastAsia="Roboto" w:hAnsi="Roboto" w:cs="Roboto"/>
                <w:sz w:val="24"/>
                <w:szCs w:val="24"/>
                <w:highlight w:val="white"/>
              </w:rPr>
              <w:t xml:space="preserve"> us</w:t>
            </w:r>
            <w:r>
              <w:rPr>
                <w:rFonts w:ascii="Roboto" w:eastAsia="Roboto" w:hAnsi="Roboto" w:cs="Roboto"/>
                <w:color w:val="000000"/>
                <w:sz w:val="24"/>
                <w:szCs w:val="24"/>
                <w:highlight w:val="white"/>
              </w:rPr>
              <w:t>ed throughout the school to communicate with parents regarding behavior, academics, and school events. </w:t>
            </w:r>
          </w:p>
          <w:p w14:paraId="79A14382"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 xml:space="preserve">For students assessed through GAA (Georgia Alternate Assessment), a brochure is given to parents prior to the administration of the assessment to explain why and how it is administered. After results are in, parents receive a detailed report of the results with </w:t>
            </w:r>
            <w:r>
              <w:rPr>
                <w:rFonts w:ascii="Roboto" w:eastAsia="Roboto" w:hAnsi="Roboto" w:cs="Roboto"/>
                <w:sz w:val="24"/>
                <w:szCs w:val="24"/>
                <w:highlight w:val="white"/>
              </w:rPr>
              <w:t xml:space="preserve">an </w:t>
            </w:r>
            <w:r>
              <w:rPr>
                <w:rFonts w:ascii="Roboto" w:eastAsia="Roboto" w:hAnsi="Roboto" w:cs="Roboto"/>
                <w:color w:val="000000"/>
                <w:sz w:val="24"/>
                <w:szCs w:val="24"/>
                <w:highlight w:val="white"/>
              </w:rPr>
              <w:t>explanation of each domain and scoring procedures.  </w:t>
            </w:r>
          </w:p>
          <w:p w14:paraId="3AA7C252"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Standard communication</w:t>
            </w:r>
            <w:r>
              <w:rPr>
                <w:rFonts w:ascii="Roboto" w:eastAsia="Roboto" w:hAnsi="Roboto" w:cs="Roboto"/>
                <w:sz w:val="24"/>
                <w:szCs w:val="24"/>
                <w:highlight w:val="white"/>
              </w:rPr>
              <w:t xml:space="preserve"> through School Status,</w:t>
            </w:r>
            <w:r>
              <w:rPr>
                <w:rFonts w:ascii="Roboto" w:eastAsia="Roboto" w:hAnsi="Roboto" w:cs="Roboto"/>
                <w:color w:val="000000"/>
                <w:sz w:val="24"/>
                <w:szCs w:val="24"/>
                <w:highlight w:val="white"/>
              </w:rPr>
              <w:t xml:space="preserve"> phone calls, notes home, as well as monthly newsletters and emails</w:t>
            </w:r>
            <w:r>
              <w:rPr>
                <w:rFonts w:ascii="Roboto" w:eastAsia="Roboto" w:hAnsi="Roboto" w:cs="Roboto"/>
                <w:sz w:val="24"/>
                <w:szCs w:val="24"/>
                <w:highlight w:val="white"/>
              </w:rPr>
              <w:t>, is</w:t>
            </w:r>
            <w:r>
              <w:rPr>
                <w:rFonts w:ascii="Roboto" w:eastAsia="Roboto" w:hAnsi="Roboto" w:cs="Roboto"/>
                <w:color w:val="000000"/>
                <w:sz w:val="24"/>
                <w:szCs w:val="24"/>
                <w:highlight w:val="white"/>
              </w:rPr>
              <w:t xml:space="preserve"> also utilized to keep parents informed and involved.</w:t>
            </w:r>
          </w:p>
          <w:p w14:paraId="50D69370"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MAP reports are sent home after each testing session with an explanation of how to read and utilize this report.  </w:t>
            </w:r>
          </w:p>
          <w:p w14:paraId="52E30CBF"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Georgia Milestone data will be shared with parents once this is received</w:t>
            </w:r>
            <w:r>
              <w:rPr>
                <w:rFonts w:ascii="Roboto" w:eastAsia="Roboto" w:hAnsi="Roboto" w:cs="Roboto"/>
                <w:sz w:val="24"/>
                <w:szCs w:val="24"/>
                <w:highlight w:val="white"/>
              </w:rPr>
              <w:t>.</w:t>
            </w:r>
          </w:p>
          <w:p w14:paraId="6B6CEC27"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Teacher-Student and Teacher-Student-Parent conferences will take place throughout the year to share progress and set goals.  </w:t>
            </w:r>
          </w:p>
          <w:p w14:paraId="4CAC7C2B"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 xml:space="preserve">Makes the comprehensive </w:t>
            </w:r>
            <w:r>
              <w:rPr>
                <w:rFonts w:ascii="Roboto" w:eastAsia="Roboto" w:hAnsi="Roboto" w:cs="Roboto"/>
                <w:sz w:val="24"/>
                <w:szCs w:val="24"/>
                <w:highlight w:val="white"/>
              </w:rPr>
              <w:t>school-wide</w:t>
            </w:r>
            <w:r>
              <w:rPr>
                <w:rFonts w:ascii="Roboto" w:eastAsia="Roboto" w:hAnsi="Roboto" w:cs="Roboto"/>
                <w:color w:val="000000"/>
                <w:sz w:val="24"/>
                <w:szCs w:val="24"/>
                <w:highlight w:val="white"/>
              </w:rPr>
              <w:t xml:space="preserve"> </w:t>
            </w:r>
            <w:proofErr w:type="gramStart"/>
            <w:r>
              <w:rPr>
                <w:rFonts w:ascii="Roboto" w:eastAsia="Roboto" w:hAnsi="Roboto" w:cs="Roboto"/>
                <w:color w:val="000000"/>
                <w:sz w:val="24"/>
                <w:szCs w:val="24"/>
                <w:highlight w:val="white"/>
              </w:rPr>
              <w:t>program plan</w:t>
            </w:r>
            <w:proofErr w:type="gramEnd"/>
            <w:r>
              <w:rPr>
                <w:rFonts w:ascii="Roboto" w:eastAsia="Roboto" w:hAnsi="Roboto" w:cs="Roboto"/>
                <w:color w:val="000000"/>
                <w:sz w:val="24"/>
                <w:szCs w:val="24"/>
                <w:highlight w:val="white"/>
              </w:rPr>
              <w:t xml:space="preserve"> available to the LEA, parents, and the public (internet, newspaper, newsletters) </w:t>
            </w:r>
          </w:p>
          <w:p w14:paraId="10245BF6"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The SWP, PFEP, and Compacts are posted on the school website and available in the school office and at the Hart County District office. </w:t>
            </w:r>
          </w:p>
          <w:p w14:paraId="5DE893C7"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The grade-level specific compacts can be found in the Parent and Family Engagement notebook and will be given to new students upon registration. </w:t>
            </w:r>
          </w:p>
          <w:p w14:paraId="3E7A27F6" w14:textId="77777777" w:rsidR="00510609" w:rsidRDefault="00062A36">
            <w:pPr>
              <w:numPr>
                <w:ilvl w:val="0"/>
                <w:numId w:val="26"/>
              </w:numPr>
              <w:ind w:right="315"/>
              <w:rPr>
                <w:rFonts w:ascii="Roboto" w:eastAsia="Roboto" w:hAnsi="Roboto" w:cs="Roboto"/>
                <w:color w:val="000000"/>
                <w:sz w:val="24"/>
                <w:szCs w:val="24"/>
                <w:highlight w:val="white"/>
              </w:rPr>
            </w:pPr>
            <w:r>
              <w:rPr>
                <w:rFonts w:ascii="Roboto" w:eastAsia="Roboto" w:hAnsi="Roboto" w:cs="Roboto"/>
                <w:color w:val="000000"/>
                <w:sz w:val="24"/>
                <w:szCs w:val="24"/>
                <w:highlight w:val="white"/>
              </w:rPr>
              <w:t>Parent and Family Engagement Plan checklist included and can be found in the Parent and Family Engagement Notebook. </w:t>
            </w:r>
          </w:p>
        </w:tc>
      </w:tr>
      <w:tr w:rsidR="00510609" w14:paraId="7F43B7D2" w14:textId="77777777">
        <w:tc>
          <w:tcPr>
            <w:tcW w:w="9350" w:type="dxa"/>
          </w:tcPr>
          <w:p w14:paraId="34A2AA2D" w14:textId="77777777" w:rsidR="00510609" w:rsidRDefault="00510609">
            <w:pPr>
              <w:ind w:right="315"/>
              <w:rPr>
                <w:rFonts w:ascii="Roboto" w:eastAsia="Roboto" w:hAnsi="Roboto" w:cs="Roboto"/>
                <w:b/>
                <w:bCs/>
              </w:rPr>
            </w:pPr>
          </w:p>
          <w:p w14:paraId="5F6743B5" w14:textId="77777777" w:rsidR="00510609" w:rsidRDefault="00062A36">
            <w:pPr>
              <w:ind w:left="72" w:right="315"/>
              <w:jc w:val="center"/>
              <w:rPr>
                <w:rFonts w:ascii="Roboto" w:eastAsia="Roboto" w:hAnsi="Roboto" w:cs="Roboto"/>
              </w:rPr>
            </w:pPr>
            <w:r>
              <w:rPr>
                <w:rFonts w:ascii="Roboto" w:eastAsia="Roboto" w:hAnsi="Roboto" w:cs="Roboto"/>
                <w:b/>
                <w:bCs/>
                <w:color w:val="000000"/>
              </w:rPr>
              <w:t>Save the Dates! </w:t>
            </w:r>
          </w:p>
          <w:p w14:paraId="179D5BE9" w14:textId="77777777" w:rsidR="00510609" w:rsidRDefault="00062A36">
            <w:pPr>
              <w:ind w:left="72" w:right="315"/>
              <w:rPr>
                <w:rFonts w:ascii="Roboto" w:eastAsia="Roboto" w:hAnsi="Roboto" w:cs="Roboto"/>
                <w:sz w:val="20"/>
                <w:szCs w:val="20"/>
              </w:rPr>
            </w:pPr>
            <w:r>
              <w:rPr>
                <w:rFonts w:ascii="Roboto" w:eastAsia="Roboto" w:hAnsi="Roboto" w:cs="Roboto"/>
                <w:sz w:val="20"/>
                <w:szCs w:val="20"/>
              </w:rPr>
              <w:t>Hartwell Elementary School will host the following events to build capacity for strong parent and family engagement, supporting a partnership among the school, parents, and the community to improve student academic achievement.</w:t>
            </w:r>
            <w:r>
              <w:rPr>
                <w:noProof/>
              </w:rPr>
              <w:drawing>
                <wp:anchor distT="114300" distB="114300" distL="114300" distR="114300" simplePos="0" relativeHeight="251658240" behindDoc="0" locked="0" layoutInCell="1" hidden="0" allowOverlap="1" wp14:anchorId="0732826C" wp14:editId="37C2101F">
                  <wp:simplePos x="0" y="0"/>
                  <wp:positionH relativeFrom="column">
                    <wp:posOffset>3286782</wp:posOffset>
                  </wp:positionH>
                  <wp:positionV relativeFrom="paragraph">
                    <wp:posOffset>495300</wp:posOffset>
                  </wp:positionV>
                  <wp:extent cx="389868" cy="389868"/>
                  <wp:effectExtent l="0" t="0" r="0" b="0"/>
                  <wp:wrapNone/>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4"/>
                          <a:srcRect/>
                          <a:stretch>
                            <a:fillRect/>
                          </a:stretch>
                        </pic:blipFill>
                        <pic:spPr>
                          <a:xfrm>
                            <a:off x="0" y="0"/>
                            <a:ext cx="389868" cy="389868"/>
                          </a:xfrm>
                          <a:prstGeom prst="rect">
                            <a:avLst/>
                          </a:prstGeom>
                          <a:ln/>
                        </pic:spPr>
                      </pic:pic>
                    </a:graphicData>
                  </a:graphic>
                </wp:anchor>
              </w:drawing>
            </w:r>
          </w:p>
          <w:p w14:paraId="0ADBB55E" w14:textId="77777777" w:rsidR="00510609" w:rsidRDefault="00510609">
            <w:pPr>
              <w:spacing w:before="47"/>
              <w:ind w:right="315"/>
              <w:rPr>
                <w:rFonts w:ascii="Roboto" w:eastAsia="Roboto" w:hAnsi="Roboto" w:cs="Roboto"/>
                <w:b/>
                <w:bCs/>
              </w:rPr>
            </w:pPr>
          </w:p>
          <w:p w14:paraId="29C981B6" w14:textId="77777777" w:rsidR="00510609" w:rsidRDefault="00062A36">
            <w:pPr>
              <w:spacing w:before="47"/>
              <w:ind w:right="315"/>
              <w:rPr>
                <w:rFonts w:ascii="Roboto" w:eastAsia="Roboto" w:hAnsi="Roboto" w:cs="Roboto"/>
                <w:b/>
                <w:bCs/>
                <w:sz w:val="18"/>
                <w:szCs w:val="18"/>
              </w:rPr>
            </w:pPr>
            <w:r>
              <w:rPr>
                <w:rFonts w:ascii="Roboto" w:eastAsia="Roboto" w:hAnsi="Roboto" w:cs="Roboto"/>
                <w:b/>
                <w:bCs/>
                <w:sz w:val="18"/>
                <w:szCs w:val="18"/>
              </w:rPr>
              <w:t xml:space="preserve">Parents of Migrant Children: We need your voice, scan here: </w:t>
            </w:r>
          </w:p>
          <w:p w14:paraId="3281DD30" w14:textId="77777777" w:rsidR="00510609" w:rsidRDefault="00510609">
            <w:pPr>
              <w:ind w:right="315"/>
              <w:rPr>
                <w:rFonts w:ascii="Roboto" w:eastAsia="Roboto" w:hAnsi="Roboto" w:cs="Roboto"/>
                <w:b/>
                <w:bCs/>
                <w:sz w:val="20"/>
                <w:szCs w:val="20"/>
                <w:highlight w:val="yellow"/>
              </w:rPr>
            </w:pPr>
          </w:p>
          <w:p w14:paraId="3B0F4B83" w14:textId="77777777" w:rsidR="00510609" w:rsidRDefault="00062A36">
            <w:pPr>
              <w:spacing w:before="47"/>
              <w:ind w:right="315"/>
              <w:rPr>
                <w:rFonts w:ascii="Roboto" w:eastAsia="Roboto" w:hAnsi="Roboto" w:cs="Roboto"/>
                <w:sz w:val="20"/>
                <w:szCs w:val="20"/>
              </w:rPr>
            </w:pPr>
            <w:r>
              <w:rPr>
                <w:rFonts w:ascii="Roboto" w:eastAsia="Roboto" w:hAnsi="Roboto" w:cs="Roboto"/>
                <w:b/>
                <w:bCs/>
                <w:sz w:val="20"/>
                <w:szCs w:val="20"/>
              </w:rPr>
              <w:lastRenderedPageBreak/>
              <w:t>July 20, 2026, from 8:00 am- 2:00 pm Kindergarten Camp </w:t>
            </w:r>
          </w:p>
          <w:p w14:paraId="54D0A898" w14:textId="77777777" w:rsidR="00510609" w:rsidRDefault="00062A36">
            <w:pPr>
              <w:numPr>
                <w:ilvl w:val="0"/>
                <w:numId w:val="38"/>
              </w:numPr>
              <w:ind w:right="315"/>
              <w:rPr>
                <w:rFonts w:ascii="Roboto" w:eastAsia="Roboto" w:hAnsi="Roboto" w:cs="Roboto"/>
                <w:color w:val="0D0D0D"/>
                <w:sz w:val="20"/>
                <w:szCs w:val="20"/>
                <w:highlight w:val="white"/>
              </w:rPr>
            </w:pPr>
            <w:r>
              <w:rPr>
                <w:rFonts w:ascii="Roboto" w:eastAsia="Roboto" w:hAnsi="Roboto" w:cs="Roboto"/>
                <w:color w:val="0D0D0D"/>
                <w:sz w:val="20"/>
                <w:szCs w:val="20"/>
                <w:highlight w:val="white"/>
              </w:rPr>
              <w:t xml:space="preserve">Teachers will show parents how to support their children's reading and math skills at home. Additionally, they will provide instructional materials, technology resources, and helpful links for subject areas. </w:t>
            </w:r>
          </w:p>
          <w:p w14:paraId="63E0BE69" w14:textId="77777777" w:rsidR="00510609" w:rsidRDefault="00510609">
            <w:pPr>
              <w:ind w:left="720" w:right="315"/>
              <w:rPr>
                <w:rFonts w:ascii="Roboto" w:eastAsia="Roboto" w:hAnsi="Roboto" w:cs="Roboto"/>
                <w:color w:val="0D0D0D"/>
                <w:sz w:val="20"/>
                <w:szCs w:val="20"/>
                <w:highlight w:val="white"/>
              </w:rPr>
            </w:pPr>
          </w:p>
          <w:p w14:paraId="3FF5B143" w14:textId="77777777" w:rsidR="00510609" w:rsidRDefault="00062A36">
            <w:pPr>
              <w:ind w:right="315"/>
              <w:rPr>
                <w:rFonts w:ascii="Roboto" w:eastAsia="Roboto" w:hAnsi="Roboto" w:cs="Roboto"/>
                <w:b/>
                <w:bCs/>
                <w:sz w:val="20"/>
                <w:szCs w:val="20"/>
              </w:rPr>
            </w:pPr>
            <w:r>
              <w:rPr>
                <w:rFonts w:ascii="Roboto" w:eastAsia="Roboto" w:hAnsi="Roboto" w:cs="Roboto"/>
                <w:b/>
                <w:bCs/>
                <w:sz w:val="20"/>
                <w:szCs w:val="20"/>
              </w:rPr>
              <w:t>July 31, 2026, from 4:00-6:00 pm, Meet the Teacher Grades 1-5</w:t>
            </w:r>
          </w:p>
          <w:p w14:paraId="4F9E3F7D" w14:textId="77777777" w:rsidR="00510609" w:rsidRDefault="00062A36">
            <w:pPr>
              <w:ind w:right="315"/>
              <w:rPr>
                <w:rFonts w:ascii="Roboto" w:eastAsia="Roboto" w:hAnsi="Roboto" w:cs="Roboto"/>
                <w:b/>
                <w:bCs/>
                <w:sz w:val="20"/>
                <w:szCs w:val="20"/>
              </w:rPr>
            </w:pPr>
            <w:r>
              <w:rPr>
                <w:rFonts w:ascii="Roboto" w:eastAsia="Roboto" w:hAnsi="Roboto" w:cs="Roboto"/>
                <w:b/>
                <w:bCs/>
                <w:sz w:val="20"/>
                <w:szCs w:val="20"/>
              </w:rPr>
              <w:t>Pre-K and Kindergarten Orientation from 5:00- 6:00 pm</w:t>
            </w:r>
          </w:p>
          <w:p w14:paraId="04F68AAF" w14:textId="77777777" w:rsidR="00510609" w:rsidRDefault="00062A36">
            <w:pPr>
              <w:numPr>
                <w:ilvl w:val="0"/>
                <w:numId w:val="28"/>
              </w:numPr>
              <w:ind w:right="315"/>
              <w:rPr>
                <w:rFonts w:ascii="Roboto" w:eastAsia="Roboto" w:hAnsi="Roboto" w:cs="Roboto"/>
                <w:sz w:val="20"/>
                <w:szCs w:val="20"/>
              </w:rPr>
            </w:pPr>
            <w:r>
              <w:rPr>
                <w:rFonts w:ascii="Roboto" w:eastAsia="Roboto" w:hAnsi="Roboto" w:cs="Roboto"/>
                <w:color w:val="0D0D0D"/>
                <w:sz w:val="20"/>
                <w:szCs w:val="20"/>
                <w:highlight w:val="white"/>
              </w:rPr>
              <w:t xml:space="preserve">Join us to meet your child's teacher(s) and learn everything you need to know for the first day of school! </w:t>
            </w:r>
          </w:p>
          <w:p w14:paraId="0133211D" w14:textId="77777777" w:rsidR="00510609" w:rsidRDefault="00510609">
            <w:pPr>
              <w:spacing w:before="10"/>
              <w:ind w:right="315"/>
              <w:rPr>
                <w:rFonts w:ascii="Roboto" w:eastAsia="Roboto" w:hAnsi="Roboto" w:cs="Roboto"/>
                <w:b/>
                <w:bCs/>
                <w:sz w:val="20"/>
                <w:szCs w:val="20"/>
              </w:rPr>
            </w:pPr>
          </w:p>
          <w:p w14:paraId="2189F83B" w14:textId="77777777" w:rsidR="00510609" w:rsidRDefault="00062A36">
            <w:pPr>
              <w:spacing w:before="10"/>
              <w:ind w:right="315"/>
              <w:rPr>
                <w:rFonts w:ascii="Roboto" w:eastAsia="Roboto" w:hAnsi="Roboto" w:cs="Roboto"/>
                <w:b/>
                <w:bCs/>
                <w:sz w:val="20"/>
                <w:szCs w:val="20"/>
              </w:rPr>
            </w:pPr>
            <w:r>
              <w:rPr>
                <w:rFonts w:ascii="Roboto" w:eastAsia="Roboto" w:hAnsi="Roboto" w:cs="Roboto"/>
                <w:b/>
                <w:bCs/>
                <w:sz w:val="20"/>
                <w:szCs w:val="20"/>
              </w:rPr>
              <w:t xml:space="preserve">August 25, 2026, from 6:00-6:30 pm, Title I Annual Meeting </w:t>
            </w:r>
          </w:p>
          <w:p w14:paraId="4504A6BB" w14:textId="77777777" w:rsidR="00510609" w:rsidRDefault="00062A36">
            <w:pPr>
              <w:spacing w:before="10"/>
              <w:ind w:right="315"/>
              <w:rPr>
                <w:rFonts w:ascii="Roboto" w:eastAsia="Roboto" w:hAnsi="Roboto" w:cs="Roboto"/>
                <w:b/>
                <w:bCs/>
                <w:sz w:val="20"/>
                <w:szCs w:val="20"/>
              </w:rPr>
            </w:pPr>
            <w:r>
              <w:rPr>
                <w:rFonts w:ascii="Roboto" w:eastAsia="Roboto" w:hAnsi="Roboto" w:cs="Roboto"/>
                <w:b/>
                <w:bCs/>
                <w:sz w:val="20"/>
                <w:szCs w:val="20"/>
              </w:rPr>
              <w:t>August 26, 2026, 8:00 am, Redelivery</w:t>
            </w:r>
          </w:p>
          <w:p w14:paraId="5E7D3B39" w14:textId="77777777" w:rsidR="00510609" w:rsidRDefault="00062A36">
            <w:pPr>
              <w:numPr>
                <w:ilvl w:val="0"/>
                <w:numId w:val="11"/>
              </w:numPr>
              <w:spacing w:before="10"/>
              <w:ind w:right="315"/>
              <w:rPr>
                <w:rFonts w:ascii="Roboto" w:eastAsia="Roboto" w:hAnsi="Roboto" w:cs="Roboto"/>
                <w:sz w:val="20"/>
                <w:szCs w:val="20"/>
              </w:rPr>
            </w:pPr>
            <w:r>
              <w:rPr>
                <w:rFonts w:ascii="Roboto" w:eastAsia="Roboto" w:hAnsi="Roboto" w:cs="Roboto"/>
                <w:sz w:val="20"/>
                <w:szCs w:val="20"/>
              </w:rPr>
              <w:t>An overview of the following documents will be provided: School-Wide Title I Plan, Parent and Family Engagement Plan, &amp; Student/Parent/Teacher Compact. Title I requirements will also be explained.</w:t>
            </w:r>
          </w:p>
          <w:p w14:paraId="0555CF6E" w14:textId="77777777" w:rsidR="00510609" w:rsidRDefault="00510609">
            <w:pPr>
              <w:ind w:right="315"/>
              <w:rPr>
                <w:rFonts w:ascii="Roboto" w:eastAsia="Roboto" w:hAnsi="Roboto" w:cs="Roboto"/>
                <w:b/>
                <w:bCs/>
                <w:sz w:val="20"/>
                <w:szCs w:val="20"/>
              </w:rPr>
            </w:pPr>
          </w:p>
          <w:p w14:paraId="48035AA5" w14:textId="77777777" w:rsidR="00510609" w:rsidRDefault="00062A36">
            <w:pPr>
              <w:ind w:right="315"/>
              <w:rPr>
                <w:rFonts w:ascii="Roboto" w:eastAsia="Roboto" w:hAnsi="Roboto" w:cs="Roboto"/>
                <w:sz w:val="20"/>
                <w:szCs w:val="20"/>
              </w:rPr>
            </w:pPr>
            <w:r>
              <w:rPr>
                <w:rFonts w:ascii="Roboto" w:eastAsia="Roboto" w:hAnsi="Roboto" w:cs="Roboto"/>
                <w:b/>
                <w:bCs/>
                <w:sz w:val="20"/>
                <w:szCs w:val="20"/>
              </w:rPr>
              <w:t>August 25, 2026, from 6:30-7:00 and 7:00-7:30 pm, Curriculum Night (2 sessions) </w:t>
            </w:r>
          </w:p>
          <w:p w14:paraId="43B941CF" w14:textId="77777777" w:rsidR="00510609" w:rsidRDefault="00062A36">
            <w:pPr>
              <w:numPr>
                <w:ilvl w:val="0"/>
                <w:numId w:val="36"/>
              </w:numPr>
              <w:ind w:right="315"/>
              <w:rPr>
                <w:rFonts w:ascii="Roboto" w:eastAsia="Roboto" w:hAnsi="Roboto" w:cs="Roboto"/>
                <w:sz w:val="20"/>
                <w:szCs w:val="20"/>
              </w:rPr>
            </w:pPr>
            <w:r>
              <w:rPr>
                <w:rFonts w:ascii="Roboto" w:eastAsia="Roboto" w:hAnsi="Roboto" w:cs="Roboto"/>
                <w:color w:val="0D0D0D"/>
                <w:sz w:val="20"/>
                <w:szCs w:val="20"/>
                <w:highlight w:val="white"/>
              </w:rPr>
              <w:t xml:space="preserve">Parents will learn about curriculum, assessments, classroom resources, and ways to monitor their child's progress through standards-based report cards and Infinite Campus. </w:t>
            </w:r>
          </w:p>
          <w:p w14:paraId="351E822F" w14:textId="77777777" w:rsidR="00510609" w:rsidRDefault="00510609">
            <w:pPr>
              <w:ind w:right="315"/>
              <w:rPr>
                <w:rFonts w:ascii="Roboto" w:eastAsia="Roboto" w:hAnsi="Roboto" w:cs="Roboto"/>
                <w:color w:val="0D0D0D"/>
                <w:sz w:val="20"/>
                <w:szCs w:val="20"/>
                <w:highlight w:val="white"/>
              </w:rPr>
            </w:pPr>
          </w:p>
          <w:p w14:paraId="6E7512B3" w14:textId="77777777" w:rsidR="00510609" w:rsidRDefault="00062A36">
            <w:pPr>
              <w:ind w:right="315"/>
              <w:rPr>
                <w:rFonts w:ascii="Roboto" w:eastAsia="Roboto" w:hAnsi="Roboto" w:cs="Roboto"/>
                <w:b/>
                <w:bCs/>
                <w:color w:val="0D0D0D"/>
                <w:sz w:val="20"/>
                <w:szCs w:val="20"/>
                <w:highlight w:val="white"/>
              </w:rPr>
            </w:pPr>
            <w:r>
              <w:rPr>
                <w:rFonts w:ascii="Roboto" w:eastAsia="Roboto" w:hAnsi="Roboto" w:cs="Roboto"/>
                <w:b/>
                <w:bCs/>
                <w:color w:val="0D0D0D"/>
                <w:sz w:val="20"/>
                <w:szCs w:val="20"/>
                <w:highlight w:val="white"/>
              </w:rPr>
              <w:t>September 10, 2026, from 5:30-7:00 pm, Parent Training on Cyber/</w:t>
            </w:r>
            <w:proofErr w:type="gramStart"/>
            <w:r>
              <w:rPr>
                <w:rFonts w:ascii="Roboto" w:eastAsia="Roboto" w:hAnsi="Roboto" w:cs="Roboto"/>
                <w:b/>
                <w:bCs/>
                <w:color w:val="0D0D0D"/>
                <w:sz w:val="20"/>
                <w:szCs w:val="20"/>
                <w:highlight w:val="white"/>
              </w:rPr>
              <w:t>Social Media</w:t>
            </w:r>
            <w:proofErr w:type="gramEnd"/>
          </w:p>
          <w:p w14:paraId="1C5B3DC3" w14:textId="77777777" w:rsidR="00510609" w:rsidRDefault="00062A36">
            <w:pPr>
              <w:numPr>
                <w:ilvl w:val="0"/>
                <w:numId w:val="45"/>
              </w:numPr>
              <w:ind w:right="315"/>
              <w:rPr>
                <w:rFonts w:ascii="Roboto" w:eastAsia="Roboto" w:hAnsi="Roboto" w:cs="Roboto"/>
                <w:color w:val="0D0D0D"/>
                <w:sz w:val="20"/>
                <w:szCs w:val="20"/>
                <w:highlight w:val="white"/>
              </w:rPr>
            </w:pPr>
            <w:r>
              <w:rPr>
                <w:rFonts w:ascii="Roboto" w:eastAsia="Roboto" w:hAnsi="Roboto" w:cs="Roboto"/>
                <w:color w:val="0D0D0D"/>
                <w:sz w:val="20"/>
                <w:szCs w:val="20"/>
                <w:highlight w:val="white"/>
              </w:rPr>
              <w:t xml:space="preserve">Parents can learn everything they need to know about digital citizenship, social media, online safety, and how to monitor their child’s phone/activity online. This will be located at the Agriscience Center and presented by GEMA/GBI. </w:t>
            </w:r>
          </w:p>
          <w:p w14:paraId="735D287F" w14:textId="77777777" w:rsidR="00510609" w:rsidRDefault="00510609">
            <w:pPr>
              <w:ind w:right="315"/>
              <w:rPr>
                <w:rFonts w:ascii="Roboto" w:eastAsia="Roboto" w:hAnsi="Roboto" w:cs="Roboto"/>
                <w:b/>
                <w:bCs/>
                <w:sz w:val="20"/>
                <w:szCs w:val="20"/>
              </w:rPr>
            </w:pPr>
          </w:p>
          <w:p w14:paraId="57E774FD" w14:textId="77777777" w:rsidR="00510609" w:rsidRDefault="00062A36">
            <w:pPr>
              <w:ind w:right="315"/>
              <w:rPr>
                <w:rFonts w:ascii="Roboto" w:eastAsia="Roboto" w:hAnsi="Roboto" w:cs="Roboto"/>
                <w:sz w:val="20"/>
                <w:szCs w:val="20"/>
              </w:rPr>
            </w:pPr>
            <w:r>
              <w:rPr>
                <w:rFonts w:ascii="Roboto" w:eastAsia="Roboto" w:hAnsi="Roboto" w:cs="Roboto"/>
                <w:b/>
                <w:bCs/>
                <w:sz w:val="20"/>
                <w:szCs w:val="20"/>
              </w:rPr>
              <w:t>October 15, 2026, &amp; March 25, 2027, from 1:30-7:30 pm, Early Release/Parent Conferences</w:t>
            </w:r>
          </w:p>
          <w:p w14:paraId="657FFAA1" w14:textId="77777777" w:rsidR="00510609" w:rsidRDefault="00062A36">
            <w:pPr>
              <w:numPr>
                <w:ilvl w:val="0"/>
                <w:numId w:val="7"/>
              </w:numPr>
              <w:ind w:right="315"/>
              <w:rPr>
                <w:b/>
                <w:bCs/>
                <w:sz w:val="20"/>
                <w:szCs w:val="20"/>
              </w:rPr>
            </w:pPr>
            <w:r>
              <w:rPr>
                <w:rFonts w:ascii="Roboto" w:eastAsia="Roboto" w:hAnsi="Roboto" w:cs="Roboto"/>
                <w:sz w:val="20"/>
                <w:szCs w:val="20"/>
              </w:rPr>
              <w:t xml:space="preserve">Parents will conference with their child’s teacher about their progress, review MAP test data, and discuss Teacher/Parent/Student Compacts. The teacher will model subject-specific instructional strategies during this time. Conferences will be scheduled from </w:t>
            </w:r>
            <w:r>
              <w:rPr>
                <w:rFonts w:ascii="Roboto" w:eastAsia="Roboto" w:hAnsi="Roboto" w:cs="Roboto"/>
                <w:b/>
                <w:bCs/>
                <w:sz w:val="20"/>
                <w:szCs w:val="20"/>
              </w:rPr>
              <w:t>1:30 to 7:30 pm</w:t>
            </w:r>
            <w:r>
              <w:rPr>
                <w:rFonts w:ascii="Roboto" w:eastAsia="Roboto" w:hAnsi="Roboto" w:cs="Roboto"/>
                <w:sz w:val="20"/>
                <w:szCs w:val="20"/>
              </w:rPr>
              <w:t>. </w:t>
            </w:r>
          </w:p>
          <w:p w14:paraId="79BEE1D4" w14:textId="77777777" w:rsidR="00510609" w:rsidRDefault="00510609">
            <w:pPr>
              <w:ind w:left="720" w:right="315"/>
              <w:rPr>
                <w:rFonts w:ascii="Roboto" w:eastAsia="Roboto" w:hAnsi="Roboto" w:cs="Roboto"/>
                <w:sz w:val="20"/>
                <w:szCs w:val="20"/>
              </w:rPr>
            </w:pPr>
          </w:p>
          <w:p w14:paraId="2AEA7F13" w14:textId="77777777" w:rsidR="00510609" w:rsidRDefault="00062A36">
            <w:pPr>
              <w:ind w:right="315"/>
              <w:rPr>
                <w:rFonts w:ascii="Roboto" w:eastAsia="Roboto" w:hAnsi="Roboto" w:cs="Roboto"/>
                <w:sz w:val="20"/>
                <w:szCs w:val="20"/>
              </w:rPr>
            </w:pPr>
            <w:r>
              <w:rPr>
                <w:rFonts w:ascii="Roboto" w:eastAsia="Roboto" w:hAnsi="Roboto" w:cs="Roboto"/>
                <w:b/>
                <w:bCs/>
                <w:sz w:val="20"/>
                <w:szCs w:val="20"/>
              </w:rPr>
              <w:t xml:space="preserve">February 12, 2027, at 8:00 am, HMH Reading and Social Studies Workshop </w:t>
            </w:r>
          </w:p>
          <w:p w14:paraId="0119B587" w14:textId="77777777" w:rsidR="00510609" w:rsidRDefault="00062A36">
            <w:pPr>
              <w:numPr>
                <w:ilvl w:val="0"/>
                <w:numId w:val="13"/>
              </w:numPr>
              <w:spacing w:after="240" w:line="276" w:lineRule="auto"/>
              <w:ind w:right="315"/>
              <w:rPr>
                <w:rFonts w:ascii="Roboto" w:eastAsia="Roboto" w:hAnsi="Roboto" w:cs="Roboto"/>
                <w:sz w:val="20"/>
                <w:szCs w:val="20"/>
              </w:rPr>
            </w:pPr>
            <w:r>
              <w:rPr>
                <w:rFonts w:ascii="Roboto" w:eastAsia="Roboto" w:hAnsi="Roboto" w:cs="Roboto"/>
                <w:sz w:val="20"/>
                <w:szCs w:val="20"/>
              </w:rPr>
              <w:t>Parents will be provided with the updated ELA standards and resources to use at home to support their child in ELA and Social Studies.</w:t>
            </w:r>
          </w:p>
          <w:p w14:paraId="5255A34E" w14:textId="77777777" w:rsidR="00510609" w:rsidRDefault="00062A36">
            <w:pPr>
              <w:ind w:right="315"/>
              <w:rPr>
                <w:rFonts w:ascii="Roboto" w:eastAsia="Roboto" w:hAnsi="Roboto" w:cs="Roboto"/>
                <w:b/>
                <w:bCs/>
                <w:sz w:val="20"/>
                <w:szCs w:val="20"/>
              </w:rPr>
            </w:pPr>
            <w:r>
              <w:rPr>
                <w:rFonts w:ascii="Roboto" w:eastAsia="Roboto" w:hAnsi="Roboto" w:cs="Roboto"/>
                <w:b/>
                <w:bCs/>
                <w:sz w:val="20"/>
                <w:szCs w:val="20"/>
              </w:rPr>
              <w:t>March 26, 2027, from 8:00- 9:00 am, Spring Parent Input Meeting &amp; Georgia Milestone Informational Meeting</w:t>
            </w:r>
          </w:p>
          <w:p w14:paraId="3A66C812" w14:textId="77777777" w:rsidR="00510609" w:rsidRDefault="00062A36">
            <w:pPr>
              <w:numPr>
                <w:ilvl w:val="0"/>
                <w:numId w:val="3"/>
              </w:numPr>
              <w:ind w:right="315"/>
              <w:rPr>
                <w:rFonts w:ascii="Roboto" w:eastAsia="Roboto" w:hAnsi="Roboto" w:cs="Roboto"/>
                <w:sz w:val="20"/>
                <w:szCs w:val="20"/>
              </w:rPr>
            </w:pPr>
            <w:r>
              <w:rPr>
                <w:rFonts w:ascii="Roboto" w:eastAsia="Roboto" w:hAnsi="Roboto" w:cs="Roboto"/>
                <w:sz w:val="20"/>
                <w:szCs w:val="20"/>
              </w:rPr>
              <w:t xml:space="preserve">Parents will provide input on Title I plans and school improvement efforts for 2027–2028 and receive information about Georgia Milestones testing. </w:t>
            </w:r>
          </w:p>
          <w:p w14:paraId="14162C97" w14:textId="77777777" w:rsidR="00510609" w:rsidRDefault="00510609">
            <w:pPr>
              <w:ind w:right="315"/>
              <w:rPr>
                <w:rFonts w:ascii="Roboto" w:eastAsia="Roboto" w:hAnsi="Roboto" w:cs="Roboto"/>
                <w:sz w:val="20"/>
                <w:szCs w:val="20"/>
                <w:highlight w:val="yellow"/>
              </w:rPr>
            </w:pPr>
          </w:p>
          <w:p w14:paraId="31B94C5C" w14:textId="77777777" w:rsidR="00510609" w:rsidRDefault="00062A36">
            <w:pPr>
              <w:ind w:right="315"/>
              <w:rPr>
                <w:rFonts w:ascii="Roboto" w:eastAsia="Roboto" w:hAnsi="Roboto" w:cs="Roboto"/>
                <w:b/>
                <w:bCs/>
                <w:sz w:val="20"/>
                <w:szCs w:val="20"/>
              </w:rPr>
            </w:pPr>
            <w:r>
              <w:rPr>
                <w:rFonts w:ascii="Roboto" w:eastAsia="Roboto" w:hAnsi="Roboto" w:cs="Roboto"/>
                <w:b/>
                <w:bCs/>
                <w:sz w:val="20"/>
                <w:szCs w:val="20"/>
              </w:rPr>
              <w:t>April 14, 2027, from 6:00 - 7:30 pm, STEAM (Math/Science) Showcase</w:t>
            </w:r>
          </w:p>
          <w:p w14:paraId="2CB34568" w14:textId="77777777" w:rsidR="00510609" w:rsidRDefault="00062A36">
            <w:pPr>
              <w:numPr>
                <w:ilvl w:val="0"/>
                <w:numId w:val="6"/>
              </w:numPr>
              <w:ind w:right="315"/>
              <w:rPr>
                <w:rFonts w:ascii="Roboto" w:eastAsia="Roboto" w:hAnsi="Roboto" w:cs="Roboto"/>
                <w:sz w:val="20"/>
                <w:szCs w:val="20"/>
              </w:rPr>
            </w:pPr>
            <w:r>
              <w:rPr>
                <w:rFonts w:ascii="Roboto" w:eastAsia="Roboto" w:hAnsi="Roboto" w:cs="Roboto"/>
                <w:sz w:val="20"/>
                <w:szCs w:val="20"/>
              </w:rPr>
              <w:t>As a Title I initiative, students will work to apply math and science concepts through Project-Based Learning (PBL). At this showcase, parents will learn information about PBL and have an opportunity to be the audience and view students’ projects within the district.</w:t>
            </w:r>
          </w:p>
          <w:p w14:paraId="747A7467" w14:textId="77777777" w:rsidR="00510609" w:rsidRDefault="00062A36">
            <w:pPr>
              <w:ind w:right="315"/>
              <w:rPr>
                <w:rFonts w:ascii="Roboto" w:eastAsia="Roboto" w:hAnsi="Roboto" w:cs="Roboto"/>
                <w:b/>
                <w:bCs/>
                <w:sz w:val="18"/>
                <w:szCs w:val="18"/>
              </w:rPr>
            </w:pPr>
            <w:r>
              <w:rPr>
                <w:rFonts w:ascii="Roboto" w:eastAsia="Roboto" w:hAnsi="Roboto" w:cs="Roboto"/>
                <w:b/>
                <w:bCs/>
                <w:sz w:val="18"/>
                <w:szCs w:val="18"/>
              </w:rPr>
              <w:t>June 2027 Title 1 Parent/Family Engagement Planning Week </w:t>
            </w:r>
          </w:p>
          <w:p w14:paraId="18D09A84" w14:textId="77777777" w:rsidR="00510609" w:rsidRDefault="00510609">
            <w:pPr>
              <w:spacing w:before="177"/>
              <w:ind w:left="67" w:right="315"/>
              <w:rPr>
                <w:rFonts w:ascii="Roboto" w:eastAsia="Roboto" w:hAnsi="Roboto" w:cs="Roboto"/>
                <w:b/>
                <w:bCs/>
                <w:highlight w:val="white"/>
              </w:rPr>
            </w:pPr>
          </w:p>
          <w:p w14:paraId="15C4809D" w14:textId="77777777" w:rsidR="00510609" w:rsidRDefault="00062A36">
            <w:pPr>
              <w:ind w:left="67" w:right="315"/>
              <w:rPr>
                <w:rFonts w:ascii="Roboto" w:eastAsia="Roboto" w:hAnsi="Roboto" w:cs="Roboto"/>
                <w:sz w:val="24"/>
                <w:szCs w:val="24"/>
              </w:rPr>
            </w:pPr>
            <w:r>
              <w:rPr>
                <w:rFonts w:ascii="Roboto" w:eastAsia="Roboto" w:hAnsi="Roboto" w:cs="Roboto"/>
                <w:color w:val="000000"/>
                <w:sz w:val="24"/>
                <w:szCs w:val="24"/>
              </w:rPr>
              <w:t>c. Following are our plans for assisting students in the transition between programs.  </w:t>
            </w:r>
          </w:p>
          <w:p w14:paraId="2E86C587" w14:textId="77777777" w:rsidR="00510609" w:rsidRDefault="00062A36">
            <w:pPr>
              <w:numPr>
                <w:ilvl w:val="0"/>
                <w:numId w:val="37"/>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Kindergarten students and parents are asked to come for </w:t>
            </w:r>
            <w:r>
              <w:rPr>
                <w:rFonts w:ascii="Roboto" w:eastAsia="Roboto" w:hAnsi="Roboto" w:cs="Roboto"/>
                <w:sz w:val="24"/>
                <w:szCs w:val="24"/>
              </w:rPr>
              <w:t>a day</w:t>
            </w:r>
            <w:r>
              <w:rPr>
                <w:rFonts w:ascii="Roboto" w:eastAsia="Roboto" w:hAnsi="Roboto" w:cs="Roboto"/>
                <w:color w:val="000000"/>
                <w:sz w:val="24"/>
                <w:szCs w:val="24"/>
              </w:rPr>
              <w:t xml:space="preserve"> before the start of school to take a glimpse into the kindergarten curriculum and learn </w:t>
            </w:r>
            <w:r>
              <w:rPr>
                <w:rFonts w:ascii="Roboto" w:eastAsia="Roboto" w:hAnsi="Roboto" w:cs="Roboto"/>
                <w:color w:val="000000"/>
                <w:sz w:val="24"/>
                <w:szCs w:val="24"/>
              </w:rPr>
              <w:lastRenderedPageBreak/>
              <w:t>hands-on strategies to use at home. Parents will be given tools to help bridge the connection between school and home in reading and math. Flyers will be sent to private day cares, public preschools (Head Start), community services (i.e.</w:t>
            </w:r>
            <w:r>
              <w:rPr>
                <w:rFonts w:ascii="Roboto" w:eastAsia="Roboto" w:hAnsi="Roboto" w:cs="Roboto"/>
                <w:sz w:val="24"/>
                <w:szCs w:val="24"/>
              </w:rPr>
              <w:t>,</w:t>
            </w:r>
            <w:r>
              <w:rPr>
                <w:rFonts w:ascii="Roboto" w:eastAsia="Roboto" w:hAnsi="Roboto" w:cs="Roboto"/>
                <w:color w:val="000000"/>
                <w:sz w:val="24"/>
                <w:szCs w:val="24"/>
              </w:rPr>
              <w:t xml:space="preserve"> YMCA, Hydra, Newspapers, and/or churches) to inform parents of events. </w:t>
            </w:r>
          </w:p>
          <w:p w14:paraId="03549241" w14:textId="77777777" w:rsidR="00510609" w:rsidRDefault="00062A36">
            <w:pPr>
              <w:numPr>
                <w:ilvl w:val="0"/>
                <w:numId w:val="37"/>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Hartwell Elementary provides a Kindergarten Orientation specifically for incoming Kindergarten students and parents at the beginning of the school year. The faculty and staff work together to answer any questions or concerns parents </w:t>
            </w:r>
            <w:proofErr w:type="gramStart"/>
            <w:r>
              <w:rPr>
                <w:rFonts w:ascii="Roboto" w:eastAsia="Roboto" w:hAnsi="Roboto" w:cs="Roboto"/>
                <w:color w:val="000000"/>
                <w:sz w:val="24"/>
                <w:szCs w:val="24"/>
              </w:rPr>
              <w:t>have to</w:t>
            </w:r>
            <w:proofErr w:type="gramEnd"/>
            <w:r>
              <w:rPr>
                <w:rFonts w:ascii="Roboto" w:eastAsia="Roboto" w:hAnsi="Roboto" w:cs="Roboto"/>
                <w:color w:val="000000"/>
                <w:sz w:val="24"/>
                <w:szCs w:val="24"/>
              </w:rPr>
              <w:t xml:space="preserve"> ensure that all students feel safe and secure and part of the Hartwell Elementary school program. </w:t>
            </w:r>
          </w:p>
          <w:p w14:paraId="5E7B82A8" w14:textId="77777777" w:rsidR="00510609" w:rsidRDefault="00062A36">
            <w:pPr>
              <w:numPr>
                <w:ilvl w:val="0"/>
                <w:numId w:val="37"/>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As the school year progresses</w:t>
            </w:r>
            <w:r>
              <w:rPr>
                <w:rFonts w:ascii="Roboto" w:eastAsia="Roboto" w:hAnsi="Roboto" w:cs="Roboto"/>
                <w:sz w:val="24"/>
                <w:szCs w:val="24"/>
              </w:rPr>
              <w:t>,</w:t>
            </w:r>
            <w:r>
              <w:rPr>
                <w:rFonts w:ascii="Roboto" w:eastAsia="Roboto" w:hAnsi="Roboto" w:cs="Roboto"/>
                <w:color w:val="000000"/>
                <w:sz w:val="24"/>
                <w:szCs w:val="24"/>
              </w:rPr>
              <w:t xml:space="preserve"> the </w:t>
            </w:r>
            <w:proofErr w:type="gramStart"/>
            <w:r>
              <w:rPr>
                <w:rFonts w:ascii="Roboto" w:eastAsia="Roboto" w:hAnsi="Roboto" w:cs="Roboto"/>
                <w:color w:val="000000"/>
                <w:sz w:val="24"/>
                <w:szCs w:val="24"/>
              </w:rPr>
              <w:t>Pre-</w:t>
            </w:r>
            <w:proofErr w:type="gramEnd"/>
            <w:r>
              <w:rPr>
                <w:rFonts w:ascii="Roboto" w:eastAsia="Roboto" w:hAnsi="Roboto" w:cs="Roboto"/>
                <w:color w:val="000000"/>
                <w:sz w:val="24"/>
                <w:szCs w:val="24"/>
              </w:rPr>
              <w:t>Kindergarten classes are encouraged to participate in more of the school activities.  </w:t>
            </w:r>
          </w:p>
          <w:p w14:paraId="435045F8" w14:textId="77777777" w:rsidR="00510609" w:rsidRDefault="00062A36">
            <w:pPr>
              <w:numPr>
                <w:ilvl w:val="0"/>
                <w:numId w:val="37"/>
              </w:numPr>
              <w:pBdr>
                <w:top w:val="nil"/>
                <w:left w:val="nil"/>
                <w:bottom w:val="nil"/>
                <w:right w:val="nil"/>
                <w:between w:val="nil"/>
              </w:pBdr>
              <w:spacing w:line="259" w:lineRule="auto"/>
              <w:ind w:right="315"/>
              <w:rPr>
                <w:rFonts w:ascii="Roboto" w:eastAsia="Roboto" w:hAnsi="Roboto" w:cs="Roboto"/>
                <w:color w:val="000000"/>
                <w:sz w:val="24"/>
                <w:szCs w:val="24"/>
              </w:rPr>
            </w:pPr>
            <w:r>
              <w:rPr>
                <w:rFonts w:ascii="Roboto" w:eastAsia="Roboto" w:hAnsi="Roboto" w:cs="Roboto"/>
                <w:color w:val="000000"/>
                <w:sz w:val="24"/>
                <w:szCs w:val="24"/>
              </w:rPr>
              <w:t>5</w:t>
            </w:r>
            <w:r>
              <w:rPr>
                <w:rFonts w:ascii="Roboto" w:eastAsia="Roboto" w:hAnsi="Roboto" w:cs="Roboto"/>
                <w:color w:val="000000"/>
                <w:sz w:val="16"/>
                <w:szCs w:val="16"/>
                <w:vertAlign w:val="superscript"/>
              </w:rPr>
              <w:t xml:space="preserve">th </w:t>
            </w:r>
            <w:r>
              <w:rPr>
                <w:rFonts w:ascii="Roboto" w:eastAsia="Roboto" w:hAnsi="Roboto" w:cs="Roboto"/>
                <w:color w:val="000000"/>
                <w:sz w:val="24"/>
                <w:szCs w:val="24"/>
              </w:rPr>
              <w:t xml:space="preserve">grade students are given several opportunities to aid in the transition to middle school, including an on-site visit during school hours to view daily operations, parent </w:t>
            </w:r>
            <w:r>
              <w:rPr>
                <w:rFonts w:ascii="Roboto" w:eastAsia="Roboto" w:hAnsi="Roboto" w:cs="Roboto"/>
                <w:sz w:val="24"/>
                <w:szCs w:val="24"/>
              </w:rPr>
              <w:t>meetings</w:t>
            </w:r>
            <w:r>
              <w:rPr>
                <w:rFonts w:ascii="Roboto" w:eastAsia="Roboto" w:hAnsi="Roboto" w:cs="Roboto"/>
                <w:color w:val="000000"/>
                <w:sz w:val="24"/>
                <w:szCs w:val="24"/>
              </w:rPr>
              <w:t xml:space="preserve"> held in the evening to inform families of school expectations, and a summer “Bulldog Transition Camp” to assist in the transition from elementary to middle school.  </w:t>
            </w:r>
          </w:p>
          <w:p w14:paraId="79990AE4" w14:textId="77777777" w:rsidR="00510609" w:rsidRDefault="00062A36">
            <w:pPr>
              <w:numPr>
                <w:ilvl w:val="0"/>
                <w:numId w:val="37"/>
              </w:numPr>
              <w:pBdr>
                <w:top w:val="nil"/>
                <w:left w:val="nil"/>
                <w:bottom w:val="nil"/>
                <w:right w:val="nil"/>
                <w:between w:val="nil"/>
              </w:pBdr>
              <w:spacing w:after="160" w:line="259" w:lineRule="auto"/>
              <w:ind w:right="315"/>
              <w:rPr>
                <w:rFonts w:ascii="Roboto" w:eastAsia="Roboto" w:hAnsi="Roboto" w:cs="Roboto"/>
                <w:color w:val="000000"/>
                <w:sz w:val="24"/>
                <w:szCs w:val="24"/>
              </w:rPr>
            </w:pPr>
            <w:r>
              <w:rPr>
                <w:rFonts w:ascii="Roboto" w:eastAsia="Roboto" w:hAnsi="Roboto" w:cs="Roboto"/>
                <w:color w:val="000000"/>
                <w:sz w:val="24"/>
                <w:szCs w:val="24"/>
              </w:rPr>
              <w:t>New students will be given grade-level compacts upon registration</w:t>
            </w:r>
            <w:r>
              <w:rPr>
                <w:rFonts w:ascii="Roboto" w:eastAsia="Roboto" w:hAnsi="Roboto" w:cs="Roboto"/>
                <w:sz w:val="24"/>
                <w:szCs w:val="24"/>
              </w:rPr>
              <w:t>.</w:t>
            </w:r>
            <w:r>
              <w:rPr>
                <w:rFonts w:ascii="Roboto" w:eastAsia="Roboto" w:hAnsi="Roboto" w:cs="Roboto"/>
                <w:color w:val="000000"/>
                <w:sz w:val="24"/>
                <w:szCs w:val="24"/>
              </w:rPr>
              <w:t xml:space="preserve"> </w:t>
            </w:r>
          </w:p>
        </w:tc>
      </w:tr>
      <w:tr w:rsidR="00510609" w14:paraId="0990612D" w14:textId="77777777">
        <w:tc>
          <w:tcPr>
            <w:tcW w:w="9350" w:type="dxa"/>
            <w:shd w:val="clear" w:color="auto" w:fill="E7E6E6"/>
          </w:tcPr>
          <w:p w14:paraId="63F0022D" w14:textId="77777777" w:rsidR="00510609" w:rsidRDefault="00062A36">
            <w:pPr>
              <w:pBdr>
                <w:top w:val="nil"/>
                <w:left w:val="nil"/>
                <w:bottom w:val="nil"/>
                <w:right w:val="nil"/>
                <w:between w:val="nil"/>
              </w:pBdr>
              <w:spacing w:before="11"/>
              <w:ind w:left="127" w:right="315" w:hanging="3"/>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lastRenderedPageBreak/>
              <w:t xml:space="preserve">5. Measures to include teachers in the decisions regarding the use of academic assessments </w:t>
            </w:r>
            <w:proofErr w:type="gramStart"/>
            <w:r>
              <w:rPr>
                <w:rFonts w:ascii="Roboto" w:eastAsia="Roboto" w:hAnsi="Roboto" w:cs="Roboto"/>
                <w:b/>
                <w:bCs/>
                <w:color w:val="000000"/>
                <w:sz w:val="24"/>
                <w:szCs w:val="24"/>
                <w:shd w:val="clear" w:color="auto" w:fill="F2F2F2"/>
              </w:rPr>
              <w:t>in order to</w:t>
            </w:r>
            <w:proofErr w:type="gramEnd"/>
            <w:r>
              <w:rPr>
                <w:rFonts w:ascii="Roboto" w:eastAsia="Roboto" w:hAnsi="Roboto" w:cs="Roboto"/>
                <w:b/>
                <w:bCs/>
                <w:color w:val="000000"/>
                <w:sz w:val="24"/>
                <w:szCs w:val="24"/>
                <w:shd w:val="clear" w:color="auto" w:fill="F2F2F2"/>
              </w:rPr>
              <w:t xml:space="preserve"> provide information on, and to improve, the achievement of individual students and the overall instructional program.</w:t>
            </w:r>
          </w:p>
        </w:tc>
      </w:tr>
      <w:tr w:rsidR="00510609" w14:paraId="5762FF18" w14:textId="77777777">
        <w:tc>
          <w:tcPr>
            <w:tcW w:w="9350" w:type="dxa"/>
          </w:tcPr>
          <w:p w14:paraId="02ECB340" w14:textId="77777777" w:rsidR="00510609" w:rsidRDefault="00062A36">
            <w:pPr>
              <w:numPr>
                <w:ilvl w:val="0"/>
                <w:numId w:val="23"/>
              </w:numPr>
              <w:pBdr>
                <w:top w:val="nil"/>
                <w:left w:val="nil"/>
                <w:bottom w:val="nil"/>
                <w:right w:val="nil"/>
                <w:between w:val="nil"/>
              </w:pBdr>
              <w:spacing w:before="13" w:line="259" w:lineRule="auto"/>
              <w:ind w:right="315"/>
              <w:rPr>
                <w:rFonts w:ascii="Roboto" w:eastAsia="Roboto" w:hAnsi="Roboto" w:cs="Roboto"/>
                <w:color w:val="000000"/>
                <w:sz w:val="24"/>
                <w:szCs w:val="24"/>
              </w:rPr>
            </w:pPr>
            <w:r>
              <w:rPr>
                <w:rFonts w:ascii="Roboto" w:eastAsia="Roboto" w:hAnsi="Roboto" w:cs="Roboto"/>
                <w:sz w:val="24"/>
                <w:szCs w:val="24"/>
              </w:rPr>
              <w:t>W</w:t>
            </w:r>
            <w:r>
              <w:rPr>
                <w:rFonts w:ascii="Roboto" w:eastAsia="Roboto" w:hAnsi="Roboto" w:cs="Roboto"/>
                <w:color w:val="000000"/>
                <w:sz w:val="24"/>
                <w:szCs w:val="24"/>
              </w:rPr>
              <w:t>e include teachers in decisions regarding use of academic assessment</w:t>
            </w:r>
            <w:r>
              <w:rPr>
                <w:rFonts w:ascii="Roboto" w:eastAsia="Roboto" w:hAnsi="Roboto" w:cs="Roboto"/>
                <w:sz w:val="24"/>
                <w:szCs w:val="24"/>
              </w:rPr>
              <w:t>s</w:t>
            </w:r>
            <w:r>
              <w:rPr>
                <w:rFonts w:ascii="Roboto" w:eastAsia="Roboto" w:hAnsi="Roboto" w:cs="Roboto"/>
                <w:color w:val="000000"/>
                <w:sz w:val="24"/>
                <w:szCs w:val="24"/>
              </w:rPr>
              <w:t>. These include shared decision making through our leadership team, disaggregation of student data</w:t>
            </w:r>
            <w:r>
              <w:rPr>
                <w:rFonts w:ascii="Roboto" w:eastAsia="Roboto" w:hAnsi="Roboto" w:cs="Roboto"/>
                <w:sz w:val="24"/>
                <w:szCs w:val="24"/>
              </w:rPr>
              <w:t>,</w:t>
            </w:r>
            <w:r>
              <w:rPr>
                <w:rFonts w:ascii="Roboto" w:eastAsia="Roboto" w:hAnsi="Roboto" w:cs="Roboto"/>
                <w:color w:val="000000"/>
                <w:sz w:val="24"/>
                <w:szCs w:val="24"/>
              </w:rPr>
              <w:t xml:space="preserve"> including achievement and school profile data with our achievement teams, grade level and professional learning meetings, identification of individual, class</w:t>
            </w:r>
            <w:r>
              <w:rPr>
                <w:rFonts w:ascii="Roboto" w:eastAsia="Roboto" w:hAnsi="Roboto" w:cs="Roboto"/>
                <w:sz w:val="24"/>
                <w:szCs w:val="24"/>
              </w:rPr>
              <w:t>,</w:t>
            </w:r>
            <w:r>
              <w:rPr>
                <w:rFonts w:ascii="Roboto" w:eastAsia="Roboto" w:hAnsi="Roboto" w:cs="Roboto"/>
                <w:color w:val="000000"/>
                <w:sz w:val="24"/>
                <w:szCs w:val="24"/>
              </w:rPr>
              <w:t xml:space="preserve"> and grade level strengths and weaknesses and modification of instruction through differentiation and tier services. In this manner Hartwell Elementary ensures the improvement of the academic performance of individual students and the overall instructional program.</w:t>
            </w:r>
          </w:p>
          <w:p w14:paraId="4DA53EB2" w14:textId="77777777" w:rsidR="00510609" w:rsidRDefault="00062A36">
            <w:pPr>
              <w:numPr>
                <w:ilvl w:val="0"/>
                <w:numId w:val="23"/>
              </w:numPr>
              <w:pBdr>
                <w:top w:val="nil"/>
                <w:left w:val="nil"/>
                <w:bottom w:val="nil"/>
                <w:right w:val="nil"/>
                <w:between w:val="nil"/>
              </w:pBdr>
              <w:spacing w:after="160" w:line="259" w:lineRule="auto"/>
              <w:ind w:right="315"/>
              <w:rPr>
                <w:rFonts w:ascii="Roboto" w:eastAsia="Roboto" w:hAnsi="Roboto" w:cs="Roboto"/>
                <w:color w:val="000000"/>
                <w:sz w:val="24"/>
                <w:szCs w:val="24"/>
              </w:rPr>
            </w:pPr>
            <w:r>
              <w:rPr>
                <w:rFonts w:ascii="Roboto" w:eastAsia="Roboto" w:hAnsi="Roboto" w:cs="Roboto"/>
                <w:color w:val="000000"/>
                <w:sz w:val="24"/>
                <w:szCs w:val="24"/>
              </w:rPr>
              <w:t xml:space="preserve"> Our local school governance team meets to share dialogue regarding our school goals, test results, and program planning. The school governance team includes administrators, local community partners, parents, and staff members. Previous years’ GMAS data </w:t>
            </w:r>
            <w:proofErr w:type="gramStart"/>
            <w:r>
              <w:rPr>
                <w:rFonts w:ascii="Roboto" w:eastAsia="Roboto" w:hAnsi="Roboto" w:cs="Roboto"/>
                <w:color w:val="000000"/>
                <w:sz w:val="24"/>
                <w:szCs w:val="24"/>
              </w:rPr>
              <w:t>is</w:t>
            </w:r>
            <w:proofErr w:type="gramEnd"/>
            <w:r>
              <w:rPr>
                <w:rFonts w:ascii="Roboto" w:eastAsia="Roboto" w:hAnsi="Roboto" w:cs="Roboto"/>
                <w:color w:val="000000"/>
                <w:sz w:val="24"/>
                <w:szCs w:val="24"/>
              </w:rPr>
              <w:t xml:space="preserve"> reviewed by 3</w:t>
            </w:r>
            <w:r>
              <w:rPr>
                <w:rFonts w:ascii="Roboto" w:eastAsia="Roboto" w:hAnsi="Roboto" w:cs="Roboto"/>
                <w:sz w:val="24"/>
                <w:szCs w:val="24"/>
              </w:rPr>
              <w:t>rd, 4</w:t>
            </w:r>
            <w:proofErr w:type="gramStart"/>
            <w:r>
              <w:rPr>
                <w:rFonts w:ascii="Roboto" w:eastAsia="Roboto" w:hAnsi="Roboto" w:cs="Roboto"/>
                <w:sz w:val="24"/>
                <w:szCs w:val="24"/>
              </w:rPr>
              <w:t xml:space="preserve">th, </w:t>
            </w:r>
            <w:r>
              <w:rPr>
                <w:rFonts w:ascii="Roboto" w:eastAsia="Roboto" w:hAnsi="Roboto" w:cs="Roboto"/>
                <w:color w:val="000000"/>
                <w:sz w:val="24"/>
                <w:szCs w:val="24"/>
                <w:vertAlign w:val="superscript"/>
              </w:rPr>
              <w:t xml:space="preserve"> </w:t>
            </w:r>
            <w:r>
              <w:rPr>
                <w:rFonts w:ascii="Roboto" w:eastAsia="Roboto" w:hAnsi="Roboto" w:cs="Roboto"/>
                <w:color w:val="000000"/>
                <w:sz w:val="24"/>
                <w:szCs w:val="24"/>
              </w:rPr>
              <w:t>and</w:t>
            </w:r>
            <w:proofErr w:type="gramEnd"/>
            <w:r>
              <w:rPr>
                <w:rFonts w:ascii="Roboto" w:eastAsia="Roboto" w:hAnsi="Roboto" w:cs="Roboto"/>
                <w:color w:val="000000"/>
                <w:sz w:val="24"/>
                <w:szCs w:val="24"/>
              </w:rPr>
              <w:t xml:space="preserve"> </w:t>
            </w:r>
            <w:r>
              <w:rPr>
                <w:rFonts w:ascii="Roboto" w:eastAsia="Roboto" w:hAnsi="Roboto" w:cs="Roboto"/>
                <w:sz w:val="24"/>
                <w:szCs w:val="24"/>
              </w:rPr>
              <w:t xml:space="preserve">5th </w:t>
            </w:r>
            <w:r>
              <w:rPr>
                <w:rFonts w:ascii="Roboto" w:eastAsia="Roboto" w:hAnsi="Roboto" w:cs="Roboto"/>
                <w:color w:val="000000"/>
                <w:sz w:val="24"/>
                <w:szCs w:val="24"/>
                <w:vertAlign w:val="superscript"/>
              </w:rPr>
              <w:t xml:space="preserve"> </w:t>
            </w:r>
            <w:r>
              <w:rPr>
                <w:rFonts w:ascii="Roboto" w:eastAsia="Roboto" w:hAnsi="Roboto" w:cs="Roboto"/>
                <w:color w:val="000000"/>
                <w:sz w:val="24"/>
                <w:szCs w:val="24"/>
              </w:rPr>
              <w:t>grade teachers. Common assessments are utilized by all grade levels. MAP reports will be analyzed by grade-level teachers, leadership team, and administration to identify successful strategies.</w:t>
            </w:r>
          </w:p>
        </w:tc>
      </w:tr>
      <w:tr w:rsidR="00510609" w14:paraId="544A0907" w14:textId="77777777">
        <w:tc>
          <w:tcPr>
            <w:tcW w:w="9350" w:type="dxa"/>
            <w:shd w:val="clear" w:color="auto" w:fill="E7E6E6"/>
          </w:tcPr>
          <w:p w14:paraId="0BE110B1" w14:textId="77777777" w:rsidR="00510609" w:rsidRDefault="00062A36">
            <w:pPr>
              <w:pBdr>
                <w:top w:val="nil"/>
                <w:left w:val="nil"/>
                <w:bottom w:val="nil"/>
                <w:right w:val="nil"/>
                <w:between w:val="nil"/>
              </w:pBdr>
              <w:tabs>
                <w:tab w:val="left" w:pos="8167"/>
              </w:tabs>
              <w:spacing w:before="11"/>
              <w:ind w:left="67" w:right="315" w:hanging="2"/>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t xml:space="preserve">6. Activities to ensure that students who </w:t>
            </w:r>
            <w:proofErr w:type="gramStart"/>
            <w:r>
              <w:rPr>
                <w:rFonts w:ascii="Roboto" w:eastAsia="Roboto" w:hAnsi="Roboto" w:cs="Roboto"/>
                <w:b/>
                <w:bCs/>
                <w:color w:val="000000"/>
                <w:sz w:val="24"/>
                <w:szCs w:val="24"/>
                <w:shd w:val="clear" w:color="auto" w:fill="F2F2F2"/>
              </w:rPr>
              <w:t>experience difficulty</w:t>
            </w:r>
            <w:proofErr w:type="gramEnd"/>
            <w:r>
              <w:rPr>
                <w:rFonts w:ascii="Roboto" w:eastAsia="Roboto" w:hAnsi="Roboto" w:cs="Roboto"/>
                <w:b/>
                <w:bCs/>
                <w:color w:val="000000"/>
                <w:sz w:val="24"/>
                <w:szCs w:val="24"/>
                <w:shd w:val="clear" w:color="auto" w:fill="F2F2F2"/>
              </w:rPr>
              <w:t xml:space="preserve"> mastering the proficient or advanced levels of academic achievement standards shall be provided with effective, timely additional assistance, which shall include measures </w:t>
            </w:r>
            <w:r>
              <w:rPr>
                <w:rFonts w:ascii="Roboto" w:eastAsia="Roboto" w:hAnsi="Roboto" w:cs="Roboto"/>
                <w:b/>
                <w:bCs/>
                <w:color w:val="000000"/>
                <w:sz w:val="24"/>
                <w:szCs w:val="24"/>
                <w:shd w:val="clear" w:color="auto" w:fill="F2F2F2"/>
              </w:rPr>
              <w:lastRenderedPageBreak/>
              <w:t>to ensure that students’ difficulties are identified on a timely basis and to provide sufficient information on which to base effective assistance.</w:t>
            </w:r>
          </w:p>
        </w:tc>
      </w:tr>
      <w:tr w:rsidR="00510609" w14:paraId="4B14FB2C" w14:textId="77777777">
        <w:tc>
          <w:tcPr>
            <w:tcW w:w="9350" w:type="dxa"/>
          </w:tcPr>
          <w:p w14:paraId="37492A42" w14:textId="77777777" w:rsidR="00510609" w:rsidRDefault="00062A36">
            <w:pPr>
              <w:spacing w:before="11"/>
              <w:ind w:left="127" w:right="315"/>
              <w:rPr>
                <w:rFonts w:ascii="Roboto" w:eastAsia="Roboto" w:hAnsi="Roboto" w:cs="Roboto"/>
                <w:sz w:val="24"/>
                <w:szCs w:val="24"/>
              </w:rPr>
            </w:pPr>
            <w:r>
              <w:rPr>
                <w:rFonts w:ascii="Roboto" w:eastAsia="Roboto" w:hAnsi="Roboto" w:cs="Roboto"/>
                <w:color w:val="000000"/>
                <w:sz w:val="24"/>
                <w:szCs w:val="24"/>
              </w:rPr>
              <w:lastRenderedPageBreak/>
              <w:t xml:space="preserve">A. We are providing activities to ensure that students who </w:t>
            </w:r>
            <w:proofErr w:type="gramStart"/>
            <w:r>
              <w:rPr>
                <w:rFonts w:ascii="Roboto" w:eastAsia="Roboto" w:hAnsi="Roboto" w:cs="Roboto"/>
                <w:color w:val="000000"/>
                <w:sz w:val="24"/>
                <w:szCs w:val="24"/>
              </w:rPr>
              <w:t>experience difficulty</w:t>
            </w:r>
            <w:proofErr w:type="gramEnd"/>
            <w:r>
              <w:rPr>
                <w:rFonts w:ascii="Roboto" w:eastAsia="Roboto" w:hAnsi="Roboto" w:cs="Roboto"/>
                <w:color w:val="000000"/>
                <w:sz w:val="24"/>
                <w:szCs w:val="24"/>
              </w:rPr>
              <w:t xml:space="preserve"> mastering proficient or advanced levels of academic achievement standards shall be provided with effective, timely additional assistance. Students in need of additional assistance are identified through Georgia Milestones Assessment given each April, MAP given in August, November/December, and March/April, Achievement Teams which meet at least monthly, and teacher observation that takes place on an ongoing basis. Those activities given for these students are: </w:t>
            </w:r>
          </w:p>
          <w:p w14:paraId="0CE70237"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rPr>
              <w:t>Small group tutoring for students in grades K-5. Tutoring is available in reading and math, beginning in the fall and continuing through the spring. The tutoring services are contracted with certified individuals and will be offered during</w:t>
            </w:r>
            <w:r>
              <w:rPr>
                <w:rFonts w:ascii="Roboto" w:eastAsia="Roboto" w:hAnsi="Roboto" w:cs="Roboto"/>
                <w:sz w:val="24"/>
                <w:szCs w:val="24"/>
              </w:rPr>
              <w:t xml:space="preserve"> </w:t>
            </w:r>
            <w:r>
              <w:rPr>
                <w:rFonts w:ascii="Roboto" w:eastAsia="Roboto" w:hAnsi="Roboto" w:cs="Roboto"/>
                <w:color w:val="000000"/>
                <w:sz w:val="24"/>
                <w:szCs w:val="24"/>
              </w:rPr>
              <w:t>after school. </w:t>
            </w:r>
          </w:p>
          <w:p w14:paraId="154CC276"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rPr>
              <w:t>Early Intervention Program serves students who qualify based on the multiple selection criteria and served using the reduced class model. </w:t>
            </w:r>
          </w:p>
          <w:p w14:paraId="3CCCF179"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rPr>
              <w:t xml:space="preserve">Individual instruction is used </w:t>
            </w:r>
            <w:proofErr w:type="gramStart"/>
            <w:r>
              <w:rPr>
                <w:rFonts w:ascii="Roboto" w:eastAsia="Roboto" w:hAnsi="Roboto" w:cs="Roboto"/>
                <w:color w:val="000000"/>
                <w:sz w:val="24"/>
                <w:szCs w:val="24"/>
              </w:rPr>
              <w:t>as a means to</w:t>
            </w:r>
            <w:proofErr w:type="gramEnd"/>
            <w:r>
              <w:rPr>
                <w:rFonts w:ascii="Roboto" w:eastAsia="Roboto" w:hAnsi="Roboto" w:cs="Roboto"/>
                <w:color w:val="000000"/>
                <w:sz w:val="24"/>
                <w:szCs w:val="24"/>
              </w:rPr>
              <w:t xml:space="preserve"> re-teach a particular skill to a student. </w:t>
            </w:r>
          </w:p>
          <w:p w14:paraId="1D58892C"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rPr>
              <w:t>Intervention/Acceleration block is provided each day to all students. During this block, students are provided individualized instructional programming based on their individual needs/academic performance.</w:t>
            </w:r>
          </w:p>
          <w:p w14:paraId="68932B22"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rPr>
              <w:t>Reading incentives – led by the media specialist and supported by all reading/ELA teachers to encourage interest in reading.</w:t>
            </w:r>
          </w:p>
          <w:p w14:paraId="70EAA27F"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rPr>
              <w:t>Co-Teaching is utilized to assist in closing the gap in achievement between the general population and students with disabilities. The general ed teacher and special ed teacher in each co-teaching situation collaborate in analyzing data and working to differentiate instruction to meet the needs of all learners.</w:t>
            </w:r>
          </w:p>
          <w:p w14:paraId="7468D898"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rPr>
              <w:t>Resource classes are provided for SPED students to receive instruction on skills that will help them reach their IEP goals. </w:t>
            </w:r>
          </w:p>
          <w:p w14:paraId="754A4629"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highlight w:val="white"/>
              </w:rPr>
              <w:t xml:space="preserve">Read 180 and System 44 </w:t>
            </w:r>
            <w:r>
              <w:rPr>
                <w:rFonts w:ascii="Roboto" w:eastAsia="Roboto" w:hAnsi="Roboto" w:cs="Roboto"/>
                <w:color w:val="000000"/>
                <w:sz w:val="24"/>
                <w:szCs w:val="24"/>
              </w:rPr>
              <w:t>will be utilized by SWD to individualize support and instruction to help close the gap and meet the needs of all learners.  </w:t>
            </w:r>
          </w:p>
          <w:p w14:paraId="3D729858"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sz w:val="24"/>
                <w:szCs w:val="24"/>
              </w:rPr>
              <w:t>MTSS</w:t>
            </w:r>
            <w:r>
              <w:rPr>
                <w:rFonts w:ascii="Roboto" w:eastAsia="Roboto" w:hAnsi="Roboto" w:cs="Roboto"/>
                <w:color w:val="000000"/>
                <w:sz w:val="24"/>
                <w:szCs w:val="24"/>
              </w:rPr>
              <w:t xml:space="preserve"> will be implemented and evaluated through progress monitoring and </w:t>
            </w:r>
            <w:r>
              <w:rPr>
                <w:rFonts w:ascii="Roboto" w:eastAsia="Roboto" w:hAnsi="Roboto" w:cs="Roboto"/>
                <w:sz w:val="24"/>
                <w:szCs w:val="24"/>
              </w:rPr>
              <w:t>monthly</w:t>
            </w:r>
            <w:r>
              <w:rPr>
                <w:rFonts w:ascii="Roboto" w:eastAsia="Roboto" w:hAnsi="Roboto" w:cs="Roboto"/>
                <w:color w:val="000000"/>
                <w:sz w:val="24"/>
                <w:szCs w:val="24"/>
              </w:rPr>
              <w:t> meetings to analyze student progress and intervention effectiveness. </w:t>
            </w:r>
          </w:p>
          <w:p w14:paraId="704B2EC6"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rPr>
              <w:t>Scheduled time within the day for Reader’s and Writer’s Workshop</w:t>
            </w:r>
            <w:r>
              <w:rPr>
                <w:rFonts w:ascii="Roboto" w:eastAsia="Roboto" w:hAnsi="Roboto" w:cs="Roboto"/>
                <w:sz w:val="24"/>
                <w:szCs w:val="24"/>
              </w:rPr>
              <w:t>,</w:t>
            </w:r>
            <w:r>
              <w:rPr>
                <w:rFonts w:ascii="Roboto" w:eastAsia="Roboto" w:hAnsi="Roboto" w:cs="Roboto"/>
                <w:color w:val="000000"/>
                <w:sz w:val="24"/>
                <w:szCs w:val="24"/>
              </w:rPr>
              <w:t xml:space="preserve"> including the use of </w:t>
            </w:r>
            <w:r>
              <w:rPr>
                <w:rFonts w:ascii="Roboto" w:eastAsia="Roboto" w:hAnsi="Roboto" w:cs="Roboto"/>
                <w:sz w:val="24"/>
                <w:szCs w:val="24"/>
              </w:rPr>
              <w:t>Houghton Mifflin</w:t>
            </w:r>
            <w:r>
              <w:rPr>
                <w:rFonts w:ascii="Roboto" w:eastAsia="Roboto" w:hAnsi="Roboto" w:cs="Roboto"/>
                <w:color w:val="000000"/>
                <w:sz w:val="24"/>
                <w:szCs w:val="24"/>
              </w:rPr>
              <w:t xml:space="preserve"> to assist with teacher/student conferences. </w:t>
            </w:r>
          </w:p>
          <w:p w14:paraId="0F4E54B9" w14:textId="77777777" w:rsidR="00510609" w:rsidRDefault="00062A36">
            <w:pPr>
              <w:numPr>
                <w:ilvl w:val="0"/>
                <w:numId w:val="17"/>
              </w:numPr>
              <w:pBdr>
                <w:top w:val="nil"/>
                <w:left w:val="nil"/>
                <w:bottom w:val="nil"/>
                <w:right w:val="nil"/>
                <w:between w:val="nil"/>
              </w:pBdr>
              <w:spacing w:line="259" w:lineRule="auto"/>
              <w:ind w:left="607" w:right="315"/>
              <w:rPr>
                <w:rFonts w:ascii="Roboto" w:eastAsia="Roboto" w:hAnsi="Roboto" w:cs="Roboto"/>
                <w:color w:val="000000"/>
                <w:sz w:val="24"/>
                <w:szCs w:val="24"/>
              </w:rPr>
            </w:pPr>
            <w:r>
              <w:rPr>
                <w:rFonts w:ascii="Roboto" w:eastAsia="Roboto" w:hAnsi="Roboto" w:cs="Roboto"/>
                <w:color w:val="000000"/>
                <w:sz w:val="24"/>
                <w:szCs w:val="24"/>
              </w:rPr>
              <w:t>Study Island and ExactPath are used in the K-</w:t>
            </w:r>
            <w:r>
              <w:rPr>
                <w:rFonts w:ascii="Roboto" w:eastAsia="Roboto" w:hAnsi="Roboto" w:cs="Roboto"/>
                <w:sz w:val="24"/>
                <w:szCs w:val="24"/>
              </w:rPr>
              <w:t>5</w:t>
            </w:r>
            <w:r>
              <w:rPr>
                <w:rFonts w:ascii="Roboto" w:eastAsia="Roboto" w:hAnsi="Roboto" w:cs="Roboto"/>
                <w:color w:val="000000"/>
                <w:sz w:val="24"/>
                <w:szCs w:val="24"/>
              </w:rPr>
              <w:t xml:space="preserve"> instructional classrooms to support instruction on individualized levels based on MAP scores.</w:t>
            </w:r>
          </w:p>
        </w:tc>
      </w:tr>
      <w:tr w:rsidR="00510609" w14:paraId="0B09A1F9" w14:textId="77777777">
        <w:tc>
          <w:tcPr>
            <w:tcW w:w="9350" w:type="dxa"/>
            <w:shd w:val="clear" w:color="auto" w:fill="E7E6E6"/>
          </w:tcPr>
          <w:p w14:paraId="7EF4A923" w14:textId="77777777" w:rsidR="00510609" w:rsidRDefault="00062A36">
            <w:pPr>
              <w:pBdr>
                <w:top w:val="nil"/>
                <w:left w:val="nil"/>
                <w:bottom w:val="nil"/>
                <w:right w:val="nil"/>
                <w:between w:val="nil"/>
              </w:pBdr>
              <w:spacing w:before="11"/>
              <w:ind w:left="127" w:right="315" w:hanging="3"/>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t xml:space="preserve">7. Coordination and integration of federal, state, and local services and </w:t>
            </w:r>
            <w:proofErr w:type="gramStart"/>
            <w:r>
              <w:rPr>
                <w:rFonts w:ascii="Roboto" w:eastAsia="Roboto" w:hAnsi="Roboto" w:cs="Roboto"/>
                <w:b/>
                <w:bCs/>
                <w:color w:val="000000"/>
                <w:sz w:val="24"/>
                <w:szCs w:val="24"/>
                <w:shd w:val="clear" w:color="auto" w:fill="F2F2F2"/>
              </w:rPr>
              <w:t xml:space="preserve">programs, </w:t>
            </w:r>
            <w:r>
              <w:rPr>
                <w:rFonts w:ascii="Roboto" w:eastAsia="Roboto" w:hAnsi="Roboto" w:cs="Roboto"/>
                <w:b/>
                <w:bCs/>
                <w:color w:val="000000"/>
                <w:sz w:val="24"/>
                <w:szCs w:val="24"/>
              </w:rPr>
              <w:t> </w:t>
            </w:r>
            <w:r>
              <w:rPr>
                <w:rFonts w:ascii="Roboto" w:eastAsia="Roboto" w:hAnsi="Roboto" w:cs="Roboto"/>
                <w:b/>
                <w:bCs/>
                <w:color w:val="000000"/>
                <w:sz w:val="24"/>
                <w:szCs w:val="24"/>
                <w:shd w:val="clear" w:color="auto" w:fill="F2F2F2"/>
              </w:rPr>
              <w:t>including</w:t>
            </w:r>
            <w:proofErr w:type="gramEnd"/>
            <w:r>
              <w:rPr>
                <w:rFonts w:ascii="Roboto" w:eastAsia="Roboto" w:hAnsi="Roboto" w:cs="Roboto"/>
                <w:b/>
                <w:bCs/>
                <w:color w:val="000000"/>
                <w:sz w:val="24"/>
                <w:szCs w:val="24"/>
                <w:shd w:val="clear" w:color="auto" w:fill="F2F2F2"/>
              </w:rPr>
              <w:t xml:space="preserve"> programs supported under this Act, violence prevention programs, nutrition</w:t>
            </w:r>
            <w:r>
              <w:rPr>
                <w:rFonts w:ascii="Roboto" w:eastAsia="Roboto" w:hAnsi="Roboto" w:cs="Roboto"/>
                <w:b/>
                <w:bCs/>
                <w:sz w:val="24"/>
                <w:szCs w:val="24"/>
                <w:shd w:val="clear" w:color="auto" w:fill="F2F2F2"/>
              </w:rPr>
              <w:t xml:space="preserve"> </w:t>
            </w:r>
            <w:r>
              <w:rPr>
                <w:rFonts w:ascii="Roboto" w:eastAsia="Roboto" w:hAnsi="Roboto" w:cs="Roboto"/>
                <w:b/>
                <w:bCs/>
                <w:color w:val="000000"/>
                <w:sz w:val="24"/>
                <w:szCs w:val="24"/>
                <w:shd w:val="clear" w:color="auto" w:fill="F2F2F2"/>
              </w:rPr>
              <w:t>programs, housing programs, Head Start, adult education, vocational and technical</w:t>
            </w:r>
            <w:r>
              <w:rPr>
                <w:rFonts w:ascii="Roboto" w:eastAsia="Roboto" w:hAnsi="Roboto" w:cs="Roboto"/>
                <w:b/>
                <w:bCs/>
                <w:sz w:val="24"/>
                <w:szCs w:val="24"/>
                <w:shd w:val="clear" w:color="auto" w:fill="F2F2F2"/>
              </w:rPr>
              <w:t xml:space="preserve"> </w:t>
            </w:r>
            <w:r>
              <w:rPr>
                <w:rFonts w:ascii="Roboto" w:eastAsia="Roboto" w:hAnsi="Roboto" w:cs="Roboto"/>
                <w:b/>
                <w:bCs/>
                <w:color w:val="000000"/>
                <w:sz w:val="24"/>
                <w:szCs w:val="24"/>
                <w:shd w:val="clear" w:color="auto" w:fill="F2F2F2"/>
              </w:rPr>
              <w:t>education, and job training.</w:t>
            </w:r>
          </w:p>
        </w:tc>
      </w:tr>
      <w:tr w:rsidR="00510609" w14:paraId="393CD29A" w14:textId="77777777">
        <w:tc>
          <w:tcPr>
            <w:tcW w:w="9350" w:type="dxa"/>
          </w:tcPr>
          <w:p w14:paraId="0B97837C" w14:textId="77777777" w:rsidR="00510609" w:rsidRDefault="00062A36">
            <w:pPr>
              <w:spacing w:before="11"/>
              <w:ind w:left="67" w:right="315"/>
              <w:rPr>
                <w:rFonts w:ascii="Roboto" w:eastAsia="Roboto" w:hAnsi="Roboto" w:cs="Roboto"/>
                <w:color w:val="000000"/>
                <w:sz w:val="24"/>
                <w:szCs w:val="24"/>
              </w:rPr>
            </w:pPr>
            <w:r>
              <w:rPr>
                <w:rFonts w:ascii="Roboto" w:eastAsia="Roboto" w:hAnsi="Roboto" w:cs="Roboto"/>
                <w:color w:val="000000"/>
                <w:sz w:val="24"/>
                <w:szCs w:val="24"/>
              </w:rPr>
              <w:lastRenderedPageBreak/>
              <w:t xml:space="preserve">The following chart represents the integration of federal, state, and local services and programs. </w:t>
            </w:r>
          </w:p>
          <w:tbl>
            <w:tblPr>
              <w:tblStyle w:val="ae"/>
              <w:tblW w:w="9057"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6992"/>
            </w:tblGrid>
            <w:tr w:rsidR="00510609" w14:paraId="55FD1F29" w14:textId="77777777">
              <w:tc>
                <w:tcPr>
                  <w:tcW w:w="2065" w:type="dxa"/>
                </w:tcPr>
                <w:p w14:paraId="4E9BDE19" w14:textId="77777777" w:rsidR="00510609" w:rsidRDefault="00062A36">
                  <w:pPr>
                    <w:spacing w:before="11"/>
                    <w:ind w:left="67" w:right="315"/>
                    <w:rPr>
                      <w:rFonts w:ascii="Roboto" w:eastAsia="Roboto" w:hAnsi="Roboto" w:cs="Roboto"/>
                      <w:color w:val="000000"/>
                      <w:sz w:val="24"/>
                      <w:szCs w:val="24"/>
                    </w:rPr>
                  </w:pPr>
                  <w:r>
                    <w:rPr>
                      <w:rFonts w:ascii="Roboto" w:eastAsia="Roboto" w:hAnsi="Roboto" w:cs="Roboto"/>
                      <w:color w:val="000000"/>
                      <w:sz w:val="24"/>
                      <w:szCs w:val="24"/>
                    </w:rPr>
                    <w:t xml:space="preserve">Funding Source </w:t>
                  </w:r>
                </w:p>
              </w:tc>
              <w:tc>
                <w:tcPr>
                  <w:tcW w:w="6992" w:type="dxa"/>
                </w:tcPr>
                <w:p w14:paraId="4CA44BCF"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Resources provided </w:t>
                  </w:r>
                </w:p>
              </w:tc>
            </w:tr>
            <w:tr w:rsidR="00510609" w14:paraId="2F4D54D7" w14:textId="77777777">
              <w:tc>
                <w:tcPr>
                  <w:tcW w:w="2065" w:type="dxa"/>
                </w:tcPr>
                <w:p w14:paraId="6AA1555D"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FTE</w:t>
                  </w:r>
                </w:p>
              </w:tc>
              <w:tc>
                <w:tcPr>
                  <w:tcW w:w="6992" w:type="dxa"/>
                </w:tcPr>
                <w:p w14:paraId="4A54B916"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Teachers, paraprofessionals, other staff, instructional materials and supplies, software, transportation</w:t>
                  </w:r>
                </w:p>
              </w:tc>
            </w:tr>
            <w:tr w:rsidR="00510609" w14:paraId="287E8FAF" w14:textId="77777777">
              <w:tc>
                <w:tcPr>
                  <w:tcW w:w="2065" w:type="dxa"/>
                </w:tcPr>
                <w:p w14:paraId="44BC7966"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Title I</w:t>
                  </w:r>
                </w:p>
              </w:tc>
              <w:tc>
                <w:tcPr>
                  <w:tcW w:w="6992" w:type="dxa"/>
                </w:tcPr>
                <w:p w14:paraId="0D8A07DD" w14:textId="77777777" w:rsidR="00510609" w:rsidRDefault="00062A36">
                  <w:pPr>
                    <w:spacing w:before="11"/>
                    <w:ind w:right="315"/>
                    <w:rPr>
                      <w:rFonts w:ascii="Roboto" w:eastAsia="Roboto" w:hAnsi="Roboto" w:cs="Roboto"/>
                      <w:sz w:val="24"/>
                      <w:szCs w:val="24"/>
                    </w:rPr>
                  </w:pPr>
                  <w:r>
                    <w:rPr>
                      <w:rFonts w:ascii="Roboto" w:eastAsia="Roboto" w:hAnsi="Roboto" w:cs="Roboto"/>
                      <w:color w:val="000000"/>
                      <w:sz w:val="24"/>
                      <w:szCs w:val="24"/>
                    </w:rPr>
                    <w:t xml:space="preserve">Instructional materials- High-interest/low-level books, </w:t>
                  </w:r>
                  <w:proofErr w:type="gramStart"/>
                  <w:r>
                    <w:rPr>
                      <w:rFonts w:ascii="Roboto" w:eastAsia="Roboto" w:hAnsi="Roboto" w:cs="Roboto"/>
                      <w:color w:val="000000"/>
                      <w:sz w:val="24"/>
                      <w:szCs w:val="24"/>
                    </w:rPr>
                    <w:t>leveled</w:t>
                  </w:r>
                  <w:proofErr w:type="gramEnd"/>
                  <w:r>
                    <w:rPr>
                      <w:rFonts w:ascii="Roboto" w:eastAsia="Roboto" w:hAnsi="Roboto" w:cs="Roboto"/>
                      <w:color w:val="000000"/>
                      <w:sz w:val="24"/>
                      <w:szCs w:val="24"/>
                    </w:rPr>
                    <w:t xml:space="preserve"> readers</w:t>
                  </w:r>
                </w:p>
                <w:p w14:paraId="035C598B"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Supplies- Project/</w:t>
                  </w:r>
                  <w:r>
                    <w:rPr>
                      <w:rFonts w:ascii="Roboto" w:eastAsia="Roboto" w:hAnsi="Roboto" w:cs="Roboto"/>
                      <w:sz w:val="24"/>
                      <w:szCs w:val="24"/>
                    </w:rPr>
                    <w:t>problem-based</w:t>
                  </w:r>
                  <w:r>
                    <w:rPr>
                      <w:rFonts w:ascii="Roboto" w:eastAsia="Roboto" w:hAnsi="Roboto" w:cs="Roboto"/>
                      <w:color w:val="000000"/>
                      <w:sz w:val="24"/>
                      <w:szCs w:val="24"/>
                    </w:rPr>
                    <w:t xml:space="preserve"> learning activities, </w:t>
                  </w:r>
                  <w:proofErr w:type="gramStart"/>
                  <w:r>
                    <w:rPr>
                      <w:rFonts w:ascii="Roboto" w:eastAsia="Roboto" w:hAnsi="Roboto" w:cs="Roboto"/>
                      <w:color w:val="000000"/>
                      <w:sz w:val="24"/>
                      <w:szCs w:val="24"/>
                    </w:rPr>
                    <w:t>manipulatives</w:t>
                  </w:r>
                  <w:proofErr w:type="gramEnd"/>
                  <w:r>
                    <w:rPr>
                      <w:rFonts w:ascii="Roboto" w:eastAsia="Roboto" w:hAnsi="Roboto" w:cs="Roboto"/>
                      <w:color w:val="000000"/>
                      <w:sz w:val="24"/>
                      <w:szCs w:val="24"/>
                    </w:rPr>
                    <w:t xml:space="preserve"> for parent use, reader’s folder, bags for books </w:t>
                  </w:r>
                </w:p>
                <w:p w14:paraId="08E3DC14" w14:textId="77777777" w:rsidR="00510609" w:rsidRDefault="00062A36">
                  <w:pPr>
                    <w:ind w:right="315"/>
                    <w:rPr>
                      <w:rFonts w:ascii="Roboto" w:eastAsia="Roboto" w:hAnsi="Roboto" w:cs="Roboto"/>
                      <w:sz w:val="24"/>
                      <w:szCs w:val="24"/>
                    </w:rPr>
                  </w:pPr>
                  <w:r>
                    <w:rPr>
                      <w:rFonts w:ascii="Roboto" w:eastAsia="Roboto" w:hAnsi="Roboto" w:cs="Roboto"/>
                      <w:color w:val="000000"/>
                      <w:sz w:val="24"/>
                      <w:szCs w:val="24"/>
                    </w:rPr>
                    <w:t xml:space="preserve">Instructional software- IXL, </w:t>
                  </w:r>
                  <w:proofErr w:type="spellStart"/>
                  <w:proofErr w:type="gramStart"/>
                  <w:r>
                    <w:rPr>
                      <w:rFonts w:ascii="Roboto" w:eastAsia="Roboto" w:hAnsi="Roboto" w:cs="Roboto"/>
                      <w:color w:val="000000"/>
                      <w:sz w:val="24"/>
                      <w:szCs w:val="24"/>
                    </w:rPr>
                    <w:t>NewsELA</w:t>
                  </w:r>
                  <w:proofErr w:type="spellEnd"/>
                  <w:r>
                    <w:rPr>
                      <w:rFonts w:ascii="Roboto" w:eastAsia="Roboto" w:hAnsi="Roboto" w:cs="Roboto"/>
                      <w:color w:val="000000"/>
                      <w:sz w:val="24"/>
                      <w:szCs w:val="24"/>
                    </w:rPr>
                    <w:t xml:space="preserve">, </w:t>
                  </w:r>
                  <w:r>
                    <w:rPr>
                      <w:rFonts w:ascii="Roboto" w:eastAsia="Roboto" w:hAnsi="Roboto" w:cs="Roboto"/>
                      <w:sz w:val="24"/>
                      <w:szCs w:val="24"/>
                    </w:rPr>
                    <w:t> Exact</w:t>
                  </w:r>
                  <w:proofErr w:type="gramEnd"/>
                  <w:r>
                    <w:rPr>
                      <w:rFonts w:ascii="Roboto" w:eastAsia="Roboto" w:hAnsi="Roboto" w:cs="Roboto"/>
                      <w:sz w:val="24"/>
                      <w:szCs w:val="24"/>
                    </w:rPr>
                    <w:t xml:space="preserve"> Path, Study Island, Reflex Math, Lexia, and Freckle for reading and math, with tutoring opportunities</w:t>
                  </w:r>
                </w:p>
              </w:tc>
            </w:tr>
            <w:tr w:rsidR="00510609" w14:paraId="3459CC8E" w14:textId="77777777">
              <w:trPr>
                <w:trHeight w:val="318"/>
              </w:trPr>
              <w:tc>
                <w:tcPr>
                  <w:tcW w:w="2065" w:type="dxa"/>
                </w:tcPr>
                <w:p w14:paraId="1A5AEAB1"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Title II</w:t>
                  </w:r>
                </w:p>
              </w:tc>
              <w:tc>
                <w:tcPr>
                  <w:tcW w:w="6992" w:type="dxa"/>
                </w:tcPr>
                <w:p w14:paraId="2CEA5208" w14:textId="77777777" w:rsidR="00510609" w:rsidRDefault="00062A36">
                  <w:pPr>
                    <w:spacing w:before="6"/>
                    <w:ind w:right="315"/>
                    <w:rPr>
                      <w:rFonts w:ascii="Roboto" w:eastAsia="Roboto" w:hAnsi="Roboto" w:cs="Roboto"/>
                      <w:sz w:val="24"/>
                      <w:szCs w:val="24"/>
                    </w:rPr>
                  </w:pPr>
                  <w:r>
                    <w:rPr>
                      <w:rFonts w:ascii="Roboto" w:eastAsia="Roboto" w:hAnsi="Roboto" w:cs="Roboto"/>
                      <w:color w:val="000000"/>
                      <w:sz w:val="24"/>
                      <w:szCs w:val="24"/>
                    </w:rPr>
                    <w:t>Professional Learning Opportunities (</w:t>
                  </w:r>
                  <w:r>
                    <w:rPr>
                      <w:rFonts w:ascii="Roboto" w:eastAsia="Roboto" w:hAnsi="Roboto" w:cs="Roboto"/>
                      <w:sz w:val="24"/>
                      <w:szCs w:val="24"/>
                    </w:rPr>
                    <w:t>Houghton Mifflin)</w:t>
                  </w:r>
                </w:p>
              </w:tc>
            </w:tr>
            <w:tr w:rsidR="00510609" w14:paraId="3E9609D4" w14:textId="77777777">
              <w:tc>
                <w:tcPr>
                  <w:tcW w:w="2065" w:type="dxa"/>
                </w:tcPr>
                <w:p w14:paraId="740940A5"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Title III</w:t>
                  </w:r>
                </w:p>
              </w:tc>
              <w:tc>
                <w:tcPr>
                  <w:tcW w:w="6992" w:type="dxa"/>
                </w:tcPr>
                <w:p w14:paraId="2201EAB6"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Specifically for ELL students – instructional materials</w:t>
                  </w:r>
                  <w:r>
                    <w:rPr>
                      <w:rFonts w:ascii="Roboto" w:eastAsia="Roboto" w:hAnsi="Roboto" w:cs="Roboto"/>
                      <w:sz w:val="24"/>
                      <w:szCs w:val="24"/>
                    </w:rPr>
                    <w:t xml:space="preserve">, </w:t>
                  </w:r>
                  <w:proofErr w:type="gramStart"/>
                  <w:r>
                    <w:rPr>
                      <w:rFonts w:ascii="Roboto" w:eastAsia="Roboto" w:hAnsi="Roboto" w:cs="Roboto"/>
                      <w:color w:val="000000"/>
                      <w:sz w:val="24"/>
                      <w:szCs w:val="24"/>
                    </w:rPr>
                    <w:t>supplies,  technology</w:t>
                  </w:r>
                  <w:proofErr w:type="gramEnd"/>
                  <w:r>
                    <w:rPr>
                      <w:rFonts w:ascii="Roboto" w:eastAsia="Roboto" w:hAnsi="Roboto" w:cs="Roboto"/>
                      <w:color w:val="000000"/>
                      <w:sz w:val="24"/>
                      <w:szCs w:val="24"/>
                    </w:rPr>
                    <w:t>, teachers, software </w:t>
                  </w:r>
                </w:p>
              </w:tc>
            </w:tr>
            <w:tr w:rsidR="00510609" w14:paraId="2C956C19" w14:textId="77777777">
              <w:tc>
                <w:tcPr>
                  <w:tcW w:w="2065" w:type="dxa"/>
                </w:tcPr>
                <w:p w14:paraId="1D03EF52"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IDEA</w:t>
                  </w:r>
                </w:p>
              </w:tc>
              <w:tc>
                <w:tcPr>
                  <w:tcW w:w="6992" w:type="dxa"/>
                </w:tcPr>
                <w:p w14:paraId="3B00E672"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 xml:space="preserve">Specifically for IDEA students - instructional materials and </w:t>
                  </w:r>
                  <w:proofErr w:type="gramStart"/>
                  <w:r>
                    <w:rPr>
                      <w:rFonts w:ascii="Roboto" w:eastAsia="Roboto" w:hAnsi="Roboto" w:cs="Roboto"/>
                      <w:color w:val="000000"/>
                      <w:sz w:val="24"/>
                      <w:szCs w:val="24"/>
                    </w:rPr>
                    <w:t>supplies,  technology</w:t>
                  </w:r>
                  <w:proofErr w:type="gramEnd"/>
                  <w:r>
                    <w:rPr>
                      <w:rFonts w:ascii="Roboto" w:eastAsia="Roboto" w:hAnsi="Roboto" w:cs="Roboto"/>
                      <w:color w:val="000000"/>
                      <w:sz w:val="24"/>
                      <w:szCs w:val="24"/>
                    </w:rPr>
                    <w:t>, teachers, software </w:t>
                  </w:r>
                </w:p>
              </w:tc>
            </w:tr>
            <w:tr w:rsidR="00510609" w14:paraId="5442B76F" w14:textId="77777777">
              <w:tc>
                <w:tcPr>
                  <w:tcW w:w="2065" w:type="dxa"/>
                </w:tcPr>
                <w:p w14:paraId="7B60B5E6" w14:textId="77777777" w:rsidR="00510609" w:rsidRDefault="00062A36">
                  <w:pPr>
                    <w:spacing w:before="11"/>
                    <w:ind w:right="315"/>
                    <w:rPr>
                      <w:rFonts w:ascii="Roboto" w:eastAsia="Roboto" w:hAnsi="Roboto" w:cs="Roboto"/>
                      <w:color w:val="000000"/>
                      <w:sz w:val="24"/>
                      <w:szCs w:val="24"/>
                      <w:highlight w:val="yellow"/>
                    </w:rPr>
                  </w:pPr>
                  <w:r>
                    <w:rPr>
                      <w:rFonts w:ascii="Roboto" w:eastAsia="Roboto" w:hAnsi="Roboto" w:cs="Roboto"/>
                      <w:color w:val="000000"/>
                      <w:sz w:val="24"/>
                      <w:szCs w:val="24"/>
                    </w:rPr>
                    <w:t>SPLOST</w:t>
                  </w:r>
                </w:p>
              </w:tc>
              <w:tc>
                <w:tcPr>
                  <w:tcW w:w="6992" w:type="dxa"/>
                </w:tcPr>
                <w:p w14:paraId="482F28F2" w14:textId="77777777" w:rsidR="00510609" w:rsidRDefault="00062A36">
                  <w:pPr>
                    <w:spacing w:before="16"/>
                    <w:ind w:right="315"/>
                    <w:rPr>
                      <w:rFonts w:ascii="Roboto" w:eastAsia="Roboto" w:hAnsi="Roboto" w:cs="Roboto"/>
                      <w:sz w:val="24"/>
                      <w:szCs w:val="24"/>
                    </w:rPr>
                  </w:pPr>
                  <w:r>
                    <w:rPr>
                      <w:rFonts w:ascii="Roboto" w:eastAsia="Roboto" w:hAnsi="Roboto" w:cs="Roboto"/>
                      <w:color w:val="000000"/>
                      <w:sz w:val="24"/>
                      <w:szCs w:val="24"/>
                    </w:rPr>
                    <w:t>Technology (</w:t>
                  </w:r>
                  <w:r>
                    <w:rPr>
                      <w:rFonts w:ascii="Roboto" w:eastAsia="Roboto" w:hAnsi="Roboto" w:cs="Roboto"/>
                      <w:sz w:val="24"/>
                      <w:szCs w:val="24"/>
                    </w:rPr>
                    <w:t>Update teacher laptops, Chromebooks, and iPads)</w:t>
                  </w:r>
                </w:p>
              </w:tc>
            </w:tr>
            <w:tr w:rsidR="00510609" w14:paraId="41663039" w14:textId="77777777">
              <w:tc>
                <w:tcPr>
                  <w:tcW w:w="2065" w:type="dxa"/>
                </w:tcPr>
                <w:p w14:paraId="1E841044"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Carl D Perkins</w:t>
                  </w:r>
                </w:p>
              </w:tc>
              <w:tc>
                <w:tcPr>
                  <w:tcW w:w="6992" w:type="dxa"/>
                </w:tcPr>
                <w:p w14:paraId="4B70CC9B" w14:textId="77777777" w:rsidR="00510609" w:rsidRDefault="00062A36">
                  <w:pPr>
                    <w:spacing w:before="11"/>
                    <w:ind w:right="315"/>
                    <w:rPr>
                      <w:rFonts w:ascii="Roboto" w:eastAsia="Roboto" w:hAnsi="Roboto" w:cs="Roboto"/>
                      <w:color w:val="000000"/>
                      <w:sz w:val="24"/>
                      <w:szCs w:val="24"/>
                    </w:rPr>
                  </w:pPr>
                  <w:r>
                    <w:rPr>
                      <w:rFonts w:ascii="Roboto" w:eastAsia="Roboto" w:hAnsi="Roboto" w:cs="Roboto"/>
                      <w:color w:val="000000"/>
                      <w:sz w:val="24"/>
                      <w:szCs w:val="24"/>
                    </w:rPr>
                    <w:t>N/A</w:t>
                  </w:r>
                </w:p>
              </w:tc>
            </w:tr>
          </w:tbl>
          <w:p w14:paraId="0854D35A" w14:textId="77777777" w:rsidR="00510609" w:rsidRDefault="00510609">
            <w:pPr>
              <w:spacing w:before="16"/>
              <w:ind w:right="315"/>
              <w:rPr>
                <w:rFonts w:ascii="Roboto" w:eastAsia="Roboto" w:hAnsi="Roboto" w:cs="Roboto"/>
                <w:sz w:val="24"/>
                <w:szCs w:val="24"/>
              </w:rPr>
            </w:pPr>
          </w:p>
        </w:tc>
      </w:tr>
      <w:tr w:rsidR="00510609" w14:paraId="5081BF17" w14:textId="77777777">
        <w:tc>
          <w:tcPr>
            <w:tcW w:w="9350" w:type="dxa"/>
            <w:shd w:val="clear" w:color="auto" w:fill="E7E6E6"/>
          </w:tcPr>
          <w:p w14:paraId="6D682C8B" w14:textId="77777777" w:rsidR="00510609" w:rsidRDefault="00062A36">
            <w:pPr>
              <w:pBdr>
                <w:top w:val="nil"/>
                <w:left w:val="nil"/>
                <w:bottom w:val="nil"/>
                <w:right w:val="nil"/>
                <w:between w:val="nil"/>
              </w:pBdr>
              <w:spacing w:before="11"/>
              <w:ind w:left="127" w:right="315" w:hanging="3"/>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t>8. Description of how individual student assessment results and interpretation will be</w:t>
            </w:r>
            <w:r>
              <w:rPr>
                <w:rFonts w:ascii="Roboto" w:eastAsia="Roboto" w:hAnsi="Roboto" w:cs="Roboto"/>
                <w:b/>
                <w:bCs/>
                <w:sz w:val="24"/>
                <w:szCs w:val="24"/>
                <w:shd w:val="clear" w:color="auto" w:fill="F2F2F2"/>
              </w:rPr>
              <w:t xml:space="preserve"> </w:t>
            </w:r>
            <w:r>
              <w:rPr>
                <w:rFonts w:ascii="Roboto" w:eastAsia="Roboto" w:hAnsi="Roboto" w:cs="Roboto"/>
                <w:b/>
                <w:bCs/>
                <w:color w:val="000000"/>
                <w:sz w:val="24"/>
                <w:szCs w:val="24"/>
                <w:shd w:val="clear" w:color="auto" w:fill="F2F2F2"/>
              </w:rPr>
              <w:t>provided to parents.</w:t>
            </w:r>
          </w:p>
        </w:tc>
      </w:tr>
      <w:tr w:rsidR="00510609" w14:paraId="56C4909C" w14:textId="77777777">
        <w:tc>
          <w:tcPr>
            <w:tcW w:w="9350" w:type="dxa"/>
          </w:tcPr>
          <w:p w14:paraId="1C8CB318" w14:textId="77777777" w:rsidR="00510609" w:rsidRDefault="00062A36">
            <w:pPr>
              <w:pBdr>
                <w:top w:val="nil"/>
                <w:left w:val="nil"/>
                <w:bottom w:val="nil"/>
                <w:right w:val="nil"/>
                <w:between w:val="nil"/>
              </w:pBdr>
              <w:spacing w:before="15"/>
              <w:ind w:left="120" w:right="315"/>
              <w:rPr>
                <w:rFonts w:ascii="Roboto" w:eastAsia="Roboto" w:hAnsi="Roboto" w:cs="Roboto"/>
                <w:color w:val="000000"/>
                <w:sz w:val="24"/>
                <w:szCs w:val="24"/>
              </w:rPr>
            </w:pPr>
            <w:r>
              <w:rPr>
                <w:rFonts w:ascii="Roboto" w:eastAsia="Roboto" w:hAnsi="Roboto" w:cs="Roboto"/>
                <w:i/>
                <w:iCs/>
                <w:color w:val="000000"/>
                <w:sz w:val="24"/>
                <w:szCs w:val="24"/>
              </w:rPr>
              <w:t>Response: </w:t>
            </w:r>
          </w:p>
          <w:p w14:paraId="5CBF5C1C" w14:textId="77777777" w:rsidR="00510609" w:rsidRDefault="00062A36">
            <w:pPr>
              <w:numPr>
                <w:ilvl w:val="0"/>
                <w:numId w:val="29"/>
              </w:numPr>
              <w:ind w:right="315"/>
              <w:rPr>
                <w:rFonts w:ascii="Roboto" w:eastAsia="Roboto" w:hAnsi="Roboto" w:cs="Roboto"/>
                <w:color w:val="000000"/>
                <w:sz w:val="24"/>
                <w:szCs w:val="24"/>
              </w:rPr>
            </w:pPr>
            <w:r>
              <w:rPr>
                <w:rFonts w:ascii="Roboto" w:eastAsia="Roboto" w:hAnsi="Roboto" w:cs="Roboto"/>
                <w:color w:val="000000"/>
                <w:sz w:val="24"/>
                <w:szCs w:val="24"/>
              </w:rPr>
              <w:t>Hartwell Elementary provides ongoing assessment of student achievement and assessment results are disseminated to parents through progress reports and report cards.  Progress reports are sent home every 4 ½ weeks and report cards go home every 9 weeks.</w:t>
            </w:r>
          </w:p>
          <w:p w14:paraId="343D8772" w14:textId="77777777" w:rsidR="00510609" w:rsidRDefault="00062A36">
            <w:pPr>
              <w:numPr>
                <w:ilvl w:val="0"/>
                <w:numId w:val="29"/>
              </w:numPr>
              <w:ind w:right="315"/>
              <w:rPr>
                <w:rFonts w:ascii="Roboto" w:eastAsia="Roboto" w:hAnsi="Roboto" w:cs="Roboto"/>
                <w:color w:val="000000"/>
                <w:sz w:val="24"/>
                <w:szCs w:val="24"/>
              </w:rPr>
            </w:pPr>
            <w:r>
              <w:rPr>
                <w:rFonts w:ascii="Roboto" w:eastAsia="Roboto" w:hAnsi="Roboto" w:cs="Roboto"/>
                <w:color w:val="000000"/>
                <w:sz w:val="24"/>
                <w:szCs w:val="24"/>
              </w:rPr>
              <w:t>Daily student progress information is available to parents through the ‘Parent Portal’ on our school website through Infinite Campus. </w:t>
            </w:r>
          </w:p>
          <w:p w14:paraId="3782021F" w14:textId="77777777" w:rsidR="00510609" w:rsidRDefault="00062A36">
            <w:pPr>
              <w:numPr>
                <w:ilvl w:val="0"/>
                <w:numId w:val="29"/>
              </w:numPr>
              <w:ind w:right="315"/>
              <w:rPr>
                <w:rFonts w:ascii="Roboto" w:eastAsia="Roboto" w:hAnsi="Roboto" w:cs="Roboto"/>
                <w:sz w:val="24"/>
                <w:szCs w:val="24"/>
              </w:rPr>
            </w:pPr>
            <w:r>
              <w:rPr>
                <w:rFonts w:ascii="Roboto" w:eastAsia="Roboto" w:hAnsi="Roboto" w:cs="Roboto"/>
                <w:color w:val="000000"/>
                <w:sz w:val="24"/>
                <w:szCs w:val="24"/>
              </w:rPr>
              <w:t xml:space="preserve">School Status and </w:t>
            </w:r>
            <w:r>
              <w:rPr>
                <w:rFonts w:ascii="Roboto" w:eastAsia="Roboto" w:hAnsi="Roboto" w:cs="Roboto"/>
                <w:sz w:val="24"/>
                <w:szCs w:val="24"/>
              </w:rPr>
              <w:t>s</w:t>
            </w:r>
            <w:r>
              <w:rPr>
                <w:rFonts w:ascii="Roboto" w:eastAsia="Roboto" w:hAnsi="Roboto" w:cs="Roboto"/>
                <w:color w:val="000000"/>
                <w:sz w:val="24"/>
                <w:szCs w:val="24"/>
              </w:rPr>
              <w:t xml:space="preserve">tudent agendas are an important part of parent-school communication. Teachers and parents can use School </w:t>
            </w:r>
            <w:r>
              <w:rPr>
                <w:rFonts w:ascii="Roboto" w:eastAsia="Roboto" w:hAnsi="Roboto" w:cs="Roboto"/>
                <w:sz w:val="24"/>
                <w:szCs w:val="24"/>
              </w:rPr>
              <w:t>Status and</w:t>
            </w:r>
            <w:r>
              <w:rPr>
                <w:rFonts w:ascii="Roboto" w:eastAsia="Roboto" w:hAnsi="Roboto" w:cs="Roboto"/>
                <w:color w:val="000000"/>
                <w:sz w:val="24"/>
                <w:szCs w:val="24"/>
              </w:rPr>
              <w:t xml:space="preserve"> the agenda for written communication, to send homework, grades, and work to parents, and as a tool for everyday use.  </w:t>
            </w:r>
          </w:p>
          <w:p w14:paraId="119833B6" w14:textId="77777777" w:rsidR="00510609" w:rsidRDefault="00062A36">
            <w:pPr>
              <w:numPr>
                <w:ilvl w:val="0"/>
                <w:numId w:val="29"/>
              </w:numPr>
              <w:ind w:right="315"/>
              <w:rPr>
                <w:rFonts w:ascii="Roboto" w:eastAsia="Roboto" w:hAnsi="Roboto" w:cs="Roboto"/>
                <w:sz w:val="24"/>
                <w:szCs w:val="24"/>
              </w:rPr>
            </w:pPr>
            <w:r>
              <w:rPr>
                <w:rFonts w:ascii="Roboto" w:eastAsia="Roboto" w:hAnsi="Roboto" w:cs="Roboto"/>
                <w:sz w:val="24"/>
                <w:szCs w:val="24"/>
              </w:rPr>
              <w:t>PBIS Rewards</w:t>
            </w:r>
            <w:r>
              <w:rPr>
                <w:rFonts w:ascii="Roboto" w:eastAsia="Roboto" w:hAnsi="Roboto" w:cs="Roboto"/>
                <w:color w:val="000000"/>
                <w:sz w:val="24"/>
                <w:szCs w:val="24"/>
              </w:rPr>
              <w:t xml:space="preserve"> will be used throughout the school to communicate with parents regarding behavior, academics, and school events. </w:t>
            </w:r>
          </w:p>
          <w:p w14:paraId="1704756E" w14:textId="77777777" w:rsidR="00510609" w:rsidRDefault="00062A36">
            <w:pPr>
              <w:numPr>
                <w:ilvl w:val="0"/>
                <w:numId w:val="29"/>
              </w:numPr>
              <w:ind w:right="315"/>
              <w:rPr>
                <w:rFonts w:ascii="Roboto" w:eastAsia="Roboto" w:hAnsi="Roboto" w:cs="Roboto"/>
                <w:color w:val="000000"/>
                <w:sz w:val="24"/>
                <w:szCs w:val="24"/>
              </w:rPr>
            </w:pPr>
            <w:r>
              <w:rPr>
                <w:rFonts w:ascii="Roboto" w:eastAsia="Roboto" w:hAnsi="Roboto" w:cs="Roboto"/>
                <w:color w:val="000000"/>
                <w:sz w:val="24"/>
                <w:szCs w:val="24"/>
              </w:rPr>
              <w:t>For students assessed through GAA (Georgia Alternate Assessment), a brochure is given to parents prior to the administration of the assessment to explain why and how it is administered. After results are in, parents receive a detailed report of the results with explanation of each domain and scoring procedures.  </w:t>
            </w:r>
          </w:p>
          <w:p w14:paraId="2119CC2A" w14:textId="77777777" w:rsidR="00510609" w:rsidRDefault="00062A36">
            <w:pPr>
              <w:numPr>
                <w:ilvl w:val="0"/>
                <w:numId w:val="29"/>
              </w:numPr>
              <w:ind w:right="315"/>
              <w:rPr>
                <w:rFonts w:ascii="Roboto" w:eastAsia="Roboto" w:hAnsi="Roboto" w:cs="Roboto"/>
                <w:sz w:val="24"/>
                <w:szCs w:val="24"/>
              </w:rPr>
            </w:pPr>
            <w:r>
              <w:rPr>
                <w:rFonts w:ascii="Roboto" w:eastAsia="Roboto" w:hAnsi="Roboto" w:cs="Roboto"/>
                <w:color w:val="000000"/>
                <w:sz w:val="24"/>
                <w:szCs w:val="24"/>
              </w:rPr>
              <w:lastRenderedPageBreak/>
              <w:t xml:space="preserve">Standard communication through School </w:t>
            </w:r>
            <w:r>
              <w:rPr>
                <w:rFonts w:ascii="Roboto" w:eastAsia="Roboto" w:hAnsi="Roboto" w:cs="Roboto"/>
                <w:sz w:val="24"/>
                <w:szCs w:val="24"/>
              </w:rPr>
              <w:t xml:space="preserve">Status, </w:t>
            </w:r>
            <w:r>
              <w:rPr>
                <w:rFonts w:ascii="Roboto" w:eastAsia="Roboto" w:hAnsi="Roboto" w:cs="Roboto"/>
                <w:color w:val="000000"/>
                <w:sz w:val="24"/>
                <w:szCs w:val="24"/>
              </w:rPr>
              <w:t>phone calls, notes home, as well as monthly newsletters and emails are also utilized to keep parents informed and involved. </w:t>
            </w:r>
          </w:p>
          <w:p w14:paraId="75BA1A81" w14:textId="77777777" w:rsidR="00510609" w:rsidRDefault="00062A36">
            <w:pPr>
              <w:numPr>
                <w:ilvl w:val="0"/>
                <w:numId w:val="29"/>
              </w:numPr>
              <w:pBdr>
                <w:top w:val="nil"/>
                <w:left w:val="nil"/>
                <w:bottom w:val="nil"/>
                <w:right w:val="nil"/>
                <w:between w:val="nil"/>
              </w:pBdr>
              <w:tabs>
                <w:tab w:val="left" w:pos="2191"/>
              </w:tabs>
              <w:ind w:right="315"/>
              <w:rPr>
                <w:rFonts w:ascii="Roboto" w:eastAsia="Roboto" w:hAnsi="Roboto" w:cs="Roboto"/>
                <w:color w:val="000000"/>
                <w:sz w:val="24"/>
                <w:szCs w:val="24"/>
              </w:rPr>
            </w:pPr>
            <w:r>
              <w:rPr>
                <w:rFonts w:ascii="Roboto" w:eastAsia="Roboto" w:hAnsi="Roboto" w:cs="Roboto"/>
                <w:color w:val="000000"/>
                <w:sz w:val="24"/>
                <w:szCs w:val="24"/>
              </w:rPr>
              <w:t>MAP reports are sent home after each testing session with an explanation of how to read and utilize this report.</w:t>
            </w:r>
          </w:p>
          <w:p w14:paraId="7F97D05A" w14:textId="77777777" w:rsidR="00510609" w:rsidRDefault="00062A36">
            <w:pPr>
              <w:numPr>
                <w:ilvl w:val="0"/>
                <w:numId w:val="29"/>
              </w:numPr>
              <w:pBdr>
                <w:top w:val="nil"/>
                <w:left w:val="nil"/>
                <w:bottom w:val="nil"/>
                <w:right w:val="nil"/>
                <w:between w:val="nil"/>
              </w:pBdr>
              <w:tabs>
                <w:tab w:val="left" w:pos="2191"/>
              </w:tabs>
              <w:ind w:right="315"/>
              <w:rPr>
                <w:rFonts w:ascii="Roboto" w:eastAsia="Roboto" w:hAnsi="Roboto" w:cs="Roboto"/>
                <w:color w:val="000000"/>
                <w:sz w:val="24"/>
                <w:szCs w:val="24"/>
              </w:rPr>
            </w:pPr>
            <w:r>
              <w:rPr>
                <w:rFonts w:ascii="Roboto" w:eastAsia="Roboto" w:hAnsi="Roboto" w:cs="Roboto"/>
                <w:color w:val="000000"/>
                <w:sz w:val="24"/>
                <w:szCs w:val="24"/>
              </w:rPr>
              <w:t>Georgia Milestone data will be shared with parents once this is received by mail and parent conferences. A meeting will be held at school and available online explaining how to interpret scores. </w:t>
            </w:r>
          </w:p>
          <w:p w14:paraId="7E2118E2" w14:textId="77777777" w:rsidR="00510609" w:rsidRDefault="00062A36">
            <w:pPr>
              <w:numPr>
                <w:ilvl w:val="0"/>
                <w:numId w:val="29"/>
              </w:numPr>
              <w:pBdr>
                <w:top w:val="nil"/>
                <w:left w:val="nil"/>
                <w:bottom w:val="nil"/>
                <w:right w:val="nil"/>
                <w:between w:val="nil"/>
              </w:pBdr>
              <w:tabs>
                <w:tab w:val="left" w:pos="2191"/>
              </w:tabs>
              <w:ind w:right="315"/>
              <w:rPr>
                <w:rFonts w:ascii="Roboto" w:eastAsia="Roboto" w:hAnsi="Roboto" w:cs="Roboto"/>
                <w:color w:val="000000"/>
                <w:sz w:val="24"/>
                <w:szCs w:val="24"/>
              </w:rPr>
            </w:pPr>
            <w:r>
              <w:rPr>
                <w:rFonts w:ascii="Roboto" w:eastAsia="Roboto" w:hAnsi="Roboto" w:cs="Roboto"/>
                <w:color w:val="000000"/>
                <w:sz w:val="24"/>
                <w:szCs w:val="24"/>
              </w:rPr>
              <w:t>Teacher-Student-Parent conferences will take place throughout the year to share progress and set goals.</w:t>
            </w:r>
          </w:p>
        </w:tc>
      </w:tr>
      <w:tr w:rsidR="00510609" w14:paraId="0673964D" w14:textId="77777777">
        <w:tc>
          <w:tcPr>
            <w:tcW w:w="9350" w:type="dxa"/>
            <w:shd w:val="clear" w:color="auto" w:fill="E7E6E6"/>
          </w:tcPr>
          <w:p w14:paraId="4DEC89E9" w14:textId="77777777" w:rsidR="00510609" w:rsidRDefault="00062A36">
            <w:pPr>
              <w:pBdr>
                <w:top w:val="nil"/>
                <w:left w:val="nil"/>
                <w:bottom w:val="nil"/>
                <w:right w:val="nil"/>
                <w:between w:val="nil"/>
              </w:pBdr>
              <w:spacing w:before="15"/>
              <w:ind w:left="120" w:right="315"/>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lastRenderedPageBreak/>
              <w:t xml:space="preserve">9. Provisions for the collection and disaggregation of data on the achievement </w:t>
            </w:r>
            <w:proofErr w:type="gramStart"/>
            <w:r>
              <w:rPr>
                <w:rFonts w:ascii="Roboto" w:eastAsia="Roboto" w:hAnsi="Roboto" w:cs="Roboto"/>
                <w:b/>
                <w:bCs/>
                <w:color w:val="000000"/>
                <w:sz w:val="24"/>
                <w:szCs w:val="24"/>
                <w:shd w:val="clear" w:color="auto" w:fill="F2F2F2"/>
              </w:rPr>
              <w:t xml:space="preserve">and </w:t>
            </w:r>
            <w:r>
              <w:rPr>
                <w:rFonts w:ascii="Roboto" w:eastAsia="Roboto" w:hAnsi="Roboto" w:cs="Roboto"/>
                <w:b/>
                <w:bCs/>
                <w:color w:val="000000"/>
                <w:sz w:val="24"/>
                <w:szCs w:val="24"/>
              </w:rPr>
              <w:t> </w:t>
            </w:r>
            <w:r>
              <w:rPr>
                <w:rFonts w:ascii="Roboto" w:eastAsia="Roboto" w:hAnsi="Roboto" w:cs="Roboto"/>
                <w:b/>
                <w:bCs/>
                <w:color w:val="000000"/>
                <w:sz w:val="24"/>
                <w:szCs w:val="24"/>
                <w:shd w:val="clear" w:color="auto" w:fill="F2F2F2"/>
              </w:rPr>
              <w:t>assessment</w:t>
            </w:r>
            <w:proofErr w:type="gramEnd"/>
            <w:r>
              <w:rPr>
                <w:rFonts w:ascii="Roboto" w:eastAsia="Roboto" w:hAnsi="Roboto" w:cs="Roboto"/>
                <w:b/>
                <w:bCs/>
                <w:color w:val="000000"/>
                <w:sz w:val="24"/>
                <w:szCs w:val="24"/>
                <w:shd w:val="clear" w:color="auto" w:fill="F2F2F2"/>
              </w:rPr>
              <w:t xml:space="preserve"> results of students.</w:t>
            </w:r>
          </w:p>
        </w:tc>
      </w:tr>
      <w:tr w:rsidR="00510609" w14:paraId="0EDE5AD7" w14:textId="77777777">
        <w:tc>
          <w:tcPr>
            <w:tcW w:w="9350" w:type="dxa"/>
          </w:tcPr>
          <w:p w14:paraId="1B59B59B" w14:textId="77777777" w:rsidR="00510609" w:rsidRDefault="00062A36">
            <w:pPr>
              <w:spacing w:before="13"/>
              <w:ind w:left="127" w:right="315" w:hanging="5"/>
              <w:rPr>
                <w:rFonts w:ascii="Roboto" w:eastAsia="Roboto" w:hAnsi="Roboto" w:cs="Roboto"/>
                <w:sz w:val="24"/>
                <w:szCs w:val="24"/>
              </w:rPr>
            </w:pPr>
            <w:r>
              <w:rPr>
                <w:rFonts w:ascii="Roboto" w:eastAsia="Roboto" w:hAnsi="Roboto" w:cs="Roboto"/>
                <w:color w:val="000000"/>
                <w:sz w:val="24"/>
                <w:szCs w:val="24"/>
              </w:rPr>
              <w:t>The state of Georgia collects and disaggregates achievement and assessment data on students in Georgia through the state testing program </w:t>
            </w:r>
          </w:p>
          <w:p w14:paraId="5B98C689" w14:textId="77777777" w:rsidR="00510609" w:rsidRDefault="00062A36">
            <w:pPr>
              <w:spacing w:before="6"/>
              <w:ind w:left="128" w:right="315" w:hanging="4"/>
              <w:rPr>
                <w:rFonts w:ascii="Roboto" w:eastAsia="Roboto" w:hAnsi="Roboto" w:cs="Roboto"/>
                <w:sz w:val="24"/>
                <w:szCs w:val="24"/>
              </w:rPr>
            </w:pPr>
            <w:r>
              <w:rPr>
                <w:rFonts w:ascii="Roboto" w:eastAsia="Roboto" w:hAnsi="Roboto" w:cs="Roboto"/>
                <w:color w:val="000000"/>
                <w:sz w:val="24"/>
                <w:szCs w:val="24"/>
              </w:rPr>
              <w:t>Hartwell Elementary teachers participate in the following to enable them to ensure that data is collected and disaggregated </w:t>
            </w:r>
          </w:p>
          <w:p w14:paraId="0F055DB3" w14:textId="77777777" w:rsidR="00510609" w:rsidRDefault="00062A36">
            <w:pPr>
              <w:numPr>
                <w:ilvl w:val="0"/>
                <w:numId w:val="27"/>
              </w:numPr>
              <w:spacing w:before="6"/>
              <w:ind w:right="315"/>
              <w:rPr>
                <w:rFonts w:ascii="Roboto" w:eastAsia="Roboto" w:hAnsi="Roboto" w:cs="Roboto"/>
                <w:color w:val="000000"/>
                <w:sz w:val="24"/>
                <w:szCs w:val="24"/>
              </w:rPr>
            </w:pPr>
            <w:r>
              <w:rPr>
                <w:rFonts w:ascii="Roboto" w:eastAsia="Roboto" w:hAnsi="Roboto" w:cs="Roboto"/>
                <w:color w:val="000000"/>
                <w:sz w:val="24"/>
                <w:szCs w:val="24"/>
              </w:rPr>
              <w:t>In-service/professional learning during pre-planning and additional days throughout the school year as well as flexible professional learning times. </w:t>
            </w:r>
          </w:p>
          <w:p w14:paraId="5BE84D07" w14:textId="77777777" w:rsidR="00510609" w:rsidRDefault="00062A36">
            <w:pPr>
              <w:numPr>
                <w:ilvl w:val="0"/>
                <w:numId w:val="27"/>
              </w:numPr>
              <w:ind w:right="315"/>
              <w:rPr>
                <w:rFonts w:ascii="Roboto" w:eastAsia="Roboto" w:hAnsi="Roboto" w:cs="Roboto"/>
                <w:color w:val="000000"/>
                <w:sz w:val="24"/>
                <w:szCs w:val="24"/>
              </w:rPr>
            </w:pPr>
            <w:r>
              <w:rPr>
                <w:rFonts w:ascii="Roboto" w:eastAsia="Roboto" w:hAnsi="Roboto" w:cs="Roboto"/>
                <w:color w:val="000000"/>
                <w:sz w:val="24"/>
                <w:szCs w:val="24"/>
              </w:rPr>
              <w:t>Professional Learning Communities to discuss data from standardized assessment as well as training in differentiation and other methods to remediate and enhance once the data is assessed.  </w:t>
            </w:r>
          </w:p>
          <w:p w14:paraId="79DFFDCD" w14:textId="77777777" w:rsidR="00510609" w:rsidRDefault="00062A36">
            <w:pPr>
              <w:numPr>
                <w:ilvl w:val="0"/>
                <w:numId w:val="27"/>
              </w:numPr>
              <w:ind w:right="315"/>
              <w:rPr>
                <w:rFonts w:ascii="Roboto" w:eastAsia="Roboto" w:hAnsi="Roboto" w:cs="Roboto"/>
                <w:color w:val="000000"/>
                <w:sz w:val="24"/>
                <w:szCs w:val="24"/>
              </w:rPr>
            </w:pPr>
            <w:r>
              <w:rPr>
                <w:rFonts w:ascii="Roboto" w:eastAsia="Roboto" w:hAnsi="Roboto" w:cs="Roboto"/>
                <w:color w:val="000000"/>
                <w:sz w:val="24"/>
                <w:szCs w:val="24"/>
              </w:rPr>
              <w:t>Teacher training in how CCRPI designations are determined and the factors regarding second indicators. </w:t>
            </w:r>
          </w:p>
          <w:p w14:paraId="21188FC5" w14:textId="77777777" w:rsidR="00510609" w:rsidRDefault="00062A36">
            <w:pPr>
              <w:numPr>
                <w:ilvl w:val="0"/>
                <w:numId w:val="27"/>
              </w:numPr>
              <w:ind w:right="315"/>
              <w:rPr>
                <w:rFonts w:ascii="Roboto" w:eastAsia="Roboto" w:hAnsi="Roboto" w:cs="Roboto"/>
                <w:color w:val="000000"/>
                <w:sz w:val="24"/>
                <w:szCs w:val="24"/>
              </w:rPr>
            </w:pPr>
            <w:r>
              <w:rPr>
                <w:rFonts w:ascii="Roboto" w:eastAsia="Roboto" w:hAnsi="Roboto" w:cs="Roboto"/>
                <w:color w:val="000000"/>
                <w:sz w:val="24"/>
                <w:szCs w:val="24"/>
              </w:rPr>
              <w:t xml:space="preserve">Analysis of data to look for trends, patterns, and weaknesses in the student body </w:t>
            </w:r>
            <w:proofErr w:type="gramStart"/>
            <w:r>
              <w:rPr>
                <w:rFonts w:ascii="Roboto" w:eastAsia="Roboto" w:hAnsi="Roboto" w:cs="Roboto"/>
                <w:color w:val="000000"/>
                <w:sz w:val="24"/>
                <w:szCs w:val="24"/>
              </w:rPr>
              <w:t>as a whole in</w:t>
            </w:r>
            <w:proofErr w:type="gramEnd"/>
            <w:r>
              <w:rPr>
                <w:rFonts w:ascii="Roboto" w:eastAsia="Roboto" w:hAnsi="Roboto" w:cs="Roboto"/>
                <w:color w:val="000000"/>
                <w:sz w:val="24"/>
                <w:szCs w:val="24"/>
              </w:rPr>
              <w:t xml:space="preserve"> addition to the students assigned to them for the current school year. Training and practice in the analysis and utilization of data to ensure differentiation in the classroom. </w:t>
            </w:r>
          </w:p>
          <w:p w14:paraId="46503A6E" w14:textId="77777777" w:rsidR="00510609" w:rsidRDefault="00062A36">
            <w:pPr>
              <w:numPr>
                <w:ilvl w:val="0"/>
                <w:numId w:val="27"/>
              </w:numPr>
              <w:pBdr>
                <w:top w:val="nil"/>
                <w:left w:val="nil"/>
                <w:bottom w:val="nil"/>
                <w:right w:val="nil"/>
                <w:between w:val="nil"/>
              </w:pBdr>
              <w:ind w:right="315"/>
              <w:rPr>
                <w:rFonts w:ascii="Roboto" w:eastAsia="Roboto" w:hAnsi="Roboto" w:cs="Roboto"/>
                <w:color w:val="000000"/>
                <w:sz w:val="24"/>
                <w:szCs w:val="24"/>
              </w:rPr>
            </w:pPr>
            <w:r>
              <w:rPr>
                <w:rFonts w:ascii="Roboto" w:eastAsia="Roboto" w:hAnsi="Roboto" w:cs="Roboto"/>
                <w:color w:val="000000"/>
                <w:sz w:val="24"/>
                <w:szCs w:val="24"/>
              </w:rPr>
              <w:t>MAP data is reviewed and analyzed by teachers and administrators after each testing session.  </w:t>
            </w:r>
          </w:p>
        </w:tc>
      </w:tr>
      <w:tr w:rsidR="00510609" w14:paraId="2273D6C0" w14:textId="77777777">
        <w:tc>
          <w:tcPr>
            <w:tcW w:w="9350" w:type="dxa"/>
            <w:shd w:val="clear" w:color="auto" w:fill="E7E6E6"/>
          </w:tcPr>
          <w:p w14:paraId="034FAB86" w14:textId="77777777" w:rsidR="00510609" w:rsidRDefault="00062A36">
            <w:pPr>
              <w:spacing w:before="13"/>
              <w:ind w:left="127" w:right="315" w:hanging="5"/>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t xml:space="preserve">10. Provisions to ensure that disaggregated assessment results for each category are </w:t>
            </w:r>
            <w:proofErr w:type="gramStart"/>
            <w:r>
              <w:rPr>
                <w:rFonts w:ascii="Roboto" w:eastAsia="Roboto" w:hAnsi="Roboto" w:cs="Roboto"/>
                <w:b/>
                <w:bCs/>
                <w:color w:val="000000"/>
                <w:sz w:val="24"/>
                <w:szCs w:val="24"/>
                <w:shd w:val="clear" w:color="auto" w:fill="F2F2F2"/>
              </w:rPr>
              <w:t xml:space="preserve">valid </w:t>
            </w:r>
            <w:r>
              <w:rPr>
                <w:rFonts w:ascii="Roboto" w:eastAsia="Roboto" w:hAnsi="Roboto" w:cs="Roboto"/>
                <w:b/>
                <w:bCs/>
                <w:color w:val="000000"/>
                <w:sz w:val="24"/>
                <w:szCs w:val="24"/>
              </w:rPr>
              <w:t> </w:t>
            </w:r>
            <w:r>
              <w:rPr>
                <w:rFonts w:ascii="Roboto" w:eastAsia="Roboto" w:hAnsi="Roboto" w:cs="Roboto"/>
                <w:b/>
                <w:bCs/>
                <w:color w:val="000000"/>
                <w:sz w:val="24"/>
                <w:szCs w:val="24"/>
                <w:shd w:val="clear" w:color="auto" w:fill="E7E6E6"/>
              </w:rPr>
              <w:t>and</w:t>
            </w:r>
            <w:proofErr w:type="gramEnd"/>
            <w:r>
              <w:rPr>
                <w:rFonts w:ascii="Roboto" w:eastAsia="Roboto" w:hAnsi="Roboto" w:cs="Roboto"/>
                <w:b/>
                <w:bCs/>
                <w:color w:val="000000"/>
                <w:sz w:val="24"/>
                <w:szCs w:val="24"/>
                <w:shd w:val="clear" w:color="auto" w:fill="E7E6E6"/>
              </w:rPr>
              <w:t xml:space="preserve"> reliable.</w:t>
            </w:r>
          </w:p>
        </w:tc>
      </w:tr>
      <w:tr w:rsidR="00510609" w14:paraId="0A00C9CF" w14:textId="77777777">
        <w:tc>
          <w:tcPr>
            <w:tcW w:w="9350" w:type="dxa"/>
          </w:tcPr>
          <w:p w14:paraId="51023787" w14:textId="77777777" w:rsidR="00510609" w:rsidRDefault="00062A36">
            <w:pPr>
              <w:spacing w:before="11"/>
              <w:ind w:left="127" w:right="315"/>
              <w:rPr>
                <w:rFonts w:ascii="Roboto" w:eastAsia="Roboto" w:hAnsi="Roboto" w:cs="Roboto"/>
                <w:sz w:val="24"/>
                <w:szCs w:val="24"/>
              </w:rPr>
            </w:pPr>
            <w:r>
              <w:rPr>
                <w:rFonts w:ascii="Roboto" w:eastAsia="Roboto" w:hAnsi="Roboto" w:cs="Roboto"/>
                <w:color w:val="000000"/>
                <w:sz w:val="24"/>
                <w:szCs w:val="24"/>
              </w:rPr>
              <w:t xml:space="preserve">The state of Georgia has assured the validity and reliability of the tests used by the Georgia Department of Education. The state mandated Georgia Milestones Assessment meets reliability and validity </w:t>
            </w:r>
            <w:proofErr w:type="gramStart"/>
            <w:r>
              <w:rPr>
                <w:rFonts w:ascii="Roboto" w:eastAsia="Roboto" w:hAnsi="Roboto" w:cs="Roboto"/>
                <w:color w:val="000000"/>
                <w:sz w:val="24"/>
                <w:szCs w:val="24"/>
              </w:rPr>
              <w:t>requirements, and</w:t>
            </w:r>
            <w:proofErr w:type="gramEnd"/>
            <w:r>
              <w:rPr>
                <w:rFonts w:ascii="Roboto" w:eastAsia="Roboto" w:hAnsi="Roboto" w:cs="Roboto"/>
                <w:color w:val="000000"/>
                <w:sz w:val="24"/>
                <w:szCs w:val="24"/>
              </w:rPr>
              <w:t xml:space="preserve"> are therefore statistically sound and research-based. Annual results are routinely compared to previous results to identify trends or patterns in the performance data</w:t>
            </w:r>
            <w:r>
              <w:rPr>
                <w:rFonts w:ascii="Roboto" w:eastAsia="Roboto" w:hAnsi="Roboto" w:cs="Roboto"/>
                <w:sz w:val="24"/>
                <w:szCs w:val="24"/>
              </w:rPr>
              <w:t xml:space="preserve">. </w:t>
            </w:r>
          </w:p>
          <w:p w14:paraId="5D19143A" w14:textId="77777777" w:rsidR="00510609" w:rsidRDefault="00510609">
            <w:pPr>
              <w:spacing w:before="11"/>
              <w:ind w:left="127" w:right="315"/>
              <w:rPr>
                <w:rFonts w:ascii="Roboto" w:eastAsia="Roboto" w:hAnsi="Roboto" w:cs="Roboto"/>
                <w:sz w:val="24"/>
                <w:szCs w:val="24"/>
              </w:rPr>
            </w:pPr>
          </w:p>
          <w:p w14:paraId="2629DB46" w14:textId="77777777" w:rsidR="00510609" w:rsidRDefault="00062A36">
            <w:pPr>
              <w:spacing w:before="7"/>
              <w:ind w:left="126" w:right="315"/>
              <w:rPr>
                <w:rFonts w:ascii="Roboto" w:eastAsia="Roboto" w:hAnsi="Roboto" w:cs="Roboto"/>
                <w:color w:val="000000"/>
                <w:sz w:val="24"/>
                <w:szCs w:val="24"/>
              </w:rPr>
            </w:pPr>
            <w:r>
              <w:rPr>
                <w:rFonts w:ascii="Roboto" w:eastAsia="Roboto" w:hAnsi="Roboto" w:cs="Roboto"/>
                <w:color w:val="000000"/>
                <w:sz w:val="24"/>
                <w:szCs w:val="24"/>
              </w:rPr>
              <w:t>The Hart County mandated assessment, MAP (Measures of Academic Progress), is guided by the Standards for Educational and Psychological Testing that were developed jointly by the AERA American Educational Research Association), APA (American Psychological Association), and the NCME (National Council on Measurement in Education).  </w:t>
            </w:r>
          </w:p>
          <w:p w14:paraId="2ECDDCFB" w14:textId="77777777" w:rsidR="00510609" w:rsidRDefault="00510609">
            <w:pPr>
              <w:spacing w:before="7"/>
              <w:ind w:left="126" w:right="315"/>
              <w:rPr>
                <w:rFonts w:ascii="Roboto" w:eastAsia="Roboto" w:hAnsi="Roboto" w:cs="Roboto"/>
                <w:sz w:val="24"/>
                <w:szCs w:val="24"/>
              </w:rPr>
            </w:pPr>
          </w:p>
          <w:p w14:paraId="2AA346C7" w14:textId="77777777" w:rsidR="00510609" w:rsidRDefault="00062A36">
            <w:pPr>
              <w:spacing w:before="13"/>
              <w:ind w:left="127" w:right="315" w:hanging="5"/>
              <w:rPr>
                <w:rFonts w:ascii="Roboto" w:eastAsia="Roboto" w:hAnsi="Roboto" w:cs="Roboto"/>
                <w:color w:val="000000"/>
                <w:sz w:val="24"/>
                <w:szCs w:val="24"/>
              </w:rPr>
            </w:pPr>
            <w:r>
              <w:rPr>
                <w:rFonts w:ascii="Roboto" w:eastAsia="Roboto" w:hAnsi="Roboto" w:cs="Roboto"/>
                <w:color w:val="000000"/>
                <w:sz w:val="24"/>
                <w:szCs w:val="24"/>
              </w:rPr>
              <w:lastRenderedPageBreak/>
              <w:t xml:space="preserve">Benchmark assessments are given throughout the </w:t>
            </w:r>
            <w:proofErr w:type="gramStart"/>
            <w:r>
              <w:rPr>
                <w:rFonts w:ascii="Roboto" w:eastAsia="Roboto" w:hAnsi="Roboto" w:cs="Roboto"/>
                <w:color w:val="000000"/>
                <w:sz w:val="24"/>
                <w:szCs w:val="24"/>
              </w:rPr>
              <w:t>year</w:t>
            </w:r>
            <w:proofErr w:type="gramEnd"/>
            <w:r>
              <w:rPr>
                <w:rFonts w:ascii="Roboto" w:eastAsia="Roboto" w:hAnsi="Roboto" w:cs="Roboto"/>
                <w:color w:val="000000"/>
                <w:sz w:val="24"/>
                <w:szCs w:val="24"/>
              </w:rPr>
              <w:t xml:space="preserve"> and the reliability will be reviewed and determined as students take MAP and Georgia Milestone Assessment.</w:t>
            </w:r>
          </w:p>
          <w:p w14:paraId="54DEFF9B" w14:textId="77777777" w:rsidR="00510609" w:rsidRDefault="00510609">
            <w:pPr>
              <w:spacing w:before="13"/>
              <w:ind w:left="127" w:right="315" w:hanging="5"/>
              <w:rPr>
                <w:rFonts w:ascii="Roboto" w:eastAsia="Roboto" w:hAnsi="Roboto" w:cs="Roboto"/>
                <w:sz w:val="24"/>
                <w:szCs w:val="24"/>
              </w:rPr>
            </w:pPr>
          </w:p>
        </w:tc>
      </w:tr>
      <w:tr w:rsidR="00510609" w14:paraId="5D72667C" w14:textId="77777777">
        <w:tc>
          <w:tcPr>
            <w:tcW w:w="9350" w:type="dxa"/>
            <w:shd w:val="clear" w:color="auto" w:fill="E7E6E6"/>
          </w:tcPr>
          <w:p w14:paraId="5B4ABE46" w14:textId="77777777" w:rsidR="00510609" w:rsidRDefault="00062A36">
            <w:pPr>
              <w:spacing w:before="11"/>
              <w:ind w:left="127" w:right="315"/>
              <w:rPr>
                <w:rFonts w:ascii="Roboto" w:eastAsia="Roboto" w:hAnsi="Roboto" w:cs="Roboto"/>
                <w:color w:val="000000"/>
                <w:sz w:val="24"/>
                <w:szCs w:val="24"/>
              </w:rPr>
            </w:pPr>
            <w:r>
              <w:rPr>
                <w:rFonts w:ascii="Roboto" w:eastAsia="Roboto" w:hAnsi="Roboto" w:cs="Roboto"/>
                <w:b/>
                <w:bCs/>
                <w:color w:val="000000"/>
                <w:sz w:val="24"/>
                <w:szCs w:val="24"/>
                <w:shd w:val="clear" w:color="auto" w:fill="F2F2F2"/>
              </w:rPr>
              <w:lastRenderedPageBreak/>
              <w:t>11. Provisions for public reporting of disaggregated data.</w:t>
            </w:r>
          </w:p>
        </w:tc>
      </w:tr>
      <w:tr w:rsidR="00510609" w14:paraId="1D5DCDC8" w14:textId="77777777">
        <w:tc>
          <w:tcPr>
            <w:tcW w:w="9350" w:type="dxa"/>
          </w:tcPr>
          <w:p w14:paraId="08D281D6" w14:textId="77777777" w:rsidR="00510609" w:rsidRDefault="00062A36">
            <w:pPr>
              <w:spacing w:before="11"/>
              <w:ind w:left="125" w:right="315"/>
              <w:rPr>
                <w:rFonts w:ascii="Roboto" w:eastAsia="Roboto" w:hAnsi="Roboto" w:cs="Roboto"/>
                <w:sz w:val="24"/>
                <w:szCs w:val="24"/>
              </w:rPr>
            </w:pPr>
            <w:proofErr w:type="gramStart"/>
            <w:r>
              <w:rPr>
                <w:rFonts w:ascii="Roboto" w:eastAsia="Roboto" w:hAnsi="Roboto" w:cs="Roboto"/>
                <w:color w:val="000000"/>
                <w:sz w:val="24"/>
                <w:szCs w:val="24"/>
              </w:rPr>
              <w:t>The College and Career Ready Performance Index (CCRPI),</w:t>
            </w:r>
            <w:proofErr w:type="gramEnd"/>
            <w:r>
              <w:rPr>
                <w:rFonts w:ascii="Roboto" w:eastAsia="Roboto" w:hAnsi="Roboto" w:cs="Roboto"/>
                <w:color w:val="000000"/>
                <w:sz w:val="24"/>
                <w:szCs w:val="24"/>
              </w:rPr>
              <w:t xml:space="preserve"> is a comprehensive school improvement, accountability, and communication platform for all educational stakeholders that will promote college and career readiness for all Georgia public school students. The CCRPI is available to parents and the community on the Georgia Department of Education website (</w:t>
            </w:r>
            <w:r>
              <w:rPr>
                <w:rFonts w:ascii="Roboto" w:eastAsia="Roboto" w:hAnsi="Roboto" w:cs="Roboto"/>
                <w:color w:val="0000FF"/>
                <w:sz w:val="24"/>
                <w:szCs w:val="24"/>
                <w:u w:val="single"/>
              </w:rPr>
              <w:t>www.doe.k12.ga.us</w:t>
            </w:r>
            <w:r>
              <w:rPr>
                <w:rFonts w:ascii="Roboto" w:eastAsia="Roboto" w:hAnsi="Roboto" w:cs="Roboto"/>
                <w:color w:val="000000"/>
                <w:sz w:val="24"/>
                <w:szCs w:val="24"/>
              </w:rPr>
              <w:t>). CCRPI scores are also available to parents through a link shared on the school’s Facebook page. A letter notifying parents of the school’s CCRPI report is sent home with students.  </w:t>
            </w:r>
          </w:p>
          <w:p w14:paraId="0ECB999B" w14:textId="77777777" w:rsidR="00510609" w:rsidRDefault="00062A36">
            <w:pPr>
              <w:spacing w:before="6"/>
              <w:ind w:left="127" w:right="315"/>
              <w:rPr>
                <w:rFonts w:ascii="Roboto" w:eastAsia="Roboto" w:hAnsi="Roboto" w:cs="Roboto"/>
                <w:sz w:val="24"/>
                <w:szCs w:val="24"/>
              </w:rPr>
            </w:pPr>
            <w:r>
              <w:rPr>
                <w:rFonts w:ascii="Roboto" w:eastAsia="Roboto" w:hAnsi="Roboto" w:cs="Roboto"/>
                <w:color w:val="000000"/>
                <w:sz w:val="24"/>
                <w:szCs w:val="24"/>
              </w:rPr>
              <w:t>Hartwell Elementary School students and teachers are proud of all assessment scores that show student improvement, regardless of whether the numbers indicate a pass or fail score. The goal is for all students to progress as much as they can with the ability that they possess. Assessment results are communicated to all stakeholders by using a variety of methods which include the following: </w:t>
            </w:r>
          </w:p>
          <w:p w14:paraId="33D07EE4" w14:textId="77777777" w:rsidR="00510609" w:rsidRDefault="00062A36">
            <w:pPr>
              <w:numPr>
                <w:ilvl w:val="0"/>
                <w:numId w:val="20"/>
              </w:numPr>
              <w:spacing w:before="6"/>
              <w:ind w:right="315"/>
              <w:rPr>
                <w:rFonts w:ascii="Roboto" w:eastAsia="Roboto" w:hAnsi="Roboto" w:cs="Roboto"/>
                <w:sz w:val="24"/>
                <w:szCs w:val="24"/>
              </w:rPr>
            </w:pPr>
            <w:r>
              <w:rPr>
                <w:rFonts w:ascii="Roboto" w:eastAsia="Roboto" w:hAnsi="Roboto" w:cs="Roboto"/>
                <w:color w:val="000000"/>
                <w:sz w:val="24"/>
                <w:szCs w:val="24"/>
              </w:rPr>
              <w:t>CCRPI reports will be shared and will be analyzed with all stakeholders. Action steps will be developed and implemented to address areas of concern and to improve the overall CCRPI score. The CCRPI report is available to parents and the community on the Georgia Department of Education website (</w:t>
            </w:r>
            <w:r>
              <w:rPr>
                <w:rFonts w:ascii="Roboto" w:eastAsia="Roboto" w:hAnsi="Roboto" w:cs="Roboto"/>
                <w:color w:val="1155CC"/>
                <w:sz w:val="24"/>
                <w:szCs w:val="24"/>
                <w:u w:val="single"/>
              </w:rPr>
              <w:t>www.doe.k12.ga.us</w:t>
            </w:r>
            <w:r>
              <w:rPr>
                <w:rFonts w:ascii="Roboto" w:eastAsia="Roboto" w:hAnsi="Roboto" w:cs="Roboto"/>
                <w:color w:val="000000"/>
                <w:sz w:val="24"/>
                <w:szCs w:val="24"/>
              </w:rPr>
              <w:t>). </w:t>
            </w:r>
          </w:p>
          <w:p w14:paraId="60A0B16A" w14:textId="77777777" w:rsidR="00510609" w:rsidRDefault="00062A36">
            <w:pPr>
              <w:numPr>
                <w:ilvl w:val="0"/>
                <w:numId w:val="20"/>
              </w:numPr>
              <w:ind w:right="315"/>
              <w:rPr>
                <w:rFonts w:ascii="Roboto" w:eastAsia="Roboto" w:hAnsi="Roboto" w:cs="Roboto"/>
                <w:color w:val="000000"/>
                <w:sz w:val="24"/>
                <w:szCs w:val="24"/>
              </w:rPr>
            </w:pPr>
            <w:r>
              <w:rPr>
                <w:rFonts w:ascii="Roboto" w:eastAsia="Roboto" w:hAnsi="Roboto" w:cs="Roboto"/>
                <w:color w:val="000000"/>
                <w:sz w:val="24"/>
                <w:szCs w:val="24"/>
              </w:rPr>
              <w:t xml:space="preserve">The </w:t>
            </w:r>
            <w:proofErr w:type="gramStart"/>
            <w:r>
              <w:rPr>
                <w:rFonts w:ascii="Roboto" w:eastAsia="Roboto" w:hAnsi="Roboto" w:cs="Roboto"/>
                <w:color w:val="000000"/>
                <w:sz w:val="24"/>
                <w:szCs w:val="24"/>
              </w:rPr>
              <w:t>School</w:t>
            </w:r>
            <w:proofErr w:type="gramEnd"/>
            <w:r>
              <w:rPr>
                <w:rFonts w:ascii="Roboto" w:eastAsia="Roboto" w:hAnsi="Roboto" w:cs="Roboto"/>
                <w:color w:val="000000"/>
                <w:sz w:val="24"/>
                <w:szCs w:val="24"/>
              </w:rPr>
              <w:t xml:space="preserve"> website provides parents with information needed to access Georgia Milestones score information and/or other assessment data. In addition, Hartwell Elementary Georgia School Report Card is linked on our website. </w:t>
            </w:r>
          </w:p>
          <w:p w14:paraId="0FC31F61" w14:textId="77777777" w:rsidR="00510609" w:rsidRDefault="00062A36">
            <w:pPr>
              <w:numPr>
                <w:ilvl w:val="0"/>
                <w:numId w:val="20"/>
              </w:numPr>
              <w:ind w:right="315"/>
              <w:rPr>
                <w:rFonts w:ascii="Roboto" w:eastAsia="Roboto" w:hAnsi="Roboto" w:cs="Roboto"/>
                <w:color w:val="000000"/>
                <w:sz w:val="24"/>
                <w:szCs w:val="24"/>
              </w:rPr>
            </w:pPr>
            <w:r>
              <w:rPr>
                <w:rFonts w:ascii="Roboto" w:eastAsia="Roboto" w:hAnsi="Roboto" w:cs="Roboto"/>
                <w:color w:val="000000"/>
                <w:sz w:val="24"/>
                <w:szCs w:val="24"/>
              </w:rPr>
              <w:t xml:space="preserve">Teachers routinely write individual comments regarding assessment results in student agendas which are given to each student at the beginning of the school year. Student work, along with teacher commentary, is sent home and parents are requested to sign as an indication that the material </w:t>
            </w:r>
            <w:proofErr w:type="gramStart"/>
            <w:r>
              <w:rPr>
                <w:rFonts w:ascii="Roboto" w:eastAsia="Roboto" w:hAnsi="Roboto" w:cs="Roboto"/>
                <w:color w:val="000000"/>
                <w:sz w:val="24"/>
                <w:szCs w:val="24"/>
              </w:rPr>
              <w:t>was</w:t>
            </w:r>
            <w:proofErr w:type="gramEnd"/>
            <w:r>
              <w:rPr>
                <w:rFonts w:ascii="Roboto" w:eastAsia="Roboto" w:hAnsi="Roboto" w:cs="Roboto"/>
                <w:color w:val="000000"/>
                <w:sz w:val="24"/>
                <w:szCs w:val="24"/>
              </w:rPr>
              <w:t xml:space="preserve"> reviewed. </w:t>
            </w:r>
          </w:p>
          <w:p w14:paraId="4B9786FB" w14:textId="77777777" w:rsidR="00510609" w:rsidRDefault="00062A36">
            <w:pPr>
              <w:numPr>
                <w:ilvl w:val="0"/>
                <w:numId w:val="20"/>
              </w:numPr>
              <w:ind w:right="315"/>
              <w:rPr>
                <w:rFonts w:ascii="Roboto" w:eastAsia="Roboto" w:hAnsi="Roboto" w:cs="Roboto"/>
                <w:color w:val="000000"/>
                <w:sz w:val="24"/>
                <w:szCs w:val="24"/>
              </w:rPr>
            </w:pPr>
            <w:r>
              <w:rPr>
                <w:rFonts w:ascii="Roboto" w:eastAsia="Roboto" w:hAnsi="Roboto" w:cs="Roboto"/>
                <w:color w:val="000000"/>
                <w:sz w:val="24"/>
                <w:szCs w:val="24"/>
              </w:rPr>
              <w:t xml:space="preserve">Parents receive a copy of The Georgia Milestones Assessment results and MAP reports. </w:t>
            </w:r>
          </w:p>
          <w:p w14:paraId="0F22349C" w14:textId="77777777" w:rsidR="00510609" w:rsidRDefault="00062A36">
            <w:pPr>
              <w:numPr>
                <w:ilvl w:val="0"/>
                <w:numId w:val="20"/>
              </w:numPr>
              <w:ind w:right="315"/>
              <w:rPr>
                <w:rFonts w:ascii="Roboto" w:eastAsia="Roboto" w:hAnsi="Roboto" w:cs="Roboto"/>
                <w:color w:val="000000"/>
                <w:sz w:val="24"/>
                <w:szCs w:val="24"/>
              </w:rPr>
            </w:pPr>
            <w:r>
              <w:rPr>
                <w:rFonts w:ascii="Roboto" w:eastAsia="Roboto" w:hAnsi="Roboto" w:cs="Roboto"/>
                <w:color w:val="000000"/>
                <w:sz w:val="24"/>
                <w:szCs w:val="24"/>
              </w:rPr>
              <w:t xml:space="preserve">The local newspaper eagerly prints pictures and articles about student academic success. </w:t>
            </w:r>
          </w:p>
          <w:p w14:paraId="2E490DF4" w14:textId="77777777" w:rsidR="00510609" w:rsidRDefault="00062A36">
            <w:pPr>
              <w:numPr>
                <w:ilvl w:val="0"/>
                <w:numId w:val="20"/>
              </w:numPr>
              <w:ind w:right="315"/>
              <w:rPr>
                <w:rFonts w:ascii="Roboto" w:eastAsia="Roboto" w:hAnsi="Roboto" w:cs="Roboto"/>
                <w:color w:val="000000"/>
                <w:sz w:val="24"/>
                <w:szCs w:val="24"/>
              </w:rPr>
            </w:pPr>
            <w:r>
              <w:rPr>
                <w:rFonts w:ascii="Roboto" w:eastAsia="Roboto" w:hAnsi="Roboto" w:cs="Roboto"/>
                <w:color w:val="000000"/>
                <w:sz w:val="24"/>
                <w:szCs w:val="24"/>
              </w:rPr>
              <w:t xml:space="preserve">Various assessment results and updates are shared at all </w:t>
            </w:r>
            <w:proofErr w:type="gramStart"/>
            <w:r>
              <w:rPr>
                <w:rFonts w:ascii="Roboto" w:eastAsia="Roboto" w:hAnsi="Roboto" w:cs="Roboto"/>
                <w:color w:val="000000"/>
                <w:sz w:val="24"/>
                <w:szCs w:val="24"/>
              </w:rPr>
              <w:t>public school</w:t>
            </w:r>
            <w:proofErr w:type="gramEnd"/>
            <w:r>
              <w:rPr>
                <w:rFonts w:ascii="Roboto" w:eastAsia="Roboto" w:hAnsi="Roboto" w:cs="Roboto"/>
                <w:color w:val="000000"/>
                <w:sz w:val="24"/>
                <w:szCs w:val="24"/>
              </w:rPr>
              <w:t xml:space="preserve"> meetings including PTO meetings and School Governance meetings. </w:t>
            </w:r>
          </w:p>
          <w:p w14:paraId="43A915D8" w14:textId="77777777" w:rsidR="00510609" w:rsidRDefault="00062A36">
            <w:pPr>
              <w:numPr>
                <w:ilvl w:val="0"/>
                <w:numId w:val="20"/>
              </w:numPr>
              <w:ind w:right="315"/>
              <w:rPr>
                <w:rFonts w:ascii="Roboto" w:eastAsia="Roboto" w:hAnsi="Roboto" w:cs="Roboto"/>
                <w:sz w:val="24"/>
                <w:szCs w:val="24"/>
              </w:rPr>
            </w:pPr>
            <w:r>
              <w:rPr>
                <w:rFonts w:ascii="Roboto" w:eastAsia="Roboto" w:hAnsi="Roboto" w:cs="Roboto"/>
                <w:color w:val="000000"/>
                <w:sz w:val="24"/>
                <w:szCs w:val="24"/>
              </w:rPr>
              <w:t xml:space="preserve">Display cases located in the </w:t>
            </w:r>
            <w:r>
              <w:rPr>
                <w:rFonts w:ascii="Roboto" w:eastAsia="Roboto" w:hAnsi="Roboto" w:cs="Roboto"/>
                <w:sz w:val="24"/>
                <w:szCs w:val="24"/>
              </w:rPr>
              <w:t>main hallway</w:t>
            </w:r>
            <w:r>
              <w:rPr>
                <w:rFonts w:ascii="Roboto" w:eastAsia="Roboto" w:hAnsi="Roboto" w:cs="Roboto"/>
                <w:color w:val="000000"/>
                <w:sz w:val="24"/>
                <w:szCs w:val="24"/>
              </w:rPr>
              <w:t xml:space="preserve"> are used to publicly recognize student success.  Student work is frequently displayed for all stakeholders to see. </w:t>
            </w:r>
          </w:p>
          <w:p w14:paraId="48B7CEE4" w14:textId="77777777" w:rsidR="00510609" w:rsidRDefault="00062A36">
            <w:pPr>
              <w:numPr>
                <w:ilvl w:val="0"/>
                <w:numId w:val="20"/>
              </w:numPr>
              <w:ind w:right="315"/>
              <w:rPr>
                <w:rFonts w:ascii="Roboto" w:eastAsia="Roboto" w:hAnsi="Roboto" w:cs="Roboto"/>
                <w:color w:val="000000"/>
                <w:sz w:val="24"/>
                <w:szCs w:val="24"/>
              </w:rPr>
            </w:pPr>
            <w:r>
              <w:rPr>
                <w:rFonts w:ascii="Roboto" w:eastAsia="Roboto" w:hAnsi="Roboto" w:cs="Roboto"/>
                <w:color w:val="000000"/>
                <w:sz w:val="24"/>
                <w:szCs w:val="24"/>
              </w:rPr>
              <w:t>Student achievement information is included in the bimonthly reports to the superintendent and the board of education. </w:t>
            </w:r>
          </w:p>
          <w:p w14:paraId="4E88EF59" w14:textId="77777777" w:rsidR="00510609" w:rsidRDefault="00062A36">
            <w:pPr>
              <w:numPr>
                <w:ilvl w:val="0"/>
                <w:numId w:val="20"/>
              </w:numPr>
              <w:ind w:right="315"/>
              <w:rPr>
                <w:rFonts w:ascii="Roboto" w:eastAsia="Roboto" w:hAnsi="Roboto" w:cs="Roboto"/>
                <w:color w:val="000000"/>
                <w:sz w:val="24"/>
                <w:szCs w:val="24"/>
              </w:rPr>
            </w:pPr>
            <w:r>
              <w:rPr>
                <w:rFonts w:ascii="Roboto" w:eastAsia="Roboto" w:hAnsi="Roboto" w:cs="Roboto"/>
                <w:color w:val="000000"/>
                <w:sz w:val="24"/>
                <w:szCs w:val="24"/>
              </w:rPr>
              <w:lastRenderedPageBreak/>
              <w:t xml:space="preserve">Student assessment results are shared at monthly System Leadership Team meetings. </w:t>
            </w:r>
          </w:p>
          <w:p w14:paraId="76530019" w14:textId="77777777" w:rsidR="00510609" w:rsidRDefault="00062A36">
            <w:pPr>
              <w:numPr>
                <w:ilvl w:val="0"/>
                <w:numId w:val="20"/>
              </w:numPr>
              <w:ind w:right="315"/>
              <w:rPr>
                <w:rFonts w:ascii="Roboto" w:eastAsia="Roboto" w:hAnsi="Roboto" w:cs="Roboto"/>
                <w:sz w:val="24"/>
                <w:szCs w:val="24"/>
              </w:rPr>
            </w:pPr>
            <w:r>
              <w:rPr>
                <w:rFonts w:ascii="Roboto" w:eastAsia="Roboto" w:hAnsi="Roboto" w:cs="Roboto"/>
                <w:color w:val="000000"/>
                <w:sz w:val="24"/>
                <w:szCs w:val="24"/>
              </w:rPr>
              <w:t xml:space="preserve">Awards Day is a community event held on the last </w:t>
            </w:r>
            <w:r>
              <w:rPr>
                <w:rFonts w:ascii="Roboto" w:eastAsia="Roboto" w:hAnsi="Roboto" w:cs="Roboto"/>
                <w:sz w:val="24"/>
                <w:szCs w:val="24"/>
              </w:rPr>
              <w:t>week</w:t>
            </w:r>
            <w:r>
              <w:rPr>
                <w:rFonts w:ascii="Roboto" w:eastAsia="Roboto" w:hAnsi="Roboto" w:cs="Roboto"/>
                <w:color w:val="000000"/>
                <w:sz w:val="24"/>
                <w:szCs w:val="24"/>
              </w:rPr>
              <w:t xml:space="preserve"> of school to recognize students for various achievements. </w:t>
            </w:r>
          </w:p>
          <w:p w14:paraId="6937A5F5" w14:textId="77777777" w:rsidR="00510609" w:rsidRDefault="00062A36">
            <w:pPr>
              <w:numPr>
                <w:ilvl w:val="0"/>
                <w:numId w:val="20"/>
              </w:numPr>
              <w:ind w:right="315"/>
              <w:rPr>
                <w:rFonts w:ascii="Roboto" w:eastAsia="Roboto" w:hAnsi="Roboto" w:cs="Roboto"/>
                <w:color w:val="000000"/>
                <w:sz w:val="24"/>
                <w:szCs w:val="24"/>
              </w:rPr>
            </w:pPr>
            <w:r>
              <w:rPr>
                <w:rFonts w:ascii="Roboto" w:eastAsia="Roboto" w:hAnsi="Roboto" w:cs="Roboto"/>
                <w:color w:val="000000"/>
                <w:sz w:val="24"/>
                <w:szCs w:val="24"/>
              </w:rPr>
              <w:t xml:space="preserve">Fifth </w:t>
            </w:r>
            <w:r>
              <w:rPr>
                <w:rFonts w:ascii="Roboto" w:eastAsia="Roboto" w:hAnsi="Roboto" w:cs="Roboto"/>
                <w:sz w:val="24"/>
                <w:szCs w:val="24"/>
              </w:rPr>
              <w:t>G</w:t>
            </w:r>
            <w:r>
              <w:rPr>
                <w:rFonts w:ascii="Roboto" w:eastAsia="Roboto" w:hAnsi="Roboto" w:cs="Roboto"/>
                <w:color w:val="000000"/>
                <w:sz w:val="24"/>
                <w:szCs w:val="24"/>
              </w:rPr>
              <w:t>rade students participate in a special recognition program held at the end of the school year to celebrate their achievements for the year and to wish them success as they enter middle school in the fall. </w:t>
            </w:r>
          </w:p>
          <w:p w14:paraId="16E690FB" w14:textId="77777777" w:rsidR="00510609" w:rsidRDefault="00062A36">
            <w:pPr>
              <w:numPr>
                <w:ilvl w:val="0"/>
                <w:numId w:val="20"/>
              </w:numPr>
              <w:ind w:right="315"/>
              <w:rPr>
                <w:rFonts w:ascii="Roboto" w:eastAsia="Roboto" w:hAnsi="Roboto" w:cs="Roboto"/>
                <w:color w:val="000000"/>
                <w:sz w:val="24"/>
                <w:szCs w:val="24"/>
              </w:rPr>
            </w:pPr>
            <w:r>
              <w:rPr>
                <w:rFonts w:ascii="Roboto" w:eastAsia="Roboto" w:hAnsi="Roboto" w:cs="Roboto"/>
                <w:color w:val="000000"/>
                <w:sz w:val="24"/>
                <w:szCs w:val="24"/>
              </w:rPr>
              <w:t>Infinite Campus is available for parents to review grades, attendance, and student information at any time with a username and password. </w:t>
            </w:r>
          </w:p>
          <w:p w14:paraId="2654B305" w14:textId="77777777" w:rsidR="00510609" w:rsidRDefault="00062A36">
            <w:pPr>
              <w:numPr>
                <w:ilvl w:val="0"/>
                <w:numId w:val="20"/>
              </w:numPr>
              <w:tabs>
                <w:tab w:val="left" w:pos="1741"/>
              </w:tabs>
              <w:ind w:right="315"/>
              <w:rPr>
                <w:rFonts w:ascii="Roboto" w:eastAsia="Roboto" w:hAnsi="Roboto" w:cs="Roboto"/>
                <w:color w:val="000000"/>
                <w:sz w:val="24"/>
                <w:szCs w:val="24"/>
              </w:rPr>
            </w:pPr>
            <w:r>
              <w:rPr>
                <w:rFonts w:ascii="Roboto" w:eastAsia="Roboto" w:hAnsi="Roboto" w:cs="Roboto"/>
                <w:color w:val="000000"/>
                <w:sz w:val="24"/>
                <w:szCs w:val="24"/>
              </w:rPr>
              <w:t xml:space="preserve">Two early release days for conferences are built into the Hart County Charter System calendar.  These days provide teachers and parents with two opportunities to meet to discuss their </w:t>
            </w:r>
            <w:proofErr w:type="gramStart"/>
            <w:r>
              <w:rPr>
                <w:rFonts w:ascii="Roboto" w:eastAsia="Roboto" w:hAnsi="Roboto" w:cs="Roboto"/>
                <w:color w:val="000000"/>
                <w:sz w:val="24"/>
                <w:szCs w:val="24"/>
              </w:rPr>
              <w:t>student’s</w:t>
            </w:r>
            <w:proofErr w:type="gramEnd"/>
            <w:r>
              <w:rPr>
                <w:rFonts w:ascii="Roboto" w:eastAsia="Roboto" w:hAnsi="Roboto" w:cs="Roboto"/>
                <w:color w:val="000000"/>
                <w:sz w:val="24"/>
                <w:szCs w:val="24"/>
              </w:rPr>
              <w:t> various achievement results and specific learning needs. Parents can also request a conference at any time to discuss their child’s academic progress.</w:t>
            </w:r>
            <w:r>
              <w:rPr>
                <w:rFonts w:ascii="Roboto" w:eastAsia="Roboto" w:hAnsi="Roboto" w:cs="Roboto"/>
                <w:color w:val="000000"/>
                <w:sz w:val="24"/>
                <w:szCs w:val="24"/>
              </w:rPr>
              <w:tab/>
            </w:r>
          </w:p>
          <w:p w14:paraId="1A648562" w14:textId="77777777" w:rsidR="00510609" w:rsidRDefault="00062A36">
            <w:pPr>
              <w:numPr>
                <w:ilvl w:val="0"/>
                <w:numId w:val="20"/>
              </w:numPr>
              <w:tabs>
                <w:tab w:val="left" w:pos="1741"/>
              </w:tabs>
              <w:ind w:right="315"/>
              <w:rPr>
                <w:rFonts w:ascii="Roboto" w:eastAsia="Roboto" w:hAnsi="Roboto" w:cs="Roboto"/>
                <w:sz w:val="24"/>
                <w:szCs w:val="24"/>
              </w:rPr>
            </w:pPr>
            <w:r>
              <w:rPr>
                <w:rFonts w:ascii="Roboto" w:eastAsia="Roboto" w:hAnsi="Roboto" w:cs="Roboto"/>
                <w:sz w:val="24"/>
                <w:szCs w:val="24"/>
              </w:rPr>
              <w:t xml:space="preserve">School Status is a communication tool that administration, teachers, and parents can stay in constant communication that is documented.  </w:t>
            </w:r>
          </w:p>
        </w:tc>
      </w:tr>
      <w:tr w:rsidR="00510609" w14:paraId="119D9514" w14:textId="77777777">
        <w:tc>
          <w:tcPr>
            <w:tcW w:w="9350" w:type="dxa"/>
            <w:shd w:val="clear" w:color="auto" w:fill="E7E6E6"/>
          </w:tcPr>
          <w:p w14:paraId="32AC2894" w14:textId="77777777" w:rsidR="00510609" w:rsidRDefault="00062A36">
            <w:pPr>
              <w:spacing w:before="11"/>
              <w:ind w:left="125" w:right="315"/>
              <w:rPr>
                <w:rFonts w:ascii="Roboto" w:eastAsia="Roboto" w:hAnsi="Roboto" w:cs="Roboto"/>
                <w:b/>
                <w:bCs/>
                <w:color w:val="000000"/>
                <w:sz w:val="24"/>
                <w:szCs w:val="24"/>
              </w:rPr>
            </w:pPr>
            <w:r>
              <w:rPr>
                <w:rFonts w:ascii="Roboto" w:eastAsia="Roboto" w:hAnsi="Roboto" w:cs="Roboto"/>
                <w:b/>
                <w:bCs/>
                <w:color w:val="000000"/>
                <w:sz w:val="24"/>
                <w:szCs w:val="24"/>
                <w:shd w:val="clear" w:color="auto" w:fill="F2F2F2"/>
              </w:rPr>
              <w:lastRenderedPageBreak/>
              <w:t xml:space="preserve">12. </w:t>
            </w:r>
            <w:r>
              <w:rPr>
                <w:rFonts w:ascii="Roboto" w:eastAsia="Roboto" w:hAnsi="Roboto" w:cs="Roboto"/>
                <w:b/>
                <w:bCs/>
                <w:sz w:val="24"/>
                <w:szCs w:val="24"/>
                <w:shd w:val="clear" w:color="auto" w:fill="F2F2F2"/>
              </w:rPr>
              <w:t>The plan</w:t>
            </w:r>
            <w:r>
              <w:rPr>
                <w:rFonts w:ascii="Roboto" w:eastAsia="Roboto" w:hAnsi="Roboto" w:cs="Roboto"/>
                <w:b/>
                <w:bCs/>
                <w:color w:val="000000"/>
                <w:sz w:val="24"/>
                <w:szCs w:val="24"/>
                <w:shd w:val="clear" w:color="auto" w:fill="F2F2F2"/>
              </w:rPr>
              <w:t xml:space="preserve"> is subject to the school improvement provisions</w:t>
            </w:r>
          </w:p>
        </w:tc>
      </w:tr>
      <w:tr w:rsidR="00510609" w14:paraId="57F6006E" w14:textId="77777777">
        <w:tc>
          <w:tcPr>
            <w:tcW w:w="9350" w:type="dxa"/>
          </w:tcPr>
          <w:p w14:paraId="656CD58A" w14:textId="77777777" w:rsidR="00510609" w:rsidRDefault="00062A36">
            <w:pPr>
              <w:spacing w:before="6"/>
              <w:ind w:left="120" w:right="315"/>
              <w:rPr>
                <w:rFonts w:ascii="Roboto" w:eastAsia="Roboto" w:hAnsi="Roboto" w:cs="Roboto"/>
                <w:sz w:val="24"/>
                <w:szCs w:val="24"/>
              </w:rPr>
            </w:pPr>
            <w:r>
              <w:rPr>
                <w:rFonts w:ascii="Roboto" w:eastAsia="Roboto" w:hAnsi="Roboto" w:cs="Roboto"/>
                <w:i/>
                <w:iCs/>
                <w:color w:val="000000"/>
                <w:sz w:val="24"/>
                <w:szCs w:val="24"/>
              </w:rPr>
              <w:t>Response </w:t>
            </w:r>
          </w:p>
          <w:p w14:paraId="1B48EE98" w14:textId="77777777" w:rsidR="00510609" w:rsidRDefault="00062A36">
            <w:pPr>
              <w:ind w:left="123" w:right="315" w:firstLine="4"/>
              <w:rPr>
                <w:rFonts w:ascii="Roboto" w:eastAsia="Roboto" w:hAnsi="Roboto" w:cs="Roboto"/>
                <w:sz w:val="24"/>
                <w:szCs w:val="24"/>
              </w:rPr>
            </w:pPr>
            <w:r>
              <w:rPr>
                <w:rFonts w:ascii="Roboto" w:eastAsia="Roboto" w:hAnsi="Roboto" w:cs="Roboto"/>
                <w:color w:val="000000"/>
                <w:sz w:val="24"/>
                <w:szCs w:val="24"/>
              </w:rPr>
              <w:t xml:space="preserve">This plan is subject to the provisions of </w:t>
            </w:r>
            <w:proofErr w:type="gramStart"/>
            <w:r>
              <w:rPr>
                <w:rFonts w:ascii="Roboto" w:eastAsia="Roboto" w:hAnsi="Roboto" w:cs="Roboto"/>
                <w:color w:val="000000"/>
                <w:sz w:val="24"/>
                <w:szCs w:val="24"/>
              </w:rPr>
              <w:t>the Every</w:t>
            </w:r>
            <w:proofErr w:type="gramEnd"/>
            <w:r>
              <w:rPr>
                <w:rFonts w:ascii="Roboto" w:eastAsia="Roboto" w:hAnsi="Roboto" w:cs="Roboto"/>
                <w:color w:val="000000"/>
                <w:sz w:val="24"/>
                <w:szCs w:val="24"/>
              </w:rPr>
              <w:t xml:space="preserve"> Student Succeeds Act of</w:t>
            </w:r>
            <w:r>
              <w:rPr>
                <w:rFonts w:ascii="Roboto" w:eastAsia="Roboto" w:hAnsi="Roboto" w:cs="Roboto"/>
                <w:sz w:val="24"/>
                <w:szCs w:val="24"/>
              </w:rPr>
              <w:t xml:space="preserve"> </w:t>
            </w:r>
            <w:r>
              <w:rPr>
                <w:rFonts w:ascii="Roboto" w:eastAsia="Roboto" w:hAnsi="Roboto" w:cs="Roboto"/>
                <w:color w:val="000000"/>
                <w:sz w:val="24"/>
                <w:szCs w:val="24"/>
              </w:rPr>
              <w:t>2015</w:t>
            </w:r>
            <w:r>
              <w:rPr>
                <w:rFonts w:ascii="Roboto" w:eastAsia="Roboto" w:hAnsi="Roboto" w:cs="Roboto"/>
                <w:color w:val="7030A0"/>
                <w:sz w:val="24"/>
                <w:szCs w:val="24"/>
              </w:rPr>
              <w:t>. </w:t>
            </w:r>
          </w:p>
        </w:tc>
      </w:tr>
    </w:tbl>
    <w:p w14:paraId="137B532E" w14:textId="77777777" w:rsidR="00510609" w:rsidRDefault="00510609">
      <w:pPr>
        <w:ind w:right="315"/>
        <w:rPr>
          <w:rFonts w:ascii="Roboto" w:eastAsia="Roboto" w:hAnsi="Roboto" w:cs="Roboto"/>
        </w:rPr>
      </w:pPr>
    </w:p>
    <w:sectPr w:rsidR="00510609">
      <w:headerReference w:type="default" r:id="rId85"/>
      <w:footerReference w:type="default" r:id="rId86"/>
      <w:headerReference w:type="first" r:id="rId8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697C" w14:textId="77777777" w:rsidR="008F3F8F" w:rsidRDefault="008F3F8F">
      <w:pPr>
        <w:spacing w:after="0" w:line="240" w:lineRule="auto"/>
      </w:pPr>
      <w:r>
        <w:separator/>
      </w:r>
    </w:p>
  </w:endnote>
  <w:endnote w:type="continuationSeparator" w:id="0">
    <w:p w14:paraId="17059532" w14:textId="77777777" w:rsidR="008F3F8F" w:rsidRDefault="008F3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46FF98A-6B0A-4754-BB9A-3E037A07B85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8049148-2C74-4CF2-94EF-966CAF535F3C}"/>
    <w:embedBold r:id="rId3" w:fontKey="{A24228CA-3A3C-48F4-A48F-B508C92CAE3D}"/>
  </w:font>
  <w:font w:name="Georgia">
    <w:panose1 w:val="02040502050405020303"/>
    <w:charset w:val="00"/>
    <w:family w:val="roman"/>
    <w:pitch w:val="variable"/>
    <w:sig w:usb0="00000287" w:usb1="00000000" w:usb2="00000000" w:usb3="00000000" w:csb0="0000009F" w:csb1="00000000"/>
    <w:embedItalic r:id="rId4" w:fontKey="{4AA6554C-C2DC-46E8-959A-4439F543F3C0}"/>
  </w:font>
  <w:font w:name="Roboto">
    <w:charset w:val="00"/>
    <w:family w:val="auto"/>
    <w:pitch w:val="variable"/>
    <w:sig w:usb0="E0000AFF" w:usb1="5000217F" w:usb2="00000021" w:usb3="00000000" w:csb0="0000019F" w:csb1="00000000"/>
    <w:embedRegular r:id="rId5" w:fontKey="{F941C094-DED2-47B0-A0D2-E616DDB755D2}"/>
    <w:embedBold r:id="rId6" w:fontKey="{85ADC0A6-2B5C-4879-81FA-B13CB50A5929}"/>
    <w:embedItalic r:id="rId7" w:fontKey="{C4748C9D-B9E1-4D06-8AE7-E4638610AD76}"/>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Nova Mono">
    <w:charset w:val="00"/>
    <w:family w:val="auto"/>
    <w:pitch w:val="default"/>
    <w:embedRegular r:id="rId8" w:fontKey="{3429053A-3EF6-4510-886D-75D6B2AA0C6F}"/>
  </w:font>
  <w:font w:name="Cambria">
    <w:panose1 w:val="02040503050406030204"/>
    <w:charset w:val="00"/>
    <w:family w:val="roman"/>
    <w:pitch w:val="variable"/>
    <w:sig w:usb0="E00006FF" w:usb1="420024FF" w:usb2="02000000" w:usb3="00000000" w:csb0="0000019F" w:csb1="00000000"/>
    <w:embedRegular r:id="rId9" w:fontKey="{C66FF70A-07E3-4A71-9614-FAB19BDA2A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3D8E" w14:textId="77777777" w:rsidR="00510609" w:rsidRDefault="00062A3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F340AF" w14:textId="77777777" w:rsidR="00510609" w:rsidRDefault="0051060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437D1" w14:textId="77777777" w:rsidR="008F3F8F" w:rsidRDefault="008F3F8F">
      <w:pPr>
        <w:spacing w:after="0" w:line="240" w:lineRule="auto"/>
      </w:pPr>
      <w:r>
        <w:separator/>
      </w:r>
    </w:p>
  </w:footnote>
  <w:footnote w:type="continuationSeparator" w:id="0">
    <w:p w14:paraId="418BF46B" w14:textId="77777777" w:rsidR="008F3F8F" w:rsidRDefault="008F3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E2BF" w14:textId="77777777" w:rsidR="00510609" w:rsidRDefault="00062A36">
    <w:pPr>
      <w:pBdr>
        <w:top w:val="nil"/>
        <w:left w:val="nil"/>
        <w:bottom w:val="nil"/>
        <w:right w:val="nil"/>
        <w:between w:val="nil"/>
      </w:pBdr>
      <w:spacing w:after="0" w:line="240" w:lineRule="auto"/>
      <w:ind w:left="2404" w:right="2561"/>
      <w:jc w:val="center"/>
      <w:rPr>
        <w:rFonts w:ascii="Times New Roman" w:eastAsia="Times New Roman" w:hAnsi="Times New Roman" w:cs="Times New Roman"/>
        <w:color w:val="000000"/>
        <w:sz w:val="24"/>
        <w:szCs w:val="24"/>
      </w:rPr>
    </w:pPr>
    <w:r>
      <w:rPr>
        <w:b/>
        <w:bCs/>
        <w:color w:val="000000"/>
        <w:sz w:val="24"/>
        <w:szCs w:val="24"/>
      </w:rPr>
      <w:t>Georgia Department of Education Title I Schoolwide/School Improvement Plan </w:t>
    </w:r>
  </w:p>
  <w:p w14:paraId="1C74BACA" w14:textId="77777777" w:rsidR="00510609" w:rsidRDefault="0051060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AFAB" w14:textId="77777777" w:rsidR="00510609" w:rsidRDefault="00062A36">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6F6DADD2" wp14:editId="5DB23398">
          <wp:extent cx="2114550" cy="904875"/>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114550" cy="9048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1D80"/>
    <w:multiLevelType w:val="multilevel"/>
    <w:tmpl w:val="C33A2F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373C10"/>
    <w:multiLevelType w:val="multilevel"/>
    <w:tmpl w:val="FF82BB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5A25203"/>
    <w:multiLevelType w:val="multilevel"/>
    <w:tmpl w:val="25F0E284"/>
    <w:lvl w:ilvl="0">
      <w:numFmt w:val="bullet"/>
      <w:lvlText w:val="●"/>
      <w:lvlJc w:val="left"/>
      <w:pPr>
        <w:ind w:left="72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F107FA"/>
    <w:multiLevelType w:val="multilevel"/>
    <w:tmpl w:val="55D08BB8"/>
    <w:lvl w:ilvl="0">
      <w:start w:val="1"/>
      <w:numFmt w:val="upperLetter"/>
      <w:lvlText w:val="%1."/>
      <w:lvlJc w:val="left"/>
      <w:pPr>
        <w:ind w:left="487" w:hanging="360"/>
      </w:pPr>
    </w:lvl>
    <w:lvl w:ilvl="1">
      <w:start w:val="1"/>
      <w:numFmt w:val="lowerLetter"/>
      <w:lvlText w:val="%2."/>
      <w:lvlJc w:val="left"/>
      <w:pPr>
        <w:ind w:left="1207" w:hanging="360"/>
      </w:pPr>
    </w:lvl>
    <w:lvl w:ilvl="2">
      <w:start w:val="1"/>
      <w:numFmt w:val="lowerRoman"/>
      <w:lvlText w:val="%3."/>
      <w:lvlJc w:val="right"/>
      <w:pPr>
        <w:ind w:left="1927" w:hanging="180"/>
      </w:pPr>
    </w:lvl>
    <w:lvl w:ilvl="3">
      <w:start w:val="1"/>
      <w:numFmt w:val="decimal"/>
      <w:lvlText w:val="%4."/>
      <w:lvlJc w:val="left"/>
      <w:pPr>
        <w:ind w:left="2647" w:hanging="360"/>
      </w:pPr>
    </w:lvl>
    <w:lvl w:ilvl="4">
      <w:start w:val="1"/>
      <w:numFmt w:val="lowerLetter"/>
      <w:lvlText w:val="%5."/>
      <w:lvlJc w:val="left"/>
      <w:pPr>
        <w:ind w:left="3367" w:hanging="360"/>
      </w:pPr>
    </w:lvl>
    <w:lvl w:ilvl="5">
      <w:start w:val="1"/>
      <w:numFmt w:val="lowerRoman"/>
      <w:lvlText w:val="%6."/>
      <w:lvlJc w:val="right"/>
      <w:pPr>
        <w:ind w:left="4087" w:hanging="180"/>
      </w:pPr>
    </w:lvl>
    <w:lvl w:ilvl="6">
      <w:start w:val="1"/>
      <w:numFmt w:val="decimal"/>
      <w:lvlText w:val="%7."/>
      <w:lvlJc w:val="left"/>
      <w:pPr>
        <w:ind w:left="4807" w:hanging="360"/>
      </w:pPr>
    </w:lvl>
    <w:lvl w:ilvl="7">
      <w:start w:val="1"/>
      <w:numFmt w:val="lowerLetter"/>
      <w:lvlText w:val="%8."/>
      <w:lvlJc w:val="left"/>
      <w:pPr>
        <w:ind w:left="5527" w:hanging="360"/>
      </w:pPr>
    </w:lvl>
    <w:lvl w:ilvl="8">
      <w:start w:val="1"/>
      <w:numFmt w:val="lowerRoman"/>
      <w:lvlText w:val="%9."/>
      <w:lvlJc w:val="right"/>
      <w:pPr>
        <w:ind w:left="6247" w:hanging="180"/>
      </w:pPr>
    </w:lvl>
  </w:abstractNum>
  <w:abstractNum w:abstractNumId="4" w15:restartNumberingAfterBreak="0">
    <w:nsid w:val="08930DDE"/>
    <w:multiLevelType w:val="multilevel"/>
    <w:tmpl w:val="5D3AF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FF5FAA"/>
    <w:multiLevelType w:val="multilevel"/>
    <w:tmpl w:val="98AA3E08"/>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079376F"/>
    <w:multiLevelType w:val="multilevel"/>
    <w:tmpl w:val="93CA5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C67D47"/>
    <w:multiLevelType w:val="multilevel"/>
    <w:tmpl w:val="DBA609EE"/>
    <w:lvl w:ilvl="0">
      <w:start w:val="1"/>
      <w:numFmt w:val="bullet"/>
      <w:lvlText w:val="•"/>
      <w:lvlJc w:val="left"/>
      <w:pPr>
        <w:ind w:left="1361" w:hanging="360"/>
      </w:pPr>
      <w:rPr>
        <w:rFonts w:ascii="Calibri" w:eastAsia="Calibri" w:hAnsi="Calibri" w:cs="Calibri"/>
        <w:color w:val="000000"/>
      </w:rPr>
    </w:lvl>
    <w:lvl w:ilvl="1">
      <w:start w:val="1"/>
      <w:numFmt w:val="bullet"/>
      <w:lvlText w:val="o"/>
      <w:lvlJc w:val="left"/>
      <w:pPr>
        <w:ind w:left="1588" w:hanging="360"/>
      </w:pPr>
      <w:rPr>
        <w:rFonts w:ascii="Courier New" w:eastAsia="Courier New" w:hAnsi="Courier New" w:cs="Courier New"/>
      </w:rPr>
    </w:lvl>
    <w:lvl w:ilvl="2">
      <w:start w:val="1"/>
      <w:numFmt w:val="bullet"/>
      <w:lvlText w:val="▪"/>
      <w:lvlJc w:val="left"/>
      <w:pPr>
        <w:ind w:left="2308" w:hanging="360"/>
      </w:pPr>
      <w:rPr>
        <w:rFonts w:ascii="Noto Sans Symbols" w:eastAsia="Noto Sans Symbols" w:hAnsi="Noto Sans Symbols" w:cs="Noto Sans Symbols"/>
      </w:rPr>
    </w:lvl>
    <w:lvl w:ilvl="3">
      <w:start w:val="1"/>
      <w:numFmt w:val="bullet"/>
      <w:lvlText w:val="●"/>
      <w:lvlJc w:val="left"/>
      <w:pPr>
        <w:ind w:left="3028" w:hanging="360"/>
      </w:pPr>
      <w:rPr>
        <w:rFonts w:ascii="Noto Sans Symbols" w:eastAsia="Noto Sans Symbols" w:hAnsi="Noto Sans Symbols" w:cs="Noto Sans Symbols"/>
      </w:rPr>
    </w:lvl>
    <w:lvl w:ilvl="4">
      <w:start w:val="1"/>
      <w:numFmt w:val="bullet"/>
      <w:lvlText w:val="o"/>
      <w:lvlJc w:val="left"/>
      <w:pPr>
        <w:ind w:left="3748" w:hanging="360"/>
      </w:pPr>
      <w:rPr>
        <w:rFonts w:ascii="Courier New" w:eastAsia="Courier New" w:hAnsi="Courier New" w:cs="Courier New"/>
      </w:rPr>
    </w:lvl>
    <w:lvl w:ilvl="5">
      <w:start w:val="1"/>
      <w:numFmt w:val="bullet"/>
      <w:lvlText w:val="▪"/>
      <w:lvlJc w:val="left"/>
      <w:pPr>
        <w:ind w:left="4468" w:hanging="360"/>
      </w:pPr>
      <w:rPr>
        <w:rFonts w:ascii="Noto Sans Symbols" w:eastAsia="Noto Sans Symbols" w:hAnsi="Noto Sans Symbols" w:cs="Noto Sans Symbols"/>
      </w:rPr>
    </w:lvl>
    <w:lvl w:ilvl="6">
      <w:start w:val="1"/>
      <w:numFmt w:val="bullet"/>
      <w:lvlText w:val="●"/>
      <w:lvlJc w:val="left"/>
      <w:pPr>
        <w:ind w:left="5188" w:hanging="360"/>
      </w:pPr>
      <w:rPr>
        <w:rFonts w:ascii="Noto Sans Symbols" w:eastAsia="Noto Sans Symbols" w:hAnsi="Noto Sans Symbols" w:cs="Noto Sans Symbols"/>
      </w:rPr>
    </w:lvl>
    <w:lvl w:ilvl="7">
      <w:start w:val="1"/>
      <w:numFmt w:val="bullet"/>
      <w:lvlText w:val="o"/>
      <w:lvlJc w:val="left"/>
      <w:pPr>
        <w:ind w:left="5908" w:hanging="360"/>
      </w:pPr>
      <w:rPr>
        <w:rFonts w:ascii="Courier New" w:eastAsia="Courier New" w:hAnsi="Courier New" w:cs="Courier New"/>
      </w:rPr>
    </w:lvl>
    <w:lvl w:ilvl="8">
      <w:start w:val="1"/>
      <w:numFmt w:val="bullet"/>
      <w:lvlText w:val="▪"/>
      <w:lvlJc w:val="left"/>
      <w:pPr>
        <w:ind w:left="6628" w:hanging="360"/>
      </w:pPr>
      <w:rPr>
        <w:rFonts w:ascii="Noto Sans Symbols" w:eastAsia="Noto Sans Symbols" w:hAnsi="Noto Sans Symbols" w:cs="Noto Sans Symbols"/>
      </w:rPr>
    </w:lvl>
  </w:abstractNum>
  <w:abstractNum w:abstractNumId="8" w15:restartNumberingAfterBreak="0">
    <w:nsid w:val="134020D7"/>
    <w:multiLevelType w:val="multilevel"/>
    <w:tmpl w:val="29586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815D23"/>
    <w:multiLevelType w:val="multilevel"/>
    <w:tmpl w:val="9FC28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932DB8"/>
    <w:multiLevelType w:val="multilevel"/>
    <w:tmpl w:val="5A7A5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493B7B"/>
    <w:multiLevelType w:val="multilevel"/>
    <w:tmpl w:val="4B7086A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1F650F7B"/>
    <w:multiLevelType w:val="multilevel"/>
    <w:tmpl w:val="1804CA50"/>
    <w:lvl w:ilvl="0">
      <w:start w:val="1"/>
      <w:numFmt w:val="bullet"/>
      <w:lvlText w:val="•"/>
      <w:lvlJc w:val="left"/>
      <w:pPr>
        <w:ind w:left="1359" w:hanging="360"/>
      </w:pPr>
      <w:rPr>
        <w:rFonts w:ascii="Calibri" w:eastAsia="Calibri" w:hAnsi="Calibri" w:cs="Calibri"/>
        <w:color w:val="000000"/>
      </w:rPr>
    </w:lvl>
    <w:lvl w:ilvl="1">
      <w:start w:val="1"/>
      <w:numFmt w:val="bullet"/>
      <w:lvlText w:val="o"/>
      <w:lvlJc w:val="left"/>
      <w:pPr>
        <w:ind w:left="1586" w:hanging="360"/>
      </w:pPr>
      <w:rPr>
        <w:rFonts w:ascii="Courier New" w:eastAsia="Courier New" w:hAnsi="Courier New" w:cs="Courier New"/>
      </w:rPr>
    </w:lvl>
    <w:lvl w:ilvl="2">
      <w:start w:val="1"/>
      <w:numFmt w:val="bullet"/>
      <w:lvlText w:val="▪"/>
      <w:lvlJc w:val="left"/>
      <w:pPr>
        <w:ind w:left="2306" w:hanging="360"/>
      </w:pPr>
      <w:rPr>
        <w:rFonts w:ascii="Noto Sans Symbols" w:eastAsia="Noto Sans Symbols" w:hAnsi="Noto Sans Symbols" w:cs="Noto Sans Symbols"/>
      </w:rPr>
    </w:lvl>
    <w:lvl w:ilvl="3">
      <w:start w:val="1"/>
      <w:numFmt w:val="bullet"/>
      <w:lvlText w:val="●"/>
      <w:lvlJc w:val="left"/>
      <w:pPr>
        <w:ind w:left="3026" w:hanging="360"/>
      </w:pPr>
      <w:rPr>
        <w:rFonts w:ascii="Noto Sans Symbols" w:eastAsia="Noto Sans Symbols" w:hAnsi="Noto Sans Symbols" w:cs="Noto Sans Symbols"/>
      </w:rPr>
    </w:lvl>
    <w:lvl w:ilvl="4">
      <w:start w:val="1"/>
      <w:numFmt w:val="bullet"/>
      <w:lvlText w:val="o"/>
      <w:lvlJc w:val="left"/>
      <w:pPr>
        <w:ind w:left="3746" w:hanging="360"/>
      </w:pPr>
      <w:rPr>
        <w:rFonts w:ascii="Courier New" w:eastAsia="Courier New" w:hAnsi="Courier New" w:cs="Courier New"/>
      </w:rPr>
    </w:lvl>
    <w:lvl w:ilvl="5">
      <w:start w:val="1"/>
      <w:numFmt w:val="bullet"/>
      <w:lvlText w:val="▪"/>
      <w:lvlJc w:val="left"/>
      <w:pPr>
        <w:ind w:left="4466" w:hanging="360"/>
      </w:pPr>
      <w:rPr>
        <w:rFonts w:ascii="Noto Sans Symbols" w:eastAsia="Noto Sans Symbols" w:hAnsi="Noto Sans Symbols" w:cs="Noto Sans Symbols"/>
      </w:rPr>
    </w:lvl>
    <w:lvl w:ilvl="6">
      <w:start w:val="1"/>
      <w:numFmt w:val="bullet"/>
      <w:lvlText w:val="●"/>
      <w:lvlJc w:val="left"/>
      <w:pPr>
        <w:ind w:left="5186" w:hanging="360"/>
      </w:pPr>
      <w:rPr>
        <w:rFonts w:ascii="Noto Sans Symbols" w:eastAsia="Noto Sans Symbols" w:hAnsi="Noto Sans Symbols" w:cs="Noto Sans Symbols"/>
      </w:rPr>
    </w:lvl>
    <w:lvl w:ilvl="7">
      <w:start w:val="1"/>
      <w:numFmt w:val="bullet"/>
      <w:lvlText w:val="o"/>
      <w:lvlJc w:val="left"/>
      <w:pPr>
        <w:ind w:left="5906" w:hanging="360"/>
      </w:pPr>
      <w:rPr>
        <w:rFonts w:ascii="Courier New" w:eastAsia="Courier New" w:hAnsi="Courier New" w:cs="Courier New"/>
      </w:rPr>
    </w:lvl>
    <w:lvl w:ilvl="8">
      <w:start w:val="1"/>
      <w:numFmt w:val="bullet"/>
      <w:lvlText w:val="▪"/>
      <w:lvlJc w:val="left"/>
      <w:pPr>
        <w:ind w:left="6626" w:hanging="360"/>
      </w:pPr>
      <w:rPr>
        <w:rFonts w:ascii="Noto Sans Symbols" w:eastAsia="Noto Sans Symbols" w:hAnsi="Noto Sans Symbols" w:cs="Noto Sans Symbols"/>
      </w:rPr>
    </w:lvl>
  </w:abstractNum>
  <w:abstractNum w:abstractNumId="13" w15:restartNumberingAfterBreak="0">
    <w:nsid w:val="21363D8B"/>
    <w:multiLevelType w:val="multilevel"/>
    <w:tmpl w:val="729EB92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1DD526A"/>
    <w:multiLevelType w:val="multilevel"/>
    <w:tmpl w:val="DD886840"/>
    <w:lvl w:ilvl="0">
      <w:start w:val="1"/>
      <w:numFmt w:val="lowerLetter"/>
      <w:lvlText w:val="%1.)"/>
      <w:lvlJc w:val="left"/>
      <w:pPr>
        <w:ind w:left="493" w:hanging="360"/>
      </w:pPr>
    </w:lvl>
    <w:lvl w:ilvl="1">
      <w:start w:val="1"/>
      <w:numFmt w:val="bullet"/>
      <w:lvlText w:val="•"/>
      <w:lvlJc w:val="left"/>
      <w:pPr>
        <w:ind w:left="1213" w:hanging="360"/>
      </w:pPr>
      <w:rPr>
        <w:rFonts w:ascii="Calibri" w:eastAsia="Calibri" w:hAnsi="Calibri" w:cs="Calibri"/>
        <w:color w:val="000000"/>
      </w:rPr>
    </w:lvl>
    <w:lvl w:ilvl="2">
      <w:start w:val="1"/>
      <w:numFmt w:val="lowerRoman"/>
      <w:lvlText w:val="%3."/>
      <w:lvlJc w:val="right"/>
      <w:pPr>
        <w:ind w:left="1933" w:hanging="180"/>
      </w:pPr>
    </w:lvl>
    <w:lvl w:ilvl="3">
      <w:start w:val="1"/>
      <w:numFmt w:val="decimal"/>
      <w:lvlText w:val="%4."/>
      <w:lvlJc w:val="left"/>
      <w:pPr>
        <w:ind w:left="2653" w:hanging="360"/>
      </w:pPr>
    </w:lvl>
    <w:lvl w:ilvl="4">
      <w:start w:val="1"/>
      <w:numFmt w:val="lowerLetter"/>
      <w:lvlText w:val="%5."/>
      <w:lvlJc w:val="left"/>
      <w:pPr>
        <w:ind w:left="3373" w:hanging="360"/>
      </w:pPr>
    </w:lvl>
    <w:lvl w:ilvl="5">
      <w:start w:val="1"/>
      <w:numFmt w:val="lowerRoman"/>
      <w:lvlText w:val="%6."/>
      <w:lvlJc w:val="right"/>
      <w:pPr>
        <w:ind w:left="4093" w:hanging="180"/>
      </w:pPr>
    </w:lvl>
    <w:lvl w:ilvl="6">
      <w:start w:val="1"/>
      <w:numFmt w:val="decimal"/>
      <w:lvlText w:val="%7."/>
      <w:lvlJc w:val="left"/>
      <w:pPr>
        <w:ind w:left="4813" w:hanging="360"/>
      </w:pPr>
    </w:lvl>
    <w:lvl w:ilvl="7">
      <w:start w:val="1"/>
      <w:numFmt w:val="lowerLetter"/>
      <w:lvlText w:val="%8."/>
      <w:lvlJc w:val="left"/>
      <w:pPr>
        <w:ind w:left="5533" w:hanging="360"/>
      </w:pPr>
    </w:lvl>
    <w:lvl w:ilvl="8">
      <w:start w:val="1"/>
      <w:numFmt w:val="lowerRoman"/>
      <w:lvlText w:val="%9."/>
      <w:lvlJc w:val="right"/>
      <w:pPr>
        <w:ind w:left="6253" w:hanging="180"/>
      </w:pPr>
    </w:lvl>
  </w:abstractNum>
  <w:abstractNum w:abstractNumId="15" w15:restartNumberingAfterBreak="0">
    <w:nsid w:val="23814E6B"/>
    <w:multiLevelType w:val="multilevel"/>
    <w:tmpl w:val="3252E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DF1FDD"/>
    <w:multiLevelType w:val="multilevel"/>
    <w:tmpl w:val="35928F82"/>
    <w:lvl w:ilvl="0">
      <w:start w:val="1"/>
      <w:numFmt w:val="decimal"/>
      <w:lvlText w:val="%1."/>
      <w:lvlJc w:val="left"/>
      <w:pPr>
        <w:ind w:left="720" w:hanging="360"/>
      </w:pPr>
      <w:rPr>
        <w:rFonts w:ascii="Calibri" w:eastAsia="Calibri" w:hAnsi="Calibri" w:cs="Calibr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617686C"/>
    <w:multiLevelType w:val="multilevel"/>
    <w:tmpl w:val="895CF0F2"/>
    <w:lvl w:ilvl="0">
      <w:start w:val="1"/>
      <w:numFmt w:val="bullet"/>
      <w:lvlText w:val="●"/>
      <w:lvlJc w:val="left"/>
      <w:pPr>
        <w:ind w:left="720" w:hanging="360"/>
      </w:pPr>
      <w:rPr>
        <w:u w:val="none"/>
      </w:rPr>
    </w:lvl>
    <w:lvl w:ilvl="1">
      <w:start w:val="1"/>
      <w:numFmt w:val="upperLetter"/>
      <w:lvlText w:val="%2."/>
      <w:lvlJc w:val="left"/>
      <w:pPr>
        <w:ind w:left="1350" w:hanging="360"/>
      </w:pPr>
      <w:rPr>
        <w:u w:val="none"/>
      </w:rPr>
    </w:lvl>
    <w:lvl w:ilvl="2">
      <w:start w:val="1"/>
      <w:numFmt w:val="upperRoman"/>
      <w:lvlText w:val="%3&gt;"/>
      <w:lvlJc w:val="left"/>
      <w:pPr>
        <w:ind w:left="2520" w:hanging="72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65E268A"/>
    <w:multiLevelType w:val="multilevel"/>
    <w:tmpl w:val="47C00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7995EDE"/>
    <w:multiLevelType w:val="multilevel"/>
    <w:tmpl w:val="7466F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BFC2C3C"/>
    <w:multiLevelType w:val="multilevel"/>
    <w:tmpl w:val="785CC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C807198"/>
    <w:multiLevelType w:val="multilevel"/>
    <w:tmpl w:val="4F888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D4271F0"/>
    <w:multiLevelType w:val="multilevel"/>
    <w:tmpl w:val="B2503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E570A3C"/>
    <w:multiLevelType w:val="multilevel"/>
    <w:tmpl w:val="C5D2A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8A97D8B"/>
    <w:multiLevelType w:val="multilevel"/>
    <w:tmpl w:val="18CA6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9180001"/>
    <w:multiLevelType w:val="multilevel"/>
    <w:tmpl w:val="BF00E8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B270DD2"/>
    <w:multiLevelType w:val="multilevel"/>
    <w:tmpl w:val="AFDC1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C5A787B"/>
    <w:multiLevelType w:val="multilevel"/>
    <w:tmpl w:val="D4708A76"/>
    <w:lvl w:ilvl="0">
      <w:start w:val="9"/>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C6417A8"/>
    <w:multiLevelType w:val="multilevel"/>
    <w:tmpl w:val="9C8E6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E9111C7"/>
    <w:multiLevelType w:val="multilevel"/>
    <w:tmpl w:val="60CE13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3E916FAD"/>
    <w:multiLevelType w:val="multilevel"/>
    <w:tmpl w:val="259AC99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1412A8C"/>
    <w:multiLevelType w:val="multilevel"/>
    <w:tmpl w:val="22E642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41965132"/>
    <w:multiLevelType w:val="multilevel"/>
    <w:tmpl w:val="7C461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42365CC1"/>
    <w:multiLevelType w:val="multilevel"/>
    <w:tmpl w:val="59662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4FD5FF0"/>
    <w:multiLevelType w:val="multilevel"/>
    <w:tmpl w:val="85221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5D95086"/>
    <w:multiLevelType w:val="multilevel"/>
    <w:tmpl w:val="DF569A76"/>
    <w:lvl w:ilvl="0">
      <w:start w:val="1"/>
      <w:numFmt w:val="upperLetter"/>
      <w:lvlText w:val="%1."/>
      <w:lvlJc w:val="left"/>
      <w:pPr>
        <w:ind w:left="427" w:hanging="360"/>
      </w:pPr>
    </w:lvl>
    <w:lvl w:ilvl="1">
      <w:start w:val="1"/>
      <w:numFmt w:val="lowerLetter"/>
      <w:lvlText w:val="%2."/>
      <w:lvlJc w:val="left"/>
      <w:pPr>
        <w:ind w:left="1147" w:hanging="360"/>
      </w:pPr>
    </w:lvl>
    <w:lvl w:ilvl="2">
      <w:start w:val="1"/>
      <w:numFmt w:val="lowerRoman"/>
      <w:lvlText w:val="%3."/>
      <w:lvlJc w:val="right"/>
      <w:pPr>
        <w:ind w:left="1867" w:hanging="180"/>
      </w:pPr>
    </w:lvl>
    <w:lvl w:ilvl="3">
      <w:start w:val="1"/>
      <w:numFmt w:val="decimal"/>
      <w:lvlText w:val="%4."/>
      <w:lvlJc w:val="left"/>
      <w:pPr>
        <w:ind w:left="2587" w:hanging="360"/>
      </w:pPr>
    </w:lvl>
    <w:lvl w:ilvl="4">
      <w:start w:val="1"/>
      <w:numFmt w:val="lowerLetter"/>
      <w:lvlText w:val="%5."/>
      <w:lvlJc w:val="left"/>
      <w:pPr>
        <w:ind w:left="3307" w:hanging="360"/>
      </w:pPr>
    </w:lvl>
    <w:lvl w:ilvl="5">
      <w:start w:val="1"/>
      <w:numFmt w:val="lowerRoman"/>
      <w:lvlText w:val="%6."/>
      <w:lvlJc w:val="right"/>
      <w:pPr>
        <w:ind w:left="4027" w:hanging="180"/>
      </w:pPr>
    </w:lvl>
    <w:lvl w:ilvl="6">
      <w:start w:val="1"/>
      <w:numFmt w:val="decimal"/>
      <w:lvlText w:val="%7."/>
      <w:lvlJc w:val="left"/>
      <w:pPr>
        <w:ind w:left="4747" w:hanging="360"/>
      </w:pPr>
    </w:lvl>
    <w:lvl w:ilvl="7">
      <w:start w:val="1"/>
      <w:numFmt w:val="lowerLetter"/>
      <w:lvlText w:val="%8."/>
      <w:lvlJc w:val="left"/>
      <w:pPr>
        <w:ind w:left="5467" w:hanging="360"/>
      </w:pPr>
    </w:lvl>
    <w:lvl w:ilvl="8">
      <w:start w:val="1"/>
      <w:numFmt w:val="lowerRoman"/>
      <w:lvlText w:val="%9."/>
      <w:lvlJc w:val="right"/>
      <w:pPr>
        <w:ind w:left="6187" w:hanging="180"/>
      </w:pPr>
    </w:lvl>
  </w:abstractNum>
  <w:abstractNum w:abstractNumId="36" w15:restartNumberingAfterBreak="0">
    <w:nsid w:val="47443639"/>
    <w:multiLevelType w:val="multilevel"/>
    <w:tmpl w:val="C680D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499359DA"/>
    <w:multiLevelType w:val="multilevel"/>
    <w:tmpl w:val="889090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51B01094"/>
    <w:multiLevelType w:val="multilevel"/>
    <w:tmpl w:val="7D3A9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2DB586D"/>
    <w:multiLevelType w:val="multilevel"/>
    <w:tmpl w:val="24D8C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DB52732"/>
    <w:multiLevelType w:val="multilevel"/>
    <w:tmpl w:val="CB262138"/>
    <w:lvl w:ilvl="0">
      <w:start w:val="1"/>
      <w:numFmt w:val="lowerRoman"/>
      <w:lvlText w:val="%1)"/>
      <w:lvlJc w:val="left"/>
      <w:pPr>
        <w:ind w:left="853" w:hanging="720"/>
      </w:pPr>
    </w:lvl>
    <w:lvl w:ilvl="1">
      <w:start w:val="1"/>
      <w:numFmt w:val="lowerLetter"/>
      <w:lvlText w:val="%2."/>
      <w:lvlJc w:val="left"/>
      <w:pPr>
        <w:ind w:left="1213" w:hanging="360"/>
      </w:pPr>
    </w:lvl>
    <w:lvl w:ilvl="2">
      <w:start w:val="1"/>
      <w:numFmt w:val="lowerRoman"/>
      <w:lvlText w:val="%3."/>
      <w:lvlJc w:val="right"/>
      <w:pPr>
        <w:ind w:left="1933" w:hanging="180"/>
      </w:pPr>
    </w:lvl>
    <w:lvl w:ilvl="3">
      <w:start w:val="1"/>
      <w:numFmt w:val="decimal"/>
      <w:lvlText w:val="%4."/>
      <w:lvlJc w:val="left"/>
      <w:pPr>
        <w:ind w:left="2653" w:hanging="360"/>
      </w:pPr>
    </w:lvl>
    <w:lvl w:ilvl="4">
      <w:start w:val="1"/>
      <w:numFmt w:val="lowerLetter"/>
      <w:lvlText w:val="%5."/>
      <w:lvlJc w:val="left"/>
      <w:pPr>
        <w:ind w:left="3373" w:hanging="360"/>
      </w:pPr>
    </w:lvl>
    <w:lvl w:ilvl="5">
      <w:start w:val="1"/>
      <w:numFmt w:val="lowerRoman"/>
      <w:lvlText w:val="%6."/>
      <w:lvlJc w:val="right"/>
      <w:pPr>
        <w:ind w:left="4093" w:hanging="180"/>
      </w:pPr>
    </w:lvl>
    <w:lvl w:ilvl="6">
      <w:start w:val="1"/>
      <w:numFmt w:val="decimal"/>
      <w:lvlText w:val="%7."/>
      <w:lvlJc w:val="left"/>
      <w:pPr>
        <w:ind w:left="4813" w:hanging="360"/>
      </w:pPr>
    </w:lvl>
    <w:lvl w:ilvl="7">
      <w:start w:val="1"/>
      <w:numFmt w:val="lowerLetter"/>
      <w:lvlText w:val="%8."/>
      <w:lvlJc w:val="left"/>
      <w:pPr>
        <w:ind w:left="5533" w:hanging="360"/>
      </w:pPr>
    </w:lvl>
    <w:lvl w:ilvl="8">
      <w:start w:val="1"/>
      <w:numFmt w:val="lowerRoman"/>
      <w:lvlText w:val="%9."/>
      <w:lvlJc w:val="right"/>
      <w:pPr>
        <w:ind w:left="6253" w:hanging="180"/>
      </w:pPr>
    </w:lvl>
  </w:abstractNum>
  <w:abstractNum w:abstractNumId="41" w15:restartNumberingAfterBreak="0">
    <w:nsid w:val="61AC3E84"/>
    <w:multiLevelType w:val="multilevel"/>
    <w:tmpl w:val="1DEC4E6A"/>
    <w:lvl w:ilvl="0">
      <w:start w:val="1"/>
      <w:numFmt w:val="upperLetter"/>
      <w:lvlText w:val="%1."/>
      <w:lvlJc w:val="left"/>
      <w:pPr>
        <w:ind w:left="720" w:hanging="360"/>
      </w:pPr>
    </w:lvl>
    <w:lvl w:ilvl="1">
      <w:start w:val="1"/>
      <w:numFmt w:val="upp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A9A6DDF"/>
    <w:multiLevelType w:val="multilevel"/>
    <w:tmpl w:val="916EA82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AE11974"/>
    <w:multiLevelType w:val="multilevel"/>
    <w:tmpl w:val="736C55B8"/>
    <w:lvl w:ilvl="0">
      <w:start w:val="1"/>
      <w:numFmt w:val="bullet"/>
      <w:lvlText w:val="•"/>
      <w:lvlJc w:val="left"/>
      <w:pPr>
        <w:ind w:left="1361" w:hanging="360"/>
      </w:pPr>
      <w:rPr>
        <w:rFonts w:ascii="Calibri" w:eastAsia="Calibri" w:hAnsi="Calibri" w:cs="Calibri"/>
        <w:color w:val="000000"/>
      </w:rPr>
    </w:lvl>
    <w:lvl w:ilvl="1">
      <w:start w:val="1"/>
      <w:numFmt w:val="bullet"/>
      <w:lvlText w:val="o"/>
      <w:lvlJc w:val="left"/>
      <w:pPr>
        <w:ind w:left="1588" w:hanging="360"/>
      </w:pPr>
      <w:rPr>
        <w:rFonts w:ascii="Courier New" w:eastAsia="Courier New" w:hAnsi="Courier New" w:cs="Courier New"/>
      </w:rPr>
    </w:lvl>
    <w:lvl w:ilvl="2">
      <w:start w:val="1"/>
      <w:numFmt w:val="bullet"/>
      <w:lvlText w:val="▪"/>
      <w:lvlJc w:val="left"/>
      <w:pPr>
        <w:ind w:left="2308" w:hanging="360"/>
      </w:pPr>
      <w:rPr>
        <w:rFonts w:ascii="Noto Sans Symbols" w:eastAsia="Noto Sans Symbols" w:hAnsi="Noto Sans Symbols" w:cs="Noto Sans Symbols"/>
      </w:rPr>
    </w:lvl>
    <w:lvl w:ilvl="3">
      <w:start w:val="1"/>
      <w:numFmt w:val="bullet"/>
      <w:lvlText w:val="●"/>
      <w:lvlJc w:val="left"/>
      <w:pPr>
        <w:ind w:left="3028" w:hanging="360"/>
      </w:pPr>
      <w:rPr>
        <w:rFonts w:ascii="Noto Sans Symbols" w:eastAsia="Noto Sans Symbols" w:hAnsi="Noto Sans Symbols" w:cs="Noto Sans Symbols"/>
      </w:rPr>
    </w:lvl>
    <w:lvl w:ilvl="4">
      <w:start w:val="1"/>
      <w:numFmt w:val="bullet"/>
      <w:lvlText w:val="o"/>
      <w:lvlJc w:val="left"/>
      <w:pPr>
        <w:ind w:left="3748" w:hanging="360"/>
      </w:pPr>
      <w:rPr>
        <w:rFonts w:ascii="Courier New" w:eastAsia="Courier New" w:hAnsi="Courier New" w:cs="Courier New"/>
      </w:rPr>
    </w:lvl>
    <w:lvl w:ilvl="5">
      <w:start w:val="1"/>
      <w:numFmt w:val="bullet"/>
      <w:lvlText w:val="▪"/>
      <w:lvlJc w:val="left"/>
      <w:pPr>
        <w:ind w:left="4468" w:hanging="360"/>
      </w:pPr>
      <w:rPr>
        <w:rFonts w:ascii="Noto Sans Symbols" w:eastAsia="Noto Sans Symbols" w:hAnsi="Noto Sans Symbols" w:cs="Noto Sans Symbols"/>
      </w:rPr>
    </w:lvl>
    <w:lvl w:ilvl="6">
      <w:start w:val="1"/>
      <w:numFmt w:val="bullet"/>
      <w:lvlText w:val="●"/>
      <w:lvlJc w:val="left"/>
      <w:pPr>
        <w:ind w:left="5188" w:hanging="360"/>
      </w:pPr>
      <w:rPr>
        <w:rFonts w:ascii="Noto Sans Symbols" w:eastAsia="Noto Sans Symbols" w:hAnsi="Noto Sans Symbols" w:cs="Noto Sans Symbols"/>
      </w:rPr>
    </w:lvl>
    <w:lvl w:ilvl="7">
      <w:start w:val="1"/>
      <w:numFmt w:val="bullet"/>
      <w:lvlText w:val="o"/>
      <w:lvlJc w:val="left"/>
      <w:pPr>
        <w:ind w:left="5908" w:hanging="360"/>
      </w:pPr>
      <w:rPr>
        <w:rFonts w:ascii="Courier New" w:eastAsia="Courier New" w:hAnsi="Courier New" w:cs="Courier New"/>
      </w:rPr>
    </w:lvl>
    <w:lvl w:ilvl="8">
      <w:start w:val="1"/>
      <w:numFmt w:val="bullet"/>
      <w:lvlText w:val="▪"/>
      <w:lvlJc w:val="left"/>
      <w:pPr>
        <w:ind w:left="6628" w:hanging="360"/>
      </w:pPr>
      <w:rPr>
        <w:rFonts w:ascii="Noto Sans Symbols" w:eastAsia="Noto Sans Symbols" w:hAnsi="Noto Sans Symbols" w:cs="Noto Sans Symbols"/>
      </w:rPr>
    </w:lvl>
  </w:abstractNum>
  <w:abstractNum w:abstractNumId="44" w15:restartNumberingAfterBreak="0">
    <w:nsid w:val="70065BFB"/>
    <w:multiLevelType w:val="multilevel"/>
    <w:tmpl w:val="CE120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62A04FA"/>
    <w:multiLevelType w:val="multilevel"/>
    <w:tmpl w:val="46E2E3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7B6A68CD"/>
    <w:multiLevelType w:val="multilevel"/>
    <w:tmpl w:val="7D6C19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Letter"/>
      <w:lvlText w:val="%2."/>
      <w:lvlJc w:val="left"/>
      <w:pPr>
        <w:ind w:left="1350" w:hanging="360"/>
      </w:pPr>
      <w:rPr>
        <w:rFonts w:ascii="Calibri" w:eastAsia="Calibri" w:hAnsi="Calibri" w:cs="Calibri"/>
        <w:color w:val="000000"/>
      </w:rPr>
    </w:lvl>
    <w:lvl w:ilvl="2">
      <w:start w:val="1"/>
      <w:numFmt w:val="upperRoman"/>
      <w:lvlText w:val="%3&gt;"/>
      <w:lvlJc w:val="left"/>
      <w:pPr>
        <w:ind w:left="2520" w:hanging="72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7E376A94"/>
    <w:multiLevelType w:val="multilevel"/>
    <w:tmpl w:val="1038A28C"/>
    <w:lvl w:ilvl="0">
      <w:start w:val="1"/>
      <w:numFmt w:val="bullet"/>
      <w:lvlText w:val="•"/>
      <w:lvlJc w:val="left"/>
      <w:pPr>
        <w:ind w:left="1369" w:hanging="360"/>
      </w:pPr>
      <w:rPr>
        <w:rFonts w:ascii="Calibri" w:eastAsia="Calibri" w:hAnsi="Calibri" w:cs="Calibri"/>
        <w:color w:val="000000"/>
      </w:rPr>
    </w:lvl>
    <w:lvl w:ilvl="1">
      <w:start w:val="1"/>
      <w:numFmt w:val="bullet"/>
      <w:lvlText w:val="o"/>
      <w:lvlJc w:val="left"/>
      <w:pPr>
        <w:ind w:left="1596" w:hanging="360"/>
      </w:pPr>
      <w:rPr>
        <w:rFonts w:ascii="Courier New" w:eastAsia="Courier New" w:hAnsi="Courier New" w:cs="Courier New"/>
      </w:rPr>
    </w:lvl>
    <w:lvl w:ilvl="2">
      <w:start w:val="1"/>
      <w:numFmt w:val="bullet"/>
      <w:lvlText w:val="▪"/>
      <w:lvlJc w:val="left"/>
      <w:pPr>
        <w:ind w:left="2316" w:hanging="360"/>
      </w:pPr>
      <w:rPr>
        <w:rFonts w:ascii="Noto Sans Symbols" w:eastAsia="Noto Sans Symbols" w:hAnsi="Noto Sans Symbols" w:cs="Noto Sans Symbols"/>
      </w:rPr>
    </w:lvl>
    <w:lvl w:ilvl="3">
      <w:start w:val="1"/>
      <w:numFmt w:val="bullet"/>
      <w:lvlText w:val="●"/>
      <w:lvlJc w:val="left"/>
      <w:pPr>
        <w:ind w:left="3036" w:hanging="360"/>
      </w:pPr>
      <w:rPr>
        <w:rFonts w:ascii="Noto Sans Symbols" w:eastAsia="Noto Sans Symbols" w:hAnsi="Noto Sans Symbols" w:cs="Noto Sans Symbols"/>
      </w:rPr>
    </w:lvl>
    <w:lvl w:ilvl="4">
      <w:start w:val="1"/>
      <w:numFmt w:val="bullet"/>
      <w:lvlText w:val="o"/>
      <w:lvlJc w:val="left"/>
      <w:pPr>
        <w:ind w:left="3756" w:hanging="360"/>
      </w:pPr>
      <w:rPr>
        <w:rFonts w:ascii="Courier New" w:eastAsia="Courier New" w:hAnsi="Courier New" w:cs="Courier New"/>
      </w:rPr>
    </w:lvl>
    <w:lvl w:ilvl="5">
      <w:start w:val="1"/>
      <w:numFmt w:val="bullet"/>
      <w:lvlText w:val="▪"/>
      <w:lvlJc w:val="left"/>
      <w:pPr>
        <w:ind w:left="4476" w:hanging="360"/>
      </w:pPr>
      <w:rPr>
        <w:rFonts w:ascii="Noto Sans Symbols" w:eastAsia="Noto Sans Symbols" w:hAnsi="Noto Sans Symbols" w:cs="Noto Sans Symbols"/>
      </w:rPr>
    </w:lvl>
    <w:lvl w:ilvl="6">
      <w:start w:val="1"/>
      <w:numFmt w:val="bullet"/>
      <w:lvlText w:val="●"/>
      <w:lvlJc w:val="left"/>
      <w:pPr>
        <w:ind w:left="5196" w:hanging="360"/>
      </w:pPr>
      <w:rPr>
        <w:rFonts w:ascii="Noto Sans Symbols" w:eastAsia="Noto Sans Symbols" w:hAnsi="Noto Sans Symbols" w:cs="Noto Sans Symbols"/>
      </w:rPr>
    </w:lvl>
    <w:lvl w:ilvl="7">
      <w:start w:val="1"/>
      <w:numFmt w:val="bullet"/>
      <w:lvlText w:val="o"/>
      <w:lvlJc w:val="left"/>
      <w:pPr>
        <w:ind w:left="5916" w:hanging="360"/>
      </w:pPr>
      <w:rPr>
        <w:rFonts w:ascii="Courier New" w:eastAsia="Courier New" w:hAnsi="Courier New" w:cs="Courier New"/>
      </w:rPr>
    </w:lvl>
    <w:lvl w:ilvl="8">
      <w:start w:val="1"/>
      <w:numFmt w:val="bullet"/>
      <w:lvlText w:val="▪"/>
      <w:lvlJc w:val="left"/>
      <w:pPr>
        <w:ind w:left="6636" w:hanging="360"/>
      </w:pPr>
      <w:rPr>
        <w:rFonts w:ascii="Noto Sans Symbols" w:eastAsia="Noto Sans Symbols" w:hAnsi="Noto Sans Symbols" w:cs="Noto Sans Symbols"/>
      </w:rPr>
    </w:lvl>
  </w:abstractNum>
  <w:num w:numId="1" w16cid:durableId="1730834951">
    <w:abstractNumId w:val="31"/>
  </w:num>
  <w:num w:numId="2" w16cid:durableId="235479240">
    <w:abstractNumId w:val="36"/>
  </w:num>
  <w:num w:numId="3" w16cid:durableId="1052968359">
    <w:abstractNumId w:val="8"/>
  </w:num>
  <w:num w:numId="4" w16cid:durableId="986938032">
    <w:abstractNumId w:val="24"/>
  </w:num>
  <w:num w:numId="5" w16cid:durableId="506680018">
    <w:abstractNumId w:val="42"/>
  </w:num>
  <w:num w:numId="6" w16cid:durableId="1765493909">
    <w:abstractNumId w:val="21"/>
  </w:num>
  <w:num w:numId="7" w16cid:durableId="1951936653">
    <w:abstractNumId w:val="38"/>
  </w:num>
  <w:num w:numId="8" w16cid:durableId="273370732">
    <w:abstractNumId w:val="44"/>
  </w:num>
  <w:num w:numId="9" w16cid:durableId="1826193234">
    <w:abstractNumId w:val="6"/>
  </w:num>
  <w:num w:numId="10" w16cid:durableId="513541037">
    <w:abstractNumId w:val="0"/>
  </w:num>
  <w:num w:numId="11" w16cid:durableId="179004941">
    <w:abstractNumId w:val="18"/>
  </w:num>
  <w:num w:numId="12" w16cid:durableId="1216896530">
    <w:abstractNumId w:val="26"/>
  </w:num>
  <w:num w:numId="13" w16cid:durableId="1425031991">
    <w:abstractNumId w:val="22"/>
  </w:num>
  <w:num w:numId="14" w16cid:durableId="346370600">
    <w:abstractNumId w:val="11"/>
  </w:num>
  <w:num w:numId="15" w16cid:durableId="646475966">
    <w:abstractNumId w:val="17"/>
  </w:num>
  <w:num w:numId="16" w16cid:durableId="609121303">
    <w:abstractNumId w:val="46"/>
  </w:num>
  <w:num w:numId="17" w16cid:durableId="823745524">
    <w:abstractNumId w:val="47"/>
  </w:num>
  <w:num w:numId="18" w16cid:durableId="314384156">
    <w:abstractNumId w:val="7"/>
  </w:num>
  <w:num w:numId="19" w16cid:durableId="1480996622">
    <w:abstractNumId w:val="41"/>
  </w:num>
  <w:num w:numId="20" w16cid:durableId="1238516635">
    <w:abstractNumId w:val="10"/>
  </w:num>
  <w:num w:numId="21" w16cid:durableId="585500321">
    <w:abstractNumId w:val="27"/>
  </w:num>
  <w:num w:numId="22" w16cid:durableId="1560704223">
    <w:abstractNumId w:val="25"/>
  </w:num>
  <w:num w:numId="23" w16cid:durableId="1295715576">
    <w:abstractNumId w:val="3"/>
  </w:num>
  <w:num w:numId="24" w16cid:durableId="220754536">
    <w:abstractNumId w:val="12"/>
  </w:num>
  <w:num w:numId="25" w16cid:durableId="502399906">
    <w:abstractNumId w:val="43"/>
  </w:num>
  <w:num w:numId="26" w16cid:durableId="283728904">
    <w:abstractNumId w:val="32"/>
  </w:num>
  <w:num w:numId="27" w16cid:durableId="1215850883">
    <w:abstractNumId w:val="13"/>
  </w:num>
  <w:num w:numId="28" w16cid:durableId="941231993">
    <w:abstractNumId w:val="20"/>
  </w:num>
  <w:num w:numId="29" w16cid:durableId="1231235686">
    <w:abstractNumId w:val="30"/>
  </w:num>
  <w:num w:numId="30" w16cid:durableId="216746608">
    <w:abstractNumId w:val="5"/>
  </w:num>
  <w:num w:numId="31" w16cid:durableId="683096718">
    <w:abstractNumId w:val="23"/>
  </w:num>
  <w:num w:numId="32" w16cid:durableId="177894596">
    <w:abstractNumId w:val="16"/>
  </w:num>
  <w:num w:numId="33" w16cid:durableId="961571177">
    <w:abstractNumId w:val="35"/>
  </w:num>
  <w:num w:numId="34" w16cid:durableId="320694060">
    <w:abstractNumId w:val="14"/>
  </w:num>
  <w:num w:numId="35" w16cid:durableId="237836387">
    <w:abstractNumId w:val="40"/>
  </w:num>
  <w:num w:numId="36" w16cid:durableId="619992596">
    <w:abstractNumId w:val="19"/>
  </w:num>
  <w:num w:numId="37" w16cid:durableId="1030569361">
    <w:abstractNumId w:val="37"/>
  </w:num>
  <w:num w:numId="38" w16cid:durableId="421030879">
    <w:abstractNumId w:val="9"/>
  </w:num>
  <w:num w:numId="39" w16cid:durableId="1825464589">
    <w:abstractNumId w:val="2"/>
  </w:num>
  <w:num w:numId="40" w16cid:durableId="1157114880">
    <w:abstractNumId w:val="45"/>
  </w:num>
  <w:num w:numId="41" w16cid:durableId="600643505">
    <w:abstractNumId w:val="33"/>
  </w:num>
  <w:num w:numId="42" w16cid:durableId="1779447619">
    <w:abstractNumId w:val="39"/>
  </w:num>
  <w:num w:numId="43" w16cid:durableId="793407980">
    <w:abstractNumId w:val="1"/>
  </w:num>
  <w:num w:numId="44" w16cid:durableId="1423143886">
    <w:abstractNumId w:val="34"/>
  </w:num>
  <w:num w:numId="45" w16cid:durableId="454951595">
    <w:abstractNumId w:val="28"/>
  </w:num>
  <w:num w:numId="46" w16cid:durableId="2128691265">
    <w:abstractNumId w:val="29"/>
  </w:num>
  <w:num w:numId="47" w16cid:durableId="1625572134">
    <w:abstractNumId w:val="15"/>
  </w:num>
  <w:num w:numId="48" w16cid:durableId="139643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609"/>
    <w:rsid w:val="00062A36"/>
    <w:rsid w:val="00124117"/>
    <w:rsid w:val="001D0580"/>
    <w:rsid w:val="0037669A"/>
    <w:rsid w:val="00510609"/>
    <w:rsid w:val="006C59E2"/>
    <w:rsid w:val="008E5E43"/>
    <w:rsid w:val="008F3F8F"/>
    <w:rsid w:val="00927160"/>
    <w:rsid w:val="00962F51"/>
    <w:rsid w:val="009A63DA"/>
    <w:rsid w:val="009F6484"/>
    <w:rsid w:val="00AA7828"/>
    <w:rsid w:val="00CC6A1A"/>
    <w:rsid w:val="00F55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43846D"/>
  <w15:docId w15:val="{1DAAF763-1611-43CF-8146-AD63695C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0">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1">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2">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3">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4">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5">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6">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7">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8">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9">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a">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b">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Pr>
  </w:style>
  <w:style w:type="table" w:customStyle="1" w:styleId="ad">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e">
    <w:basedOn w:val="TableNormal0"/>
    <w:pPr>
      <w:spacing w:after="0"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ixl.com/research/ESSA-Research-Report.pdf" TargetMode="External"/><Relationship Id="rId21" Type="http://schemas.openxmlformats.org/officeDocument/2006/relationships/image" Target="media/image14.png"/><Relationship Id="rId42" Type="http://schemas.openxmlformats.org/officeDocument/2006/relationships/hyperlink" Target="https://www.tynker.com/school/" TargetMode="External"/><Relationship Id="rId47" Type="http://schemas.openxmlformats.org/officeDocument/2006/relationships/hyperlink" Target="https://files.eric.ed.gov/fulltext/ED548038.pdf" TargetMode="External"/><Relationship Id="rId63" Type="http://schemas.openxmlformats.org/officeDocument/2006/relationships/hyperlink" Target="https://educationendowmentfoundation.org.uk/projects-and-evaluation/projects/accelerated-reader-effectiveness-trial" TargetMode="External"/><Relationship Id="rId68" Type="http://schemas.openxmlformats.org/officeDocument/2006/relationships/hyperlink" Target="https://www.hmhco.com/programs/amira?srsltid=AfmBOoo9iE4lqwsXEnq_PQG3thVB1GZdIcdvAp6lrNCFOGbhRTgcwIgb&amp;utm_source=chatgpt.com" TargetMode="External"/><Relationship Id="rId84" Type="http://schemas.openxmlformats.org/officeDocument/2006/relationships/image" Target="media/image18.png"/><Relationship Id="rId89" Type="http://schemas.openxmlformats.org/officeDocument/2006/relationships/theme" Target="theme/theme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padlet.com/features" TargetMode="External"/><Relationship Id="rId37" Type="http://schemas.openxmlformats.org/officeDocument/2006/relationships/hyperlink" Target="https://7mindsets.com/" TargetMode="External"/><Relationship Id="rId53" Type="http://schemas.openxmlformats.org/officeDocument/2006/relationships/hyperlink" Target="https://littlemindsatwork.org/get-started-with-the-guided-phonics-beyond/" TargetMode="External"/><Relationship Id="rId58" Type="http://schemas.openxmlformats.org/officeDocument/2006/relationships/hyperlink" Target="https://www.littlemindsatwork.org" TargetMode="External"/><Relationship Id="rId74" Type="http://schemas.openxmlformats.org/officeDocument/2006/relationships/hyperlink" Target="https://www.hmhco.com/research/amira-savannah-chatham-county-public-school?srsltid=AfmBOor8YlMKUumbJkCHgeC6NptEeQVtSwH_cxiUa_4LOqT0pYWGLzpH&amp;utm_source=chatgpt.com" TargetMode="External"/><Relationship Id="rId79" Type="http://schemas.openxmlformats.org/officeDocument/2006/relationships/hyperlink" Target="https://www.hmhco.com/programs/amira?srsltid=AfmBOoo9iE4lqwsXEnq_PQG3thVB1GZdIcdvAp6lrNCFOGbhRTgcwIgb&amp;utm_source=chatgpt.com" TargetMode="External"/><Relationship Id="rId5"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doi.apa.org/doiLanding?doi=10.1037%2Fedu0000477" TargetMode="External"/><Relationship Id="rId30" Type="http://schemas.openxmlformats.org/officeDocument/2006/relationships/hyperlink" Target="https://www.flocabulary.com/results-achievement-vocabulary/" TargetMode="External"/><Relationship Id="rId35" Type="http://schemas.openxmlformats.org/officeDocument/2006/relationships/hyperlink" Target="https://www.wallacefoundation.org/knowledge-center/Documents/Making-Summer-Count-How-Summer-Programs-Can-Boost-Childrens-Learning.pdf" TargetMode="External"/><Relationship Id="rId43" Type="http://schemas.openxmlformats.org/officeDocument/2006/relationships/hyperlink" Target="https://doi.org/10.1007/s10643-019-00967-z" TargetMode="External"/><Relationship Id="rId48" Type="http://schemas.openxmlformats.org/officeDocument/2006/relationships/hyperlink" Target="https://www.readingrockets.org/classroom/evidence-based-instruction/what-is-evidence-based-instruction" TargetMode="External"/><Relationship Id="rId56" Type="http://schemas.openxmlformats.org/officeDocument/2006/relationships/hyperlink" Target="https://littlemindsatwork.org/" TargetMode="External"/><Relationship Id="rId64" Type="http://schemas.openxmlformats.org/officeDocument/2006/relationships/hyperlink" Target="https://research.renaissance.com/Search/FacetAsync?FilterString=Product%3AAccelerated%20Reader" TargetMode="External"/><Relationship Id="rId69" Type="http://schemas.openxmlformats.org/officeDocument/2006/relationships/hyperlink" Target="https://www.hmhco.com/programs/amira?srsltid=AfmBOoo9iE4lqwsXEnq_PQG3thVB1GZdIcdvAp6lrNCFOGbhRTgcwIgb&amp;utm_source=chatgpt.com" TargetMode="External"/><Relationship Id="rId77" Type="http://schemas.openxmlformats.org/officeDocument/2006/relationships/hyperlink" Target="https://www.hmhco.com/programs/amira?srsltid=AfmBOoo9iE4lqwsXEnq_PQG3thVB1GZdIcdvAp6lrNCFOGbhRTgcwIgb&amp;utm_source=chatgpt.com" TargetMode="External"/><Relationship Id="rId8" Type="http://schemas.openxmlformats.org/officeDocument/2006/relationships/image" Target="media/image1.png"/><Relationship Id="rId51" Type="http://schemas.openxmlformats.org/officeDocument/2006/relationships/hyperlink" Target="https://littlemindsatwork.org/get-started-with-the-guided-phonics-beyond/" TargetMode="External"/><Relationship Id="rId72" Type="http://schemas.openxmlformats.org/officeDocument/2006/relationships/hyperlink" Target="https://www.hmhco.com/research/amira-learning-early-intervention-software-program-evaluation?srsltid=AfmBOopcByJjjXQwapaU6lbB2Z-PIFtqn50K7LzGLiD1-uRyD8VDk_Xr&amp;utm_source=chatgpt.com" TargetMode="External"/><Relationship Id="rId80" Type="http://schemas.openxmlformats.org/officeDocument/2006/relationships/hyperlink" Target="https://www.hmhco.com/programs/amira?srsltid=AfmBOoo9iE4lqwsXEnq_PQG3thVB1GZdIcdvAp6lrNCFOGbhRTgcwIgb&amp;utm_source=chatgpt.com"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ixl.com/materials/us/research/IXL_Math_3-Year_QED_ESSA_Tier_2.pdf" TargetMode="External"/><Relationship Id="rId33" Type="http://schemas.openxmlformats.org/officeDocument/2006/relationships/hyperlink" Target="https://www.evidenceforessa.org/programs/reading" TargetMode="External"/><Relationship Id="rId38" Type="http://schemas.openxmlformats.org/officeDocument/2006/relationships/hyperlink" Target="https://www.pbis.org/resource/examining-the-evidence-base-for-school-wide-positive-behavior-support" TargetMode="External"/><Relationship Id="rId46" Type="http://schemas.openxmlformats.org/officeDocument/2006/relationships/hyperlink" Target="https://doi.org/10/bwpm8w" TargetMode="External"/><Relationship Id="rId59" Type="http://schemas.openxmlformats.org/officeDocument/2006/relationships/hyperlink" Target="https://littlemindsatwork.org/" TargetMode="External"/><Relationship Id="rId67" Type="http://schemas.openxmlformats.org/officeDocument/2006/relationships/hyperlink" Target="https://www.hmhco.com/programs/amira?srsltid=AfmBOormnYc2RoXBU_kuntZbqWW45EswFJdb49NRbqF0e0EcMsZ89GFL&amp;utm_source=chatgpt.com" TargetMode="External"/><Relationship Id="rId20" Type="http://schemas.openxmlformats.org/officeDocument/2006/relationships/image" Target="media/image13.png"/><Relationship Id="rId41" Type="http://schemas.openxmlformats.org/officeDocument/2006/relationships/hyperlink" Target="http://www.seca.info/dimensions" TargetMode="External"/><Relationship Id="rId54" Type="http://schemas.openxmlformats.org/officeDocument/2006/relationships/hyperlink" Target="https://littlemindsatwork.org/" TargetMode="External"/><Relationship Id="rId62" Type="http://schemas.openxmlformats.org/officeDocument/2006/relationships/hyperlink" Target="https://uk.renaissance.com/products/accelerated-reader/" TargetMode="External"/><Relationship Id="rId70" Type="http://schemas.openxmlformats.org/officeDocument/2006/relationships/hyperlink" Target="https://www.hmhco.com/programs/amira?srsltid=AfmBOoo9iE4lqwsXEnq_PQG3thVB1GZdIcdvAp6lrNCFOGbhRTgcwIgb&amp;utm_source=chatgpt.com" TargetMode="External"/><Relationship Id="rId75" Type="http://schemas.openxmlformats.org/officeDocument/2006/relationships/hyperlink" Target="https://www.hmhco.com/research/amira-savannah-chatham-county-public-school?srsltid=AfmBOor8YlMKUumbJkCHgeC6NptEeQVtSwH_cxiUa_4LOqT0pYWGLzpH&amp;utm_source=chatgpt.com" TargetMode="External"/><Relationship Id="rId83" Type="http://schemas.openxmlformats.org/officeDocument/2006/relationships/hyperlink" Target="https://wewillwrite.com/learning"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www.flocabulary.com/results/" TargetMode="External"/><Relationship Id="rId36" Type="http://schemas.openxmlformats.org/officeDocument/2006/relationships/hyperlink" Target="https://7mindsets.com/selequity/" TargetMode="External"/><Relationship Id="rId49" Type="http://schemas.openxmlformats.org/officeDocument/2006/relationships/hyperlink" Target="https://littlemindsatwork.org/get-started-with-the-guided-phonics-beyond/" TargetMode="External"/><Relationship Id="rId57" Type="http://schemas.openxmlformats.org/officeDocument/2006/relationships/hyperlink" Target="https://www.littlemindsatwork.org" TargetMode="External"/><Relationship Id="rId10" Type="http://schemas.openxmlformats.org/officeDocument/2006/relationships/image" Target="media/image3.png"/><Relationship Id="rId31" Type="http://schemas.openxmlformats.org/officeDocument/2006/relationships/hyperlink" Target="https://www.flocabulary.com/results-achievement-afterschool/" TargetMode="External"/><Relationship Id="rId44" Type="http://schemas.openxmlformats.org/officeDocument/2006/relationships/hyperlink" Target="https://www.lexialearning.com/research/" TargetMode="External"/><Relationship Id="rId52" Type="http://schemas.openxmlformats.org/officeDocument/2006/relationships/hyperlink" Target="https://littlemindsatwork.org/" TargetMode="External"/><Relationship Id="rId60" Type="http://schemas.openxmlformats.org/officeDocument/2006/relationships/hyperlink" Target="https://uk.renaissance.com/products/accelerated-reader/" TargetMode="External"/><Relationship Id="rId65" Type="http://schemas.openxmlformats.org/officeDocument/2006/relationships/hyperlink" Target="https://research.renaissance.com/Search/FacetAsync?FilterString=Product%3AAccelerated%20Reader" TargetMode="External"/><Relationship Id="rId73" Type="http://schemas.openxmlformats.org/officeDocument/2006/relationships/hyperlink" Target="https://www.hmhco.com/research/amira-savannah-chatham-county-public-school?srsltid=AfmBOor8YlMKUumbJkCHgeC6NptEeQVtSwH_cxiUa_4LOqT0pYWGLzpH&amp;utm_source=chatgpt.com" TargetMode="External"/><Relationship Id="rId78" Type="http://schemas.openxmlformats.org/officeDocument/2006/relationships/hyperlink" Target="https://www.hmhco.com/programs/amira?srsltid=AfmBOoo9iE4lqwsXEnq_PQG3thVB1GZdIcdvAp6lrNCFOGbhRTgcwIgb&amp;utm_source=chatgpt.com" TargetMode="External"/><Relationship Id="rId81" Type="http://schemas.openxmlformats.org/officeDocument/2006/relationships/hyperlink" Target="https://wewillwrite.com/learning"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pbis.org/pbis/tiered-framework" TargetMode="External"/><Relationship Id="rId34" Type="http://schemas.openxmlformats.org/officeDocument/2006/relationships/hyperlink" Target="https://ies.ed.gov/ncee/edlabs/regions/midwest/askarel/2017/RDR10a_Attendance_June.aspx" TargetMode="External"/><Relationship Id="rId50" Type="http://schemas.openxmlformats.org/officeDocument/2006/relationships/hyperlink" Target="https://littlemindsatwork.org/" TargetMode="External"/><Relationship Id="rId55" Type="http://schemas.openxmlformats.org/officeDocument/2006/relationships/hyperlink" Target="https://littlemindsatwork.org/guided-phonics-beyond-science-of-reading-sor-free-professional-development-course/" TargetMode="External"/><Relationship Id="rId76" Type="http://schemas.openxmlformats.org/officeDocument/2006/relationships/hyperlink" Target="https://www.hmhco.com/programs/amira?srsltid=AfmBOoo9iE4lqwsXEnq_PQG3thVB1GZdIcdvAp6lrNCFOGbhRTgcwIgb&amp;utm_source=chatgpt.com" TargetMode="External"/><Relationship Id="rId7" Type="http://schemas.openxmlformats.org/officeDocument/2006/relationships/endnotes" Target="endnotes.xml"/><Relationship Id="rId71" Type="http://schemas.openxmlformats.org/officeDocument/2006/relationships/hyperlink" Target="https://www.hmhco.com/research/amira-learning-early-intervention-software-program-evaluation?srsltid=AfmBOopcByJjjXQwapaU6lbB2Z-PIFtqn50K7LzGLiD1-uRyD8VDk_Xr&amp;utm_source=chatgpt.com" TargetMode="External"/><Relationship Id="rId2" Type="http://schemas.openxmlformats.org/officeDocument/2006/relationships/numbering" Target="numbering.xml"/><Relationship Id="rId29" Type="http://schemas.openxmlformats.org/officeDocument/2006/relationships/hyperlink" Target="https://www.flocabulary.com/results-achievement-state-tests/" TargetMode="External"/><Relationship Id="rId24" Type="http://schemas.openxmlformats.org/officeDocument/2006/relationships/image" Target="media/image17.png"/><Relationship Id="rId40" Type="http://schemas.openxmlformats.org/officeDocument/2006/relationships/hyperlink" Target="https://heggerty.org/research/" TargetMode="External"/><Relationship Id="rId45" Type="http://schemas.openxmlformats.org/officeDocument/2006/relationships/hyperlink" Target="https://www.hand2mind.com/resources/benefits-of-manipulatives" TargetMode="External"/><Relationship Id="rId66" Type="http://schemas.openxmlformats.org/officeDocument/2006/relationships/hyperlink" Target="https://www.hmhco.com/programs/amira?srsltid=AfmBOormnYc2RoXBU_kuntZbqWW45EswFJdb49NRbqF0e0EcMsZ89GFL&amp;utm_source=chatgpt.com" TargetMode="External"/><Relationship Id="rId87" Type="http://schemas.openxmlformats.org/officeDocument/2006/relationships/header" Target="header2.xml"/><Relationship Id="rId61" Type="http://schemas.openxmlformats.org/officeDocument/2006/relationships/hyperlink" Target="https://educationendowmentfoundation.org.uk/projects-and-evaluation/projects/accelerated-reader-effectiveness-trial" TargetMode="External"/><Relationship Id="rId82" Type="http://schemas.openxmlformats.org/officeDocument/2006/relationships/hyperlink" Target="https://wewillwrite.com/learning" TargetMode="External"/><Relationship Id="rId19" Type="http://schemas.openxmlformats.org/officeDocument/2006/relationships/image" Target="media/image1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kw+HAyFQx2KDPLqqIHAuElQAGQ==">CgMxLjAaJQoBMBIgCh4IB0IaCgZSb2JvdG8SEEFyaWFsIFVuaWNvZGUgTVMaJQoBMRIgCh4IB0IaCgZSb2JvdG8SEEFyaWFsIFVuaWNvZGUgTVMaJQoBMhIgCh4IB0IaCgZSb2JvdG8SEEFyaWFsIFVuaWNvZGUgTVMaJQoBMxIgCh4IB0IaCgZSb2JvdG8SEEFyaWFsIFVuaWNvZGUgTVMaHgoBNBIZChcIB0ITCgZSb2JvdG8SCU5vdmEgTW9ubxofCgE1EhoKGAgJUhQKEnRhYmxlLngxMGdnbXF3OWhxZjIOaC45YWE0ZmZlZTAwMmkyDmgua2ZwZHlkZjFwOGNqOAByITFhbUpGcTNzSHI1RlhFYWxISFhRQkQ0WkI1VjE1V183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70</Pages>
  <Words>21325</Words>
  <Characters>121558</Characters>
  <Application>Microsoft Office Word</Application>
  <DocSecurity>0</DocSecurity>
  <Lines>1012</Lines>
  <Paragraphs>285</Paragraphs>
  <ScaleCrop>false</ScaleCrop>
  <Company/>
  <LinksUpToDate>false</LinksUpToDate>
  <CharactersWithSpaces>142598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Gibbs</dc:creator>
  <cp:lastModifiedBy>Lamar Scott</cp:lastModifiedBy>
  <cp:revision>6</cp:revision>
  <cp:lastPrinted>2026-07-01T18:08:00Z</cp:lastPrinted>
  <dcterms:created xsi:type="dcterms:W3CDTF">2026-06-23T13:07:00Z</dcterms:created>
  <dcterms:modified xsi:type="dcterms:W3CDTF">2026-07-01T18:24:00Z</dcterms:modified>
</cp:coreProperties>
</file>