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451F1" w:rsidP="670188DC" w:rsidRDefault="00B451F1" w14:paraId="6DDD6F1E" w14:textId="605D190A">
      <w:pPr>
        <w:pStyle w:val="Heading2"/>
        <w:sectPr w:rsidR="00B451F1" w:rsidSect="00B451F1">
          <w:pgSz w:w="15840" w:h="12240" w:orient="landscape"/>
          <w:pgMar w:top="720" w:right="720" w:bottom="720" w:left="720" w:header="720" w:footer="720" w:gutter="0"/>
          <w:cols w:space="720"/>
          <w:docGrid w:linePitch="360"/>
        </w:sectPr>
      </w:pPr>
      <w:r w:rsidR="00B71C21">
        <w:rPr/>
        <w:t>Course Information</w:t>
      </w:r>
    </w:p>
    <w:p w:rsidR="00B71C21" w:rsidP="004C6E79" w:rsidRDefault="00625628" w14:paraId="4F91A21F" w14:textId="340006A7">
      <w:pPr>
        <w:pStyle w:val="Heading3"/>
        <w:spacing w:before="0"/>
      </w:pPr>
      <w:r w:rsidR="00625628">
        <w:rPr/>
        <w:t>Grade Level</w:t>
      </w:r>
      <w:r w:rsidR="00B71C21">
        <w:rPr/>
        <w:t xml:space="preserve">: </w:t>
      </w:r>
    </w:p>
    <w:p w:rsidR="2F81E633" w:rsidP="216BC8DE" w:rsidRDefault="2F81E633" w14:paraId="712E4C9A" w14:textId="67048C7D">
      <w:pPr>
        <w:pStyle w:val="Normal"/>
        <w:suppressLineNumbers w:val="0"/>
        <w:bidi w:val="0"/>
        <w:spacing w:before="0" w:beforeAutospacing="off" w:after="160" w:afterAutospacing="off" w:line="278" w:lineRule="auto"/>
        <w:ind w:left="0" w:right="0"/>
        <w:jc w:val="left"/>
      </w:pPr>
      <w:r w:rsidR="2F81E633">
        <w:rPr/>
        <w:t>5</w:t>
      </w:r>
      <w:r w:rsidRPr="216BC8DE" w:rsidR="2F81E633">
        <w:rPr>
          <w:vertAlign w:val="superscript"/>
        </w:rPr>
        <w:t>th</w:t>
      </w:r>
      <w:r w:rsidR="2F81E633">
        <w:rPr/>
        <w:t xml:space="preserve"> Grade</w:t>
      </w:r>
    </w:p>
    <w:p w:rsidR="00B71C21" w:rsidP="0094117E" w:rsidRDefault="00625628" w14:paraId="3341E9C0" w14:textId="0A92672C">
      <w:pPr>
        <w:pStyle w:val="Heading3"/>
      </w:pPr>
      <w:r w:rsidR="00625628">
        <w:rPr/>
        <w:t>Subject</w:t>
      </w:r>
      <w:r w:rsidR="00B71C21">
        <w:rPr/>
        <w:t xml:space="preserve">: </w:t>
      </w:r>
    </w:p>
    <w:p w:rsidR="3E85D106" w:rsidP="216BC8DE" w:rsidRDefault="3E85D106" w14:paraId="2935B5BC" w14:textId="066A7983">
      <w:pPr>
        <w:pStyle w:val="Normal"/>
        <w:suppressLineNumbers w:val="0"/>
        <w:bidi w:val="0"/>
        <w:spacing w:before="0" w:beforeAutospacing="off" w:after="160" w:afterAutospacing="off" w:line="278" w:lineRule="auto"/>
        <w:ind w:left="0" w:right="0"/>
        <w:jc w:val="left"/>
      </w:pPr>
      <w:r w:rsidR="3E85D106">
        <w:rPr/>
        <w:t>Social Studies</w:t>
      </w:r>
    </w:p>
    <w:p w:rsidR="00B71C21" w:rsidP="0094117E" w:rsidRDefault="00625628" w14:paraId="293C5E6B" w14:textId="2D8CC7C5">
      <w:pPr>
        <w:pStyle w:val="Heading3"/>
      </w:pPr>
      <w:r>
        <w:t>Unit Title</w:t>
      </w:r>
      <w:r w:rsidR="00B71C21">
        <w:t>:</w:t>
      </w:r>
    </w:p>
    <w:p w:rsidR="0094117E" w:rsidP="0094117E" w:rsidRDefault="00B451F1" w14:paraId="62D2054B" w14:textId="39306C65">
      <w:r w:rsidR="706BA760">
        <w:rPr/>
        <w:t xml:space="preserve">Unit 8: </w:t>
      </w:r>
      <w:r w:rsidR="717D8EB6">
        <w:rPr/>
        <w:t>World War II</w:t>
      </w:r>
    </w:p>
    <w:p w:rsidR="00B451F1" w:rsidP="0094117E" w:rsidRDefault="00B71C21" w14:paraId="1F4D3885" w14:textId="0CD8A0AB">
      <w:pPr>
        <w:pStyle w:val="Heading3"/>
      </w:pPr>
      <w:r>
        <w:t>Unit Duration</w:t>
      </w:r>
      <w:r w:rsidR="00B451F1">
        <w:t>:</w:t>
      </w:r>
    </w:p>
    <w:p w:rsidR="00B451F1" w:rsidP="216BC8DE" w:rsidRDefault="00B451F1" w14:paraId="62FCC06A" w14:textId="6150D209">
      <w:pPr>
        <w:sectPr w:rsidR="00B451F1" w:rsidSect="00B451F1">
          <w:type w:val="continuous"/>
          <w:pgSz w:w="15840" w:h="12240" w:orient="landscape"/>
          <w:pgMar w:top="720" w:right="720" w:bottom="720" w:left="720" w:header="720" w:footer="720" w:gutter="0"/>
          <w:cols w:space="720" w:num="4"/>
          <w:docGrid w:linePitch="360"/>
        </w:sectPr>
      </w:pPr>
      <w:r w:rsidR="2F572896">
        <w:rPr/>
        <w:t>7 – 14 Days</w:t>
      </w: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2B100501" w:rsidP="216BC8DE" w:rsidRDefault="2B100501" w14:paraId="6B47872C" w14:textId="38A6F0D1">
      <w:pPr>
        <w:rPr>
          <w:rFonts w:ascii="Roboto" w:hAnsi="Roboto" w:eastAsia="Aptos"/>
          <w:b w:val="1"/>
          <w:bCs w:val="1"/>
          <w:i w:val="0"/>
          <w:iCs w:val="0"/>
          <w:strike w:val="0"/>
          <w:dstrike w:val="0"/>
          <w:noProof w:val="0"/>
          <w:color w:val="000000" w:themeColor="text1" w:themeTint="FF" w:themeShade="FF"/>
          <w:sz w:val="24"/>
          <w:szCs w:val="24"/>
          <w:u w:val="none"/>
          <w:lang w:val="en-US"/>
        </w:rPr>
      </w:pPr>
      <w:r w:rsidRPr="216BC8DE" w:rsidR="2B100501">
        <w:rPr>
          <w:rFonts w:ascii="Roboto" w:hAnsi="Roboto" w:eastAsia="Aptos"/>
          <w:b w:val="1"/>
          <w:bCs w:val="1"/>
          <w:i w:val="0"/>
          <w:iCs w:val="0"/>
          <w:strike w:val="0"/>
          <w:dstrike w:val="0"/>
          <w:noProof w:val="0"/>
          <w:color w:val="000000" w:themeColor="text1" w:themeTint="FF" w:themeShade="FF"/>
          <w:sz w:val="24"/>
          <w:szCs w:val="24"/>
          <w:u w:val="none"/>
          <w:lang w:val="en-US"/>
        </w:rPr>
        <w:t>SS5H4 Explain America’s involvement in World War II.</w:t>
      </w:r>
    </w:p>
    <w:p w:rsidR="2B100501" w:rsidP="216BC8DE" w:rsidRDefault="2B100501" w14:paraId="157FD55C" w14:textId="3C57CB84">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2B100501">
        <w:rPr>
          <w:rFonts w:ascii="Roboto" w:hAnsi="Roboto" w:eastAsia="Aptos"/>
          <w:b w:val="0"/>
          <w:bCs w:val="0"/>
          <w:i w:val="0"/>
          <w:iCs w:val="0"/>
          <w:strike w:val="0"/>
          <w:dstrike w:val="0"/>
          <w:noProof w:val="0"/>
          <w:color w:val="000000" w:themeColor="text1" w:themeTint="FF" w:themeShade="FF"/>
          <w:sz w:val="24"/>
          <w:szCs w:val="24"/>
          <w:u w:val="none"/>
          <w:lang w:val="en-US"/>
        </w:rPr>
        <w:t>a.   Describe German aggression in Europe and Japanese aggression in Asia.</w:t>
      </w:r>
    </w:p>
    <w:p w:rsidR="2B100501" w:rsidP="216BC8DE" w:rsidRDefault="2B100501" w14:paraId="432C959D" w14:textId="5FB4B2F8">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2B100501">
        <w:rPr>
          <w:rFonts w:ascii="Roboto" w:hAnsi="Roboto" w:eastAsia="Aptos"/>
          <w:b w:val="0"/>
          <w:bCs w:val="0"/>
          <w:i w:val="0"/>
          <w:iCs w:val="0"/>
          <w:strike w:val="0"/>
          <w:dstrike w:val="0"/>
          <w:noProof w:val="0"/>
          <w:color w:val="000000" w:themeColor="text1" w:themeTint="FF" w:themeShade="FF"/>
          <w:sz w:val="24"/>
          <w:szCs w:val="24"/>
          <w:u w:val="none"/>
          <w:lang w:val="en-US"/>
        </w:rPr>
        <w:t>b.   Describe major events in the war in both Europe (European Theater) and the Pacific (Pacific Theater)  include Pearl Harbor, Iwo Jima, D-Day, VE and VJ Days, Normandy, France and the Holocaust Allied and Axis Powers.</w:t>
      </w:r>
    </w:p>
    <w:p w:rsidR="2B100501" w:rsidP="216BC8DE" w:rsidRDefault="2B100501" w14:paraId="0972295F" w14:textId="5A815AD2">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2B100501">
        <w:rPr>
          <w:rFonts w:ascii="Roboto" w:hAnsi="Roboto" w:eastAsia="Aptos"/>
          <w:b w:val="0"/>
          <w:bCs w:val="0"/>
          <w:i w:val="0"/>
          <w:iCs w:val="0"/>
          <w:strike w:val="0"/>
          <w:dstrike w:val="0"/>
          <w:noProof w:val="0"/>
          <w:color w:val="000000" w:themeColor="text1" w:themeTint="FF" w:themeShade="FF"/>
          <w:sz w:val="24"/>
          <w:szCs w:val="24"/>
          <w:u w:val="none"/>
          <w:lang w:val="en-US"/>
        </w:rPr>
        <w:t>c.   Discuss President Truman’s decision to drop the atomic bombs on Hiroshima and Nagasaki.</w:t>
      </w:r>
    </w:p>
    <w:p w:rsidR="2B100501" w:rsidP="216BC8DE" w:rsidRDefault="2B100501" w14:paraId="4EE0AC21" w14:textId="63F62CBA">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2B100501">
        <w:rPr>
          <w:rFonts w:ascii="Roboto" w:hAnsi="Roboto" w:eastAsia="Aptos"/>
          <w:b w:val="0"/>
          <w:bCs w:val="0"/>
          <w:i w:val="0"/>
          <w:iCs w:val="0"/>
          <w:strike w:val="0"/>
          <w:dstrike w:val="0"/>
          <w:noProof w:val="0"/>
          <w:color w:val="000000" w:themeColor="text1" w:themeTint="FF" w:themeShade="FF"/>
          <w:sz w:val="24"/>
          <w:szCs w:val="24"/>
          <w:u w:val="none"/>
          <w:lang w:val="en-US"/>
        </w:rPr>
        <w:t>d.   Identify Roosevelt, Stalin, Churchill, Hirohito, Truman, Mussolini, and Hitler.</w:t>
      </w:r>
    </w:p>
    <w:p w:rsidR="2B100501" w:rsidP="216BC8DE" w:rsidRDefault="2B100501" w14:paraId="082F5F4A" w14:textId="402411EB">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2B100501">
        <w:rPr>
          <w:rFonts w:ascii="Roboto" w:hAnsi="Roboto" w:eastAsia="Aptos"/>
          <w:b w:val="0"/>
          <w:bCs w:val="0"/>
          <w:i w:val="0"/>
          <w:iCs w:val="0"/>
          <w:strike w:val="0"/>
          <w:dstrike w:val="0"/>
          <w:noProof w:val="0"/>
          <w:color w:val="000000" w:themeColor="text1" w:themeTint="FF" w:themeShade="FF"/>
          <w:sz w:val="24"/>
          <w:szCs w:val="24"/>
          <w:u w:val="none"/>
          <w:lang w:val="en-US"/>
        </w:rPr>
        <w:t>e.   Describe the effects of rationing and the changing role of women and African Americans or Blacks; include “Rosie the Riveter” and the Tuskegee Airmen.</w:t>
      </w:r>
    </w:p>
    <w:p w:rsidR="2B100501" w:rsidP="216BC8DE" w:rsidRDefault="2B100501" w14:paraId="15A7102C" w14:textId="028327CE">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2B100501">
        <w:rPr>
          <w:rFonts w:ascii="Roboto" w:hAnsi="Roboto" w:eastAsia="Aptos"/>
          <w:b w:val="0"/>
          <w:bCs w:val="0"/>
          <w:i w:val="0"/>
          <w:iCs w:val="0"/>
          <w:strike w:val="0"/>
          <w:dstrike w:val="0"/>
          <w:noProof w:val="0"/>
          <w:color w:val="000000" w:themeColor="text1" w:themeTint="FF" w:themeShade="FF"/>
          <w:sz w:val="24"/>
          <w:szCs w:val="24"/>
          <w:u w:val="none"/>
          <w:lang w:val="en-US"/>
        </w:rPr>
        <w:t>f.   Explain the role of Eleanor Roosevelt and the U.S. in the formation of the United Nations.</w:t>
      </w:r>
    </w:p>
    <w:p w:rsidR="216BC8DE" w:rsidP="216BC8DE" w:rsidRDefault="216BC8DE" w14:paraId="1A86D801" w14:textId="6FEDCF19">
      <w:pPr>
        <w:pStyle w:val="Normal"/>
      </w:pPr>
    </w:p>
    <w:p w:rsidR="49EE0F6C" w:rsidP="670188DC" w:rsidRDefault="49EE0F6C" w14:paraId="284883D7">
      <w:pPr>
        <w:pStyle w:val="Heading3"/>
      </w:pPr>
      <w:r w:rsidR="49EE0F6C">
        <w:rPr/>
        <w:t>Information Processing Skills</w:t>
      </w:r>
    </w:p>
    <w:p w:rsidR="69A223B6" w:rsidP="216BC8DE" w:rsidRDefault="69A223B6" w14:paraId="249F8956" w14:textId="2C69F7A5">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1. compare similarities and differences     </w:t>
      </w:r>
      <w:r>
        <w:tab/>
      </w:r>
    </w:p>
    <w:p w:rsidR="69A223B6" w:rsidP="216BC8DE" w:rsidRDefault="69A223B6" w14:paraId="06948145" w14:textId="1A382988">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2. organize items chronologically  </w:t>
      </w:r>
      <w:r>
        <w:tab/>
      </w:r>
    </w:p>
    <w:p w:rsidR="69A223B6" w:rsidP="216BC8DE" w:rsidRDefault="69A223B6" w14:paraId="7DCFCFC2" w14:textId="364F3654">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69A223B6" w:rsidP="216BC8DE" w:rsidRDefault="69A223B6" w14:paraId="70491690" w14:textId="74698FA9">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4. distinguish between fact and opinion</w:t>
      </w:r>
    </w:p>
    <w:p w:rsidR="69A223B6" w:rsidP="216BC8DE" w:rsidRDefault="69A223B6" w14:paraId="7ACE8AC3" w14:textId="2BA08ACF">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5. identify main idea, detail, sequence of events, and cause and effect in a social studies context</w:t>
      </w:r>
    </w:p>
    <w:p w:rsidR="69A223B6" w:rsidP="216BC8DE" w:rsidRDefault="69A223B6" w14:paraId="73A60E9F" w14:textId="24678674">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6. identify and use primary and secondary sources  </w:t>
      </w:r>
    </w:p>
    <w:p w:rsidR="69A223B6" w:rsidP="216BC8DE" w:rsidRDefault="69A223B6" w14:paraId="7B7D777F" w14:textId="0F3C6D09">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7. interpret timelines, charts, and tables </w:t>
      </w:r>
    </w:p>
    <w:p w:rsidR="69A223B6" w:rsidP="216BC8DE" w:rsidRDefault="69A223B6" w14:paraId="6C944F00" w14:textId="182745F0">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8. identify social studies reference resources to use for a specific purpose   </w:t>
      </w:r>
      <w:r>
        <w:tab/>
      </w:r>
      <w:r>
        <w:tab/>
      </w:r>
    </w:p>
    <w:p w:rsidR="69A223B6" w:rsidP="216BC8DE" w:rsidRDefault="69A223B6" w14:paraId="0A81F6AB" w14:textId="5D5374BD">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9. construct charts and tables        </w:t>
      </w:r>
      <w:r>
        <w:tab/>
      </w:r>
    </w:p>
    <w:p w:rsidR="69A223B6" w:rsidP="216BC8DE" w:rsidRDefault="69A223B6" w14:paraId="2184CD8A" w14:textId="7C47AE08">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10. analyze artifacts</w:t>
      </w:r>
    </w:p>
    <w:p w:rsidR="69A223B6" w:rsidP="216BC8DE" w:rsidRDefault="69A223B6" w14:paraId="3A375213" w14:textId="19A2E1C0">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11. draw conclusions and make generalizations     </w:t>
      </w:r>
      <w:r>
        <w:tab/>
      </w:r>
    </w:p>
    <w:p w:rsidR="69A223B6" w:rsidP="216BC8DE" w:rsidRDefault="69A223B6" w14:paraId="55AE064E" w14:textId="284B23B1">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12. analyze graphs and diagrams  </w:t>
      </w:r>
      <w:r>
        <w:tab/>
      </w:r>
    </w:p>
    <w:p w:rsidR="69A223B6" w:rsidP="216BC8DE" w:rsidRDefault="69A223B6" w14:paraId="166DDDBC" w14:textId="71FF3071">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15. determine adequacy and/or relevancy of information </w:t>
      </w:r>
      <w:r>
        <w:tab/>
      </w:r>
    </w:p>
    <w:p w:rsidR="69A223B6" w:rsidP="216BC8DE" w:rsidRDefault="69A223B6" w14:paraId="7BA72C84" w14:textId="6B613A68">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 xml:space="preserve">16. check for consistency of information    </w:t>
      </w:r>
      <w:r>
        <w:tab/>
      </w:r>
      <w:r>
        <w:tab/>
      </w:r>
    </w:p>
    <w:p w:rsidR="69A223B6" w:rsidP="216BC8DE" w:rsidRDefault="69A223B6" w14:paraId="4E2A247D" w14:textId="4BAEBB7B">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9A223B6">
        <w:rPr>
          <w:rFonts w:ascii="Roboto" w:hAnsi="Roboto" w:eastAsia="Aptos"/>
          <w:b w:val="0"/>
          <w:bCs w:val="0"/>
          <w:i w:val="0"/>
          <w:iCs w:val="0"/>
          <w:strike w:val="0"/>
          <w:dstrike w:val="0"/>
          <w:noProof w:val="0"/>
          <w:color w:val="000000" w:themeColor="text1" w:themeTint="FF" w:themeShade="FF"/>
          <w:sz w:val="24"/>
          <w:szCs w:val="24"/>
          <w:u w:val="none"/>
          <w:lang w:val="en-US"/>
        </w:rPr>
        <w:t>17. interpret political cartoons</w:t>
      </w:r>
    </w:p>
    <w:p w:rsidR="49EE0F6C" w:rsidP="216BC8DE" w:rsidRDefault="49EE0F6C" w14:paraId="3FD5C208">
      <w:pPr>
        <w:pStyle w:val="Heading3"/>
      </w:pPr>
      <w:r w:rsidR="49EE0F6C">
        <w:rPr/>
        <w:t>Map and Globe Skills</w:t>
      </w:r>
    </w:p>
    <w:p w:rsidR="777457F7" w:rsidP="216BC8DE" w:rsidRDefault="777457F7" w14:paraId="2D2DFAB3" w14:textId="15427A8F">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2. use intermediate directions</w:t>
      </w:r>
    </w:p>
    <w:p w:rsidR="777457F7" w:rsidP="216BC8DE" w:rsidRDefault="777457F7" w14:paraId="2055BD31" w14:textId="669CF76F">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4. compare and contrast the categories of natural, cultural, and political features found on maps</w:t>
      </w:r>
    </w:p>
    <w:p w:rsidR="777457F7" w:rsidP="216BC8DE" w:rsidRDefault="777457F7" w14:paraId="704AA3F8" w14:textId="6BC340D9">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6. use map key/legend to acquire information from historical, physical, political, resource, product, and economic maps</w:t>
      </w:r>
    </w:p>
    <w:p w:rsidR="777457F7" w:rsidP="216BC8DE" w:rsidRDefault="777457F7" w14:paraId="4B76DC85" w14:textId="1384E4B2">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7. use a map to explain the impact of geography on historical and current event</w:t>
      </w:r>
    </w:p>
    <w:p w:rsidR="777457F7" w:rsidP="216BC8DE" w:rsidRDefault="777457F7" w14:paraId="4FABD650" w14:textId="7D402A05">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8. draw conclusions and make generalizations based on information from maps</w:t>
      </w:r>
    </w:p>
    <w:p w:rsidR="777457F7" w:rsidP="216BC8DE" w:rsidRDefault="777457F7" w14:paraId="79D93941" w14:textId="26E8D8F5">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9. construct charts and tables</w:t>
      </w:r>
    </w:p>
    <w:p w:rsidR="777457F7" w:rsidP="216BC8DE" w:rsidRDefault="777457F7" w14:paraId="7A4624A2" w14:textId="30F2881D">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10. compare maps of the same place at different points in time and from different perspectives to determine changes, identify trends, and generalize about human activities</w:t>
      </w:r>
    </w:p>
    <w:p w:rsidR="777457F7" w:rsidP="216BC8DE" w:rsidRDefault="777457F7" w14:paraId="72E1AC5B" w14:textId="251AE455">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11. compare maps with data sets (charts, tables, graphs) and /or readings to draw conclusions and make generalizations</w:t>
      </w:r>
    </w:p>
    <w:p w:rsidR="777457F7" w:rsidP="216BC8DE" w:rsidRDefault="777457F7" w14:paraId="478EE0A0" w14:textId="1111F212">
      <w:pPr>
        <w:pStyle w:val="Heading3"/>
      </w:pPr>
      <w:r w:rsidR="777457F7">
        <w:rPr/>
        <w:t>Themes and Enduring Understandings</w:t>
      </w:r>
    </w:p>
    <w:p w:rsidR="777457F7" w:rsidP="216BC8DE" w:rsidRDefault="777457F7" w14:paraId="540A9859" w14:textId="6492D537">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Conflict and Change:</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when there is a conflict between or within societies, change is the result. </w:t>
      </w: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conflict causes change.</w:t>
      </w:r>
    </w:p>
    <w:p w:rsidR="777457F7" w:rsidP="216BC8DE" w:rsidRDefault="777457F7" w14:paraId="28645986" w14:textId="7A409297">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Individuals, Groups, Institutions</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the actions of individuals, groups, and/or institutions affect society through intended and unintended consequences. </w:t>
      </w: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what people, groups, and institutions say and do can help or harm others whether they mean to or not.</w:t>
      </w:r>
    </w:p>
    <w:p w:rsidR="777457F7" w:rsidP="216BC8DE" w:rsidRDefault="777457F7" w14:paraId="1AB4F4FC" w14:textId="1E7F4D13">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Location:</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location affects a society’s economy, culture, and development. </w:t>
      </w: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where people live matters.</w:t>
      </w:r>
    </w:p>
    <w:p w:rsidR="777457F7" w:rsidP="216BC8DE" w:rsidRDefault="777457F7" w14:paraId="65A5AC5D" w14:textId="51092D00">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Production, Distribution, Consumption:</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the production, distribution, and consumption of goods/services produced by a society are affected by the location, customs, beliefs, and laws   of that society. </w:t>
      </w: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the ways people make, get, and use goods and services may be </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different from</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how people in other places make, get, and use goods and services.</w:t>
      </w:r>
    </w:p>
    <w:p w:rsidR="777457F7" w:rsidP="216BC8DE" w:rsidRDefault="777457F7" w14:paraId="2C021495" w14:textId="3052B831">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Technological Innovation:</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technological innovations have consequences, both intended and unintended, for a society</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16BC8DE" w:rsidR="777457F7">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new technology</w:t>
      </w:r>
      <w:r w:rsidRPr="216BC8DE" w:rsidR="777457F7">
        <w:rPr>
          <w:rFonts w:ascii="Roboto" w:hAnsi="Roboto" w:eastAsia="Aptos"/>
          <w:b w:val="0"/>
          <w:bCs w:val="0"/>
          <w:i w:val="0"/>
          <w:iCs w:val="0"/>
          <w:strike w:val="0"/>
          <w:dstrike w:val="0"/>
          <w:noProof w:val="0"/>
          <w:color w:val="000000" w:themeColor="text1" w:themeTint="FF" w:themeShade="FF"/>
          <w:sz w:val="24"/>
          <w:szCs w:val="24"/>
          <w:u w:val="none"/>
          <w:lang w:val="en-US"/>
        </w:rPr>
        <w:t xml:space="preserve"> has many types of different consequences, depending on how people use that technology.</w:t>
      </w:r>
    </w:p>
    <w:p w:rsidR="49EE0F6C" w:rsidP="216BC8DE" w:rsidRDefault="49EE0F6C" w14:paraId="0150CC7C">
      <w:pPr>
        <w:pStyle w:val="Heading3"/>
      </w:pPr>
      <w:r w:rsidR="49EE0F6C">
        <w:rPr/>
        <w:t>Social Studies Reading Standards</w:t>
      </w:r>
    </w:p>
    <w:p w:rsidR="302095BF" w:rsidP="216BC8DE" w:rsidRDefault="302095BF" w14:paraId="1C779DFF" w14:textId="3DA9C330">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ELAGSE5RI2 Determine two or more main ideas of a text and explain how they are supported by key details; summarize the text.</w:t>
      </w:r>
    </w:p>
    <w:p w:rsidR="302095BF" w:rsidRDefault="302095BF" w14:paraId="6A7215F8" w14:textId="7A09BA77">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ELAGSE5RI3 Explain the relationships or interactions between two or more individuals, events, ideas, or concepts in a historical, scientific, or technical text based on specific information in the text.</w:t>
      </w:r>
    </w:p>
    <w:p w:rsidR="302095BF" w:rsidP="216BC8DE" w:rsidRDefault="302095BF" w14:paraId="3C9387C0" w14:textId="185262EE">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ELAGSE5RI6: Analyze multiple accounts of the same event or topic, noting important similarities and differences in the point of view they </w:t>
      </w:r>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represent</w:t>
      </w:r>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w:t>
      </w:r>
    </w:p>
    <w:p w:rsidR="302095BF" w:rsidRDefault="302095BF" w14:paraId="20055FCB" w14:textId="5DE426B6">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ELAGSE5RI7 Draw on information from multiple print or digital sources, </w:t>
      </w:r>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demonstrating</w:t>
      </w:r>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ability to </w:t>
      </w:r>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locate</w:t>
      </w:r>
      <w:r w:rsidRPr="216BC8DE" w:rsidR="302095BF">
        <w:rPr>
          <w:rFonts w:ascii="Roboto" w:hAnsi="Roboto" w:eastAsia="Aptos"/>
          <w:b w:val="0"/>
          <w:bCs w:val="0"/>
          <w:i w:val="0"/>
          <w:iCs w:val="0"/>
          <w:strike w:val="0"/>
          <w:dstrike w:val="0"/>
          <w:noProof w:val="0"/>
          <w:color w:val="000000" w:themeColor="text1" w:themeTint="FF" w:themeShade="FF"/>
          <w:sz w:val="24"/>
          <w:szCs w:val="24"/>
          <w:u w:val="none"/>
          <w:lang w:val="en-US"/>
        </w:rPr>
        <w:t xml:space="preserve"> an answer to a question quickly or to solve a problem efficiently.</w:t>
      </w:r>
    </w:p>
    <w:p w:rsidR="42071D87" w:rsidP="216BC8DE" w:rsidRDefault="42071D87" w14:paraId="57C73F25" w14:textId="52F760C0">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42071D87">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ELAGSE5RI9: Integrate information from several texts on the same topic </w:t>
      </w:r>
      <w:r w:rsidRPr="216BC8DE" w:rsidR="42071D87">
        <w:rPr>
          <w:rFonts w:ascii="Roboto" w:hAnsi="Roboto" w:eastAsia="Aptos"/>
          <w:b w:val="0"/>
          <w:bCs w:val="0"/>
          <w:i w:val="0"/>
          <w:iCs w:val="0"/>
          <w:strike w:val="0"/>
          <w:dstrike w:val="0"/>
          <w:noProof w:val="0"/>
          <w:color w:val="000000" w:themeColor="text1" w:themeTint="FF" w:themeShade="FF"/>
          <w:sz w:val="24"/>
          <w:szCs w:val="24"/>
          <w:u w:val="none"/>
          <w:lang w:val="en-US"/>
        </w:rPr>
        <w:t>in order to</w:t>
      </w:r>
      <w:r w:rsidRPr="216BC8DE" w:rsidR="42071D87">
        <w:rPr>
          <w:rFonts w:ascii="Roboto" w:hAnsi="Roboto" w:eastAsia="Aptos"/>
          <w:b w:val="0"/>
          <w:bCs w:val="0"/>
          <w:i w:val="0"/>
          <w:iCs w:val="0"/>
          <w:strike w:val="0"/>
          <w:dstrike w:val="0"/>
          <w:noProof w:val="0"/>
          <w:color w:val="000000" w:themeColor="text1" w:themeTint="FF" w:themeShade="FF"/>
          <w:sz w:val="24"/>
          <w:szCs w:val="24"/>
          <w:u w:val="none"/>
          <w:lang w:val="en-US"/>
        </w:rPr>
        <w:t xml:space="preserve"> write or speak about the subject knowledgeably.</w:t>
      </w:r>
    </w:p>
    <w:p w:rsidR="49EE0F6C" w:rsidP="216BC8DE" w:rsidRDefault="49EE0F6C" w14:paraId="7247B223" w14:textId="18AC4B96">
      <w:pPr>
        <w:pStyle w:val="Heading3"/>
      </w:pPr>
      <w:r w:rsidR="49EE0F6C">
        <w:rPr/>
        <w:t>Social Studies Writing Standards</w:t>
      </w:r>
    </w:p>
    <w:p w:rsidR="78FE3C53" w:rsidP="216BC8DE" w:rsidRDefault="78FE3C53" w14:paraId="27CA1A9A" w14:textId="23FD6F8E">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8FE3C53">
        <w:rPr>
          <w:rFonts w:ascii="Roboto" w:hAnsi="Roboto" w:eastAsia="Aptos"/>
          <w:b w:val="0"/>
          <w:bCs w:val="0"/>
          <w:i w:val="0"/>
          <w:iCs w:val="0"/>
          <w:strike w:val="0"/>
          <w:dstrike w:val="0"/>
          <w:noProof w:val="0"/>
          <w:color w:val="000000" w:themeColor="text1" w:themeTint="FF" w:themeShade="FF"/>
          <w:sz w:val="24"/>
          <w:szCs w:val="24"/>
          <w:u w:val="none"/>
          <w:lang w:val="en-US"/>
        </w:rPr>
        <w:t>ELAGSE5W2 Write informative/explanatory texts to examine a topic and convey ideas and information clearly.</w:t>
      </w:r>
    </w:p>
    <w:p w:rsidR="78FE3C53" w:rsidP="216BC8DE" w:rsidRDefault="78FE3C53" w14:paraId="5AA73129" w14:textId="58EE2063">
      <w:pPr>
        <w:pStyle w:val="Normal"/>
      </w:pPr>
      <w:r w:rsidRPr="216BC8DE" w:rsidR="78FE3C53">
        <w:rPr>
          <w:rFonts w:ascii="Roboto" w:hAnsi="Roboto" w:eastAsia="Aptos"/>
          <w:b w:val="0"/>
          <w:bCs w:val="0"/>
          <w:i w:val="0"/>
          <w:iCs w:val="0"/>
          <w:strike w:val="0"/>
          <w:dstrike w:val="0"/>
          <w:noProof w:val="0"/>
          <w:color w:val="000000" w:themeColor="text1" w:themeTint="FF" w:themeShade="FF"/>
          <w:sz w:val="24"/>
          <w:szCs w:val="24"/>
          <w:u w:val="none"/>
          <w:lang w:val="en-US"/>
        </w:rPr>
        <w:t>ELAGSE5W7: Conduct short research projects that use several sources to build knowledge</w:t>
      </w:r>
    </w:p>
    <w:p w:rsidR="78FE3C53" w:rsidP="216BC8DE" w:rsidRDefault="78FE3C53" w14:paraId="361F9B97" w14:textId="2CDBBFC6">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8FE3C53">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ELAGSE5W8: Recall relevant information from experiences or gather relevant information from print and digital sources; summarize or paraphrase information in notes and finished </w:t>
      </w:r>
      <w:r w:rsidRPr="216BC8DE" w:rsidR="78FE3C53">
        <w:rPr>
          <w:rFonts w:ascii="Roboto" w:hAnsi="Roboto" w:eastAsia="Aptos"/>
          <w:b w:val="0"/>
          <w:bCs w:val="0"/>
          <w:i w:val="0"/>
          <w:iCs w:val="0"/>
          <w:strike w:val="0"/>
          <w:dstrike w:val="0"/>
          <w:noProof w:val="0"/>
          <w:color w:val="000000" w:themeColor="text1" w:themeTint="FF" w:themeShade="FF"/>
          <w:sz w:val="24"/>
          <w:szCs w:val="24"/>
          <w:u w:val="none"/>
          <w:lang w:val="en-US"/>
        </w:rPr>
        <w:t>work and</w:t>
      </w:r>
      <w:r w:rsidRPr="216BC8DE" w:rsidR="78FE3C53">
        <w:rPr>
          <w:rFonts w:ascii="Roboto" w:hAnsi="Roboto" w:eastAsia="Aptos"/>
          <w:b w:val="0"/>
          <w:bCs w:val="0"/>
          <w:i w:val="0"/>
          <w:iCs w:val="0"/>
          <w:strike w:val="0"/>
          <w:dstrike w:val="0"/>
          <w:noProof w:val="0"/>
          <w:color w:val="000000" w:themeColor="text1" w:themeTint="FF" w:themeShade="FF"/>
          <w:sz w:val="24"/>
          <w:szCs w:val="24"/>
          <w:u w:val="none"/>
          <w:lang w:val="en-US"/>
        </w:rPr>
        <w:t xml:space="preserve"> provide a list of sources.</w:t>
      </w:r>
    </w:p>
    <w:p w:rsidR="216BC8DE" w:rsidP="216BC8DE" w:rsidRDefault="216BC8DE" w14:paraId="32B5EB7B" w14:textId="09074A60">
      <w:pPr>
        <w:pStyle w:val="Normal"/>
        <w:rPr>
          <w:rFonts w:ascii="Roboto" w:hAnsi="Roboto" w:eastAsia="Aptos"/>
          <w:sz w:val="24"/>
          <w:szCs w:val="24"/>
        </w:rPr>
      </w:pP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73B41697" w:rsidP="216BC8DE" w:rsidRDefault="73B41697" w14:paraId="44A61FED" w14:textId="34B471A0">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3B41697">
        <w:rPr>
          <w:rFonts w:ascii="Roboto" w:hAnsi="Roboto" w:eastAsia="Aptos"/>
          <w:b w:val="0"/>
          <w:bCs w:val="0"/>
          <w:i w:val="0"/>
          <w:iCs w:val="0"/>
          <w:strike w:val="0"/>
          <w:dstrike w:val="0"/>
          <w:noProof w:val="0"/>
          <w:color w:val="000000" w:themeColor="text1" w:themeTint="FF" w:themeShade="FF"/>
          <w:sz w:val="24"/>
          <w:szCs w:val="24"/>
          <w:u w:val="none"/>
          <w:lang w:val="en-US"/>
        </w:rPr>
        <w:t>What caused WWII?</w:t>
      </w:r>
      <w:r>
        <w:br/>
      </w:r>
      <w:r w:rsidRPr="216BC8DE" w:rsidR="73B41697">
        <w:rPr>
          <w:rFonts w:ascii="Roboto" w:hAnsi="Roboto" w:eastAsia="Aptos"/>
          <w:b w:val="0"/>
          <w:bCs w:val="0"/>
          <w:i w:val="0"/>
          <w:iCs w:val="0"/>
          <w:strike w:val="0"/>
          <w:dstrike w:val="0"/>
          <w:noProof w:val="0"/>
          <w:color w:val="000000" w:themeColor="text1" w:themeTint="FF" w:themeShade="FF"/>
          <w:sz w:val="24"/>
          <w:szCs w:val="24"/>
          <w:u w:val="none"/>
          <w:lang w:val="en-US"/>
        </w:rPr>
        <w:t>What changed and what stayed the same as a result of the war?</w:t>
      </w:r>
      <w:r>
        <w:br/>
      </w:r>
      <w:r w:rsidRPr="216BC8DE" w:rsidR="73B41697">
        <w:rPr>
          <w:rFonts w:ascii="Roboto" w:hAnsi="Roboto" w:eastAsia="Aptos"/>
          <w:b w:val="0"/>
          <w:bCs w:val="0"/>
          <w:i w:val="0"/>
          <w:iCs w:val="0"/>
          <w:strike w:val="0"/>
          <w:dstrike w:val="0"/>
          <w:noProof w:val="0"/>
          <w:color w:val="000000" w:themeColor="text1" w:themeTint="FF" w:themeShade="FF"/>
          <w:sz w:val="24"/>
          <w:szCs w:val="24"/>
          <w:u w:val="none"/>
          <w:lang w:val="en-US"/>
        </w:rPr>
        <w:t>Who were the significant leaders for the Axis and Allied powers?</w:t>
      </w:r>
      <w:r>
        <w:br/>
      </w:r>
      <w:r w:rsidRPr="216BC8DE" w:rsidR="73B41697">
        <w:rPr>
          <w:rFonts w:ascii="Roboto" w:hAnsi="Roboto" w:eastAsia="Aptos"/>
          <w:b w:val="0"/>
          <w:bCs w:val="0"/>
          <w:i w:val="0"/>
          <w:iCs w:val="0"/>
          <w:strike w:val="0"/>
          <w:dstrike w:val="0"/>
          <w:noProof w:val="0"/>
          <w:color w:val="000000" w:themeColor="text1" w:themeTint="FF" w:themeShade="FF"/>
          <w:sz w:val="24"/>
          <w:szCs w:val="24"/>
          <w:u w:val="none"/>
          <w:lang w:val="en-US"/>
        </w:rPr>
        <w:t>How did the attack on Pearl Harbor change the American public’s view of entering WWII?</w:t>
      </w:r>
    </w:p>
    <w:p w:rsidR="73B41697" w:rsidP="216BC8DE" w:rsidRDefault="73B41697" w14:paraId="3E45687C" w14:textId="52DB73BA">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3B41697">
        <w:rPr>
          <w:rFonts w:ascii="Roboto" w:hAnsi="Roboto" w:eastAsia="Aptos"/>
          <w:b w:val="0"/>
          <w:bCs w:val="0"/>
          <w:i w:val="0"/>
          <w:iCs w:val="0"/>
          <w:strike w:val="0"/>
          <w:dstrike w:val="0"/>
          <w:noProof w:val="0"/>
          <w:color w:val="000000" w:themeColor="text1" w:themeTint="FF" w:themeShade="FF"/>
          <w:sz w:val="24"/>
          <w:szCs w:val="24"/>
          <w:u w:val="none"/>
          <w:lang w:val="en-US"/>
        </w:rPr>
        <w:t>What sacrifices did Americans make to support a U.S. victory?</w:t>
      </w:r>
      <w:r>
        <w:br/>
      </w:r>
      <w:r w:rsidRPr="216BC8DE" w:rsidR="73B41697">
        <w:rPr>
          <w:rFonts w:ascii="Roboto" w:hAnsi="Roboto" w:eastAsia="Aptos"/>
          <w:b w:val="0"/>
          <w:bCs w:val="0"/>
          <w:i w:val="0"/>
          <w:iCs w:val="0"/>
          <w:strike w:val="0"/>
          <w:dstrike w:val="0"/>
          <w:noProof w:val="0"/>
          <w:color w:val="000000" w:themeColor="text1" w:themeTint="FF" w:themeShade="FF"/>
          <w:sz w:val="24"/>
          <w:szCs w:val="24"/>
          <w:u w:val="none"/>
          <w:lang w:val="en-US"/>
        </w:rPr>
        <w:t>What was the cost of war for the U.S.?</w:t>
      </w:r>
      <w:r>
        <w:br/>
      </w:r>
      <w:r w:rsidRPr="216BC8DE" w:rsidR="73B41697">
        <w:rPr>
          <w:rFonts w:ascii="Roboto" w:hAnsi="Roboto" w:eastAsia="Aptos"/>
          <w:b w:val="0"/>
          <w:bCs w:val="0"/>
          <w:i w:val="0"/>
          <w:iCs w:val="0"/>
          <w:strike w:val="0"/>
          <w:dstrike w:val="0"/>
          <w:noProof w:val="0"/>
          <w:color w:val="000000" w:themeColor="text1" w:themeTint="FF" w:themeShade="FF"/>
          <w:sz w:val="24"/>
          <w:szCs w:val="24"/>
          <w:u w:val="none"/>
          <w:lang w:val="en-US"/>
        </w:rPr>
        <w:t>What new technologies were developed during WWII?</w:t>
      </w:r>
    </w:p>
    <w:p w:rsidR="216BC8DE" w:rsidP="216BC8DE" w:rsidRDefault="216BC8DE" w14:paraId="12F09ED4" w14:textId="3CDF741B">
      <w:pPr>
        <w:pStyle w:val="Normal"/>
        <w:rPr>
          <w:rFonts w:ascii="Roboto" w:hAnsi="Roboto" w:eastAsia="Aptos"/>
          <w:sz w:val="24"/>
          <w:szCs w:val="24"/>
        </w:rPr>
      </w:pPr>
    </w:p>
    <w:p w:rsidR="007A06E5" w:rsidP="007A06E5" w:rsidRDefault="00591F77" w14:paraId="3400DDCA" w14:textId="4324D86E">
      <w:pPr>
        <w:pStyle w:val="Heading4"/>
      </w:pPr>
      <w:r w:rsidR="00591F77">
        <w:rPr/>
        <w:t>Inferential</w:t>
      </w:r>
    </w:p>
    <w:p w:rsidR="5A616213" w:rsidP="216BC8DE" w:rsidRDefault="5A616213" w14:paraId="5FA7EFF3" w14:textId="18DC9F5D">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did the war change America’s role in the world?</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were other countries affected by the aftermath of World War II?</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did the leaders of the Allied and Axis forces help or harm the people of their countries?</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did the role of women change during the time period just prior to World War II and the time period immediately following World War II?</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were African Americans perceived prior to World War II and how did the perception change after World War II?</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did industry develop during WWII to meet the needs of the armed forces?</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was the United States able to supply its armed forces overseas in Europe and Asia?</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did U.S. entry affect the war?</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How does rationing change consumer and manufacturing behavior?</w:t>
      </w:r>
      <w:r>
        <w:br/>
      </w:r>
      <w:r w:rsidRPr="216BC8DE" w:rsidR="5A616213">
        <w:rPr>
          <w:rFonts w:ascii="Roboto" w:hAnsi="Roboto" w:eastAsia="Aptos"/>
          <w:b w:val="0"/>
          <w:bCs w:val="0"/>
          <w:i w:val="0"/>
          <w:iCs w:val="0"/>
          <w:strike w:val="0"/>
          <w:dstrike w:val="0"/>
          <w:noProof w:val="0"/>
          <w:color w:val="000000" w:themeColor="text1" w:themeTint="FF" w:themeShade="FF"/>
          <w:sz w:val="24"/>
          <w:szCs w:val="24"/>
          <w:u w:val="none"/>
          <w:lang w:val="en-US"/>
        </w:rPr>
        <w:t>What was the opportunity cost for Americans who supported the efforts at the home front during WWII?</w:t>
      </w:r>
    </w:p>
    <w:p w:rsidR="216BC8DE" w:rsidP="216BC8DE" w:rsidRDefault="216BC8DE" w14:paraId="4F12871A" w14:textId="6F706983">
      <w:pPr>
        <w:pStyle w:val="Normal"/>
        <w:rPr>
          <w:rFonts w:ascii="Roboto" w:hAnsi="Roboto" w:eastAsia="Aptos"/>
          <w:sz w:val="24"/>
          <w:szCs w:val="24"/>
        </w:rPr>
      </w:pPr>
    </w:p>
    <w:p w:rsidR="007A06E5" w:rsidP="007A06E5" w:rsidRDefault="00591F77" w14:paraId="2791F259" w14:textId="07E31E8A">
      <w:pPr>
        <w:pStyle w:val="Heading4"/>
      </w:pPr>
      <w:r w:rsidR="00591F77">
        <w:rPr/>
        <w:t>Critical Thinking</w:t>
      </w:r>
    </w:p>
    <w:p w:rsidR="5C6E1B4C" w:rsidP="216BC8DE" w:rsidRDefault="5C6E1B4C" w14:paraId="75FD3B01" w14:textId="50C0F22D">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How did Truman arrive at the decision to use nuclear weapons?</w:t>
      </w:r>
      <w:r>
        <w:br/>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How is the memory of the Holocaust kept alive today?</w:t>
      </w:r>
      <w:r>
        <w:br/>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does war affect </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a society</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w:t>
      </w:r>
      <w:r>
        <w:br/>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did location </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impact</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 nations </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participating</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 in WWII?</w:t>
      </w:r>
      <w:r>
        <w:br/>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did technology help the military forces </w:t>
      </w:r>
      <w:r w:rsidRPr="216BC8DE" w:rsidR="1CD4260F">
        <w:rPr>
          <w:rFonts w:ascii="Roboto" w:hAnsi="Roboto" w:eastAsia="Aptos"/>
          <w:b w:val="0"/>
          <w:bCs w:val="0"/>
          <w:i w:val="0"/>
          <w:iCs w:val="0"/>
          <w:strike w:val="0"/>
          <w:dstrike w:val="0"/>
          <w:noProof w:val="0"/>
          <w:color w:val="000000" w:themeColor="text1" w:themeTint="FF" w:themeShade="FF"/>
          <w:sz w:val="24"/>
          <w:szCs w:val="24"/>
          <w:u w:val="none"/>
          <w:lang w:val="en-US"/>
        </w:rPr>
        <w:t>engage</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 in WWII?</w:t>
      </w:r>
      <w:r>
        <w:br/>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were businesses able to recover from the Great Depression </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as a result of</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new technology</w:t>
      </w:r>
      <w:r w:rsidRPr="216BC8DE" w:rsidR="5C6E1B4C">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WWII?</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1909A68F" w:rsidP="216BC8DE" w:rsidRDefault="1909A68F" w14:paraId="7DA87FC3" w14:textId="109F942B">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1909A68F">
        <w:rPr>
          <w:rFonts w:ascii="Roboto" w:hAnsi="Roboto" w:eastAsia="Aptos"/>
          <w:b w:val="0"/>
          <w:bCs w:val="0"/>
          <w:i w:val="0"/>
          <w:iCs w:val="0"/>
          <w:strike w:val="0"/>
          <w:dstrike w:val="0"/>
          <w:noProof w:val="0"/>
          <w:color w:val="000000" w:themeColor="text1" w:themeTint="FF" w:themeShade="FF"/>
          <w:sz w:val="24"/>
          <w:szCs w:val="24"/>
          <w:u w:val="none"/>
          <w:lang w:val="en-US"/>
        </w:rPr>
        <w:t>Conflict, technologies, Neutral, aggression</w:t>
      </w:r>
    </w:p>
    <w:p w:rsidR="00141BFB" w:rsidP="006C0F2C" w:rsidRDefault="00510786" w14:paraId="0D29C978" w14:textId="6B424393">
      <w:pPr>
        <w:pStyle w:val="Heading4"/>
      </w:pPr>
      <w:r w:rsidR="00510786">
        <w:rPr/>
        <w:t>Tier III Words</w:t>
      </w:r>
    </w:p>
    <w:p w:rsidR="4A711634" w:rsidP="216BC8DE" w:rsidRDefault="4A711634" w14:paraId="5151B564" w14:textId="47DDC35D">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4A711634">
        <w:rPr>
          <w:rFonts w:ascii="Roboto" w:hAnsi="Roboto" w:eastAsia="Aptos"/>
          <w:b w:val="0"/>
          <w:bCs w:val="0"/>
          <w:i w:val="0"/>
          <w:iCs w:val="0"/>
          <w:strike w:val="0"/>
          <w:dstrike w:val="0"/>
          <w:noProof w:val="0"/>
          <w:color w:val="000000" w:themeColor="text1" w:themeTint="FF" w:themeShade="FF"/>
          <w:sz w:val="24"/>
          <w:szCs w:val="24"/>
          <w:u w:val="none"/>
          <w:lang w:val="en-US"/>
        </w:rPr>
        <w:t xml:space="preserve">Europe, Asia; European Theater:  D-Day, VE Day, Normandy, France, Holocaust, Allied Powers; Pacific Theater: Pearl Harbor, </w:t>
      </w:r>
      <w:r w:rsidRPr="216BC8DE" w:rsidR="4A711634">
        <w:rPr>
          <w:rFonts w:ascii="Roboto" w:hAnsi="Roboto" w:eastAsia="Aptos"/>
          <w:b w:val="0"/>
          <w:bCs w:val="0"/>
          <w:i w:val="0"/>
          <w:iCs w:val="0"/>
          <w:strike w:val="0"/>
          <w:dstrike w:val="0"/>
          <w:noProof w:val="0"/>
          <w:color w:val="000000" w:themeColor="text1" w:themeTint="FF" w:themeShade="FF"/>
          <w:sz w:val="24"/>
          <w:szCs w:val="24"/>
          <w:u w:val="none"/>
          <w:lang w:val="en-US"/>
        </w:rPr>
        <w:t>Iwo Jima</w:t>
      </w:r>
      <w:r w:rsidRPr="216BC8DE" w:rsidR="4A711634">
        <w:rPr>
          <w:rFonts w:ascii="Roboto" w:hAnsi="Roboto" w:eastAsia="Aptos"/>
          <w:b w:val="0"/>
          <w:bCs w:val="0"/>
          <w:i w:val="0"/>
          <w:iCs w:val="0"/>
          <w:strike w:val="0"/>
          <w:dstrike w:val="0"/>
          <w:noProof w:val="0"/>
          <w:color w:val="000000" w:themeColor="text1" w:themeTint="FF" w:themeShade="FF"/>
          <w:sz w:val="24"/>
          <w:szCs w:val="24"/>
          <w:u w:val="none"/>
          <w:lang w:val="en-US"/>
        </w:rPr>
        <w:t xml:space="preserve">, VJ </w:t>
      </w:r>
      <w:r w:rsidRPr="216BC8DE" w:rsidR="6CC15C9E">
        <w:rPr>
          <w:rFonts w:ascii="Roboto" w:hAnsi="Roboto" w:eastAsia="Aptos"/>
          <w:b w:val="0"/>
          <w:bCs w:val="0"/>
          <w:i w:val="0"/>
          <w:iCs w:val="0"/>
          <w:strike w:val="0"/>
          <w:dstrike w:val="0"/>
          <w:noProof w:val="0"/>
          <w:color w:val="000000" w:themeColor="text1" w:themeTint="FF" w:themeShade="FF"/>
          <w:sz w:val="24"/>
          <w:szCs w:val="24"/>
          <w:u w:val="none"/>
          <w:lang w:val="en-US"/>
        </w:rPr>
        <w:t>Day, Axis</w:t>
      </w:r>
      <w:r w:rsidRPr="216BC8DE" w:rsidR="4A711634">
        <w:rPr>
          <w:rFonts w:ascii="Roboto" w:hAnsi="Roboto" w:eastAsia="Aptos"/>
          <w:b w:val="0"/>
          <w:bCs w:val="0"/>
          <w:i w:val="0"/>
          <w:iCs w:val="0"/>
          <w:strike w:val="0"/>
          <w:dstrike w:val="0"/>
          <w:noProof w:val="0"/>
          <w:color w:val="000000" w:themeColor="text1" w:themeTint="FF" w:themeShade="FF"/>
          <w:sz w:val="24"/>
          <w:szCs w:val="24"/>
          <w:u w:val="none"/>
          <w:lang w:val="en-US"/>
        </w:rPr>
        <w:t xml:space="preserve"> Powers, atomic bomb, Hiroshima, Nagasaki; People: Roosevelt, Stalin, Churchill, Hirohito, Truman, </w:t>
      </w:r>
      <w:r w:rsidRPr="216BC8DE" w:rsidR="091905FE">
        <w:rPr>
          <w:rFonts w:ascii="Roboto" w:hAnsi="Roboto" w:eastAsia="Aptos"/>
          <w:b w:val="0"/>
          <w:bCs w:val="0"/>
          <w:i w:val="0"/>
          <w:iCs w:val="0"/>
          <w:strike w:val="0"/>
          <w:dstrike w:val="0"/>
          <w:noProof w:val="0"/>
          <w:color w:val="000000" w:themeColor="text1" w:themeTint="FF" w:themeShade="FF"/>
          <w:sz w:val="24"/>
          <w:szCs w:val="24"/>
          <w:u w:val="none"/>
          <w:lang w:val="en-US"/>
        </w:rPr>
        <w:t>Mussolini, Hitler</w:t>
      </w:r>
      <w:r w:rsidRPr="216BC8DE" w:rsidR="4A711634">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16BC8DE" w:rsidR="344E6771">
        <w:rPr>
          <w:rFonts w:ascii="Roboto" w:hAnsi="Roboto" w:eastAsia="Aptos"/>
          <w:b w:val="0"/>
          <w:bCs w:val="0"/>
          <w:i w:val="0"/>
          <w:iCs w:val="0"/>
          <w:strike w:val="0"/>
          <w:dstrike w:val="0"/>
          <w:noProof w:val="0"/>
          <w:color w:val="000000" w:themeColor="text1" w:themeTint="FF" w:themeShade="FF"/>
          <w:sz w:val="24"/>
          <w:szCs w:val="24"/>
          <w:u w:val="none"/>
          <w:lang w:val="en-US"/>
        </w:rPr>
        <w:t>and Eleanor</w:t>
      </w:r>
      <w:r w:rsidRPr="216BC8DE" w:rsidR="4A711634">
        <w:rPr>
          <w:rFonts w:ascii="Roboto" w:hAnsi="Roboto" w:eastAsia="Aptos"/>
          <w:b w:val="0"/>
          <w:bCs w:val="0"/>
          <w:i w:val="0"/>
          <w:iCs w:val="0"/>
          <w:strike w:val="0"/>
          <w:dstrike w:val="0"/>
          <w:noProof w:val="0"/>
          <w:color w:val="000000" w:themeColor="text1" w:themeTint="FF" w:themeShade="FF"/>
          <w:sz w:val="24"/>
          <w:szCs w:val="24"/>
          <w:u w:val="none"/>
          <w:lang w:val="en-US"/>
        </w:rPr>
        <w:t xml:space="preserve"> Roosevelt; United Nations</w:t>
      </w:r>
    </w:p>
    <w:p w:rsidR="216BC8DE" w:rsidP="216BC8DE" w:rsidRDefault="216BC8DE" w14:paraId="017862A0" w14:textId="29FA6CE3">
      <w:pPr>
        <w:pStyle w:val="Normal"/>
        <w:rPr>
          <w:rFonts w:ascii="Roboto" w:hAnsi="Roboto" w:eastAsia="Aptos"/>
          <w:sz w:val="24"/>
          <w:szCs w:val="24"/>
        </w:rPr>
      </w:pPr>
    </w:p>
    <w:p w:rsidR="00B408B8" w:rsidP="00B408B8" w:rsidRDefault="00B408B8" w14:paraId="1B6E27A4" w14:textId="0D0BEC7E">
      <w:pPr>
        <w:pStyle w:val="Heading3"/>
      </w:pPr>
      <w:r w:rsidR="00B408B8">
        <w:rPr/>
        <w:t>Learning Experiences</w:t>
      </w:r>
    </w:p>
    <w:p w:rsidR="1CDEFC91" w:rsidP="216BC8DE" w:rsidRDefault="1CDEFC91" w14:paraId="44DD061C">
      <w:pPr>
        <w:pStyle w:val="Heading4"/>
      </w:pPr>
      <w:r w:rsidR="1CDEFC91">
        <w:rPr/>
        <w:t>Standards Evaluated</w:t>
      </w:r>
    </w:p>
    <w:p w:rsidR="014AF8D9" w:rsidP="216BC8DE" w:rsidRDefault="014AF8D9" w14:paraId="59D58A41" w14:textId="2E3DE522">
      <w:pPr>
        <w:rPr>
          <w:rFonts w:ascii="Roboto" w:hAnsi="Roboto" w:eastAsia="Aptos"/>
          <w:b w:val="1"/>
          <w:bCs w:val="1"/>
          <w:i w:val="0"/>
          <w:iCs w:val="0"/>
          <w:strike w:val="0"/>
          <w:dstrike w:val="0"/>
          <w:noProof w:val="0"/>
          <w:color w:val="000000" w:themeColor="text1" w:themeTint="FF" w:themeShade="FF"/>
          <w:sz w:val="24"/>
          <w:szCs w:val="24"/>
          <w:u w:val="none"/>
          <w:lang w:val="en-US"/>
        </w:rPr>
      </w:pPr>
      <w:r w:rsidRPr="216BC8DE" w:rsidR="014AF8D9">
        <w:rPr>
          <w:rFonts w:ascii="Roboto" w:hAnsi="Roboto" w:eastAsia="Aptos"/>
          <w:b w:val="1"/>
          <w:bCs w:val="1"/>
          <w:i w:val="0"/>
          <w:iCs w:val="0"/>
          <w:strike w:val="0"/>
          <w:dstrike w:val="0"/>
          <w:noProof w:val="0"/>
          <w:color w:val="000000" w:themeColor="text1" w:themeTint="FF" w:themeShade="FF"/>
          <w:sz w:val="24"/>
          <w:szCs w:val="24"/>
          <w:u w:val="none"/>
          <w:lang w:val="en-US"/>
        </w:rPr>
        <w:t>SS5H4 Explain America’s involvement in World War II.</w:t>
      </w:r>
    </w:p>
    <w:p w:rsidR="014AF8D9" w:rsidP="216BC8DE" w:rsidRDefault="014AF8D9" w14:paraId="31ADE998" w14:textId="2C49CBD6">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a.</w:t>
      </w:r>
      <w:r w:rsidRPr="216BC8DE" w:rsidR="4BFD8B8C">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Describe</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 xml:space="preserve"> German aggression in Europe and Japanese aggression in Asia.</w:t>
      </w:r>
    </w:p>
    <w:p w:rsidR="014AF8D9" w:rsidP="216BC8DE" w:rsidRDefault="014AF8D9" w14:paraId="1906DC2E" w14:textId="49A26205">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b.</w:t>
      </w:r>
      <w:r w:rsidRPr="216BC8DE" w:rsidR="2415186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Describe</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 xml:space="preserve"> major events in the war in both Europe (European Theater) and the Pacific (Pacific Theater) include Pearl Harbor, </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Iwo Jima</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 xml:space="preserve">, D-Day, VE and VJ Days, Normandy, </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France</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the Holocaust Allied and Axis Powers.</w:t>
      </w:r>
    </w:p>
    <w:p w:rsidR="014AF8D9" w:rsidP="216BC8DE" w:rsidRDefault="014AF8D9" w14:paraId="6FEA2B9B" w14:textId="2F20D01A">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c.</w:t>
      </w:r>
      <w:r w:rsidRPr="216BC8DE" w:rsidR="3131D226">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Discuss</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 xml:space="preserve"> President Truman’s decision to drop the atomic bombs on Hiroshima and Nagasaki.</w:t>
      </w:r>
    </w:p>
    <w:p w:rsidR="014AF8D9" w:rsidP="216BC8DE" w:rsidRDefault="014AF8D9" w14:paraId="5714A619" w14:textId="1331D807">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 xml:space="preserve">d. </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 xml:space="preserve"> Roosevelt, Stalin, Churchill, Hirohito, Truman, Mussolini, and Hitler.</w:t>
      </w:r>
    </w:p>
    <w:p w:rsidR="014AF8D9" w:rsidP="216BC8DE" w:rsidRDefault="014AF8D9" w14:paraId="3C15F16D" w14:textId="438AA073">
      <w:p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014AF8D9">
        <w:rPr>
          <w:rFonts w:ascii="Roboto" w:hAnsi="Roboto" w:eastAsia="Aptos"/>
          <w:b w:val="0"/>
          <w:bCs w:val="0"/>
          <w:i w:val="0"/>
          <w:iCs w:val="0"/>
          <w:strike w:val="0"/>
          <w:dstrike w:val="0"/>
          <w:noProof w:val="0"/>
          <w:color w:val="000000" w:themeColor="text1" w:themeTint="FF" w:themeShade="FF"/>
          <w:sz w:val="24"/>
          <w:szCs w:val="24"/>
          <w:u w:val="none"/>
          <w:lang w:val="en-US"/>
        </w:rPr>
        <w:t>e. Describe the effects of rationing and the changing role of women and African Americans or Blacks; include “Rosie the Riveter” and the Tuskegee Airmen.</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216BC8DE" w:rsidTr="216BC8DE" w14:paraId="3CAD3754">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216BC8DE" w:rsidP="216BC8DE" w:rsidRDefault="216BC8DE" w14:paraId="5CED9D41">
            <w:pPr>
              <w:spacing w:before="40" w:after="40"/>
              <w:jc w:val="center"/>
              <w:rPr>
                <w:sz w:val="22"/>
                <w:szCs w:val="22"/>
              </w:rPr>
            </w:pPr>
            <w:r w:rsidRPr="216BC8DE" w:rsidR="216BC8DE">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36188BCF">
            <w:pPr>
              <w:spacing w:before="40" w:after="40"/>
              <w:jc w:val="center"/>
              <w:rPr>
                <w:rFonts w:eastAsia="Calibri" w:cs="Calibri"/>
                <w:sz w:val="22"/>
                <w:szCs w:val="22"/>
              </w:rPr>
            </w:pPr>
            <w:r w:rsidRPr="216BC8DE" w:rsidR="216BC8DE">
              <w:rPr>
                <w:rFonts w:eastAsia="Calibri" w:cs="Calibri"/>
                <w:sz w:val="22"/>
                <w:szCs w:val="22"/>
              </w:rPr>
              <w:t>Differentiation Considerations</w:t>
            </w:r>
          </w:p>
        </w:tc>
      </w:tr>
      <w:tr w:rsidR="216BC8DE" w:rsidTr="216BC8DE" w14:paraId="5A1FEE12">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031A17B4" w14:textId="79329166">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b3ee674538e14b87">
              <w:r w:rsidRPr="216BC8DE" w:rsidR="216BC8DE">
                <w:rPr>
                  <w:rStyle w:val="Hyperlink"/>
                  <w:rFonts w:ascii="Roboto" w:hAnsi="Roboto" w:eastAsia="Aptos"/>
                  <w:b w:val="1"/>
                  <w:bCs w:val="1"/>
                  <w:i w:val="0"/>
                  <w:iCs w:val="0"/>
                  <w:strike w:val="0"/>
                  <w:dstrike w:val="0"/>
                  <w:sz w:val="24"/>
                  <w:szCs w:val="24"/>
                  <w:u w:val="none"/>
                </w:rPr>
                <w:t>Getting Aggressive</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w:t>
            </w:r>
            <w:r w:rsidRPr="216BC8DE" w:rsidR="216BC8DE">
              <w:rPr>
                <w:rFonts w:ascii="Roboto" w:hAnsi="Roboto" w:eastAsia="Aptos"/>
                <w:b w:val="1"/>
                <w:bCs w:val="1"/>
                <w:i w:val="0"/>
                <w:iCs w:val="0"/>
                <w:strike w:val="0"/>
                <w:dstrike w:val="0"/>
                <w:color w:val="000000" w:themeColor="text1" w:themeTint="FF" w:themeShade="FF"/>
                <w:sz w:val="24"/>
                <w:szCs w:val="24"/>
                <w:u w:val="none"/>
              </w:rPr>
              <w:t>Explore German and Japanese aggression and the world’s response prior to WWII</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70EC209C" w14:textId="2D812203">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Pair up students as needed. Provide hard copies if students have difficulty seeing information projected. Allow oral answers instead of written answers for questions.</w:t>
            </w:r>
          </w:p>
        </w:tc>
      </w:tr>
      <w:tr w:rsidR="216BC8DE" w:rsidTr="216BC8DE" w14:paraId="27FEEED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1B10CD95" w14:textId="50422695">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56d513af05b14ceb">
              <w:r w:rsidRPr="216BC8DE" w:rsidR="216BC8DE">
                <w:rPr>
                  <w:rStyle w:val="Hyperlink"/>
                  <w:rFonts w:ascii="Roboto" w:hAnsi="Roboto" w:eastAsia="Aptos"/>
                  <w:b w:val="1"/>
                  <w:bCs w:val="1"/>
                  <w:i w:val="0"/>
                  <w:iCs w:val="0"/>
                  <w:strike w:val="0"/>
                  <w:dstrike w:val="0"/>
                  <w:sz w:val="24"/>
                  <w:szCs w:val="24"/>
                  <w:u w:val="none"/>
                </w:rPr>
                <w:t>Day of Infamy</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w:t>
            </w:r>
            <w:r w:rsidRPr="216BC8DE" w:rsidR="216BC8DE">
              <w:rPr>
                <w:rFonts w:ascii="Roboto" w:hAnsi="Roboto" w:eastAsia="Aptos"/>
                <w:b w:val="1"/>
                <w:bCs w:val="1"/>
                <w:i w:val="0"/>
                <w:iCs w:val="0"/>
                <w:strike w:val="0"/>
                <w:dstrike w:val="0"/>
                <w:color w:val="000000" w:themeColor="text1" w:themeTint="FF" w:themeShade="FF"/>
                <w:sz w:val="24"/>
                <w:szCs w:val="24"/>
                <w:u w:val="none"/>
              </w:rPr>
              <w:t>Discuss and analyze the Japanese attack on Pearl Harbor and the resulting declaration of war.</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183F44DC" w14:textId="6E5F02C3">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Preview vocabulary of words in the speech or synonyms for difficult words</w:t>
            </w:r>
          </w:p>
        </w:tc>
      </w:tr>
      <w:tr w:rsidR="216BC8DE" w:rsidTr="216BC8DE" w14:paraId="260021D7">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1317B54A" w14:textId="7D5BA0C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4db6285cbc844102">
              <w:r w:rsidRPr="216BC8DE" w:rsidR="216BC8DE">
                <w:rPr>
                  <w:rStyle w:val="Hyperlink"/>
                  <w:rFonts w:ascii="Roboto" w:hAnsi="Roboto" w:eastAsia="Aptos"/>
                  <w:b w:val="1"/>
                  <w:bCs w:val="1"/>
                  <w:i w:val="0"/>
                  <w:iCs w:val="0"/>
                  <w:strike w:val="0"/>
                  <w:dstrike w:val="0"/>
                  <w:sz w:val="24"/>
                  <w:szCs w:val="24"/>
                  <w:u w:val="none"/>
                </w:rPr>
                <w:t>Sulfur Island</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w:t>
            </w:r>
            <w:r w:rsidRPr="216BC8DE" w:rsidR="216BC8DE">
              <w:rPr>
                <w:rFonts w:ascii="Roboto" w:hAnsi="Roboto" w:eastAsia="Aptos"/>
                <w:b w:val="1"/>
                <w:bCs w:val="1"/>
                <w:i w:val="0"/>
                <w:iCs w:val="0"/>
                <w:strike w:val="0"/>
                <w:dstrike w:val="0"/>
                <w:color w:val="000000" w:themeColor="text1" w:themeTint="FF" w:themeShade="FF"/>
                <w:sz w:val="24"/>
                <w:szCs w:val="24"/>
                <w:u w:val="none"/>
              </w:rPr>
              <w:t>Explore the significance of the Battle at Iwo Jima</w:t>
            </w:r>
          </w:p>
          <w:p w:rsidR="216BC8DE" w:rsidP="216BC8DE" w:rsidRDefault="216BC8DE" w14:paraId="4CC22D23" w14:textId="04EEBFA4">
            <w:pPr>
              <w:spacing w:before="40" w:after="40"/>
              <w:rPr>
                <w:rFonts w:ascii="Roboto" w:hAnsi="Roboto" w:eastAsia="Aptos"/>
                <w:b w:val="1"/>
                <w:bCs w:val="1"/>
                <w:sz w:val="24"/>
                <w:szCs w:val="24"/>
              </w:rPr>
            </w:pPr>
          </w:p>
          <w:p w:rsidR="216BC8DE" w:rsidP="216BC8DE" w:rsidRDefault="216BC8DE" w14:paraId="6FDFACCF" w14:textId="627FC8D7">
            <w:pPr>
              <w:spacing w:before="40" w:after="40"/>
              <w:rPr>
                <w:rFonts w:ascii="Roboto" w:hAnsi="Roboto" w:eastAsia="Aptos"/>
                <w:b w:val="1"/>
                <w:bCs w:val="1"/>
                <w:sz w:val="24"/>
                <w:szCs w:val="24"/>
              </w:rPr>
            </w:pP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76CEC782" w14:textId="2B40CCAA">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Students can give an oral answer instead of a written answer to the question. Strategically group students. Divide the text into smaller parts</w:t>
            </w:r>
          </w:p>
        </w:tc>
      </w:tr>
      <w:tr w:rsidR="216BC8DE" w:rsidTr="216BC8DE" w14:paraId="7B3B660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11C4B20C" w14:textId="072EA37A">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d1f4b2aacc5642fa">
              <w:r w:rsidRPr="216BC8DE" w:rsidR="216BC8DE">
                <w:rPr>
                  <w:rStyle w:val="Hyperlink"/>
                  <w:rFonts w:ascii="Roboto" w:hAnsi="Roboto" w:eastAsia="Aptos"/>
                  <w:b w:val="1"/>
                  <w:bCs w:val="1"/>
                  <w:i w:val="0"/>
                  <w:iCs w:val="0"/>
                  <w:strike w:val="0"/>
                  <w:dstrike w:val="0"/>
                  <w:sz w:val="24"/>
                  <w:szCs w:val="24"/>
                  <w:u w:val="none"/>
                </w:rPr>
                <w:t>D-Day</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w:t>
            </w:r>
            <w:r w:rsidRPr="216BC8DE" w:rsidR="216BC8DE">
              <w:rPr>
                <w:rFonts w:ascii="Roboto" w:hAnsi="Roboto" w:eastAsia="Aptos"/>
                <w:b w:val="1"/>
                <w:bCs w:val="1"/>
                <w:i w:val="0"/>
                <w:iCs w:val="0"/>
                <w:strike w:val="0"/>
                <w:dstrike w:val="0"/>
                <w:color w:val="000000" w:themeColor="text1" w:themeTint="FF" w:themeShade="FF"/>
                <w:sz w:val="24"/>
                <w:szCs w:val="24"/>
                <w:u w:val="none"/>
              </w:rPr>
              <w:t>Understand the impact of the Normandy Invasion</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41C63C36" w14:textId="5444F783">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Replay the video or provide a transcript of the video, watch the video in smaller segments. Allow group work or individual work with less teacher guidance.  Jigsaw questions and share with teams</w:t>
            </w:r>
          </w:p>
        </w:tc>
      </w:tr>
      <w:tr w:rsidR="216BC8DE" w:rsidTr="216BC8DE" w14:paraId="743C59E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6382F208" w14:textId="28BB6606">
            <w:pPr>
              <w:spacing w:before="40" w:after="40"/>
              <w:rPr>
                <w:rFonts w:ascii="Roboto" w:hAnsi="Roboto" w:eastAsia="Aptos"/>
                <w:b w:val="1"/>
                <w:bCs w:val="1"/>
                <w:i w:val="1"/>
                <w:iCs w:val="1"/>
                <w:strike w:val="0"/>
                <w:dstrike w:val="0"/>
                <w:color w:val="000000" w:themeColor="text1" w:themeTint="FF" w:themeShade="FF"/>
                <w:sz w:val="24"/>
                <w:szCs w:val="24"/>
                <w:u w:val="none"/>
              </w:rPr>
            </w:pPr>
            <w:hyperlink r:id="R663378a5fd7141dd">
              <w:r w:rsidRPr="216BC8DE" w:rsidR="216BC8DE">
                <w:rPr>
                  <w:rStyle w:val="Hyperlink"/>
                  <w:rFonts w:ascii="Roboto" w:hAnsi="Roboto" w:eastAsia="Aptos"/>
                  <w:b w:val="1"/>
                  <w:bCs w:val="1"/>
                  <w:i w:val="0"/>
                  <w:iCs w:val="0"/>
                  <w:strike w:val="0"/>
                  <w:dstrike w:val="0"/>
                  <w:sz w:val="24"/>
                  <w:szCs w:val="24"/>
                  <w:u w:val="none"/>
                </w:rPr>
                <w:t>How Could This Happen? Investigate</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and understand the events of the Holocaust, (</w:t>
            </w:r>
            <w:r w:rsidRPr="216BC8DE" w:rsidR="216BC8DE">
              <w:rPr>
                <w:rFonts w:ascii="Roboto" w:hAnsi="Roboto" w:eastAsia="Aptos"/>
                <w:b w:val="1"/>
                <w:bCs w:val="1"/>
                <w:i w:val="1"/>
                <w:iCs w:val="1"/>
                <w:strike w:val="0"/>
                <w:dstrike w:val="0"/>
                <w:color w:val="000000" w:themeColor="text1" w:themeTint="FF" w:themeShade="FF"/>
                <w:sz w:val="24"/>
                <w:szCs w:val="24"/>
                <w:u w:val="none"/>
              </w:rPr>
              <w:t>Sensitive topic. It is advised to reach out to your coordinator with activities related to this standard.)</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38998B74" w14:textId="7EC61362">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Students can be partnered up and pick a poem together and decorate a butterfly together. Provide a transcript of the video or pause and discuss as needed. Preview vocabulary of words in the video or poems</w:t>
            </w:r>
          </w:p>
        </w:tc>
      </w:tr>
      <w:tr w:rsidR="216BC8DE" w:rsidTr="216BC8DE" w14:paraId="4D85DF60">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6AB39AC1" w14:textId="21559517">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afd38d1a69ad4adf">
              <w:r w:rsidRPr="216BC8DE" w:rsidR="216BC8DE">
                <w:rPr>
                  <w:rStyle w:val="Hyperlink"/>
                  <w:rFonts w:ascii="Roboto" w:hAnsi="Roboto" w:eastAsia="Aptos"/>
                  <w:b w:val="1"/>
                  <w:bCs w:val="1"/>
                  <w:i w:val="0"/>
                  <w:iCs w:val="0"/>
                  <w:strike w:val="0"/>
                  <w:dstrike w:val="0"/>
                  <w:sz w:val="24"/>
                  <w:szCs w:val="24"/>
                  <w:u w:val="none"/>
                </w:rPr>
                <w:t>To Bomb or Not To Bomb</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w:t>
            </w:r>
            <w:r w:rsidRPr="216BC8DE" w:rsidR="216BC8DE">
              <w:rPr>
                <w:rFonts w:ascii="Roboto" w:hAnsi="Roboto" w:eastAsia="Aptos"/>
                <w:b w:val="1"/>
                <w:bCs w:val="1"/>
                <w:i w:val="0"/>
                <w:iCs w:val="0"/>
                <w:strike w:val="0"/>
                <w:dstrike w:val="0"/>
                <w:color w:val="000000" w:themeColor="text1" w:themeTint="FF" w:themeShade="FF"/>
                <w:sz w:val="24"/>
                <w:szCs w:val="24"/>
                <w:u w:val="none"/>
              </w:rPr>
              <w:t>Analyze the decision to use the atomic bomb to end WWII in Asia through primary sources</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39E4965B" w14:textId="092F6F59">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Allow students to give their answer orally Strategic grouping of students, Stop the video, as needed, or view multiple times.</w:t>
            </w:r>
          </w:p>
        </w:tc>
      </w:tr>
      <w:tr w:rsidR="216BC8DE" w:rsidTr="216BC8DE" w14:paraId="10830B6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3C8DBD80" w14:textId="678145C5">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fa3d3bbe1c4a4c92">
              <w:r w:rsidRPr="216BC8DE" w:rsidR="216BC8DE">
                <w:rPr>
                  <w:rStyle w:val="Hyperlink"/>
                  <w:rFonts w:ascii="Roboto" w:hAnsi="Roboto" w:eastAsia="Aptos"/>
                  <w:b w:val="1"/>
                  <w:bCs w:val="1"/>
                  <w:i w:val="0"/>
                  <w:iCs w:val="0"/>
                  <w:strike w:val="0"/>
                  <w:dstrike w:val="0"/>
                  <w:sz w:val="24"/>
                  <w:szCs w:val="24"/>
                  <w:u w:val="none"/>
                </w:rPr>
                <w:t>Pick a Side</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w:t>
            </w:r>
            <w:r w:rsidRPr="216BC8DE" w:rsidR="216BC8DE">
              <w:rPr>
                <w:rFonts w:ascii="Roboto" w:hAnsi="Roboto" w:eastAsia="Aptos"/>
                <w:b w:val="1"/>
                <w:bCs w:val="1"/>
                <w:i w:val="0"/>
                <w:iCs w:val="0"/>
                <w:strike w:val="0"/>
                <w:dstrike w:val="0"/>
                <w:color w:val="000000" w:themeColor="text1" w:themeTint="FF" w:themeShade="FF"/>
                <w:sz w:val="24"/>
                <w:szCs w:val="24"/>
                <w:u w:val="none"/>
              </w:rPr>
              <w:t>Identify the leaders of the Allied and Axis powers and their contributions during WWII</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516101C1" w14:textId="4045CAE6">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Work in teams, add a country name to hand out- cut and glue onto the graphic organizer, provide the graphic organizer or allow students to create their own visual representation.</w:t>
            </w:r>
          </w:p>
        </w:tc>
      </w:tr>
      <w:tr w:rsidR="216BC8DE" w:rsidTr="216BC8DE" w14:paraId="32DFC41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7ED924F6" w14:textId="58CC5454">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49d3892a3b564288">
              <w:r w:rsidRPr="216BC8DE" w:rsidR="216BC8DE">
                <w:rPr>
                  <w:rStyle w:val="Hyperlink"/>
                  <w:rFonts w:ascii="Roboto" w:hAnsi="Roboto" w:eastAsia="Aptos"/>
                  <w:b w:val="1"/>
                  <w:bCs w:val="1"/>
                  <w:i w:val="0"/>
                  <w:iCs w:val="0"/>
                  <w:strike w:val="0"/>
                  <w:dstrike w:val="0"/>
                  <w:sz w:val="24"/>
                  <w:szCs w:val="24"/>
                  <w:u w:val="none"/>
                </w:rPr>
                <w:t>Women Strong</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w:t>
            </w:r>
            <w:r w:rsidRPr="216BC8DE" w:rsidR="216BC8DE">
              <w:rPr>
                <w:rFonts w:ascii="Roboto" w:hAnsi="Roboto" w:eastAsia="Aptos"/>
                <w:b w:val="1"/>
                <w:bCs w:val="1"/>
                <w:i w:val="0"/>
                <w:iCs w:val="0"/>
                <w:strike w:val="0"/>
                <w:dstrike w:val="0"/>
                <w:color w:val="000000" w:themeColor="text1" w:themeTint="FF" w:themeShade="FF"/>
                <w:sz w:val="24"/>
                <w:szCs w:val="24"/>
                <w:u w:val="none"/>
              </w:rPr>
              <w:t>Understand the contributions of women at war and on the homefront</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2D26B0F0" w14:textId="31BDEDE0">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Let students print out pictures for their posters. Pair up students to create posters together. Make the posters using a program like Microsoft Publisher or Canva.</w:t>
            </w:r>
          </w:p>
        </w:tc>
      </w:tr>
      <w:tr w:rsidR="216BC8DE" w:rsidTr="216BC8DE" w14:paraId="045E3DDD">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0752E689" w14:textId="701056C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1d0f0292302e496a">
              <w:r w:rsidRPr="216BC8DE" w:rsidR="216BC8DE">
                <w:rPr>
                  <w:rStyle w:val="Hyperlink"/>
                  <w:rFonts w:ascii="Roboto" w:hAnsi="Roboto" w:eastAsia="Aptos"/>
                  <w:b w:val="1"/>
                  <w:bCs w:val="1"/>
                  <w:i w:val="0"/>
                  <w:iCs w:val="0"/>
                  <w:strike w:val="0"/>
                  <w:dstrike w:val="0"/>
                  <w:sz w:val="24"/>
                  <w:szCs w:val="24"/>
                  <w:u w:val="none"/>
                </w:rPr>
                <w:t>WWII On the Homefront</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w:t>
            </w:r>
            <w:r w:rsidRPr="216BC8DE" w:rsidR="216BC8DE">
              <w:rPr>
                <w:rFonts w:ascii="Roboto" w:hAnsi="Roboto" w:eastAsia="Aptos"/>
                <w:b w:val="1"/>
                <w:bCs w:val="1"/>
                <w:i w:val="0"/>
                <w:iCs w:val="0"/>
                <w:strike w:val="0"/>
                <w:dstrike w:val="0"/>
                <w:color w:val="000000" w:themeColor="text1" w:themeTint="FF" w:themeShade="FF"/>
                <w:sz w:val="24"/>
                <w:szCs w:val="24"/>
                <w:u w:val="none"/>
              </w:rPr>
              <w:t>Analyze the WWII artifacts Museum Box Lessons and Activities to understand the contributions of African Americans or Blacks, women and Children to the war effort.</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31E70D84" w14:textId="7B4CB908">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Provide a writing frame for the letter, Jigsaw the analysis of the documents, assign appropriate scaffolded article for reading</w:t>
            </w:r>
          </w:p>
        </w:tc>
      </w:tr>
      <w:tr w:rsidR="216BC8DE" w:rsidTr="216BC8DE" w14:paraId="200B9815">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3A3B5E2F" w14:textId="0BCC4173">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38a36d10fa74906">
              <w:r w:rsidRPr="216BC8DE" w:rsidR="216BC8DE">
                <w:rPr>
                  <w:rStyle w:val="Hyperlink"/>
                  <w:rFonts w:ascii="Roboto" w:hAnsi="Roboto" w:eastAsia="Aptos"/>
                  <w:b w:val="1"/>
                  <w:bCs w:val="1"/>
                  <w:i w:val="0"/>
                  <w:iCs w:val="0"/>
                  <w:strike w:val="0"/>
                  <w:dstrike w:val="0"/>
                  <w:sz w:val="24"/>
                  <w:szCs w:val="24"/>
                  <w:u w:val="none"/>
                </w:rPr>
                <w:t>Due Process and Opportunity Cost (Japanese Internment)</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This series of lessons linked to artifacts in the WWII Museum Box explores Japanese internment from the lenses of violation of the Due Process Amendments and opportunity cost for Japanese Americans. It is not necessary to have the box to use these lessons.</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0F2B1D82" w14:textId="6AD77060">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Group students based on Lexile levels, pre-read documents, small group instruction, preview vocabulary</w:t>
            </w:r>
          </w:p>
        </w:tc>
      </w:tr>
      <w:tr w:rsidR="216BC8DE" w:rsidTr="216BC8DE" w14:paraId="2DB374F4">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216BC8DE" w:rsidP="216BC8DE" w:rsidRDefault="216BC8DE" w14:paraId="4708BF6F" w14:textId="62C7FCF4">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b7347e9f37414423">
              <w:r w:rsidRPr="216BC8DE" w:rsidR="216BC8DE">
                <w:rPr>
                  <w:rStyle w:val="Hyperlink"/>
                  <w:rFonts w:ascii="Roboto" w:hAnsi="Roboto" w:eastAsia="Aptos"/>
                  <w:b w:val="1"/>
                  <w:bCs w:val="1"/>
                  <w:i w:val="0"/>
                  <w:iCs w:val="0"/>
                  <w:strike w:val="0"/>
                  <w:dstrike w:val="0"/>
                  <w:sz w:val="24"/>
                  <w:szCs w:val="24"/>
                  <w:u w:val="none"/>
                </w:rPr>
                <w:t>WWII Historian</w:t>
              </w:r>
            </w:hyperlink>
            <w:r w:rsidRPr="216BC8DE" w:rsidR="216BC8DE">
              <w:rPr>
                <w:rFonts w:ascii="Roboto" w:hAnsi="Roboto" w:eastAsia="Aptos"/>
                <w:b w:val="1"/>
                <w:bCs w:val="1"/>
                <w:i w:val="0"/>
                <w:iCs w:val="0"/>
                <w:strike w:val="0"/>
                <w:dstrike w:val="0"/>
                <w:color w:val="000000" w:themeColor="text1" w:themeTint="FF" w:themeShade="FF"/>
                <w:sz w:val="24"/>
                <w:szCs w:val="24"/>
                <w:u w:val="none"/>
              </w:rPr>
              <w:t xml:space="preserve"> Culminating or PBL Inquiry- Become an expert on an event or individual during WWII</w:t>
            </w:r>
          </w:p>
        </w:tc>
        <w:tc>
          <w:tcPr>
            <w:cnfStyle w:val="000000000000" w:firstRow="0" w:lastRow="0" w:firstColumn="0" w:lastColumn="0" w:oddVBand="0" w:evenVBand="0" w:oddHBand="0" w:evenHBand="0" w:firstRowFirstColumn="0" w:firstRowLastColumn="0" w:lastRowFirstColumn="0" w:lastRowLastColumn="0"/>
            <w:tcW w:w="8820" w:type="dxa"/>
            <w:tcMar/>
          </w:tcPr>
          <w:p w:rsidR="216BC8DE" w:rsidP="216BC8DE" w:rsidRDefault="216BC8DE" w14:paraId="563141FE" w14:textId="1AD16C8D">
            <w:pPr>
              <w:spacing w:before="40" w:after="40"/>
              <w:rPr>
                <w:rFonts w:ascii="Roboto" w:hAnsi="Roboto" w:eastAsia="Aptos"/>
                <w:b w:val="0"/>
                <w:bCs w:val="0"/>
                <w:i w:val="0"/>
                <w:iCs w:val="0"/>
                <w:strike w:val="0"/>
                <w:dstrike w:val="0"/>
                <w:color w:val="000000" w:themeColor="text1" w:themeTint="FF" w:themeShade="FF"/>
                <w:sz w:val="24"/>
                <w:szCs w:val="24"/>
                <w:u w:val="none"/>
              </w:rPr>
            </w:pPr>
            <w:r w:rsidRPr="216BC8DE" w:rsidR="216BC8DE">
              <w:rPr>
                <w:rFonts w:ascii="Roboto" w:hAnsi="Roboto" w:eastAsia="Aptos"/>
                <w:b w:val="0"/>
                <w:bCs w:val="0"/>
                <w:i w:val="0"/>
                <w:iCs w:val="0"/>
                <w:strike w:val="0"/>
                <w:dstrike w:val="0"/>
                <w:color w:val="000000" w:themeColor="text1" w:themeTint="FF" w:themeShade="FF"/>
                <w:sz w:val="24"/>
                <w:szCs w:val="24"/>
                <w:u w:val="none"/>
              </w:rPr>
              <w:t>Allow different technology to be used to create the presentation. Provide different leveled books and resources for research and review work</w:t>
            </w:r>
          </w:p>
        </w:tc>
      </w:tr>
    </w:tbl>
    <w:p w:rsidR="216BC8DE" w:rsidP="216BC8DE" w:rsidRDefault="216BC8DE" w14:paraId="3C12C225" w14:textId="1C517F8E">
      <w:pPr>
        <w:pStyle w:val="Normal"/>
      </w:pPr>
    </w:p>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216BC8DE"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216BC8DE"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216BC8DE" w:rsidRDefault="00A33159" w14:paraId="50F759EA" w14:textId="58FADADA">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216BC8DE" w:rsidR="22B682A9">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p>
          <w:p w:rsidR="009C0A88" w:rsidP="216BC8DE" w:rsidRDefault="00A33159" w14:paraId="562DBC5C" w14:textId="604AD198">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hyperlink r:id="R5bf0218751ec4d3d">
              <w:r w:rsidRPr="216BC8DE" w:rsidR="22B682A9">
                <w:rPr>
                  <w:rStyle w:val="Hyperlink"/>
                  <w:rFonts w:ascii="Roboto" w:hAnsi="Roboto" w:eastAsia="Aptos"/>
                  <w:b w:val="1"/>
                  <w:bCs w:val="1"/>
                  <w:i w:val="0"/>
                  <w:iCs w:val="0"/>
                  <w:strike w:val="0"/>
                  <w:dstrike w:val="0"/>
                  <w:noProof w:val="0"/>
                  <w:sz w:val="24"/>
                  <w:szCs w:val="24"/>
                  <w:u w:val="none"/>
                  <w:lang w:val="en-US"/>
                </w:rPr>
                <w:t xml:space="preserve">DBQ: How did Americans help the Allies win WWII? </w:t>
              </w:r>
            </w:hyperlink>
            <w:r w:rsidRPr="216BC8DE" w:rsidR="22B682A9">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216BC8DE" w:rsidRDefault="009C0A88" w14:paraId="7DD7A9D4" w14:textId="0E6F3876">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22B682A9">
              <w:rPr>
                <w:rFonts w:ascii="Roboto" w:hAnsi="Roboto" w:eastAsia="Aptos"/>
                <w:b w:val="0"/>
                <w:bCs w:val="0"/>
                <w:i w:val="0"/>
                <w:iCs w:val="0"/>
                <w:strike w:val="0"/>
                <w:dstrike w:val="0"/>
                <w:noProof w:val="0"/>
                <w:color w:val="000000" w:themeColor="text1" w:themeTint="FF" w:themeShade="FF"/>
                <w:sz w:val="24"/>
                <w:szCs w:val="24"/>
                <w:u w:val="none"/>
                <w:lang w:val="en-US"/>
              </w:rPr>
              <w:t xml:space="preserve">In this DBQ, students investigate America’s involvement in WWII and the contributions made by the people in the United States. The documents trace the period of isolation through the end of the war in the Pacific. </w:t>
            </w:r>
          </w:p>
          <w:p w:rsidR="009C0A88" w:rsidP="216BC8DE" w:rsidRDefault="009C0A88" w14:paraId="1BA49841" w14:textId="68007E5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22B682A9">
              <w:rPr>
                <w:rFonts w:ascii="Roboto" w:hAnsi="Roboto" w:eastAsia="Aptos"/>
                <w:b w:val="0"/>
                <w:bCs w:val="0"/>
                <w:i w:val="0"/>
                <w:iCs w:val="0"/>
                <w:strike w:val="0"/>
                <w:dstrike w:val="0"/>
                <w:noProof w:val="0"/>
                <w:color w:val="000000" w:themeColor="text1" w:themeTint="FF" w:themeShade="FF"/>
                <w:sz w:val="24"/>
                <w:szCs w:val="24"/>
                <w:u w:val="none"/>
                <w:lang w:val="en-US"/>
              </w:rPr>
              <w:t>Students will choose three contributions they feel were the most important and defend their claim with evidence from the DBQ materials.</w:t>
            </w:r>
          </w:p>
        </w:tc>
      </w:tr>
    </w:tbl>
    <w:p w:rsidR="216BC8DE" w:rsidP="216BC8DE" w:rsidRDefault="216BC8DE" w14:paraId="3887AF56" w14:textId="0877A331">
      <w:pPr>
        <w:pStyle w:val="Heading4"/>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670188DC"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670188DC"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216BC8DE" w:rsidRDefault="00A33159" w14:paraId="51D7D6C8" w14:textId="6F53EEF3">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216BC8DE" w:rsidR="7F58F88A">
              <w:rPr>
                <w:rFonts w:ascii="Roboto" w:hAnsi="Roboto" w:eastAsia="Aptos"/>
                <w:b w:val="1"/>
                <w:bCs w:val="1"/>
                <w:i w:val="0"/>
                <w:iCs w:val="0"/>
                <w:strike w:val="0"/>
                <w:dstrike w:val="0"/>
                <w:noProof w:val="0"/>
                <w:color w:val="000000" w:themeColor="text1" w:themeTint="FF" w:themeShade="FF"/>
                <w:sz w:val="24"/>
                <w:szCs w:val="24"/>
                <w:u w:val="none"/>
                <w:lang w:val="en-US"/>
              </w:rPr>
              <w:t>WWII Assessment</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670188DC" w:rsidRDefault="00A33159" w14:paraId="4A6458BE" w14:textId="2F0CFDAA">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670188DC" w:rsidR="21BC403E">
              <w:rPr>
                <w:rFonts w:ascii="Roboto" w:hAnsi="Roboto" w:eastAsia="Aptos"/>
                <w:b w:val="0"/>
                <w:bCs w:val="0"/>
                <w:i w:val="0"/>
                <w:iCs w:val="0"/>
                <w:strike w:val="0"/>
                <w:dstrike w:val="0"/>
                <w:noProof w:val="0"/>
                <w:color w:val="000000" w:themeColor="text1" w:themeTint="FF" w:themeShade="FF"/>
                <w:sz w:val="24"/>
                <w:szCs w:val="24"/>
                <w:u w:val="none"/>
                <w:lang w:val="en-US"/>
              </w:rPr>
              <w:t xml:space="preserve">Grades 3- 5 Assessments may be administered </w:t>
            </w:r>
            <w:r w:rsidRPr="670188DC" w:rsidR="21BC403E">
              <w:rPr>
                <w:rFonts w:ascii="Roboto" w:hAnsi="Roboto" w:eastAsia="Aptos"/>
                <w:b w:val="0"/>
                <w:bCs w:val="0"/>
                <w:i w:val="0"/>
                <w:iCs w:val="0"/>
                <w:strike w:val="0"/>
                <w:dstrike w:val="0"/>
                <w:noProof w:val="0"/>
                <w:color w:val="000000" w:themeColor="text1" w:themeTint="FF" w:themeShade="FF"/>
                <w:sz w:val="24"/>
                <w:szCs w:val="24"/>
                <w:u w:val="none"/>
                <w:lang w:val="en-US"/>
              </w:rPr>
              <w:t>via in</w:t>
            </w:r>
            <w:r w:rsidRPr="670188DC" w:rsidR="21BC403E">
              <w:rPr>
                <w:rFonts w:ascii="Roboto" w:hAnsi="Roboto" w:eastAsia="Aptos"/>
                <w:b w:val="0"/>
                <w:bCs w:val="0"/>
                <w:i w:val="0"/>
                <w:iCs w:val="0"/>
                <w:strike w:val="0"/>
                <w:dstrike w:val="0"/>
                <w:noProof w:val="0"/>
                <w:color w:val="000000" w:themeColor="text1" w:themeTint="FF" w:themeShade="FF"/>
                <w:sz w:val="24"/>
                <w:szCs w:val="24"/>
                <w:u w:val="none"/>
                <w:lang w:val="en-US"/>
              </w:rPr>
              <w:t xml:space="preserve"> Schoology.</w:t>
            </w:r>
          </w:p>
          <w:p w:rsidR="00A33159" w:rsidP="216BC8DE" w:rsidRDefault="00A33159" w14:paraId="58BD8FFE" w14:textId="5D967456">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F58F88A">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the unit.</w:t>
            </w:r>
          </w:p>
          <w:p w:rsidR="00A33159" w:rsidP="216BC8DE" w:rsidRDefault="00A33159" w14:paraId="1B7CFC3B" w14:textId="77F11A39">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7F58F88A">
              <w:rPr>
                <w:rFonts w:ascii="Roboto" w:hAnsi="Roboto" w:eastAsia="Aptos"/>
                <w:b w:val="0"/>
                <w:bCs w:val="0"/>
                <w:i w:val="0"/>
                <w:iCs w:val="0"/>
                <w:strike w:val="0"/>
                <w:dstrike w:val="0"/>
                <w:noProof w:val="0"/>
                <w:color w:val="000000" w:themeColor="text1" w:themeTint="FF" w:themeShade="FF"/>
                <w:sz w:val="24"/>
                <w:szCs w:val="24"/>
                <w:u w:val="none"/>
                <w:lang w:val="en-US"/>
              </w:rPr>
              <w:t xml:space="preserve">* Teachers can access the Test Blueprint and </w:t>
            </w:r>
            <w:r w:rsidRPr="216BC8DE" w:rsidR="7F58F88A">
              <w:rPr>
                <w:rFonts w:ascii="Roboto" w:hAnsi="Roboto" w:eastAsia="Aptos"/>
                <w:b w:val="0"/>
                <w:bCs w:val="0"/>
                <w:i w:val="0"/>
                <w:iCs w:val="0"/>
                <w:strike w:val="0"/>
                <w:dstrike w:val="0"/>
                <w:noProof w:val="0"/>
                <w:color w:val="000000" w:themeColor="text1" w:themeTint="FF" w:themeShade="FF"/>
                <w:sz w:val="24"/>
                <w:szCs w:val="24"/>
                <w:u w:val="none"/>
                <w:lang w:val="en-US"/>
              </w:rPr>
              <w:t>Key via</w:t>
            </w:r>
            <w:r w:rsidRPr="216BC8DE" w:rsidR="7F58F88A">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grade level Schoology Group.</w:t>
            </w:r>
          </w:p>
        </w:tc>
      </w:tr>
    </w:tbl>
    <w:p w:rsidR="0094117E" w:rsidP="0094117E" w:rsidRDefault="000D75C7" w14:paraId="451B4654" w14:textId="47389E17">
      <w:pPr>
        <w:pStyle w:val="Heading3"/>
      </w:pPr>
      <w:r w:rsidR="000D75C7">
        <w:rPr/>
        <w:t>Additional</w:t>
      </w:r>
      <w:r w:rsidR="00B408B8">
        <w:rPr/>
        <w:t xml:space="preserve"> Resources</w:t>
      </w:r>
    </w:p>
    <w:p w:rsidR="19D6CF43" w:rsidP="216BC8DE" w:rsidRDefault="19D6CF43" w14:paraId="284F679C" w14:textId="5B2ECB81">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216BC8DE" w:rsidR="19D6CF43">
        <w:rPr>
          <w:noProof w:val="0"/>
          <w:lang w:val="en-US"/>
        </w:rPr>
        <w:t xml:space="preserve">Recommended </w:t>
      </w:r>
      <w:r w:rsidRPr="216BC8DE" w:rsidR="19D6CF43">
        <w:rPr>
          <w:noProof w:val="0"/>
          <w:lang w:val="en-US"/>
        </w:rPr>
        <w:t>High-Quality</w:t>
      </w:r>
      <w:r w:rsidRPr="216BC8DE" w:rsidR="19D6CF43">
        <w:rPr>
          <w:noProof w:val="0"/>
          <w:lang w:val="en-US"/>
        </w:rPr>
        <w:t xml:space="preserve"> Complex Texts</w:t>
      </w:r>
    </w:p>
    <w:p w:rsidRPr="003A0939" w:rsidR="003A0939" w:rsidP="216BC8DE" w:rsidRDefault="003A0939" w14:paraId="2D43C743" w14:textId="7B30C803">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19D6CF43">
        <w:rPr>
          <w:rFonts w:ascii="Roboto" w:hAnsi="Roboto" w:eastAsia="Aptos"/>
          <w:b w:val="0"/>
          <w:bCs w:val="0"/>
          <w:i w:val="1"/>
          <w:iCs w:val="1"/>
          <w:strike w:val="0"/>
          <w:dstrike w:val="0"/>
          <w:noProof w:val="0"/>
          <w:color w:val="000000" w:themeColor="text1" w:themeTint="FF" w:themeShade="FF"/>
          <w:sz w:val="24"/>
          <w:szCs w:val="24"/>
          <w:u w:val="none"/>
          <w:lang w:val="en-US"/>
        </w:rPr>
        <w:t>Children of the World War II Home Front (Picture the American Past</w:t>
      </w:r>
      <w:r w:rsidRPr="216BC8DE" w:rsidR="19D6CF43">
        <w:rPr>
          <w:rFonts w:ascii="Roboto" w:hAnsi="Roboto" w:eastAsia="Aptos"/>
          <w:b w:val="0"/>
          <w:bCs w:val="0"/>
          <w:i w:val="0"/>
          <w:iCs w:val="0"/>
          <w:strike w:val="0"/>
          <w:dstrike w:val="0"/>
          <w:noProof w:val="0"/>
          <w:color w:val="000000" w:themeColor="text1" w:themeTint="FF" w:themeShade="FF"/>
          <w:sz w:val="24"/>
          <w:szCs w:val="24"/>
          <w:u w:val="none"/>
          <w:lang w:val="en-US"/>
        </w:rPr>
        <w:t>) by Sylvia Whitman</w:t>
      </w:r>
    </w:p>
    <w:p w:rsidRPr="003A0939" w:rsidR="003A0939" w:rsidP="216BC8DE" w:rsidRDefault="003A0939" w14:paraId="42DA0293" w14:textId="6C2CE226">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19D6CF43">
        <w:rPr>
          <w:rFonts w:ascii="Roboto" w:hAnsi="Roboto" w:eastAsia="Aptos"/>
          <w:b w:val="0"/>
          <w:bCs w:val="0"/>
          <w:i w:val="1"/>
          <w:iCs w:val="1"/>
          <w:strike w:val="0"/>
          <w:dstrike w:val="0"/>
          <w:noProof w:val="0"/>
          <w:color w:val="000000" w:themeColor="text1" w:themeTint="FF" w:themeShade="FF"/>
          <w:sz w:val="24"/>
          <w:szCs w:val="24"/>
          <w:u w:val="none"/>
          <w:lang w:val="en-US"/>
        </w:rPr>
        <w:t xml:space="preserve">Lily's Victory Garden (Tales of Young Americans) </w:t>
      </w:r>
      <w:r w:rsidRPr="216BC8DE" w:rsidR="19D6CF43">
        <w:rPr>
          <w:rFonts w:ascii="Roboto" w:hAnsi="Roboto" w:eastAsia="Aptos"/>
          <w:b w:val="0"/>
          <w:bCs w:val="0"/>
          <w:i w:val="0"/>
          <w:iCs w:val="0"/>
          <w:strike w:val="0"/>
          <w:dstrike w:val="0"/>
          <w:noProof w:val="0"/>
          <w:color w:val="000000" w:themeColor="text1" w:themeTint="FF" w:themeShade="FF"/>
          <w:sz w:val="24"/>
          <w:szCs w:val="24"/>
          <w:u w:val="none"/>
          <w:lang w:val="en-US"/>
        </w:rPr>
        <w:t>by Helen L. Wilbur and Robert Gantt Steele</w:t>
      </w:r>
    </w:p>
    <w:p w:rsidRPr="003A0939" w:rsidR="003A0939" w:rsidP="216BC8DE" w:rsidRDefault="003A0939" w14:paraId="4C476BFC" w14:textId="244DEC29">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19D6CF43">
        <w:rPr>
          <w:rFonts w:ascii="Roboto" w:hAnsi="Roboto" w:eastAsia="Aptos"/>
          <w:b w:val="0"/>
          <w:bCs w:val="0"/>
          <w:i w:val="1"/>
          <w:iCs w:val="1"/>
          <w:strike w:val="0"/>
          <w:dstrike w:val="0"/>
          <w:noProof w:val="0"/>
          <w:color w:val="000000" w:themeColor="text1" w:themeTint="FF" w:themeShade="FF"/>
          <w:sz w:val="24"/>
          <w:szCs w:val="24"/>
          <w:u w:val="none"/>
          <w:lang w:val="en-US"/>
        </w:rPr>
        <w:t xml:space="preserve">Baseball Saved Us </w:t>
      </w:r>
      <w:r w:rsidRPr="216BC8DE" w:rsidR="19D6CF43">
        <w:rPr>
          <w:rFonts w:ascii="Roboto" w:hAnsi="Roboto" w:eastAsia="Aptos"/>
          <w:b w:val="0"/>
          <w:bCs w:val="0"/>
          <w:i w:val="0"/>
          <w:iCs w:val="0"/>
          <w:strike w:val="0"/>
          <w:dstrike w:val="0"/>
          <w:noProof w:val="0"/>
          <w:color w:val="000000" w:themeColor="text1" w:themeTint="FF" w:themeShade="FF"/>
          <w:sz w:val="24"/>
          <w:szCs w:val="24"/>
          <w:u w:val="none"/>
          <w:lang w:val="en-US"/>
        </w:rPr>
        <w:t>By Ken Mochizuki</w:t>
      </w:r>
    </w:p>
    <w:p w:rsidRPr="003A0939" w:rsidR="003A0939" w:rsidP="216BC8DE" w:rsidRDefault="003A0939" w14:paraId="579F1218" w14:textId="11FDAF4F">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19D6CF43">
        <w:rPr>
          <w:rFonts w:ascii="Roboto" w:hAnsi="Roboto" w:eastAsia="Aptos"/>
          <w:b w:val="0"/>
          <w:bCs w:val="0"/>
          <w:i w:val="1"/>
          <w:iCs w:val="1"/>
          <w:strike w:val="0"/>
          <w:dstrike w:val="0"/>
          <w:noProof w:val="0"/>
          <w:color w:val="000000" w:themeColor="text1" w:themeTint="FF" w:themeShade="FF"/>
          <w:sz w:val="24"/>
          <w:szCs w:val="24"/>
          <w:u w:val="none"/>
          <w:lang w:val="en-US"/>
        </w:rPr>
        <w:t>Irena's Jars of Secrets</w:t>
      </w:r>
      <w:r w:rsidRPr="216BC8DE" w:rsidR="19D6CF43">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Marcia Vaughan</w:t>
      </w:r>
    </w:p>
    <w:p w:rsidRPr="003A0939" w:rsidR="003A0939" w:rsidP="216BC8DE" w:rsidRDefault="003A0939" w14:paraId="117A63FF" w14:textId="54A400C1">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19D6CF43">
        <w:rPr>
          <w:rFonts w:ascii="Roboto" w:hAnsi="Roboto" w:eastAsia="Aptos"/>
          <w:b w:val="0"/>
          <w:bCs w:val="0"/>
          <w:i w:val="1"/>
          <w:iCs w:val="1"/>
          <w:strike w:val="0"/>
          <w:dstrike w:val="0"/>
          <w:noProof w:val="0"/>
          <w:color w:val="000000" w:themeColor="text1" w:themeTint="FF" w:themeShade="FF"/>
          <w:sz w:val="24"/>
          <w:szCs w:val="24"/>
          <w:u w:val="none"/>
          <w:lang w:val="en-US"/>
        </w:rPr>
        <w:t>The Code Talker: American Indians in World War I</w:t>
      </w:r>
      <w:r w:rsidRPr="216BC8DE" w:rsidR="19D6CF43">
        <w:rPr>
          <w:rFonts w:ascii="Roboto" w:hAnsi="Roboto" w:eastAsia="Aptos"/>
          <w:b w:val="0"/>
          <w:bCs w:val="0"/>
          <w:i w:val="0"/>
          <w:iCs w:val="0"/>
          <w:strike w:val="0"/>
          <w:dstrike w:val="0"/>
          <w:noProof w:val="0"/>
          <w:color w:val="000000" w:themeColor="text1" w:themeTint="FF" w:themeShade="FF"/>
          <w:sz w:val="24"/>
          <w:szCs w:val="24"/>
          <w:u w:val="none"/>
          <w:lang w:val="en-US"/>
        </w:rPr>
        <w:t xml:space="preserve">I by Robert </w:t>
      </w:r>
      <w:r w:rsidRPr="216BC8DE" w:rsidR="19D6CF43">
        <w:rPr>
          <w:rFonts w:ascii="Roboto" w:hAnsi="Roboto" w:eastAsia="Aptos"/>
          <w:b w:val="0"/>
          <w:bCs w:val="0"/>
          <w:i w:val="0"/>
          <w:iCs w:val="0"/>
          <w:strike w:val="0"/>
          <w:dstrike w:val="0"/>
          <w:noProof w:val="0"/>
          <w:color w:val="000000" w:themeColor="text1" w:themeTint="FF" w:themeShade="FF"/>
          <w:sz w:val="24"/>
          <w:szCs w:val="24"/>
          <w:u w:val="none"/>
          <w:lang w:val="en-US"/>
        </w:rPr>
        <w:t xml:space="preserve">Daily </w:t>
      </w:r>
    </w:p>
    <w:p w:rsidRPr="003A0939" w:rsidR="003A0939" w:rsidP="216BC8DE" w:rsidRDefault="003A0939" w14:paraId="2E1334EF" w14:textId="1D1B4645">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19D6CF43">
        <w:rPr>
          <w:rFonts w:ascii="Roboto" w:hAnsi="Roboto" w:eastAsia="Aptos"/>
          <w:b w:val="0"/>
          <w:bCs w:val="0"/>
          <w:i w:val="0"/>
          <w:iCs w:val="0"/>
          <w:strike w:val="0"/>
          <w:dstrike w:val="0"/>
          <w:noProof w:val="0"/>
          <w:color w:val="000000" w:themeColor="text1" w:themeTint="FF" w:themeShade="FF"/>
          <w:sz w:val="24"/>
          <w:szCs w:val="24"/>
          <w:u w:val="none"/>
          <w:lang w:val="en-US"/>
        </w:rPr>
        <w:t>The</w:t>
      </w:r>
      <w:r w:rsidRPr="216BC8DE" w:rsidR="19D6CF43">
        <w:rPr>
          <w:rFonts w:ascii="Roboto" w:hAnsi="Roboto" w:eastAsia="Aptos"/>
          <w:b w:val="0"/>
          <w:bCs w:val="0"/>
          <w:i w:val="1"/>
          <w:iCs w:val="1"/>
          <w:strike w:val="0"/>
          <w:dstrike w:val="0"/>
          <w:noProof w:val="0"/>
          <w:color w:val="000000" w:themeColor="text1" w:themeTint="FF" w:themeShade="FF"/>
          <w:sz w:val="24"/>
          <w:szCs w:val="24"/>
          <w:u w:val="none"/>
          <w:lang w:val="en-US"/>
        </w:rPr>
        <w:t xml:space="preserve"> Tuskegee Airmen: African American Pilots of World War II</w:t>
      </w:r>
      <w:r w:rsidRPr="216BC8DE" w:rsidR="19D6CF43">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Sarah De Capua</w:t>
      </w:r>
    </w:p>
    <w:p w:rsidR="19D6CF43" w:rsidP="216BC8DE" w:rsidRDefault="19D6CF43" w14:paraId="0CEDED2C" w14:textId="1C45E8C7">
      <w:pPr>
        <w:pStyle w:val="Normal"/>
      </w:pPr>
      <w:r w:rsidRPr="216BC8DE" w:rsidR="19D6CF43">
        <w:rPr>
          <w:rFonts w:ascii="Roboto" w:hAnsi="Roboto"/>
          <w:b w:val="1"/>
          <w:bCs w:val="1"/>
          <w:i w:val="1"/>
          <w:iCs w:val="1"/>
          <w:strike w:val="0"/>
          <w:dstrike w:val="0"/>
          <w:noProof w:val="0"/>
          <w:color w:val="0F4761" w:themeColor="accent1" w:themeTint="FF" w:themeShade="BF"/>
          <w:sz w:val="24"/>
          <w:szCs w:val="24"/>
          <w:u w:val="none"/>
          <w:lang w:val="en-US"/>
        </w:rPr>
        <w:t xml:space="preserve">Teacher Resources </w:t>
      </w:r>
      <w:r w:rsidRPr="216BC8DE" w:rsidR="19D6CF43">
        <w:rPr>
          <w:rFonts w:ascii="Roboto" w:hAnsi="Roboto"/>
          <w:b w:val="0"/>
          <w:bCs w:val="0"/>
          <w:i w:val="1"/>
          <w:iCs w:val="1"/>
          <w:strike w:val="0"/>
          <w:dstrike w:val="0"/>
          <w:noProof w:val="0"/>
          <w:color w:val="0F4761" w:themeColor="accent1" w:themeTint="FF" w:themeShade="BF"/>
          <w:sz w:val="24"/>
          <w:szCs w:val="24"/>
          <w:u w:val="none"/>
          <w:lang w:val="en-US"/>
        </w:rPr>
        <w:t>These resources are intended to support teachers with background information and planning for instruction</w:t>
      </w:r>
    </w:p>
    <w:p w:rsidR="6BA56684" w:rsidP="216BC8DE" w:rsidRDefault="6BA56684" w14:paraId="2F772CA9" w14:textId="66353FB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e97161f2c6bd4bf8">
        <w:r w:rsidRPr="216BC8DE" w:rsidR="6BA56684">
          <w:rPr>
            <w:rStyle w:val="Hyperlink"/>
            <w:rFonts w:ascii="Roboto" w:hAnsi="Roboto" w:eastAsia="Aptos"/>
            <w:b w:val="0"/>
            <w:bCs w:val="0"/>
            <w:i w:val="0"/>
            <w:iCs w:val="0"/>
            <w:strike w:val="0"/>
            <w:dstrike w:val="0"/>
            <w:noProof w:val="0"/>
            <w:sz w:val="24"/>
            <w:szCs w:val="24"/>
            <w:u w:val="none"/>
            <w:lang w:val="en-US"/>
          </w:rPr>
          <w:t>Parent Information Letter</w:t>
        </w:r>
      </w:hyperlink>
      <w:r w:rsidRPr="216BC8DE" w:rsidR="6BA56684">
        <w:rPr>
          <w:rFonts w:ascii="Roboto" w:hAnsi="Roboto" w:eastAsia="Aptos"/>
          <w:b w:val="0"/>
          <w:bCs w:val="0"/>
          <w:i w:val="0"/>
          <w:iCs w:val="0"/>
          <w:strike w:val="0"/>
          <w:dstrike w:val="0"/>
          <w:noProof w:val="0"/>
          <w:color w:val="000000" w:themeColor="text1" w:themeTint="FF" w:themeShade="FF"/>
          <w:sz w:val="24"/>
          <w:szCs w:val="24"/>
          <w:u w:val="none"/>
          <w:lang w:val="en-US"/>
        </w:rPr>
        <w:t>- edit for school specific information</w:t>
      </w:r>
    </w:p>
    <w:p w:rsidR="6BA56684" w:rsidP="216BC8DE" w:rsidRDefault="6BA56684" w14:paraId="5D0F4D6B" w14:textId="7180212D">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e91d12902b9d4a2d">
        <w:r w:rsidRPr="216BC8DE" w:rsidR="6BA56684">
          <w:rPr>
            <w:rStyle w:val="Hyperlink"/>
            <w:rFonts w:ascii="Roboto" w:hAnsi="Roboto" w:eastAsia="Aptos"/>
            <w:b w:val="0"/>
            <w:bCs w:val="0"/>
            <w:i w:val="0"/>
            <w:iCs w:val="0"/>
            <w:strike w:val="0"/>
            <w:dstrike w:val="0"/>
            <w:noProof w:val="0"/>
            <w:sz w:val="24"/>
            <w:szCs w:val="24"/>
            <w:u w:val="none"/>
            <w:lang w:val="en-US"/>
          </w:rPr>
          <w:t>K-5 Map Collection:</w:t>
        </w:r>
      </w:hyperlink>
      <w:r w:rsidRPr="216BC8DE" w:rsidR="6BA56684">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6BA56684" w:rsidP="216BC8DE" w:rsidRDefault="6BA56684" w14:paraId="375AE2EB" w14:textId="4AB77611">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16BC8DE" w:rsidR="6BA56684">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e8c15372de9d4d40">
        <w:r w:rsidRPr="216BC8DE" w:rsidR="6BA56684">
          <w:rPr>
            <w:rStyle w:val="Hyperlink"/>
            <w:rFonts w:ascii="Roboto" w:hAnsi="Roboto" w:eastAsia="Aptos"/>
            <w:b w:val="0"/>
            <w:bCs w:val="0"/>
            <w:i w:val="0"/>
            <w:iCs w:val="0"/>
            <w:strike w:val="0"/>
            <w:dstrike w:val="0"/>
            <w:noProof w:val="0"/>
            <w:sz w:val="24"/>
            <w:szCs w:val="24"/>
            <w:u w:val="none"/>
            <w:lang w:val="en-US"/>
          </w:rPr>
          <w:t>here</w:t>
        </w:r>
      </w:hyperlink>
      <w:r w:rsidRPr="216BC8DE" w:rsidR="6BA56684">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GADOE Content Video (For Teachers only) </w:t>
      </w:r>
    </w:p>
    <w:p w:rsidR="6BA56684" w:rsidP="216BC8DE" w:rsidRDefault="6BA56684" w14:paraId="529FEA70" w14:textId="6ECC2463">
      <w:pPr>
        <w:pStyle w:val="ListParagraph"/>
        <w:numPr>
          <w:ilvl w:val="0"/>
          <w:numId w:val="6"/>
        </w:numPr>
        <w:rPr>
          <w:rFonts w:ascii="Roboto" w:hAnsi="Roboto" w:eastAsia="Aptos"/>
          <w:sz w:val="24"/>
          <w:szCs w:val="24"/>
        </w:rPr>
      </w:pPr>
      <w:hyperlink r:id="R434cc544deee412e">
        <w:r w:rsidRPr="216BC8DE" w:rsidR="6BA56684">
          <w:rPr>
            <w:rStyle w:val="Hyperlink"/>
            <w:rFonts w:ascii="Roboto" w:hAnsi="Roboto" w:eastAsia="Aptos"/>
            <w:b w:val="0"/>
            <w:bCs w:val="0"/>
            <w:i w:val="0"/>
            <w:iCs w:val="0"/>
            <w:strike w:val="0"/>
            <w:dstrike w:val="0"/>
            <w:noProof w:val="0"/>
            <w:sz w:val="24"/>
            <w:szCs w:val="24"/>
            <w:u w:val="none"/>
            <w:lang w:val="en-US"/>
          </w:rPr>
          <w:t>Teacher Notes</w:t>
        </w:r>
      </w:hyperlink>
    </w:p>
    <w:p w:rsidR="6BA56684" w:rsidP="216BC8DE" w:rsidRDefault="6BA56684" w14:paraId="2D7FDF29" w14:textId="7E1F979A">
      <w:pPr>
        <w:pStyle w:val="ListParagraph"/>
        <w:numPr>
          <w:ilvl w:val="0"/>
          <w:numId w:val="6"/>
        </w:numPr>
        <w:rPr>
          <w:rFonts w:ascii="Roboto" w:hAnsi="Roboto" w:eastAsia="Aptos"/>
          <w:sz w:val="24"/>
          <w:szCs w:val="24"/>
        </w:rPr>
      </w:pPr>
      <w:r w:rsidRPr="216BC8DE" w:rsidR="6BA56684">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216BC8DE" w:rsidR="6BA56684">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the </w:t>
      </w:r>
      <w:hyperlink r:id="R8017fb5abd63444c">
        <w:r w:rsidRPr="216BC8DE" w:rsidR="6BA56684">
          <w:rPr>
            <w:rStyle w:val="Hyperlink"/>
            <w:rFonts w:ascii="Roboto" w:hAnsi="Roboto" w:eastAsia="Aptos"/>
            <w:b w:val="0"/>
            <w:bCs w:val="0"/>
            <w:i w:val="0"/>
            <w:iCs w:val="0"/>
            <w:strike w:val="0"/>
            <w:dstrike w:val="0"/>
            <w:noProof w:val="0"/>
            <w:sz w:val="24"/>
            <w:szCs w:val="24"/>
            <w:u w:val="none"/>
            <w:lang w:val="en-US"/>
          </w:rPr>
          <w:t>GADOE Inspire Site</w:t>
        </w:r>
      </w:hyperlink>
    </w:p>
    <w:p w:rsidR="6BA56684" w:rsidP="216BC8DE" w:rsidRDefault="6BA56684" w14:paraId="00936496" w14:textId="29FF05C9">
      <w:pPr>
        <w:pStyle w:val="ListParagraph"/>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216BC8DE" w:rsidR="6BA56684">
        <w:rPr>
          <w:rFonts w:ascii="Roboto" w:hAnsi="Roboto" w:eastAsia="Aptos"/>
          <w:b w:val="1"/>
          <w:bCs w:val="1"/>
          <w:i w:val="0"/>
          <w:iCs w:val="0"/>
          <w:strike w:val="0"/>
          <w:dstrike w:val="0"/>
          <w:noProof w:val="0"/>
          <w:color w:val="000000" w:themeColor="text1" w:themeTint="FF" w:themeShade="FF"/>
          <w:sz w:val="24"/>
          <w:szCs w:val="24"/>
          <w:u w:val="none"/>
          <w:lang w:val="en-US"/>
        </w:rPr>
        <w:t>Museum Box Unit. This unit has a Museum Box for America’s involvement in WWII</w:t>
      </w:r>
      <w:r w:rsidRPr="216BC8DE" w:rsidR="6BA56684">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16BC8DE" w:rsidR="6BA56684">
        <w:rPr>
          <w:rFonts w:ascii="Roboto" w:hAnsi="Roboto" w:eastAsia="Aptos"/>
          <w:b w:val="1"/>
          <w:bCs w:val="1"/>
          <w:i w:val="0"/>
          <w:iCs w:val="0"/>
          <w:strike w:val="0"/>
          <w:dstrike w:val="0"/>
          <w:noProof w:val="0"/>
          <w:color w:val="000000" w:themeColor="text1" w:themeTint="FF" w:themeShade="FF"/>
          <w:sz w:val="24"/>
          <w:szCs w:val="24"/>
          <w:u w:val="none"/>
          <w:lang w:val="en-US"/>
        </w:rPr>
        <w:t xml:space="preserve">Complete the </w:t>
      </w:r>
      <w:hyperlink r:id="R6231b9471ab44413">
        <w:r w:rsidRPr="216BC8DE" w:rsidR="6BA56684">
          <w:rPr>
            <w:rStyle w:val="Hyperlink"/>
            <w:rFonts w:ascii="Roboto" w:hAnsi="Roboto" w:eastAsia="Aptos"/>
            <w:b w:val="1"/>
            <w:bCs w:val="1"/>
            <w:i w:val="0"/>
            <w:iCs w:val="0"/>
            <w:strike w:val="0"/>
            <w:dstrike w:val="0"/>
            <w:noProof w:val="0"/>
            <w:sz w:val="24"/>
            <w:szCs w:val="24"/>
            <w:u w:val="none"/>
            <w:lang w:val="en-US"/>
          </w:rPr>
          <w:t>Museum Box Request form</w:t>
        </w:r>
      </w:hyperlink>
      <w:r w:rsidRPr="216BC8DE" w:rsidR="6BA56684">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216BC8DE" w:rsidR="6BA56684">
        <w:rPr>
          <w:rFonts w:ascii="Roboto" w:hAnsi="Roboto" w:eastAsia="Aptos"/>
          <w:b w:val="1"/>
          <w:bCs w:val="1"/>
          <w:i w:val="0"/>
          <w:iCs w:val="0"/>
          <w:strike w:val="0"/>
          <w:dstrike w:val="0"/>
          <w:noProof w:val="0"/>
          <w:color w:val="000000" w:themeColor="text1" w:themeTint="FF" w:themeShade="FF"/>
          <w:sz w:val="24"/>
          <w:szCs w:val="24"/>
          <w:u w:val="none"/>
          <w:lang w:val="en-US"/>
        </w:rPr>
        <w:t>to</w:t>
      </w:r>
      <w:r w:rsidRPr="216BC8DE" w:rsidR="6BA56684">
        <w:rPr>
          <w:rFonts w:ascii="Roboto" w:hAnsi="Roboto" w:eastAsia="Aptos"/>
          <w:b w:val="1"/>
          <w:bCs w:val="1"/>
          <w:i w:val="0"/>
          <w:iCs w:val="0"/>
          <w:strike w:val="0"/>
          <w:dstrike w:val="0"/>
          <w:noProof w:val="0"/>
          <w:color w:val="000000" w:themeColor="text1" w:themeTint="FF" w:themeShade="FF"/>
          <w:sz w:val="24"/>
          <w:szCs w:val="24"/>
          <w:u w:val="none"/>
          <w:lang w:val="en-US"/>
        </w:rPr>
        <w:t xml:space="preserve"> reserve the Museum Box.</w:t>
      </w:r>
    </w:p>
    <w:p w:rsidR="6BA56684" w:rsidP="216BC8DE" w:rsidRDefault="6BA56684" w14:paraId="0CFAA72B" w14:textId="7DEA4B7B">
      <w:pPr>
        <w:pStyle w:val="ListParagraph"/>
        <w:numPr>
          <w:ilvl w:val="0"/>
          <w:numId w:val="6"/>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216BC8DE" w:rsidR="6BA56684">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6BA56684" w:rsidP="216BC8DE" w:rsidRDefault="6BA56684" w14:paraId="7AFB59A5" w14:textId="5CF22AAC">
      <w:pPr>
        <w:pStyle w:val="ListParagraph"/>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hyperlink r:id="R2cff6d2ca2054b84">
        <w:r w:rsidRPr="216BC8DE" w:rsidR="6BA56684">
          <w:rPr>
            <w:rStyle w:val="Hyperlink"/>
            <w:rFonts w:ascii="Roboto" w:hAnsi="Roboto" w:eastAsia="Aptos"/>
            <w:b w:val="0"/>
            <w:bCs w:val="0"/>
            <w:i w:val="0"/>
            <w:iCs w:val="0"/>
            <w:strike w:val="0"/>
            <w:dstrike w:val="0"/>
            <w:noProof w:val="0"/>
            <w:sz w:val="24"/>
            <w:szCs w:val="24"/>
            <w:u w:val="none"/>
            <w:lang w:val="en-US"/>
          </w:rPr>
          <w:t>20-Day Plan: World in Turmoil</w:t>
        </w:r>
      </w:hyperlink>
      <w:r w:rsidRPr="216BC8DE" w:rsidR="6BA56684">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617dad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fe23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87f8f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74eb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14AF8D9"/>
    <w:rsid w:val="028EC7D1"/>
    <w:rsid w:val="028EC7D1"/>
    <w:rsid w:val="054807C8"/>
    <w:rsid w:val="05DC8E4B"/>
    <w:rsid w:val="0910FC8A"/>
    <w:rsid w:val="0910FC8A"/>
    <w:rsid w:val="091905FE"/>
    <w:rsid w:val="098B720A"/>
    <w:rsid w:val="098B720A"/>
    <w:rsid w:val="09AB1BFD"/>
    <w:rsid w:val="0D141CF5"/>
    <w:rsid w:val="0FFA59E7"/>
    <w:rsid w:val="0FFA59E7"/>
    <w:rsid w:val="152155AE"/>
    <w:rsid w:val="152155AE"/>
    <w:rsid w:val="15FA8A2F"/>
    <w:rsid w:val="15FA8A2F"/>
    <w:rsid w:val="18C1F51B"/>
    <w:rsid w:val="1909A68F"/>
    <w:rsid w:val="19D6CF43"/>
    <w:rsid w:val="1C47D5CA"/>
    <w:rsid w:val="1C5500E9"/>
    <w:rsid w:val="1CD4260F"/>
    <w:rsid w:val="1CDEFC91"/>
    <w:rsid w:val="2044A234"/>
    <w:rsid w:val="216BC8DE"/>
    <w:rsid w:val="21BC403E"/>
    <w:rsid w:val="22B682A9"/>
    <w:rsid w:val="24151861"/>
    <w:rsid w:val="25A1010D"/>
    <w:rsid w:val="2756E18E"/>
    <w:rsid w:val="2B100501"/>
    <w:rsid w:val="2E1F56B2"/>
    <w:rsid w:val="2F572896"/>
    <w:rsid w:val="2F81E633"/>
    <w:rsid w:val="302095BF"/>
    <w:rsid w:val="3131D226"/>
    <w:rsid w:val="324584A9"/>
    <w:rsid w:val="33F6AF25"/>
    <w:rsid w:val="344E6771"/>
    <w:rsid w:val="3A8A400F"/>
    <w:rsid w:val="3E85D106"/>
    <w:rsid w:val="4036A984"/>
    <w:rsid w:val="42071D87"/>
    <w:rsid w:val="44648567"/>
    <w:rsid w:val="45854203"/>
    <w:rsid w:val="46597241"/>
    <w:rsid w:val="484318C8"/>
    <w:rsid w:val="49EE0F6C"/>
    <w:rsid w:val="4A4F4A86"/>
    <w:rsid w:val="4A711634"/>
    <w:rsid w:val="4AFF3302"/>
    <w:rsid w:val="4BB16D9B"/>
    <w:rsid w:val="4BB16D9B"/>
    <w:rsid w:val="4BFD8B8C"/>
    <w:rsid w:val="50094919"/>
    <w:rsid w:val="51B6CDC0"/>
    <w:rsid w:val="51B6CDC0"/>
    <w:rsid w:val="52203FE4"/>
    <w:rsid w:val="52607106"/>
    <w:rsid w:val="5394B7CC"/>
    <w:rsid w:val="560165BE"/>
    <w:rsid w:val="584C2514"/>
    <w:rsid w:val="5A616213"/>
    <w:rsid w:val="5B620E00"/>
    <w:rsid w:val="5C6E1B4C"/>
    <w:rsid w:val="5D30F436"/>
    <w:rsid w:val="670188DC"/>
    <w:rsid w:val="69A223B6"/>
    <w:rsid w:val="6BA56684"/>
    <w:rsid w:val="6CC15C9E"/>
    <w:rsid w:val="6D330896"/>
    <w:rsid w:val="7012C731"/>
    <w:rsid w:val="706BA760"/>
    <w:rsid w:val="717D8EB6"/>
    <w:rsid w:val="7321213E"/>
    <w:rsid w:val="7321213E"/>
    <w:rsid w:val="73B41697"/>
    <w:rsid w:val="777457F7"/>
    <w:rsid w:val="77956BE7"/>
    <w:rsid w:val="78FE3C53"/>
    <w:rsid w:val="790D0AC6"/>
    <w:rsid w:val="7C2EAC6F"/>
    <w:rsid w:val="7F58F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tRX-EihawreBJeq9qjQJ-B62L3eUDsRhIr3U-JRgtvM/edit" TargetMode="External" Id="Rb3ee674538e14b87" /><Relationship Type="http://schemas.openxmlformats.org/officeDocument/2006/relationships/hyperlink" Target="https://docs.google.com/document/d/1BTdjSNc4zuH1_RxXxFxUdqauj-Vi3x_XL7XmeA4eR6k/edit" TargetMode="External" Id="R56d513af05b14ceb" /><Relationship Type="http://schemas.openxmlformats.org/officeDocument/2006/relationships/hyperlink" Target="https://docs.google.com/document/d/1INcRClq6lWoB916tuceYc9xhWdzw8v8YyZvKrrQ06uc/edit#" TargetMode="External" Id="R4db6285cbc844102" /><Relationship Type="http://schemas.openxmlformats.org/officeDocument/2006/relationships/hyperlink" Target="https://docs.google.com/document/d/1RqYbc7mc49mduY9M74NDnYQ24JVkZOBCJMEGQAgKsGM/edit" TargetMode="External" Id="Rd1f4b2aacc5642fa" /><Relationship Type="http://schemas.openxmlformats.org/officeDocument/2006/relationships/hyperlink" Target="https://docs.google.com/document/d/1qXFhPte6T40ZaNgVFnhrHiM9QHIa7e2DXp-9hEIMiaA/edit" TargetMode="External" Id="R663378a5fd7141dd" /><Relationship Type="http://schemas.openxmlformats.org/officeDocument/2006/relationships/hyperlink" Target="https://docs.google.com/document/d/10YDLH7W-F7JhbLjR9G4p0psphcjLpvYpcX-tdCp59jg/edit#" TargetMode="External" Id="Rafd38d1a69ad4adf" /><Relationship Type="http://schemas.openxmlformats.org/officeDocument/2006/relationships/hyperlink" Target="https://docs.google.com/document/d/1YBMKAyy8sCx3ErDO6bZqJOVW8zFWGS9tZqeaR45y8ps/edit#" TargetMode="External" Id="Rfa3d3bbe1c4a4c92" /><Relationship Type="http://schemas.openxmlformats.org/officeDocument/2006/relationships/hyperlink" Target="https://docs.google.com/document/d/1O9ORKcDfrGCJP3yME8hRNnyguwZNOglCRJhQoodhyFw/edit#" TargetMode="External" Id="R49d3892a3b564288" /><Relationship Type="http://schemas.openxmlformats.org/officeDocument/2006/relationships/hyperlink" Target="https://docs.google.com/document/d/1VB5TUkzkQIsfaSmag3uKdgOTw7m6fREhXxPpR2qATRI/edit" TargetMode="External" Id="R1d0f0292302e496a" /><Relationship Type="http://schemas.openxmlformats.org/officeDocument/2006/relationships/hyperlink" Target="https://docs.google.com/document/d/1Os8-so6wogV6FyTzSwFPGhmB7O0kEqzvn-Esz073CYM/edit?usp=sharing" TargetMode="External" Id="R338a36d10fa74906" /><Relationship Type="http://schemas.openxmlformats.org/officeDocument/2006/relationships/hyperlink" Target="https://docs.google.com/document/d/1MAMJ0Axoi-FOxCw6WAJD2j4-X5TDtej2cwbLgYstg4M/edit" TargetMode="External" Id="Rb7347e9f37414423" /><Relationship Type="http://schemas.openxmlformats.org/officeDocument/2006/relationships/hyperlink" Target="https://drive.google.com/drive/folders/1mm_dBiVYC7UwjcLT_rAdEcrGsqRo_0I6?usp=share_link" TargetMode="External" Id="R5bf0218751ec4d3d" /><Relationship Type="http://schemas.openxmlformats.org/officeDocument/2006/relationships/hyperlink" Target="https://docs.google.com/document/d/1PJ5zgjw0sN53Bj5yXLOSkfUOZgktHdMCYl369Fcq5R0/edit#heading=h.gjdgxs" TargetMode="External" Id="Re97161f2c6bd4bf8" /><Relationship Type="http://schemas.openxmlformats.org/officeDocument/2006/relationships/hyperlink" Target="https://drive.google.com/file/d/19Yqh1KXGrz_4LtC5jcHFQ8MTpK5ImQP_/view?usp=sharing" TargetMode="External" Id="Re91d12902b9d4a2d" /><Relationship Type="http://schemas.openxmlformats.org/officeDocument/2006/relationships/hyperlink" Target="https://www.youtube.com/watch?v=iS05kkdKbsQ#action=share" TargetMode="External" Id="Re8c15372de9d4d40" /><Relationship Type="http://schemas.openxmlformats.org/officeDocument/2006/relationships/hyperlink" Target="https://lor2.gadoe.org/gadoe/file/2df66b06-cc7f-49c0-a72f-e2b1983c6f87/1/Social-Studies-5th-Grade-Teacher-Notes.pdf" TargetMode="External" Id="R434cc544deee412e" /><Relationship Type="http://schemas.openxmlformats.org/officeDocument/2006/relationships/hyperlink" Target="https://inspire.gadoe.org/course/45.0060/0" TargetMode="External" Id="R8017fb5abd63444c" /><Relationship Type="http://schemas.openxmlformats.org/officeDocument/2006/relationships/hyperlink" Target="https://forms.gle/kC3B5URZWFQyJyMx5" TargetMode="External" Id="R6231b9471ab44413" /><Relationship Type="http://schemas.openxmlformats.org/officeDocument/2006/relationships/hyperlink" Target="https://docs.google.com/presentation/d/1KpPuHE3HlO2-QxR-cNELsB5YYzjDa3yY/edit?pli=1#slide=id.g1e1d8eca928_0_148" TargetMode="External" Id="R2cff6d2ca2054b8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MCSOAA-1642606272-793</_dlc_DocId>
    <_dlc_DocIdUrl xmlns="0f5db301-3350-479a-9f2f-8baf88a9dde8">
      <Url>https://mcsga.sharepoint.com/sites/MCSOAA/_layouts/15/DocIdRedir.aspx?ID=MCSOAA-1642606272-793</Url>
      <Description>MCSOAA-1642606272-793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73</cp:revision>
  <dcterms:created xsi:type="dcterms:W3CDTF">2026-05-22T14:25:00Z</dcterms:created>
  <dcterms:modified xsi:type="dcterms:W3CDTF">2026-07-24T13:21:39Z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cc4bb6cf-e085-4d1a-977e-d2c30738b7fc</vt:lpwstr>
  </property>
  <property fmtid="{D5CDD505-2E9C-101B-9397-08002B2CF9AE}" pid="4" name="MediaServiceImageTags">
    <vt:lpwstr/>
  </property>
</Properties>
</file>