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5698A3F9" w:rsidR="00B71C21" w:rsidRDefault="004E15A9" w:rsidP="00BF0A88">
      <w:pPr>
        <w:rPr>
          <w:rStyle w:val="Heading3Char"/>
        </w:rPr>
      </w:pPr>
      <w:r>
        <w:t>Fifth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6E8F44CC" w:rsidR="00B451F1" w:rsidRDefault="004E15A9" w:rsidP="00043DD2">
      <w:pPr>
        <w:rPr>
          <w:rStyle w:val="Heading3Char"/>
        </w:rPr>
      </w:pPr>
      <w:r>
        <w:t xml:space="preserve">Building Conceptual Understanding of Multiplication </w:t>
      </w:r>
      <w:r w:rsidR="008300F5">
        <w:t>and Division with Whole Numbers</w:t>
      </w:r>
      <w:r w:rsidR="00134EE0">
        <w:br w:type="column"/>
      </w:r>
      <w:r w:rsidR="00B71C21" w:rsidRPr="0026275E">
        <w:rPr>
          <w:rStyle w:val="Heading3Char"/>
        </w:rPr>
        <w:t>Unit Duration</w:t>
      </w:r>
      <w:r w:rsidR="00B451F1" w:rsidRPr="0026275E">
        <w:rPr>
          <w:rStyle w:val="Heading3Char"/>
        </w:rPr>
        <w:t>:</w:t>
      </w:r>
    </w:p>
    <w:p w14:paraId="62FCC06A" w14:textId="6C500691" w:rsidR="00B451F1" w:rsidRDefault="008300F5" w:rsidP="008300F5">
      <w:pPr>
        <w:sectPr w:rsidR="00B451F1" w:rsidSect="00B451F1">
          <w:type w:val="continuous"/>
          <w:pgSz w:w="15840" w:h="12240" w:orient="landscape"/>
          <w:pgMar w:top="720" w:right="720" w:bottom="720" w:left="720" w:header="720" w:footer="720" w:gutter="0"/>
          <w:cols w:num="4" w:space="720"/>
          <w:docGrid w:linePitch="360"/>
        </w:sectPr>
      </w:pPr>
      <w:r>
        <w:t>25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1AFC91E3" w:rsidR="63FA58CA" w:rsidRDefault="006E68B3" w:rsidP="6E7F48C9">
      <w:pPr>
        <w:rPr>
          <w:rFonts w:eastAsia="Aptos"/>
          <w:i/>
          <w:iCs/>
          <w:color w:val="000000" w:themeColor="text1"/>
        </w:rPr>
      </w:pPr>
      <w:r w:rsidRPr="006E68B3">
        <w:rPr>
          <w:rFonts w:eastAsia="Aptos"/>
          <w:i/>
          <w:iCs/>
          <w:color w:val="000000" w:themeColor="text1"/>
        </w:rPr>
        <w:t xml:space="preserve">In this unit, students build on their conceptual understanding of, and strategies for multiplication and division from previous grades and units to multiply and divide multi-digit whole numbers using place value understanding, properties of operations, and the relationship between multiplication and division. Previous experience with area diagrams in fourth grade and in the previous unit will make the partial products diagram more accessible in this unit. Students will use strategies to multiply multi-digit whole numbers and partial quotient algorithms to divide whole numbers up to four-digits by two-digits. Students will also </w:t>
      </w:r>
      <w:proofErr w:type="gramStart"/>
      <w:r w:rsidRPr="006E68B3">
        <w:rPr>
          <w:rFonts w:eastAsia="Aptos"/>
          <w:i/>
          <w:iCs/>
          <w:color w:val="000000" w:themeColor="text1"/>
        </w:rPr>
        <w:t>have the opportunity to</w:t>
      </w:r>
      <w:proofErr w:type="gramEnd"/>
      <w:r w:rsidRPr="006E68B3">
        <w:rPr>
          <w:rFonts w:eastAsia="Aptos"/>
          <w:i/>
          <w:iCs/>
          <w:color w:val="000000" w:themeColor="text1"/>
        </w:rPr>
        <w:t xml:space="preserve"> ask and answer statistical questions using the statistical reasoning framework which includes collecting, organizing, and interpreting data. </w:t>
      </w:r>
    </w:p>
    <w:p w14:paraId="3D5E4348" w14:textId="69F4F6D9" w:rsidR="63FA58CA" w:rsidRDefault="00EA2E74" w:rsidP="006B235F">
      <w:pPr>
        <w:pStyle w:val="Heading4"/>
        <w:rPr>
          <w:rFonts w:eastAsia="Aptos"/>
        </w:rPr>
      </w:pPr>
      <w:r w:rsidRPr="00EA2E74">
        <w:rPr>
          <w:rFonts w:eastAsia="Aptos"/>
          <w:b/>
          <w:bCs/>
        </w:rPr>
        <w:t>5.NR.</w:t>
      </w:r>
      <w:r>
        <w:rPr>
          <w:rFonts w:eastAsia="Aptos"/>
          <w:b/>
          <w:bCs/>
        </w:rPr>
        <w:t>2</w:t>
      </w:r>
      <w:r w:rsidRPr="00EA2E74">
        <w:rPr>
          <w:rFonts w:eastAsia="Aptos"/>
          <w:b/>
          <w:bCs/>
        </w:rPr>
        <w:t xml:space="preserve"> </w:t>
      </w:r>
      <w:r w:rsidRPr="00EA2E74">
        <w:rPr>
          <w:rFonts w:eastAsia="Aptos"/>
        </w:rPr>
        <w:t>Multiply and divide multi-digit whole numbers to solve real-life, mathematical problems.</w:t>
      </w:r>
    </w:p>
    <w:p w14:paraId="5A981FAA" w14:textId="77777777" w:rsidR="00C150CD" w:rsidRPr="00C150CD" w:rsidRDefault="00C150CD" w:rsidP="00C150CD">
      <w:pPr>
        <w:numPr>
          <w:ilvl w:val="0"/>
          <w:numId w:val="11"/>
        </w:numPr>
        <w:spacing w:after="0" w:line="240" w:lineRule="auto"/>
        <w:contextualSpacing w:val="0"/>
        <w:textAlignment w:val="baseline"/>
        <w:rPr>
          <w:rFonts w:eastAsia="Times New Roman" w:cs="Calibri"/>
          <w:color w:val="000000"/>
          <w:kern w:val="0"/>
          <w14:ligatures w14:val="none"/>
        </w:rPr>
      </w:pPr>
      <w:r w:rsidRPr="00C150CD">
        <w:rPr>
          <w:rFonts w:eastAsia="Times New Roman" w:cs="Calibri"/>
          <w:b/>
          <w:bCs/>
          <w:color w:val="000000"/>
          <w:kern w:val="0"/>
          <w14:ligatures w14:val="none"/>
        </w:rPr>
        <w:t xml:space="preserve">5.NR.2.1: </w:t>
      </w:r>
      <w:r w:rsidRPr="00C150CD">
        <w:rPr>
          <w:rFonts w:eastAsia="Times New Roman" w:cs="Calibri"/>
          <w:color w:val="000000"/>
          <w:kern w:val="0"/>
          <w14:ligatures w14:val="none"/>
        </w:rPr>
        <w:t>Fluently multiply multi-digit (up to 3-digit by 2-digit) whole numbers to solve real-life problems.</w:t>
      </w:r>
    </w:p>
    <w:p w14:paraId="6BF0DB93" w14:textId="62C53231" w:rsidR="63FA58CA" w:rsidRPr="00C150CD" w:rsidRDefault="00C150CD" w:rsidP="00C150CD">
      <w:pPr>
        <w:numPr>
          <w:ilvl w:val="0"/>
          <w:numId w:val="11"/>
        </w:numPr>
        <w:spacing w:after="0" w:line="240" w:lineRule="auto"/>
        <w:contextualSpacing w:val="0"/>
        <w:textAlignment w:val="baseline"/>
        <w:rPr>
          <w:rFonts w:eastAsia="Times New Roman" w:cs="Calibri"/>
          <w:color w:val="000000"/>
          <w:kern w:val="0"/>
          <w14:ligatures w14:val="none"/>
        </w:rPr>
      </w:pPr>
      <w:r w:rsidRPr="00C150CD">
        <w:rPr>
          <w:rFonts w:eastAsia="Times New Roman" w:cs="Calibri"/>
          <w:b/>
          <w:bCs/>
          <w:color w:val="000000"/>
          <w:kern w:val="0"/>
          <w14:ligatures w14:val="none"/>
        </w:rPr>
        <w:t xml:space="preserve">5.NR.2.2: </w:t>
      </w:r>
      <w:r w:rsidRPr="00C150CD">
        <w:rPr>
          <w:rFonts w:eastAsia="Times New Roman" w:cs="Calibri"/>
          <w:color w:val="000000"/>
          <w:kern w:val="0"/>
          <w14:ligatures w14:val="none"/>
        </w:rPr>
        <w:t>Fluently divide multi-digit whole numbers (up to 4- digit dividends and 2-digit divisors no greater than 25) to solve real-life problems.</w:t>
      </w:r>
    </w:p>
    <w:p w14:paraId="130C45FD" w14:textId="7860ADFC" w:rsidR="0095262B" w:rsidRPr="00020530" w:rsidRDefault="004C20A1" w:rsidP="0095262B">
      <w:pPr>
        <w:pStyle w:val="Heading4"/>
        <w:rPr>
          <w:rFonts w:eastAsia="Aptos"/>
        </w:rPr>
      </w:pPr>
      <w:r w:rsidRPr="004C20A1">
        <w:rPr>
          <w:rFonts w:eastAsia="Aptos"/>
          <w:b/>
          <w:bCs/>
        </w:rPr>
        <w:t xml:space="preserve">5.NR.5 </w:t>
      </w:r>
      <w:r w:rsidRPr="00020530">
        <w:rPr>
          <w:rFonts w:eastAsia="Aptos"/>
        </w:rPr>
        <w:t>Write, interpret, and evaluate numerical expressions within real-life problems.</w:t>
      </w:r>
    </w:p>
    <w:p w14:paraId="58E5AB63" w14:textId="2363D99B" w:rsidR="0095262B" w:rsidRDefault="00020530" w:rsidP="0095262B">
      <w:pPr>
        <w:pStyle w:val="ListParagraph"/>
        <w:numPr>
          <w:ilvl w:val="0"/>
          <w:numId w:val="11"/>
        </w:numPr>
      </w:pPr>
      <w:r w:rsidRPr="00020530">
        <w:rPr>
          <w:b/>
          <w:bCs/>
        </w:rPr>
        <w:t xml:space="preserve">5.NR.5.1: </w:t>
      </w:r>
      <w:r w:rsidRPr="00020530">
        <w:t>Write, interpret, and evaluate simple numerical expressions involving whole numbers with or without grouping symbols to represent real-life situations.</w:t>
      </w:r>
    </w:p>
    <w:p w14:paraId="276619C8" w14:textId="5E7A29C7" w:rsidR="006E68B3" w:rsidRPr="004376E0" w:rsidRDefault="004376E0" w:rsidP="006E68B3">
      <w:pPr>
        <w:pStyle w:val="Heading4"/>
        <w:rPr>
          <w:rFonts w:eastAsia="Aptos"/>
        </w:rPr>
      </w:pPr>
      <w:r w:rsidRPr="004376E0">
        <w:rPr>
          <w:rFonts w:eastAsia="Aptos"/>
          <w:b/>
          <w:bCs/>
        </w:rPr>
        <w:t xml:space="preserve">5.MDR.7 </w:t>
      </w:r>
      <w:r w:rsidRPr="004376E0">
        <w:rPr>
          <w:rFonts w:eastAsia="Aptos"/>
        </w:rPr>
        <w:t>Solve problems involving customary measurements, metric measurements, and time and analyze graphical displays of data to answer relevant questions.</w:t>
      </w:r>
    </w:p>
    <w:p w14:paraId="12F7DC69" w14:textId="2D48A0C8" w:rsidR="006E68B3" w:rsidRDefault="00C0680F" w:rsidP="006E68B3">
      <w:pPr>
        <w:pStyle w:val="ListParagraph"/>
        <w:numPr>
          <w:ilvl w:val="0"/>
          <w:numId w:val="11"/>
        </w:numPr>
      </w:pPr>
      <w:r w:rsidRPr="00C0680F">
        <w:rPr>
          <w:b/>
          <w:bCs/>
        </w:rPr>
        <w:t>5.MDR.7.2:</w:t>
      </w:r>
      <w:r w:rsidRPr="00C0680F">
        <w:t xml:space="preserve"> Ask questions and answer them based on gathered information, observations, and appropriate graphical displays to solve problems relevant to everyday life</w:t>
      </w:r>
    </w:p>
    <w:p w14:paraId="49CF57F3" w14:textId="79B8A143" w:rsidR="006E68B3" w:rsidRDefault="005E2F06" w:rsidP="006E68B3">
      <w:pPr>
        <w:pStyle w:val="Heading4"/>
        <w:rPr>
          <w:rFonts w:eastAsia="Aptos"/>
        </w:rPr>
      </w:pPr>
      <w:r w:rsidRPr="005E2F06">
        <w:rPr>
          <w:rFonts w:eastAsia="Aptos"/>
          <w:b/>
          <w:bCs/>
        </w:rPr>
        <w:t xml:space="preserve">5.MP.1-8 </w:t>
      </w:r>
      <w:r w:rsidRPr="005E2F06">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5E2F06">
        <w:rPr>
          <w:rFonts w:eastAsia="Aptos"/>
          <w:b/>
          <w:bCs/>
        </w:rPr>
        <w:t xml:space="preserve"> </w:t>
      </w:r>
      <w:r w:rsidRPr="005E2F06">
        <w:rPr>
          <w:rFonts w:eastAsia="Aptos"/>
        </w:rPr>
        <w:t>(It is important to note that MPs 1, 3 and 6 should support the learning in every lesson.)</w:t>
      </w:r>
    </w:p>
    <w:p w14:paraId="02652BFB"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5.MP.1 </w:t>
      </w:r>
      <w:r w:rsidRPr="008C6A3A">
        <w:rPr>
          <w:rFonts w:eastAsia="Times New Roman" w:cs="Calibri"/>
          <w:color w:val="000000"/>
          <w:kern w:val="0"/>
          <w14:ligatures w14:val="none"/>
        </w:rPr>
        <w:t>Make sense of problems and persevere in solving them.</w:t>
      </w:r>
    </w:p>
    <w:p w14:paraId="7E54E1F2"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5.MP.2 </w:t>
      </w:r>
      <w:r w:rsidRPr="008C6A3A">
        <w:rPr>
          <w:rFonts w:eastAsia="Times New Roman" w:cs="Calibri"/>
          <w:color w:val="000000"/>
          <w:kern w:val="0"/>
          <w14:ligatures w14:val="none"/>
        </w:rPr>
        <w:t>Reason abstractly and quantitatively. </w:t>
      </w:r>
    </w:p>
    <w:p w14:paraId="196CEFBD"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5.MP.3 </w:t>
      </w:r>
      <w:r w:rsidRPr="008C6A3A">
        <w:rPr>
          <w:rFonts w:eastAsia="Times New Roman" w:cs="Calibri"/>
          <w:color w:val="000000"/>
          <w:kern w:val="0"/>
          <w14:ligatures w14:val="none"/>
        </w:rPr>
        <w:t>Construct viable arguments and critique the reasoning of others. </w:t>
      </w:r>
    </w:p>
    <w:p w14:paraId="0335E295"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5.MP.4 </w:t>
      </w:r>
      <w:r w:rsidRPr="008C6A3A">
        <w:rPr>
          <w:rFonts w:eastAsia="Times New Roman" w:cs="Calibri"/>
          <w:color w:val="000000"/>
          <w:kern w:val="0"/>
          <w14:ligatures w14:val="none"/>
        </w:rPr>
        <w:t>Model with mathematics. </w:t>
      </w:r>
    </w:p>
    <w:p w14:paraId="45421517"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5.MP.5 </w:t>
      </w:r>
      <w:r w:rsidRPr="008C6A3A">
        <w:rPr>
          <w:rFonts w:eastAsia="Times New Roman" w:cs="Calibri"/>
          <w:color w:val="000000"/>
          <w:kern w:val="0"/>
          <w14:ligatures w14:val="none"/>
        </w:rPr>
        <w:t>Use appropriate tools strategically. </w:t>
      </w:r>
    </w:p>
    <w:p w14:paraId="132FFE95"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5.MP.6 </w:t>
      </w:r>
      <w:r w:rsidRPr="008C6A3A">
        <w:rPr>
          <w:rFonts w:eastAsia="Times New Roman" w:cs="Calibri"/>
          <w:color w:val="000000"/>
          <w:kern w:val="0"/>
          <w14:ligatures w14:val="none"/>
        </w:rPr>
        <w:t>Attend to precision. </w:t>
      </w:r>
    </w:p>
    <w:p w14:paraId="334661D6" w14:textId="77777777" w:rsidR="008C6A3A" w:rsidRPr="008C6A3A" w:rsidRDefault="008C6A3A" w:rsidP="008C6A3A">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5.MP.7 </w:t>
      </w:r>
      <w:r w:rsidRPr="008C6A3A">
        <w:rPr>
          <w:rFonts w:eastAsia="Times New Roman" w:cs="Calibri"/>
          <w:color w:val="000000"/>
          <w:kern w:val="0"/>
          <w14:ligatures w14:val="none"/>
        </w:rPr>
        <w:t>Look for and make use of structure. </w:t>
      </w:r>
    </w:p>
    <w:p w14:paraId="78819C95" w14:textId="553AFCDB" w:rsidR="006E68B3" w:rsidRPr="008C6A3A" w:rsidRDefault="008C6A3A" w:rsidP="006E68B3">
      <w:pPr>
        <w:numPr>
          <w:ilvl w:val="0"/>
          <w:numId w:val="11"/>
        </w:numPr>
        <w:spacing w:after="0" w:line="240" w:lineRule="auto"/>
        <w:contextualSpacing w:val="0"/>
        <w:textAlignment w:val="baseline"/>
        <w:rPr>
          <w:rFonts w:eastAsia="Times New Roman" w:cs="Calibri"/>
          <w:color w:val="000000"/>
          <w:kern w:val="0"/>
          <w14:ligatures w14:val="none"/>
        </w:rPr>
      </w:pPr>
      <w:r w:rsidRPr="008C6A3A">
        <w:rPr>
          <w:rFonts w:eastAsia="Times New Roman" w:cs="Calibri"/>
          <w:b/>
          <w:bCs/>
          <w:color w:val="000000"/>
          <w:kern w:val="0"/>
          <w14:ligatures w14:val="none"/>
        </w:rPr>
        <w:t xml:space="preserve">5.MP.8 </w:t>
      </w:r>
      <w:r w:rsidRPr="008C6A3A">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38ECD914" w:rsidR="00BE3CC0" w:rsidRPr="00BE3CC0" w:rsidRDefault="006109BA" w:rsidP="00BE3CC0">
      <w:r w:rsidRPr="006109BA">
        <w:t>product, expression</w:t>
      </w:r>
    </w:p>
    <w:p w14:paraId="0D29C978" w14:textId="6B424393" w:rsidR="00141BFB" w:rsidRDefault="00510786" w:rsidP="006C0F2C">
      <w:pPr>
        <w:pStyle w:val="Heading4"/>
      </w:pPr>
      <w:r>
        <w:t>Tier III Words</w:t>
      </w:r>
    </w:p>
    <w:p w14:paraId="078D2626" w14:textId="1219B34D" w:rsidR="00DC058A" w:rsidRDefault="005918C7" w:rsidP="00DC058A">
      <w:r w:rsidRPr="005918C7">
        <w:t xml:space="preserve">algorithm, order of operations, distributive property, partition division (or </w:t>
      </w:r>
      <w:proofErr w:type="gramStart"/>
      <w:r w:rsidRPr="005918C7">
        <w:t>fair-sharing</w:t>
      </w:r>
      <w:proofErr w:type="gramEnd"/>
      <w:r w:rsidRPr="005918C7">
        <w:t xml:space="preserve">), dividend, partial product, divisor, partial quotient, equation, properties of operations measurement, division (or repeated subtraction), quotient, multiplicand, remainder, multiplier </w:t>
      </w:r>
    </w:p>
    <w:p w14:paraId="6236BDCA" w14:textId="77777777" w:rsidR="005918C7" w:rsidRPr="00DC058A" w:rsidRDefault="005918C7"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2BEF1B05" w:rsidR="00D30AC0" w:rsidRDefault="004A0C83" w:rsidP="00611C66">
      <w:r w:rsidRPr="004A0C83">
        <w:rPr>
          <w:b/>
          <w:bCs/>
        </w:rPr>
        <w:t xml:space="preserve">Responsive Instruction: </w:t>
      </w:r>
      <w:r w:rsidRPr="004A0C83">
        <w:t>This unit includes 5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576D49B7" w14:textId="77777777" w:rsidR="00C44303" w:rsidRPr="00C44303" w:rsidRDefault="00C44303" w:rsidP="00C44303">
      <w:pPr>
        <w:pStyle w:val="ListParagraph"/>
        <w:numPr>
          <w:ilvl w:val="0"/>
          <w:numId w:val="9"/>
        </w:numPr>
        <w:spacing w:after="0" w:line="240" w:lineRule="auto"/>
        <w:contextualSpacing w:val="0"/>
        <w:rPr>
          <w:rFonts w:eastAsia="Times New Roman" w:cs="Times New Roman"/>
          <w:kern w:val="0"/>
          <w14:ligatures w14:val="none"/>
        </w:rPr>
      </w:pPr>
      <w:r w:rsidRPr="00C44303">
        <w:rPr>
          <w:rFonts w:eastAsia="Times New Roman" w:cs="Calibri"/>
          <w:color w:val="000000"/>
          <w:kern w:val="0"/>
          <w14:ligatures w14:val="none"/>
        </w:rPr>
        <w:t>5.NR.2.1</w:t>
      </w:r>
    </w:p>
    <w:p w14:paraId="16B1DBBB" w14:textId="77777777" w:rsidR="00C44303" w:rsidRPr="00C44303" w:rsidRDefault="00C44303" w:rsidP="00C44303">
      <w:pPr>
        <w:pStyle w:val="ListParagraph"/>
        <w:numPr>
          <w:ilvl w:val="0"/>
          <w:numId w:val="9"/>
        </w:numPr>
        <w:spacing w:after="0" w:line="240" w:lineRule="auto"/>
        <w:contextualSpacing w:val="0"/>
        <w:rPr>
          <w:rFonts w:eastAsia="Times New Roman" w:cs="Times New Roman"/>
          <w:kern w:val="0"/>
          <w14:ligatures w14:val="none"/>
        </w:rPr>
      </w:pPr>
      <w:r w:rsidRPr="00C44303">
        <w:rPr>
          <w:rFonts w:eastAsia="Times New Roman" w:cs="Calibri"/>
          <w:color w:val="000000"/>
          <w:kern w:val="0"/>
          <w14:ligatures w14:val="none"/>
        </w:rPr>
        <w:t>5.NR.2.2</w:t>
      </w:r>
    </w:p>
    <w:p w14:paraId="40475E24" w14:textId="77777777" w:rsidR="00C44303" w:rsidRPr="00C44303" w:rsidRDefault="00C44303" w:rsidP="00C44303">
      <w:pPr>
        <w:pStyle w:val="ListParagraph"/>
        <w:numPr>
          <w:ilvl w:val="0"/>
          <w:numId w:val="9"/>
        </w:numPr>
        <w:spacing w:after="0" w:line="240" w:lineRule="auto"/>
        <w:contextualSpacing w:val="0"/>
        <w:rPr>
          <w:rFonts w:eastAsia="Times New Roman" w:cs="Times New Roman"/>
          <w:kern w:val="0"/>
          <w14:ligatures w14:val="none"/>
        </w:rPr>
      </w:pPr>
      <w:r w:rsidRPr="00C44303">
        <w:rPr>
          <w:rFonts w:eastAsia="Times New Roman" w:cs="Calibri"/>
          <w:color w:val="000000"/>
          <w:kern w:val="0"/>
          <w14:ligatures w14:val="none"/>
        </w:rPr>
        <w:t>5.NR.5.1</w:t>
      </w:r>
    </w:p>
    <w:p w14:paraId="5C894CE5" w14:textId="27FDDC76" w:rsidR="00765DD0" w:rsidRPr="00C44303" w:rsidRDefault="00C44303" w:rsidP="00C44303">
      <w:pPr>
        <w:pStyle w:val="ListParagraph"/>
        <w:numPr>
          <w:ilvl w:val="0"/>
          <w:numId w:val="9"/>
        </w:numPr>
        <w:spacing w:after="0" w:line="240" w:lineRule="auto"/>
        <w:contextualSpacing w:val="0"/>
        <w:rPr>
          <w:rFonts w:eastAsia="Times New Roman" w:cs="Times New Roman"/>
          <w:kern w:val="0"/>
          <w14:ligatures w14:val="none"/>
        </w:rPr>
      </w:pPr>
      <w:r w:rsidRPr="00C44303">
        <w:rPr>
          <w:rFonts w:eastAsia="Times New Roman" w:cs="Calibri"/>
          <w:color w:val="000000"/>
          <w:kern w:val="0"/>
          <w14:ligatures w14:val="none"/>
        </w:rPr>
        <w:t>5.MDR.7.2</w:t>
      </w:r>
    </w:p>
    <w:p w14:paraId="67F42D6F" w14:textId="77777777" w:rsidR="00D1462C" w:rsidRPr="00D1462C" w:rsidRDefault="00D1462C" w:rsidP="001C56F2">
      <w:pPr>
        <w:pStyle w:val="Heading4"/>
      </w:pPr>
      <w:r w:rsidRPr="00D1462C">
        <w:t>Learning Goals</w:t>
      </w:r>
    </w:p>
    <w:p w14:paraId="112F9A01" w14:textId="77777777" w:rsidR="00A15A0C" w:rsidRPr="0021523D" w:rsidRDefault="00A15A0C" w:rsidP="00A15A0C">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Write the product of a three-digit number and a two-digit number as a sum of vertical partial products while making connections to the area model diagram and the written strategy.</w:t>
      </w:r>
    </w:p>
    <w:p w14:paraId="6A33C000" w14:textId="77777777" w:rsidR="00A15A0C" w:rsidRPr="0021523D" w:rsidRDefault="00A15A0C" w:rsidP="00A15A0C">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 Represent my part-whole thinking using visual diagrams when multiplying 2-digit and 3-digit whole numbers.</w:t>
      </w:r>
    </w:p>
    <w:p w14:paraId="5E59B436" w14:textId="77777777" w:rsidR="00A15A0C" w:rsidRPr="0021523D" w:rsidRDefault="00A15A0C" w:rsidP="00A15A0C">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Apply place value understanding to multiply 2-digit and 3-digit whole numbers</w:t>
      </w:r>
    </w:p>
    <w:p w14:paraId="32637141" w14:textId="77777777" w:rsidR="00A15A0C" w:rsidRPr="0021523D" w:rsidRDefault="00A15A0C" w:rsidP="00A15A0C">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Multiply multi-digit whole numbers using strategies including standard algorithm to demonstrate understanding of multiplication up to a 3 digit by 2-digit factor.</w:t>
      </w:r>
    </w:p>
    <w:p w14:paraId="604B7A50"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Use properties and the standard algorithm for multiplication to find the product of multi-digit numbers.</w:t>
      </w:r>
    </w:p>
    <w:p w14:paraId="4AA0460D"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Explore the use of the partial quotient strategy to solve multi-digit division problems</w:t>
      </w:r>
    </w:p>
    <w:p w14:paraId="01AC3C4A"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Use number sense to solve some expressions mentally and learn to choose their own ways of decomposing dividends to determine quotients</w:t>
      </w:r>
    </w:p>
    <w:p w14:paraId="47919502"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Use partial quotients to divide multi-digit whole numbers</w:t>
      </w:r>
    </w:p>
    <w:p w14:paraId="370E5B6D"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Select from different strategies to divide 3- and 4-digit numbers by 2-digit numbers</w:t>
      </w:r>
    </w:p>
    <w:p w14:paraId="3CD62C14" w14:textId="77777777" w:rsidR="006925E1" w:rsidRPr="0021523D" w:rsidRDefault="006925E1" w:rsidP="006925E1">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Analyze story problems that demonstrate three different division situations</w:t>
      </w:r>
    </w:p>
    <w:p w14:paraId="3E1319CC" w14:textId="77777777" w:rsidR="0021523D" w:rsidRPr="0021523D" w:rsidRDefault="0021523D" w:rsidP="0021523D">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Write simple expressions that show calculations with numbers</w:t>
      </w:r>
    </w:p>
    <w:p w14:paraId="7DD17BDA" w14:textId="77777777" w:rsidR="0021523D" w:rsidRPr="0021523D" w:rsidRDefault="0021523D" w:rsidP="0021523D">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Write, interpret, and evaluate simple numerical expressions involving whole numbers with or without grouping symbols to represent real-life situations.</w:t>
      </w:r>
    </w:p>
    <w:p w14:paraId="363E24DB" w14:textId="15959C3A" w:rsidR="005D3C75" w:rsidRPr="0021523D" w:rsidRDefault="0021523D" w:rsidP="0021523D">
      <w:pPr>
        <w:numPr>
          <w:ilvl w:val="0"/>
          <w:numId w:val="8"/>
        </w:numPr>
        <w:spacing w:after="0" w:line="240" w:lineRule="auto"/>
        <w:contextualSpacing w:val="0"/>
        <w:textAlignment w:val="baseline"/>
        <w:rPr>
          <w:rFonts w:eastAsia="Times New Roman" w:cs="Calibri"/>
          <w:color w:val="000000"/>
          <w:kern w:val="0"/>
          <w14:ligatures w14:val="none"/>
        </w:rPr>
      </w:pPr>
      <w:r w:rsidRPr="0021523D">
        <w:rPr>
          <w:rFonts w:eastAsia="Times New Roman" w:cs="Calibri"/>
          <w:color w:val="000000"/>
          <w:kern w:val="0"/>
          <w14:ligatures w14:val="none"/>
        </w:rPr>
        <w:t>Write and evaluate expressions using order of operations and multiply and divide multi-digit numbers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C001BDC" w14:textId="77777777" w:rsidR="00C8396F" w:rsidRPr="00C8396F" w:rsidRDefault="00C8396F" w:rsidP="00C8396F">
            <w:pPr>
              <w:spacing w:afterLines="160" w:after="384" w:line="278" w:lineRule="auto"/>
            </w:pPr>
            <w:r w:rsidRPr="00C8396F">
              <w:t xml:space="preserve">GADOE Learning Plan: </w:t>
            </w:r>
            <w:hyperlink r:id="rId14" w:history="1">
              <w:r w:rsidRPr="00C8396F">
                <w:rPr>
                  <w:rStyle w:val="Hyperlink"/>
                  <w:b w:val="0"/>
                  <w:bCs w:val="0"/>
                </w:rPr>
                <w:t>Making Sense of Multiplication, Part 1 </w:t>
              </w:r>
            </w:hyperlink>
          </w:p>
          <w:p w14:paraId="0B39B2F9" w14:textId="77777777" w:rsidR="00C8396F" w:rsidRPr="00C8396F" w:rsidRDefault="00C8396F" w:rsidP="00C8396F">
            <w:pPr>
              <w:spacing w:afterLines="160" w:after="384" w:line="278" w:lineRule="auto"/>
            </w:pPr>
            <w:hyperlink r:id="rId15" w:history="1">
              <w:r w:rsidRPr="00C8396F">
                <w:rPr>
                  <w:rStyle w:val="Hyperlink"/>
                  <w:b w:val="0"/>
                  <w:bCs w:val="0"/>
                </w:rPr>
                <w:t>Presentation Slides</w:t>
              </w:r>
            </w:hyperlink>
          </w:p>
          <w:p w14:paraId="09525625" w14:textId="26B14543" w:rsidR="005227D4" w:rsidRPr="00D1462C" w:rsidRDefault="00C8396F" w:rsidP="0013406B">
            <w:pPr>
              <w:spacing w:afterLines="160" w:after="384" w:line="278" w:lineRule="auto"/>
            </w:pPr>
            <w:r w:rsidRPr="00C8396F">
              <w:t xml:space="preserve">Modify: </w:t>
            </w:r>
            <w:r w:rsidRPr="0044016E">
              <w:rPr>
                <w:b w:val="0"/>
                <w:bCs w:val="0"/>
              </w:rPr>
              <w:t>Engage and Explore Only</w:t>
            </w:r>
            <w:r w:rsidRPr="00C8396F">
              <w:t xml:space="preserve">  </w:t>
            </w:r>
          </w:p>
        </w:tc>
        <w:tc>
          <w:tcPr>
            <w:tcW w:w="3094" w:type="pct"/>
          </w:tcPr>
          <w:p w14:paraId="36BF8982" w14:textId="13F8DEFB" w:rsidR="00D1462C" w:rsidRPr="00D1462C" w:rsidRDefault="003B3387"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3B3387">
              <w:t>These activities help students build conceptual understanding of multiplication by examining patterns, relationships, and strategies before moving to procedural work. Students use models and reasoning to make sense of multiplication and connect their understanding of place value and operations.</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98CAFC9" w14:textId="77777777" w:rsidR="00DC0DE8" w:rsidRPr="00DC0DE8" w:rsidRDefault="00DC0DE8" w:rsidP="00DC0DE8">
            <w:pPr>
              <w:spacing w:afterLines="160" w:after="384" w:line="278" w:lineRule="auto"/>
            </w:pPr>
            <w:r w:rsidRPr="00DC0DE8">
              <w:t xml:space="preserve">GADOE Learning Plan: </w:t>
            </w:r>
            <w:hyperlink r:id="rId16" w:history="1">
              <w:r w:rsidRPr="00DC0DE8">
                <w:rPr>
                  <w:rStyle w:val="Hyperlink"/>
                  <w:b w:val="0"/>
                  <w:bCs w:val="0"/>
                </w:rPr>
                <w:t>Making Sense of Multiplication, Part 1</w:t>
              </w:r>
            </w:hyperlink>
          </w:p>
          <w:p w14:paraId="35408E55" w14:textId="77777777" w:rsidR="00DC0DE8" w:rsidRPr="00DC0DE8" w:rsidRDefault="00DC0DE8" w:rsidP="00DC0DE8">
            <w:pPr>
              <w:spacing w:afterLines="160" w:after="384" w:line="278" w:lineRule="auto"/>
            </w:pPr>
            <w:hyperlink r:id="rId17" w:history="1">
              <w:r w:rsidRPr="00DC0DE8">
                <w:rPr>
                  <w:rStyle w:val="Hyperlink"/>
                  <w:b w:val="0"/>
                  <w:bCs w:val="0"/>
                </w:rPr>
                <w:t>Presentation Slides</w:t>
              </w:r>
            </w:hyperlink>
          </w:p>
          <w:p w14:paraId="59F19E04" w14:textId="600E8C89" w:rsidR="008144FA" w:rsidRPr="0044016E" w:rsidRDefault="00DC0DE8" w:rsidP="0013406B">
            <w:pPr>
              <w:spacing w:afterLines="160" w:after="384" w:line="278" w:lineRule="auto"/>
            </w:pPr>
            <w:r w:rsidRPr="00DC0DE8">
              <w:t xml:space="preserve">Modify: Use Diagnostic and Apply </w:t>
            </w:r>
          </w:p>
        </w:tc>
        <w:tc>
          <w:tcPr>
            <w:tcW w:w="3094" w:type="pct"/>
          </w:tcPr>
          <w:p w14:paraId="2547E655" w14:textId="5147292F" w:rsidR="00D1462C" w:rsidRPr="00D1462C" w:rsidRDefault="00097756"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097756">
              <w:t>Diagnostic questions will be utilized as a lesson opener/Engage.</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8B7314" w14:textId="77777777" w:rsidR="005A331C" w:rsidRPr="005A331C" w:rsidRDefault="005A331C" w:rsidP="005A331C">
            <w:pPr>
              <w:spacing w:afterLines="160" w:after="384"/>
            </w:pPr>
            <w:r w:rsidRPr="005A331C">
              <w:t xml:space="preserve">GADOE Learning Plan: </w:t>
            </w:r>
            <w:hyperlink r:id="rId18" w:history="1">
              <w:r w:rsidRPr="005A331C">
                <w:rPr>
                  <w:rStyle w:val="Hyperlink"/>
                  <w:b w:val="0"/>
                  <w:bCs w:val="0"/>
                </w:rPr>
                <w:t>Making Sense of Multiplication, Part 2</w:t>
              </w:r>
            </w:hyperlink>
            <w:r w:rsidRPr="005A331C">
              <w:t> </w:t>
            </w:r>
          </w:p>
          <w:p w14:paraId="6B58F120" w14:textId="290939BB" w:rsidR="00483F2B" w:rsidRPr="00BF3488" w:rsidRDefault="005A331C" w:rsidP="0013406B">
            <w:pPr>
              <w:spacing w:afterLines="160" w:after="384"/>
            </w:pPr>
            <w:hyperlink r:id="rId19" w:history="1">
              <w:r w:rsidRPr="005A331C">
                <w:rPr>
                  <w:rStyle w:val="Hyperlink"/>
                  <w:b w:val="0"/>
                  <w:bCs w:val="0"/>
                </w:rPr>
                <w:t>Presentation Slides</w:t>
              </w:r>
            </w:hyperlink>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F28C01" w14:textId="358DAEB9" w:rsidR="005A331C" w:rsidRPr="005A331C" w:rsidRDefault="007E0BDE" w:rsidP="005A331C">
            <w:pPr>
              <w:spacing w:afterLines="160" w:after="384"/>
            </w:pPr>
            <w:r>
              <w:t>McGraw-Hill</w:t>
            </w:r>
            <w:r w:rsidR="005A331C" w:rsidRPr="005A331C">
              <w:t xml:space="preserve"> Lesson 5-4: </w:t>
            </w:r>
            <w:r w:rsidR="005A331C" w:rsidRPr="007E0BDE">
              <w:rPr>
                <w:b w:val="0"/>
                <w:bCs w:val="0"/>
              </w:rPr>
              <w:t>Use Area Models to Multiply Multi-Digit Factors</w:t>
            </w:r>
          </w:p>
          <w:p w14:paraId="101C3C22" w14:textId="3AB06162" w:rsidR="00BF3488" w:rsidRPr="00BF3488" w:rsidRDefault="005A331C" w:rsidP="0013406B">
            <w:pPr>
              <w:spacing w:afterLines="160" w:after="384"/>
            </w:pPr>
            <w:r w:rsidRPr="005A331C">
              <w:t xml:space="preserve">Modify: </w:t>
            </w:r>
            <w:r w:rsidRPr="007E0BDE">
              <w:rPr>
                <w:b w:val="0"/>
                <w:bCs w:val="0"/>
              </w:rPr>
              <w:t>Skip Number Routine</w:t>
            </w:r>
          </w:p>
        </w:tc>
        <w:tc>
          <w:tcPr>
            <w:tcW w:w="3094" w:type="pct"/>
          </w:tcPr>
          <w:p w14:paraId="263B9EDF" w14:textId="34E3A638" w:rsidR="00BF3488" w:rsidRPr="00483F2B" w:rsidRDefault="00C16A10" w:rsidP="00D1462C">
            <w:pPr>
              <w:cnfStyle w:val="000000000000" w:firstRow="0" w:lastRow="0" w:firstColumn="0" w:lastColumn="0" w:oddVBand="0" w:evenVBand="0" w:oddHBand="0" w:evenHBand="0" w:firstRowFirstColumn="0" w:firstRowLastColumn="0" w:lastRowFirstColumn="0" w:lastRowLastColumn="0"/>
            </w:pPr>
            <w:r w:rsidRPr="00C16A10">
              <w:t xml:space="preserve">This number routine will be eliminated as the concept addressed is not introduced until later units. Teachers may use a different routine of their choosing. </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97D8EF" w14:textId="77777777" w:rsidR="00D66DBE" w:rsidRPr="00D66DBE" w:rsidRDefault="00D66DBE" w:rsidP="00D66DBE">
            <w:pPr>
              <w:spacing w:afterLines="160" w:after="384"/>
            </w:pPr>
            <w:r w:rsidRPr="00D66DBE">
              <w:t xml:space="preserve">GADOE Learning Plan: </w:t>
            </w:r>
            <w:hyperlink r:id="rId20" w:history="1">
              <w:r w:rsidRPr="00D66DBE">
                <w:rPr>
                  <w:rStyle w:val="Hyperlink"/>
                  <w:b w:val="0"/>
                  <w:bCs w:val="0"/>
                </w:rPr>
                <w:t xml:space="preserve">Part-Whole Thinking </w:t>
              </w:r>
              <w:proofErr w:type="gramStart"/>
              <w:r w:rsidRPr="00D66DBE">
                <w:rPr>
                  <w:rStyle w:val="Hyperlink"/>
                  <w:b w:val="0"/>
                  <w:bCs w:val="0"/>
                </w:rPr>
                <w:t>with  Multiplication</w:t>
              </w:r>
              <w:proofErr w:type="gramEnd"/>
              <w:r w:rsidRPr="00D66DBE">
                <w:rPr>
                  <w:rStyle w:val="Hyperlink"/>
                  <w:b w:val="0"/>
                  <w:bCs w:val="0"/>
                </w:rPr>
                <w:t> </w:t>
              </w:r>
            </w:hyperlink>
          </w:p>
          <w:p w14:paraId="3B6A2762" w14:textId="77777777" w:rsidR="00D66DBE" w:rsidRPr="00D66DBE" w:rsidRDefault="00D66DBE" w:rsidP="00D66DBE">
            <w:pPr>
              <w:spacing w:afterLines="160" w:after="384"/>
            </w:pPr>
            <w:hyperlink r:id="rId21" w:history="1">
              <w:r w:rsidRPr="00D66DBE">
                <w:rPr>
                  <w:rStyle w:val="Hyperlink"/>
                  <w:b w:val="0"/>
                  <w:bCs w:val="0"/>
                </w:rPr>
                <w:t>Presentation Slides</w:t>
              </w:r>
            </w:hyperlink>
          </w:p>
          <w:p w14:paraId="04A0A377" w14:textId="4248D912" w:rsidR="00BF3488" w:rsidRPr="00BF3488" w:rsidRDefault="00D66DBE" w:rsidP="0013406B">
            <w:pPr>
              <w:spacing w:afterLines="160" w:after="384"/>
            </w:pPr>
            <w:r w:rsidRPr="00D66DBE">
              <w:t xml:space="preserve">Modify: </w:t>
            </w:r>
            <w:r w:rsidRPr="007E0BDE">
              <w:rPr>
                <w:b w:val="0"/>
                <w:bCs w:val="0"/>
              </w:rPr>
              <w:t>Engage and Explore Part I</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78B4F9C" w14:textId="77777777" w:rsidR="000B6622" w:rsidRPr="000B6622" w:rsidRDefault="000B6622" w:rsidP="000B6622">
            <w:pPr>
              <w:spacing w:afterLines="160" w:after="384"/>
            </w:pPr>
            <w:r w:rsidRPr="000B6622">
              <w:t xml:space="preserve">GADOE Learning Plan: </w:t>
            </w:r>
            <w:hyperlink r:id="rId22" w:history="1">
              <w:r w:rsidRPr="000B6622">
                <w:rPr>
                  <w:rStyle w:val="Hyperlink"/>
                  <w:b w:val="0"/>
                  <w:bCs w:val="0"/>
                </w:rPr>
                <w:t xml:space="preserve">Part-Whole Thinking </w:t>
              </w:r>
              <w:proofErr w:type="gramStart"/>
              <w:r w:rsidRPr="000B6622">
                <w:rPr>
                  <w:rStyle w:val="Hyperlink"/>
                  <w:b w:val="0"/>
                  <w:bCs w:val="0"/>
                </w:rPr>
                <w:t>with  Multiplication</w:t>
              </w:r>
              <w:proofErr w:type="gramEnd"/>
              <w:r w:rsidRPr="000B6622">
                <w:rPr>
                  <w:rStyle w:val="Hyperlink"/>
                  <w:b w:val="0"/>
                  <w:bCs w:val="0"/>
                </w:rPr>
                <w:t> </w:t>
              </w:r>
            </w:hyperlink>
          </w:p>
          <w:p w14:paraId="5679E3FE" w14:textId="77777777" w:rsidR="000B6622" w:rsidRPr="000B6622" w:rsidRDefault="000B6622" w:rsidP="000B6622">
            <w:pPr>
              <w:spacing w:afterLines="160" w:after="384"/>
            </w:pPr>
            <w:hyperlink r:id="rId23" w:history="1">
              <w:r w:rsidRPr="000B6622">
                <w:rPr>
                  <w:rStyle w:val="Hyperlink"/>
                  <w:b w:val="0"/>
                  <w:bCs w:val="0"/>
                </w:rPr>
                <w:t>Presentation Slides</w:t>
              </w:r>
            </w:hyperlink>
          </w:p>
          <w:p w14:paraId="05CF4341" w14:textId="3B20BD02" w:rsidR="00BF3488" w:rsidRPr="00BF3488" w:rsidRDefault="00E77087" w:rsidP="0013406B">
            <w:pPr>
              <w:spacing w:afterLines="160" w:after="384"/>
            </w:pPr>
            <w:r w:rsidRPr="00E77087">
              <w:t xml:space="preserve">Modify: </w:t>
            </w:r>
            <w:r w:rsidRPr="00713D4A">
              <w:rPr>
                <w:b w:val="0"/>
                <w:bCs w:val="0"/>
              </w:rPr>
              <w:t>Explore Part II and Apply</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00C35FDF" w:rsidR="00BF3488" w:rsidRPr="008777B8" w:rsidRDefault="00713D4A" w:rsidP="0013406B">
            <w:pPr>
              <w:spacing w:afterLines="160" w:after="384"/>
              <w:rPr>
                <w:b w:val="0"/>
                <w:bCs w:val="0"/>
              </w:rPr>
            </w:pPr>
            <w:r>
              <w:t>McGraw-Hill</w:t>
            </w:r>
            <w:r w:rsidR="00134FC2" w:rsidRPr="00134FC2">
              <w:t xml:space="preserve"> Lesson 5-5: </w:t>
            </w:r>
            <w:r w:rsidR="00134FC2" w:rsidRPr="00713D4A">
              <w:rPr>
                <w:b w:val="0"/>
                <w:bCs w:val="0"/>
              </w:rPr>
              <w:t>Use Partial Products to Multiply Multi-Digit Factors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713D4A">
        <w:trPr>
          <w:cantSplit/>
          <w:trHeight w:val="1736"/>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2EF4998" w14:textId="76C19724" w:rsidR="008918E6" w:rsidRPr="00713D4A" w:rsidRDefault="00713D4A" w:rsidP="008918E6">
            <w:pPr>
              <w:spacing w:afterLines="160" w:after="384"/>
              <w:rPr>
                <w:b w:val="0"/>
                <w:bCs w:val="0"/>
              </w:rPr>
            </w:pPr>
            <w:r>
              <w:t>McGraw-Hill</w:t>
            </w:r>
            <w:r w:rsidR="008918E6" w:rsidRPr="008918E6">
              <w:t xml:space="preserve"> Lesson 5-6: </w:t>
            </w:r>
            <w:r w:rsidR="008918E6" w:rsidRPr="00713D4A">
              <w:rPr>
                <w:b w:val="0"/>
                <w:bCs w:val="0"/>
              </w:rPr>
              <w:t>Relate Partial Products to an Algorithm</w:t>
            </w:r>
          </w:p>
          <w:p w14:paraId="4B90F3B1" w14:textId="77777777" w:rsidR="00713D4A" w:rsidRPr="008918E6" w:rsidRDefault="00713D4A" w:rsidP="008918E6">
            <w:pPr>
              <w:spacing w:afterLines="160" w:after="384"/>
            </w:pPr>
          </w:p>
          <w:p w14:paraId="20E726F6" w14:textId="77777777" w:rsidR="008918E6" w:rsidRPr="008918E6" w:rsidRDefault="008918E6" w:rsidP="008918E6">
            <w:pPr>
              <w:spacing w:afterLines="160" w:after="384"/>
            </w:pPr>
            <w:r w:rsidRPr="008918E6">
              <w:t xml:space="preserve">Modify: </w:t>
            </w:r>
            <w:r w:rsidRPr="00713D4A">
              <w:rPr>
                <w:b w:val="0"/>
                <w:bCs w:val="0"/>
              </w:rPr>
              <w:t>Skip Number Routine</w:t>
            </w:r>
          </w:p>
          <w:p w14:paraId="542BE8CD" w14:textId="5EB7C78A" w:rsidR="00BF3488" w:rsidRPr="00BF3488" w:rsidRDefault="00BF3488" w:rsidP="0013406B">
            <w:pPr>
              <w:spacing w:afterLines="160" w:after="384"/>
            </w:pPr>
          </w:p>
        </w:tc>
        <w:tc>
          <w:tcPr>
            <w:tcW w:w="3094" w:type="pct"/>
          </w:tcPr>
          <w:p w14:paraId="3AE15622" w14:textId="77777777" w:rsidR="00714C07" w:rsidRPr="00714C07" w:rsidRDefault="00714C07" w:rsidP="00714C07">
            <w:pPr>
              <w:cnfStyle w:val="000000000000" w:firstRow="0" w:lastRow="0" w:firstColumn="0" w:lastColumn="0" w:oddVBand="0" w:evenVBand="0" w:oddHBand="0" w:evenHBand="0" w:firstRowFirstColumn="0" w:firstRowLastColumn="0" w:lastRowFirstColumn="0" w:lastRowLastColumn="0"/>
            </w:pPr>
            <w:r w:rsidRPr="00714C07">
              <w:t>GA DOE: Students may also use a standard algorithm by making connections from previous part-whole strategies.</w:t>
            </w:r>
          </w:p>
          <w:p w14:paraId="71B23116" w14:textId="77777777" w:rsidR="00714C07" w:rsidRPr="00714C07" w:rsidRDefault="00714C07" w:rsidP="00714C07">
            <w:pPr>
              <w:cnfStyle w:val="000000000000" w:firstRow="0" w:lastRow="0" w:firstColumn="0" w:lastColumn="0" w:oddVBand="0" w:evenVBand="0" w:oddHBand="0" w:evenHBand="0" w:firstRowFirstColumn="0" w:firstRowLastColumn="0" w:lastRowFirstColumn="0" w:lastRowLastColumn="0"/>
            </w:pPr>
          </w:p>
          <w:p w14:paraId="338ED18C" w14:textId="38D5ADC9" w:rsidR="00BF3488" w:rsidRPr="00483F2B" w:rsidRDefault="00714C07" w:rsidP="00D1462C">
            <w:pPr>
              <w:cnfStyle w:val="000000000000" w:firstRow="0" w:lastRow="0" w:firstColumn="0" w:lastColumn="0" w:oddVBand="0" w:evenVBand="0" w:oddHBand="0" w:evenHBand="0" w:firstRowFirstColumn="0" w:firstRowLastColumn="0" w:lastRowFirstColumn="0" w:lastRowLastColumn="0"/>
            </w:pPr>
            <w:r w:rsidRPr="00714C07">
              <w:t xml:space="preserve">This number routine will be eliminated as the concept addressed is not introduced until later units. Teachers may use a different routine of their choosing.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0879056" w14:textId="5B7715DC" w:rsidR="00C746DA" w:rsidRPr="00713D4A" w:rsidRDefault="00713D4A" w:rsidP="00C746DA">
            <w:pPr>
              <w:spacing w:afterLines="160" w:after="384"/>
              <w:rPr>
                <w:b w:val="0"/>
                <w:bCs w:val="0"/>
              </w:rPr>
            </w:pPr>
            <w:r>
              <w:t>McGraw-Hill</w:t>
            </w:r>
            <w:r w:rsidR="00C746DA" w:rsidRPr="00C746DA">
              <w:t xml:space="preserve"> Lesson 5-7: </w:t>
            </w:r>
            <w:r w:rsidR="00C746DA" w:rsidRPr="00713D4A">
              <w:rPr>
                <w:b w:val="0"/>
                <w:bCs w:val="0"/>
              </w:rPr>
              <w:t>Multiply Multi-Digit Factors Fluently</w:t>
            </w:r>
          </w:p>
          <w:p w14:paraId="31E701CF" w14:textId="453FE11B" w:rsidR="00BF3488" w:rsidRPr="00BF3488" w:rsidRDefault="00C746DA" w:rsidP="00AD1822">
            <w:pPr>
              <w:spacing w:afterLines="160" w:after="384"/>
            </w:pPr>
            <w:r w:rsidRPr="00C746DA">
              <w:t xml:space="preserve">Modify: </w:t>
            </w:r>
            <w:r w:rsidRPr="00713D4A">
              <w:rPr>
                <w:b w:val="0"/>
                <w:bCs w:val="0"/>
              </w:rPr>
              <w:t>Skip Number Routine</w:t>
            </w:r>
          </w:p>
        </w:tc>
        <w:tc>
          <w:tcPr>
            <w:tcW w:w="3094" w:type="pct"/>
          </w:tcPr>
          <w:p w14:paraId="063D2CD5" w14:textId="27DBAEF1" w:rsidR="00BF3488" w:rsidRPr="00483F2B" w:rsidRDefault="00D91C79" w:rsidP="00D1462C">
            <w:pPr>
              <w:cnfStyle w:val="000000100000" w:firstRow="0" w:lastRow="0" w:firstColumn="0" w:lastColumn="0" w:oddVBand="0" w:evenVBand="0" w:oddHBand="1" w:evenHBand="0" w:firstRowFirstColumn="0" w:firstRowLastColumn="0" w:lastRowFirstColumn="0" w:lastRowLastColumn="0"/>
            </w:pPr>
            <w:r w:rsidRPr="00D91C79">
              <w:t xml:space="preserve">This number routine will be eliminated as the concept addressed is not introduced until later units. Teachers may use a different routine of their choosing. </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6B2EAD6" w14:textId="6A0B5494" w:rsidR="00DB1AD7" w:rsidRPr="00DB1AD7" w:rsidRDefault="00713D4A" w:rsidP="00DB1AD7">
            <w:pPr>
              <w:spacing w:afterLines="160" w:after="384"/>
              <w:rPr>
                <w:color w:val="EE0000"/>
              </w:rPr>
            </w:pPr>
            <w:r>
              <w:rPr>
                <w:color w:val="EE0000"/>
              </w:rPr>
              <w:t>McGraw-Hill</w:t>
            </w:r>
            <w:r w:rsidR="00DB1AD7" w:rsidRPr="00DB1AD7">
              <w:rPr>
                <w:color w:val="EE0000"/>
              </w:rPr>
              <w:t xml:space="preserve"> Lesson 5-1 </w:t>
            </w:r>
          </w:p>
          <w:p w14:paraId="1ECB37DE" w14:textId="7E999CC2" w:rsidR="00847763" w:rsidRPr="00713D4A" w:rsidRDefault="00DB1AD7" w:rsidP="00CC4157">
            <w:pPr>
              <w:spacing w:afterLines="160" w:after="384"/>
              <w:rPr>
                <w:color w:val="EE0000"/>
              </w:rPr>
            </w:pPr>
            <w:r w:rsidRPr="00DB1AD7">
              <w:rPr>
                <w:color w:val="EE0000"/>
              </w:rPr>
              <w:t xml:space="preserve">Modify: </w:t>
            </w:r>
            <w:r w:rsidRPr="00713D4A">
              <w:rPr>
                <w:b w:val="0"/>
                <w:bCs w:val="0"/>
              </w:rPr>
              <w:t>Eliminate lesson</w:t>
            </w:r>
          </w:p>
        </w:tc>
        <w:tc>
          <w:tcPr>
            <w:tcW w:w="3094" w:type="pct"/>
          </w:tcPr>
          <w:p w14:paraId="752B0BFF" w14:textId="67C8D4DE" w:rsidR="00847763" w:rsidRPr="00483F2B" w:rsidRDefault="009D0A17" w:rsidP="00D1462C">
            <w:pPr>
              <w:cnfStyle w:val="000000000000" w:firstRow="0" w:lastRow="0" w:firstColumn="0" w:lastColumn="0" w:oddVBand="0" w:evenVBand="0" w:oddHBand="0" w:evenHBand="0" w:firstRowFirstColumn="0" w:firstRowLastColumn="0" w:lastRowFirstColumn="0" w:lastRowLastColumn="0"/>
            </w:pPr>
            <w:r w:rsidRPr="009D0A17">
              <w:t xml:space="preserve">These lessons will be utilized in other units. </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417A190" w14:textId="46567964" w:rsidR="00E662A4" w:rsidRPr="000F1F36" w:rsidRDefault="00713D4A" w:rsidP="00E662A4">
            <w:pPr>
              <w:spacing w:afterLines="160" w:after="384"/>
              <w:rPr>
                <w:color w:val="EE0000"/>
              </w:rPr>
            </w:pPr>
            <w:r>
              <w:rPr>
                <w:color w:val="EE0000"/>
              </w:rPr>
              <w:t>McGraw-Hill</w:t>
            </w:r>
            <w:r w:rsidR="00E662A4" w:rsidRPr="000F1F36">
              <w:rPr>
                <w:color w:val="EE0000"/>
              </w:rPr>
              <w:t xml:space="preserve"> Lesson 5-2</w:t>
            </w:r>
          </w:p>
          <w:p w14:paraId="3C065236" w14:textId="653D9A5C" w:rsidR="00847763" w:rsidRPr="00713D4A" w:rsidRDefault="00E662A4" w:rsidP="005E51F2">
            <w:pPr>
              <w:spacing w:afterLines="160" w:after="384"/>
              <w:rPr>
                <w:color w:val="EE0000"/>
              </w:rPr>
            </w:pPr>
            <w:r w:rsidRPr="000F1F36">
              <w:rPr>
                <w:color w:val="EE0000"/>
              </w:rPr>
              <w:t xml:space="preserve">Modify: </w:t>
            </w:r>
            <w:r w:rsidRPr="00713D4A">
              <w:rPr>
                <w:b w:val="0"/>
                <w:bCs w:val="0"/>
              </w:rPr>
              <w:t>Eliminate lesson</w:t>
            </w:r>
          </w:p>
        </w:tc>
        <w:tc>
          <w:tcPr>
            <w:tcW w:w="3094" w:type="pct"/>
          </w:tcPr>
          <w:p w14:paraId="598CC485" w14:textId="2D0E96D0" w:rsidR="00847763" w:rsidRPr="00483F2B" w:rsidRDefault="00955B2B" w:rsidP="00D1462C">
            <w:pPr>
              <w:cnfStyle w:val="000000100000" w:firstRow="0" w:lastRow="0" w:firstColumn="0" w:lastColumn="0" w:oddVBand="0" w:evenVBand="0" w:oddHBand="1" w:evenHBand="0" w:firstRowFirstColumn="0" w:firstRowLastColumn="0" w:lastRowFirstColumn="0" w:lastRowLastColumn="0"/>
            </w:pPr>
            <w:r w:rsidRPr="00955B2B">
              <w:t xml:space="preserve">These lessons will be utilized in other units. </w:t>
            </w:r>
          </w:p>
        </w:tc>
      </w:tr>
      <w:tr w:rsidR="00847763" w:rsidRPr="00D1462C" w14:paraId="458FF594" w14:textId="77777777" w:rsidTr="0009777F">
        <w:trPr>
          <w:cantSplit/>
          <w:trHeight w:val="656"/>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B14BB1" w14:textId="3B3BA031" w:rsidR="000F1F36" w:rsidRPr="000F1F36" w:rsidRDefault="00713D4A" w:rsidP="000F1F36">
            <w:pPr>
              <w:spacing w:afterLines="160" w:after="384"/>
              <w:rPr>
                <w:color w:val="EE0000"/>
              </w:rPr>
            </w:pPr>
            <w:r>
              <w:rPr>
                <w:color w:val="EE0000"/>
              </w:rPr>
              <w:t>McGraw-Hill</w:t>
            </w:r>
            <w:r w:rsidR="000F1F36" w:rsidRPr="000F1F36">
              <w:rPr>
                <w:color w:val="EE0000"/>
              </w:rPr>
              <w:t xml:space="preserve"> Lesson 5-3</w:t>
            </w:r>
          </w:p>
          <w:p w14:paraId="22E23D2D" w14:textId="23306A9B" w:rsidR="00847763" w:rsidRPr="0009777F" w:rsidRDefault="000F1F36" w:rsidP="007A72AC">
            <w:pPr>
              <w:spacing w:afterLines="160" w:after="384"/>
              <w:rPr>
                <w:color w:val="EE0000"/>
              </w:rPr>
            </w:pPr>
            <w:r w:rsidRPr="000F1F36">
              <w:rPr>
                <w:color w:val="EE0000"/>
              </w:rPr>
              <w:t xml:space="preserve">Modify: </w:t>
            </w:r>
            <w:r w:rsidRPr="00713D4A">
              <w:rPr>
                <w:b w:val="0"/>
                <w:bCs w:val="0"/>
              </w:rPr>
              <w:t>Eliminate lesson</w:t>
            </w:r>
          </w:p>
        </w:tc>
        <w:tc>
          <w:tcPr>
            <w:tcW w:w="3094" w:type="pct"/>
          </w:tcPr>
          <w:p w14:paraId="5C51B4BF" w14:textId="44DC8ACA" w:rsidR="00847763" w:rsidRPr="00483F2B" w:rsidRDefault="00522799" w:rsidP="00D1462C">
            <w:pPr>
              <w:cnfStyle w:val="000000000000" w:firstRow="0" w:lastRow="0" w:firstColumn="0" w:lastColumn="0" w:oddVBand="0" w:evenVBand="0" w:oddHBand="0" w:evenHBand="0" w:firstRowFirstColumn="0" w:firstRowLastColumn="0" w:lastRowFirstColumn="0" w:lastRowLastColumn="0"/>
            </w:pPr>
            <w:r w:rsidRPr="00522799">
              <w:t xml:space="preserve">These lessons will be utilized in other units. </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4A37BB" w14:textId="44D1F0FF" w:rsidR="0009777F" w:rsidRPr="0009777F" w:rsidRDefault="0009777F" w:rsidP="0009777F">
            <w:pPr>
              <w:spacing w:afterLines="160" w:after="384"/>
              <w:rPr>
                <w:b w:val="0"/>
                <w:bCs w:val="0"/>
              </w:rPr>
            </w:pPr>
            <w:r>
              <w:t>McGraw-Hill</w:t>
            </w:r>
            <w:r w:rsidRPr="0009777F">
              <w:t xml:space="preserve"> Lesson 7-1: </w:t>
            </w:r>
            <w:r w:rsidRPr="0009777F">
              <w:rPr>
                <w:b w:val="0"/>
                <w:bCs w:val="0"/>
              </w:rPr>
              <w:t>Patterns with Multi-Digit Numbers</w:t>
            </w:r>
          </w:p>
          <w:p w14:paraId="5B90DBF5" w14:textId="7428A1CD" w:rsidR="00847763" w:rsidRPr="00BF3488" w:rsidRDefault="0009777F" w:rsidP="0013406B">
            <w:pPr>
              <w:spacing w:afterLines="160" w:after="384"/>
            </w:pPr>
            <w:r w:rsidRPr="0009777F">
              <w:t xml:space="preserve">Modify: </w:t>
            </w:r>
            <w:r w:rsidRPr="0009777F">
              <w:rPr>
                <w:b w:val="0"/>
                <w:bCs w:val="0"/>
              </w:rPr>
              <w:t>Skip Number Routine</w:t>
            </w:r>
          </w:p>
        </w:tc>
        <w:tc>
          <w:tcPr>
            <w:tcW w:w="3094" w:type="pct"/>
          </w:tcPr>
          <w:p w14:paraId="5F531A99" w14:textId="79472B97" w:rsidR="00847763" w:rsidRPr="00483F2B" w:rsidRDefault="00BA011A" w:rsidP="00D1462C">
            <w:pPr>
              <w:cnfStyle w:val="000000100000" w:firstRow="0" w:lastRow="0" w:firstColumn="0" w:lastColumn="0" w:oddVBand="0" w:evenVBand="0" w:oddHBand="1" w:evenHBand="0" w:firstRowFirstColumn="0" w:firstRowLastColumn="0" w:lastRowFirstColumn="0" w:lastRowLastColumn="0"/>
            </w:pPr>
            <w:r w:rsidRPr="00BA011A">
              <w:t xml:space="preserve">This number routine will be eliminated as the concept addressed is not introduced until later units. Teachers may use a different routine of their choosing. </w:t>
            </w:r>
          </w:p>
        </w:tc>
      </w:tr>
      <w:tr w:rsidR="00761C43" w:rsidRPr="00D1462C" w14:paraId="58143ED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C920C2D" w14:textId="2246596D" w:rsidR="002066F5" w:rsidRPr="0038265F" w:rsidRDefault="0038265F" w:rsidP="002066F5">
            <w:pPr>
              <w:spacing w:afterLines="160" w:after="384"/>
              <w:rPr>
                <w:b w:val="0"/>
                <w:bCs w:val="0"/>
              </w:rPr>
            </w:pPr>
            <w:r>
              <w:t>McGraw-Hill</w:t>
            </w:r>
            <w:r w:rsidR="002066F5" w:rsidRPr="002066F5">
              <w:t xml:space="preserve"> Lesson 7-2: </w:t>
            </w:r>
            <w:r w:rsidR="002066F5" w:rsidRPr="0038265F">
              <w:rPr>
                <w:b w:val="0"/>
                <w:bCs w:val="0"/>
              </w:rPr>
              <w:t>Estimate Quotients</w:t>
            </w:r>
          </w:p>
          <w:p w14:paraId="08CD913C" w14:textId="77777777" w:rsidR="0038265F" w:rsidRPr="002066F5" w:rsidRDefault="0038265F" w:rsidP="002066F5">
            <w:pPr>
              <w:spacing w:afterLines="160" w:after="384"/>
            </w:pPr>
          </w:p>
          <w:p w14:paraId="09EA02E0" w14:textId="77777777" w:rsidR="002066F5" w:rsidRPr="002066F5" w:rsidRDefault="002066F5" w:rsidP="002066F5">
            <w:pPr>
              <w:spacing w:afterLines="160" w:after="384"/>
            </w:pPr>
            <w:r w:rsidRPr="002066F5">
              <w:t xml:space="preserve">Modify: </w:t>
            </w:r>
            <w:r w:rsidRPr="0038265F">
              <w:rPr>
                <w:b w:val="0"/>
                <w:bCs w:val="0"/>
              </w:rPr>
              <w:t>Skip Number Routine</w:t>
            </w:r>
          </w:p>
          <w:p w14:paraId="16F0E750" w14:textId="77777777" w:rsidR="00761C43" w:rsidRPr="00BF3488" w:rsidRDefault="00761C43" w:rsidP="0013406B">
            <w:pPr>
              <w:spacing w:afterLines="160" w:after="384"/>
            </w:pPr>
          </w:p>
        </w:tc>
        <w:tc>
          <w:tcPr>
            <w:tcW w:w="3094" w:type="pct"/>
          </w:tcPr>
          <w:p w14:paraId="51369CD1" w14:textId="77777777" w:rsidR="000D4024" w:rsidRPr="000D4024" w:rsidRDefault="000D4024" w:rsidP="000D4024">
            <w:pPr>
              <w:cnfStyle w:val="000000000000" w:firstRow="0" w:lastRow="0" w:firstColumn="0" w:lastColumn="0" w:oddVBand="0" w:evenVBand="0" w:oddHBand="0" w:evenHBand="0" w:firstRowFirstColumn="0" w:firstRowLastColumn="0" w:lastRowFirstColumn="0" w:lastRowLastColumn="0"/>
            </w:pPr>
            <w:r w:rsidRPr="000D4024">
              <w:t>Although estimation is not a part of the standard, this lesson will help students choose a strategy that makes sense to them based on the problem and/or the numbers involved. The focus should always be on efficiency.</w:t>
            </w:r>
          </w:p>
          <w:p w14:paraId="372AE4A7" w14:textId="77777777" w:rsidR="000D4024" w:rsidRPr="000D4024" w:rsidRDefault="000D4024" w:rsidP="000D4024">
            <w:pPr>
              <w:cnfStyle w:val="000000000000" w:firstRow="0" w:lastRow="0" w:firstColumn="0" w:lastColumn="0" w:oddVBand="0" w:evenVBand="0" w:oddHBand="0" w:evenHBand="0" w:firstRowFirstColumn="0" w:firstRowLastColumn="0" w:lastRowFirstColumn="0" w:lastRowLastColumn="0"/>
            </w:pPr>
          </w:p>
          <w:p w14:paraId="32E6B756" w14:textId="0DD93BB4" w:rsidR="00761C43" w:rsidRPr="00483F2B" w:rsidRDefault="000D4024" w:rsidP="00D1462C">
            <w:pPr>
              <w:cnfStyle w:val="000000000000" w:firstRow="0" w:lastRow="0" w:firstColumn="0" w:lastColumn="0" w:oddVBand="0" w:evenVBand="0" w:oddHBand="0" w:evenHBand="0" w:firstRowFirstColumn="0" w:firstRowLastColumn="0" w:lastRowFirstColumn="0" w:lastRowLastColumn="0"/>
            </w:pPr>
            <w:r w:rsidRPr="000D4024">
              <w:t xml:space="preserve">This number routine will be eliminated as the concept addressed is not introduced until later units. Teachers may use a different routine of their choosing. </w:t>
            </w:r>
          </w:p>
        </w:tc>
      </w:tr>
      <w:tr w:rsidR="00761C43" w:rsidRPr="00D1462C" w14:paraId="4C15E24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F7CAC8B" w14:textId="68EBE604" w:rsidR="009C7019" w:rsidRPr="0038265F" w:rsidRDefault="0038265F" w:rsidP="009C7019">
            <w:pPr>
              <w:spacing w:afterLines="160" w:after="384"/>
              <w:rPr>
                <w:b w:val="0"/>
                <w:bCs w:val="0"/>
              </w:rPr>
            </w:pPr>
            <w:r>
              <w:t>McGraw-Hill</w:t>
            </w:r>
            <w:r w:rsidR="009C7019" w:rsidRPr="009C7019">
              <w:t xml:space="preserve"> Lesson 7-3: </w:t>
            </w:r>
            <w:r w:rsidR="009C7019" w:rsidRPr="0038265F">
              <w:rPr>
                <w:b w:val="0"/>
                <w:bCs w:val="0"/>
              </w:rPr>
              <w:t>Relate Multiplication and Division of Multi-Digit Numbers</w:t>
            </w:r>
          </w:p>
          <w:p w14:paraId="1BA2BCC2" w14:textId="70CF3FDD" w:rsidR="00761C43" w:rsidRPr="00BF3488" w:rsidRDefault="009C7019" w:rsidP="0013406B">
            <w:pPr>
              <w:spacing w:afterLines="160" w:after="384"/>
            </w:pPr>
            <w:r w:rsidRPr="009C7019">
              <w:t xml:space="preserve">Modify: </w:t>
            </w:r>
            <w:r w:rsidRPr="0038265F">
              <w:rPr>
                <w:b w:val="0"/>
                <w:bCs w:val="0"/>
              </w:rPr>
              <w:t>Skip Number Routine</w:t>
            </w:r>
          </w:p>
        </w:tc>
        <w:tc>
          <w:tcPr>
            <w:tcW w:w="3094" w:type="pct"/>
          </w:tcPr>
          <w:p w14:paraId="4D302C07" w14:textId="1FB02CC8" w:rsidR="00761C43" w:rsidRPr="00483F2B" w:rsidRDefault="00AA5175" w:rsidP="00D1462C">
            <w:pPr>
              <w:cnfStyle w:val="000000100000" w:firstRow="0" w:lastRow="0" w:firstColumn="0" w:lastColumn="0" w:oddVBand="0" w:evenVBand="0" w:oddHBand="1" w:evenHBand="0" w:firstRowFirstColumn="0" w:firstRowLastColumn="0" w:lastRowFirstColumn="0" w:lastRowLastColumn="0"/>
            </w:pPr>
            <w:r w:rsidRPr="00AA5175">
              <w:t xml:space="preserve">This number routine will be eliminated as the concept addressed is not introduced until later units. Teachers may use a different routine of their choosing. </w:t>
            </w:r>
          </w:p>
        </w:tc>
      </w:tr>
      <w:tr w:rsidR="00761C43" w:rsidRPr="00D1462C" w14:paraId="6C4C315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0D6A701" w14:textId="77777777" w:rsidR="003864C2" w:rsidRPr="003864C2" w:rsidRDefault="003864C2" w:rsidP="003864C2">
            <w:pPr>
              <w:spacing w:afterLines="160" w:after="384"/>
            </w:pPr>
            <w:r w:rsidRPr="003864C2">
              <w:t xml:space="preserve">GADOE Learning Plan: </w:t>
            </w:r>
            <w:hyperlink r:id="rId24" w:history="1">
              <w:r w:rsidRPr="003864C2">
                <w:rPr>
                  <w:rStyle w:val="Hyperlink"/>
                  <w:b w:val="0"/>
                  <w:bCs w:val="0"/>
                </w:rPr>
                <w:t>Making Sense of Division</w:t>
              </w:r>
            </w:hyperlink>
          </w:p>
          <w:p w14:paraId="6338B94F" w14:textId="1CE9BD05" w:rsidR="00761C43" w:rsidRPr="00BF3488" w:rsidRDefault="003864C2" w:rsidP="0013406B">
            <w:pPr>
              <w:spacing w:afterLines="160" w:after="384"/>
            </w:pPr>
            <w:hyperlink r:id="rId25" w:history="1">
              <w:r w:rsidRPr="003864C2">
                <w:rPr>
                  <w:rStyle w:val="Hyperlink"/>
                  <w:b w:val="0"/>
                  <w:bCs w:val="0"/>
                </w:rPr>
                <w:t>Presentation Slides</w:t>
              </w:r>
            </w:hyperlink>
            <w:r w:rsidRPr="003864C2">
              <w:t> </w:t>
            </w:r>
          </w:p>
        </w:tc>
        <w:tc>
          <w:tcPr>
            <w:tcW w:w="3094" w:type="pct"/>
          </w:tcPr>
          <w:p w14:paraId="1229E53E" w14:textId="77777777" w:rsidR="00761C43" w:rsidRPr="00483F2B" w:rsidRDefault="00761C43" w:rsidP="00D1462C">
            <w:pPr>
              <w:cnfStyle w:val="000000000000" w:firstRow="0" w:lastRow="0" w:firstColumn="0" w:lastColumn="0" w:oddVBand="0" w:evenVBand="0" w:oddHBand="0" w:evenHBand="0" w:firstRowFirstColumn="0" w:firstRowLastColumn="0" w:lastRowFirstColumn="0" w:lastRowLastColumn="0"/>
            </w:pPr>
          </w:p>
        </w:tc>
      </w:tr>
      <w:tr w:rsidR="003864C2" w:rsidRPr="00D1462C" w14:paraId="641BFDC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158C39D" w14:textId="62BA9031" w:rsidR="003864C2" w:rsidRPr="00BF3488" w:rsidRDefault="0038265F" w:rsidP="0013406B">
            <w:pPr>
              <w:spacing w:afterLines="160" w:after="384"/>
            </w:pPr>
            <w:r>
              <w:t>McGraw-Hill</w:t>
            </w:r>
            <w:r w:rsidR="00E71365" w:rsidRPr="00E71365">
              <w:t xml:space="preserve"> Lesson 7-4: </w:t>
            </w:r>
            <w:r w:rsidR="00E71365" w:rsidRPr="0038265F">
              <w:rPr>
                <w:b w:val="0"/>
                <w:bCs w:val="0"/>
              </w:rPr>
              <w:t>Represent Division of 2-Digit Divisors</w:t>
            </w:r>
          </w:p>
        </w:tc>
        <w:tc>
          <w:tcPr>
            <w:tcW w:w="3094" w:type="pct"/>
          </w:tcPr>
          <w:p w14:paraId="75554A9A" w14:textId="77777777" w:rsidR="003864C2" w:rsidRPr="00483F2B" w:rsidRDefault="003864C2" w:rsidP="00D1462C">
            <w:pPr>
              <w:cnfStyle w:val="000000100000" w:firstRow="0" w:lastRow="0" w:firstColumn="0" w:lastColumn="0" w:oddVBand="0" w:evenVBand="0" w:oddHBand="1" w:evenHBand="0" w:firstRowFirstColumn="0" w:firstRowLastColumn="0" w:lastRowFirstColumn="0" w:lastRowLastColumn="0"/>
            </w:pPr>
          </w:p>
        </w:tc>
      </w:tr>
      <w:tr w:rsidR="003864C2" w:rsidRPr="00D1462C" w14:paraId="2A3F58E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F15BF96" w14:textId="77777777" w:rsidR="00B56C5A" w:rsidRPr="00B56C5A" w:rsidRDefault="00B56C5A" w:rsidP="00B56C5A">
            <w:pPr>
              <w:spacing w:afterLines="160" w:after="384"/>
            </w:pPr>
            <w:r w:rsidRPr="00B56C5A">
              <w:t xml:space="preserve">GADOE Learning Plan: </w:t>
            </w:r>
            <w:hyperlink r:id="rId26" w:history="1">
              <w:r w:rsidRPr="00B56C5A">
                <w:rPr>
                  <w:rStyle w:val="Hyperlink"/>
                  <w:b w:val="0"/>
                  <w:bCs w:val="0"/>
                </w:rPr>
                <w:t>Is It All the Same?</w:t>
              </w:r>
            </w:hyperlink>
            <w:r w:rsidRPr="00B56C5A">
              <w:t> </w:t>
            </w:r>
          </w:p>
          <w:p w14:paraId="06988D52" w14:textId="2BD415AE" w:rsidR="003864C2" w:rsidRPr="00BF3488" w:rsidRDefault="00B56C5A" w:rsidP="0013406B">
            <w:pPr>
              <w:spacing w:afterLines="160" w:after="384"/>
            </w:pPr>
            <w:hyperlink r:id="rId27" w:history="1">
              <w:r w:rsidRPr="00B56C5A">
                <w:rPr>
                  <w:rStyle w:val="Hyperlink"/>
                  <w:b w:val="0"/>
                  <w:bCs w:val="0"/>
                </w:rPr>
                <w:t>Presentation Slide</w:t>
              </w:r>
            </w:hyperlink>
            <w:r w:rsidRPr="00B56C5A">
              <w:t xml:space="preserve"> </w:t>
            </w:r>
          </w:p>
        </w:tc>
        <w:tc>
          <w:tcPr>
            <w:tcW w:w="3094" w:type="pct"/>
          </w:tcPr>
          <w:p w14:paraId="25723A9D" w14:textId="77777777" w:rsidR="003864C2" w:rsidRPr="00483F2B" w:rsidRDefault="003864C2" w:rsidP="00D1462C">
            <w:pPr>
              <w:cnfStyle w:val="000000000000" w:firstRow="0" w:lastRow="0" w:firstColumn="0" w:lastColumn="0" w:oddVBand="0" w:evenVBand="0" w:oddHBand="0" w:evenHBand="0" w:firstRowFirstColumn="0" w:firstRowLastColumn="0" w:lastRowFirstColumn="0" w:lastRowLastColumn="0"/>
            </w:pPr>
          </w:p>
        </w:tc>
      </w:tr>
      <w:tr w:rsidR="003864C2" w:rsidRPr="00D1462C" w14:paraId="76CB251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E48CD77" w14:textId="77777777" w:rsidR="004C2970" w:rsidRPr="004C2970" w:rsidRDefault="004C2970" w:rsidP="004C2970">
            <w:pPr>
              <w:spacing w:afterLines="160" w:after="384"/>
            </w:pPr>
            <w:r w:rsidRPr="004C2970">
              <w:t xml:space="preserve">GADOE Learning Plan: </w:t>
            </w:r>
            <w:hyperlink r:id="rId28" w:history="1">
              <w:r w:rsidRPr="004C2970">
                <w:rPr>
                  <w:rStyle w:val="Hyperlink"/>
                  <w:b w:val="0"/>
                  <w:bCs w:val="0"/>
                </w:rPr>
                <w:t>Part-Whole Thinking with Division</w:t>
              </w:r>
            </w:hyperlink>
            <w:r w:rsidRPr="004C2970">
              <w:t> </w:t>
            </w:r>
          </w:p>
          <w:p w14:paraId="02F3A0B6" w14:textId="3C92A861" w:rsidR="003864C2" w:rsidRPr="00BF3488" w:rsidRDefault="004C2970" w:rsidP="0013406B">
            <w:pPr>
              <w:spacing w:afterLines="160" w:after="384"/>
            </w:pPr>
            <w:hyperlink r:id="rId29" w:history="1">
              <w:r w:rsidRPr="004C2970">
                <w:rPr>
                  <w:rStyle w:val="Hyperlink"/>
                  <w:b w:val="0"/>
                  <w:bCs w:val="0"/>
                </w:rPr>
                <w:t>Presentation Slide</w:t>
              </w:r>
            </w:hyperlink>
          </w:p>
        </w:tc>
        <w:tc>
          <w:tcPr>
            <w:tcW w:w="3094" w:type="pct"/>
          </w:tcPr>
          <w:p w14:paraId="57691EB0" w14:textId="77777777" w:rsidR="003864C2" w:rsidRPr="00483F2B" w:rsidRDefault="003864C2" w:rsidP="00D1462C">
            <w:pPr>
              <w:cnfStyle w:val="000000100000" w:firstRow="0" w:lastRow="0" w:firstColumn="0" w:lastColumn="0" w:oddVBand="0" w:evenVBand="0" w:oddHBand="1" w:evenHBand="0" w:firstRowFirstColumn="0" w:firstRowLastColumn="0" w:lastRowFirstColumn="0" w:lastRowLastColumn="0"/>
            </w:pPr>
          </w:p>
        </w:tc>
      </w:tr>
      <w:tr w:rsidR="004C2970" w:rsidRPr="00D1462C" w14:paraId="570FC3F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E7364E" w14:textId="30679F33" w:rsidR="004C2970" w:rsidRPr="00BF3488" w:rsidRDefault="0038265F" w:rsidP="0013406B">
            <w:pPr>
              <w:spacing w:afterLines="160" w:after="384"/>
            </w:pPr>
            <w:r>
              <w:t>McGraw-Hill</w:t>
            </w:r>
            <w:r w:rsidR="00111DCE" w:rsidRPr="00111DCE">
              <w:t xml:space="preserve"> Lesson 7-5: </w:t>
            </w:r>
            <w:r w:rsidR="00111DCE" w:rsidRPr="0038265F">
              <w:rPr>
                <w:b w:val="0"/>
                <w:bCs w:val="0"/>
              </w:rPr>
              <w:t>Use Partial Quotients to Divide</w:t>
            </w:r>
            <w:r w:rsidR="00111DCE" w:rsidRPr="00111DCE">
              <w:t xml:space="preserve"> </w:t>
            </w:r>
          </w:p>
        </w:tc>
        <w:tc>
          <w:tcPr>
            <w:tcW w:w="3094" w:type="pct"/>
          </w:tcPr>
          <w:p w14:paraId="061B0EB4" w14:textId="77777777" w:rsidR="004C2970" w:rsidRPr="00483F2B" w:rsidRDefault="004C2970" w:rsidP="00D1462C">
            <w:pPr>
              <w:cnfStyle w:val="000000000000" w:firstRow="0" w:lastRow="0" w:firstColumn="0" w:lastColumn="0" w:oddVBand="0" w:evenVBand="0" w:oddHBand="0" w:evenHBand="0" w:firstRowFirstColumn="0" w:firstRowLastColumn="0" w:lastRowFirstColumn="0" w:lastRowLastColumn="0"/>
            </w:pPr>
          </w:p>
        </w:tc>
      </w:tr>
      <w:tr w:rsidR="004C2970" w:rsidRPr="00D1462C" w14:paraId="62300BB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0E65C1E" w14:textId="73027196" w:rsidR="004C2970" w:rsidRPr="00BF3488" w:rsidRDefault="00C72533" w:rsidP="0013406B">
            <w:pPr>
              <w:spacing w:afterLines="160" w:after="384"/>
            </w:pPr>
            <w:r>
              <w:t>McGraw-Hill</w:t>
            </w:r>
            <w:r w:rsidR="00AA0F6F" w:rsidRPr="00AA0F6F">
              <w:t xml:space="preserve"> Lesson 7-6: </w:t>
            </w:r>
            <w:r w:rsidR="00AA0F6F" w:rsidRPr="00C72533">
              <w:rPr>
                <w:b w:val="0"/>
                <w:bCs w:val="0"/>
              </w:rPr>
              <w:t>Divide Mult-Digit Whole Numbers</w:t>
            </w:r>
            <w:r w:rsidR="00AA0F6F" w:rsidRPr="00AA0F6F">
              <w:t xml:space="preserve"> </w:t>
            </w:r>
          </w:p>
        </w:tc>
        <w:tc>
          <w:tcPr>
            <w:tcW w:w="3094" w:type="pct"/>
          </w:tcPr>
          <w:p w14:paraId="5068DE96" w14:textId="77777777" w:rsidR="004C2970" w:rsidRPr="00483F2B" w:rsidRDefault="004C2970" w:rsidP="00D1462C">
            <w:pPr>
              <w:cnfStyle w:val="000000100000" w:firstRow="0" w:lastRow="0" w:firstColumn="0" w:lastColumn="0" w:oddVBand="0" w:evenVBand="0" w:oddHBand="1" w:evenHBand="0" w:firstRowFirstColumn="0" w:firstRowLastColumn="0" w:lastRowFirstColumn="0" w:lastRowLastColumn="0"/>
            </w:pPr>
          </w:p>
        </w:tc>
      </w:tr>
      <w:tr w:rsidR="004C2970" w:rsidRPr="00D1462C" w14:paraId="0572911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AE6E8E2" w14:textId="3A357DF2" w:rsidR="004C2970" w:rsidRPr="00BF3488" w:rsidRDefault="00C72533" w:rsidP="0013406B">
            <w:pPr>
              <w:spacing w:afterLines="160" w:after="384"/>
            </w:pPr>
            <w:r>
              <w:t>McGraw-Hill</w:t>
            </w:r>
            <w:r w:rsidR="00D55DE0" w:rsidRPr="00D55DE0">
              <w:t xml:space="preserve"> Lesson 7-7: </w:t>
            </w:r>
            <w:r w:rsidR="00D55DE0" w:rsidRPr="00C72533">
              <w:rPr>
                <w:b w:val="0"/>
                <w:bCs w:val="0"/>
              </w:rPr>
              <w:t>Solve Problems Involving Division</w:t>
            </w:r>
            <w:r w:rsidR="00D55DE0" w:rsidRPr="00D55DE0">
              <w:t xml:space="preserve"> </w:t>
            </w:r>
          </w:p>
        </w:tc>
        <w:tc>
          <w:tcPr>
            <w:tcW w:w="3094" w:type="pct"/>
          </w:tcPr>
          <w:p w14:paraId="5780DB86" w14:textId="77777777" w:rsidR="004C2970" w:rsidRPr="00483F2B" w:rsidRDefault="004C2970" w:rsidP="00D1462C">
            <w:pPr>
              <w:cnfStyle w:val="000000000000" w:firstRow="0" w:lastRow="0" w:firstColumn="0" w:lastColumn="0" w:oddVBand="0" w:evenVBand="0" w:oddHBand="0" w:evenHBand="0" w:firstRowFirstColumn="0" w:firstRowLastColumn="0" w:lastRowFirstColumn="0" w:lastRowLastColumn="0"/>
            </w:pPr>
          </w:p>
        </w:tc>
      </w:tr>
      <w:tr w:rsidR="00D55DE0" w:rsidRPr="00D1462C" w14:paraId="09ED6B35"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D16178" w14:textId="77777777" w:rsidR="00E90E4A" w:rsidRPr="00E90E4A" w:rsidRDefault="00E90E4A" w:rsidP="00E90E4A">
            <w:pPr>
              <w:spacing w:afterLines="160" w:after="384"/>
            </w:pPr>
            <w:r w:rsidRPr="00E90E4A">
              <w:t xml:space="preserve">GADOE Learning Plan: </w:t>
            </w:r>
            <w:hyperlink r:id="rId30" w:history="1">
              <w:r w:rsidRPr="00E90E4A">
                <w:rPr>
                  <w:rStyle w:val="Hyperlink"/>
                  <w:b w:val="0"/>
                  <w:bCs w:val="0"/>
                </w:rPr>
                <w:t>Class Celebration</w:t>
              </w:r>
            </w:hyperlink>
            <w:r w:rsidRPr="00E90E4A">
              <w:t> </w:t>
            </w:r>
          </w:p>
          <w:p w14:paraId="6F94E27A" w14:textId="77777777" w:rsidR="00E90E4A" w:rsidRPr="00E90E4A" w:rsidRDefault="00E90E4A" w:rsidP="00E90E4A">
            <w:pPr>
              <w:spacing w:afterLines="160" w:after="384"/>
            </w:pPr>
            <w:hyperlink r:id="rId31" w:history="1">
              <w:r w:rsidRPr="00E90E4A">
                <w:rPr>
                  <w:rStyle w:val="Hyperlink"/>
                  <w:b w:val="0"/>
                  <w:bCs w:val="0"/>
                </w:rPr>
                <w:t>Presentation Slide</w:t>
              </w:r>
            </w:hyperlink>
          </w:p>
          <w:p w14:paraId="3DC150C4" w14:textId="77777777" w:rsidR="00E90E4A" w:rsidRPr="00E90E4A" w:rsidRDefault="00E90E4A" w:rsidP="00E90E4A">
            <w:pPr>
              <w:spacing w:afterLines="160" w:after="384"/>
            </w:pPr>
            <w:r w:rsidRPr="00E90E4A">
              <w:t xml:space="preserve">Modify: </w:t>
            </w:r>
            <w:r w:rsidRPr="00C72533">
              <w:rPr>
                <w:b w:val="0"/>
                <w:bCs w:val="0"/>
              </w:rPr>
              <w:t>Engage and Explore</w:t>
            </w:r>
          </w:p>
          <w:p w14:paraId="08A0F3C0" w14:textId="77777777" w:rsidR="00D55DE0" w:rsidRPr="00BF3488" w:rsidRDefault="00D55DE0" w:rsidP="0013406B">
            <w:pPr>
              <w:spacing w:afterLines="160" w:after="384"/>
            </w:pPr>
          </w:p>
        </w:tc>
        <w:tc>
          <w:tcPr>
            <w:tcW w:w="3094" w:type="pct"/>
          </w:tcPr>
          <w:p w14:paraId="21B3CDDD" w14:textId="7FE30A5C" w:rsidR="00D55DE0" w:rsidRPr="00483F2B" w:rsidRDefault="00D61596" w:rsidP="00D1462C">
            <w:pPr>
              <w:cnfStyle w:val="000000100000" w:firstRow="0" w:lastRow="0" w:firstColumn="0" w:lastColumn="0" w:oddVBand="0" w:evenVBand="0" w:oddHBand="1" w:evenHBand="0" w:firstRowFirstColumn="0" w:firstRowLastColumn="0" w:lastRowFirstColumn="0" w:lastRowLastColumn="0"/>
            </w:pPr>
            <w:r w:rsidRPr="00D61596">
              <w:t>This lesson was divided into two days to provide students with adequate time to develop conceptual understanding before applying their learning independently. Day 1 focuses on activating prior knowledge, exploring the context, and developing solution strategies through discussion and collaboration. Day 2 allows students to apply their understanding to a more complex task, justify their reasoning, and reflect on their learning. This pacing supports deeper mathematical thinking while providing opportunities for differentiation and responsive instruction based on student needs.</w:t>
            </w:r>
          </w:p>
        </w:tc>
      </w:tr>
      <w:tr w:rsidR="00D55DE0" w:rsidRPr="00D1462C" w14:paraId="0F3750D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FC9B668" w14:textId="77777777" w:rsidR="00AD3F33" w:rsidRPr="00AD3F33" w:rsidRDefault="00AD3F33" w:rsidP="00AD3F33">
            <w:pPr>
              <w:spacing w:afterLines="160" w:after="384"/>
            </w:pPr>
            <w:r w:rsidRPr="00AD3F33">
              <w:t xml:space="preserve">GADOE Learning Plan: </w:t>
            </w:r>
            <w:hyperlink r:id="rId32" w:history="1">
              <w:r w:rsidRPr="00AD3F33">
                <w:rPr>
                  <w:rStyle w:val="Hyperlink"/>
                  <w:b w:val="0"/>
                  <w:bCs w:val="0"/>
                </w:rPr>
                <w:t>Class Celebration</w:t>
              </w:r>
            </w:hyperlink>
            <w:r w:rsidRPr="00AD3F33">
              <w:t> </w:t>
            </w:r>
          </w:p>
          <w:p w14:paraId="28679DCE" w14:textId="77777777" w:rsidR="00AD3F33" w:rsidRPr="00AD3F33" w:rsidRDefault="00AD3F33" w:rsidP="00AD3F33">
            <w:pPr>
              <w:spacing w:afterLines="160" w:after="384"/>
            </w:pPr>
            <w:hyperlink r:id="rId33" w:history="1">
              <w:r w:rsidRPr="00AD3F33">
                <w:rPr>
                  <w:rStyle w:val="Hyperlink"/>
                  <w:b w:val="0"/>
                  <w:bCs w:val="0"/>
                </w:rPr>
                <w:t>Presentation Slide</w:t>
              </w:r>
            </w:hyperlink>
          </w:p>
          <w:p w14:paraId="6E228B2E" w14:textId="08EFF8E7" w:rsidR="00D55DE0" w:rsidRPr="00BF3488" w:rsidRDefault="00AD3F33" w:rsidP="0013406B">
            <w:pPr>
              <w:spacing w:afterLines="160" w:after="384"/>
            </w:pPr>
            <w:r w:rsidRPr="00AD3F33">
              <w:t>Modify: </w:t>
            </w:r>
            <w:r w:rsidRPr="00C72533">
              <w:rPr>
                <w:b w:val="0"/>
                <w:bCs w:val="0"/>
              </w:rPr>
              <w:t xml:space="preserve">Apply and </w:t>
            </w:r>
            <w:proofErr w:type="gramStart"/>
            <w:r w:rsidRPr="00C72533">
              <w:rPr>
                <w:b w:val="0"/>
                <w:bCs w:val="0"/>
              </w:rPr>
              <w:t>Reflect</w:t>
            </w:r>
            <w:proofErr w:type="gramEnd"/>
          </w:p>
        </w:tc>
        <w:tc>
          <w:tcPr>
            <w:tcW w:w="3094" w:type="pct"/>
          </w:tcPr>
          <w:p w14:paraId="3E4243FF" w14:textId="77777777" w:rsidR="00D55DE0" w:rsidRPr="00483F2B" w:rsidRDefault="00D55DE0" w:rsidP="00D1462C">
            <w:pPr>
              <w:cnfStyle w:val="000000000000" w:firstRow="0" w:lastRow="0" w:firstColumn="0" w:lastColumn="0" w:oddVBand="0" w:evenVBand="0" w:oddHBand="0" w:evenHBand="0" w:firstRowFirstColumn="0" w:firstRowLastColumn="0" w:lastRowFirstColumn="0" w:lastRowLastColumn="0"/>
            </w:pPr>
          </w:p>
        </w:tc>
      </w:tr>
      <w:tr w:rsidR="00D55DE0" w:rsidRPr="00D1462C" w14:paraId="2DD13BD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6F4B8F" w14:textId="77777777" w:rsidR="00726A68" w:rsidRPr="00726A68" w:rsidRDefault="00726A68" w:rsidP="00726A68">
            <w:pPr>
              <w:spacing w:afterLines="160" w:after="384"/>
            </w:pPr>
            <w:r w:rsidRPr="00726A68">
              <w:t xml:space="preserve">GADOE Learning Plan: </w:t>
            </w:r>
            <w:hyperlink r:id="rId34" w:history="1">
              <w:r w:rsidRPr="00726A68">
                <w:rPr>
                  <w:rStyle w:val="Hyperlink"/>
                  <w:b w:val="0"/>
                  <w:bCs w:val="0"/>
                </w:rPr>
                <w:t>Class Celebration</w:t>
              </w:r>
            </w:hyperlink>
            <w:r w:rsidRPr="00726A68">
              <w:t> </w:t>
            </w:r>
          </w:p>
          <w:p w14:paraId="63B287FC" w14:textId="77777777" w:rsidR="00726A68" w:rsidRPr="00726A68" w:rsidRDefault="00726A68" w:rsidP="00726A68">
            <w:pPr>
              <w:spacing w:afterLines="160" w:after="384"/>
            </w:pPr>
            <w:hyperlink r:id="rId35" w:history="1">
              <w:r w:rsidRPr="00726A68">
                <w:rPr>
                  <w:rStyle w:val="Hyperlink"/>
                  <w:b w:val="0"/>
                  <w:bCs w:val="0"/>
                </w:rPr>
                <w:t>Presentation Slide</w:t>
              </w:r>
            </w:hyperlink>
          </w:p>
          <w:p w14:paraId="5317C2FC" w14:textId="3B87C937" w:rsidR="00726A68" w:rsidRPr="00726A68" w:rsidRDefault="00726A68" w:rsidP="00726A68">
            <w:pPr>
              <w:spacing w:afterLines="160" w:after="384"/>
            </w:pPr>
            <w:r w:rsidRPr="00726A68">
              <w:t>Modify: </w:t>
            </w:r>
            <w:r w:rsidRPr="00C72533">
              <w:rPr>
                <w:b w:val="0"/>
                <w:bCs w:val="0"/>
              </w:rPr>
              <w:t>Apply and Reflect</w:t>
            </w:r>
          </w:p>
          <w:p w14:paraId="7B1A114D" w14:textId="77777777" w:rsidR="00D55DE0" w:rsidRPr="00BF3488" w:rsidRDefault="00D55DE0" w:rsidP="0013406B">
            <w:pPr>
              <w:spacing w:afterLines="160" w:after="384"/>
            </w:pPr>
          </w:p>
        </w:tc>
        <w:tc>
          <w:tcPr>
            <w:tcW w:w="3094" w:type="pct"/>
          </w:tcPr>
          <w:p w14:paraId="3216C005" w14:textId="679E4E25" w:rsidR="00D55DE0" w:rsidRPr="00483F2B" w:rsidRDefault="00426453" w:rsidP="00D1462C">
            <w:pPr>
              <w:cnfStyle w:val="000000100000" w:firstRow="0" w:lastRow="0" w:firstColumn="0" w:lastColumn="0" w:oddVBand="0" w:evenVBand="0" w:oddHBand="1" w:evenHBand="0" w:firstRowFirstColumn="0" w:firstRowLastColumn="0" w:lastRowFirstColumn="0" w:lastRowLastColumn="0"/>
            </w:pPr>
            <w:r w:rsidRPr="00426453">
              <w:t>This is the beginning of the progression of the concept of measures of center and will continue to be developed in 6th grade. The mean formula is not an expectation in 5th grade.  This concept should be explored visually and conceptually.</w:t>
            </w:r>
          </w:p>
        </w:tc>
      </w:tr>
      <w:tr w:rsidR="00606F98" w:rsidRPr="00D1462C" w14:paraId="7E63351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6CBD79" w14:textId="165B29C7" w:rsidR="00606F98" w:rsidRPr="00BF3488" w:rsidRDefault="00730869" w:rsidP="0013406B">
            <w:pPr>
              <w:spacing w:afterLines="160" w:after="384"/>
            </w:pPr>
            <w:r w:rsidRPr="00730869">
              <w:t xml:space="preserve">Summative Assessment </w:t>
            </w:r>
          </w:p>
        </w:tc>
        <w:tc>
          <w:tcPr>
            <w:tcW w:w="3094" w:type="pct"/>
          </w:tcPr>
          <w:p w14:paraId="38ADCB76" w14:textId="77777777" w:rsidR="00606F98" w:rsidRPr="00483F2B" w:rsidRDefault="00606F98"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49C6B708" w14:textId="67687A08" w:rsidR="008777B8" w:rsidRDefault="008777B8" w:rsidP="00347B34">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347B34">
        <w:rPr>
          <w:rFonts w:ascii="Roboto" w:hAnsi="Roboto" w:cs="Calibri"/>
          <w:b/>
          <w:bCs/>
          <w:color w:val="000000"/>
        </w:rPr>
        <w:t xml:space="preserve"> assessments may </w:t>
      </w:r>
      <w:r>
        <w:rPr>
          <w:rFonts w:ascii="Roboto" w:hAnsi="Roboto" w:cs="Calibri"/>
          <w:b/>
          <w:bCs/>
          <w:color w:val="000000"/>
        </w:rPr>
        <w:t xml:space="preserve">be </w:t>
      </w:r>
      <w:r w:rsidRPr="00347B34">
        <w:rPr>
          <w:rFonts w:ascii="Roboto" w:hAnsi="Roboto" w:cs="Calibri"/>
          <w:b/>
          <w:bCs/>
          <w:color w:val="000000"/>
        </w:rPr>
        <w:t xml:space="preserve">utilized for </w:t>
      </w:r>
      <w:r>
        <w:rPr>
          <w:rFonts w:ascii="Roboto" w:hAnsi="Roboto" w:cs="Calibri"/>
          <w:b/>
          <w:bCs/>
          <w:color w:val="000000"/>
        </w:rPr>
        <w:t>school-based</w:t>
      </w:r>
      <w:r w:rsidRPr="00347B34">
        <w:rPr>
          <w:rFonts w:ascii="Roboto" w:hAnsi="Roboto" w:cs="Calibri"/>
          <w:b/>
          <w:bCs/>
          <w:color w:val="000000"/>
        </w:rPr>
        <w:t xml:space="preserve"> common formative assessments</w:t>
      </w:r>
    </w:p>
    <w:p w14:paraId="14FB048F" w14:textId="6E3EAAB6" w:rsidR="00347B34" w:rsidRPr="00347B34" w:rsidRDefault="00C72533" w:rsidP="00347B34">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347B34" w:rsidRPr="00347B34">
        <w:rPr>
          <w:rFonts w:ascii="Roboto" w:hAnsi="Roboto" w:cs="Calibri"/>
          <w:color w:val="000000"/>
        </w:rPr>
        <w:t xml:space="preserve"> Math Probe: </w:t>
      </w:r>
      <w:r w:rsidR="00347B34" w:rsidRPr="00347B34">
        <w:rPr>
          <w:rFonts w:ascii="Roboto" w:hAnsi="Roboto" w:cs="Calibri"/>
          <w:b/>
          <w:bCs/>
          <w:color w:val="000000"/>
        </w:rPr>
        <w:t>Unit 5 Multiplication of 2-Digit Numbers</w:t>
      </w:r>
      <w:r w:rsidR="00347B34" w:rsidRPr="00347B34">
        <w:rPr>
          <w:rFonts w:ascii="Roboto" w:hAnsi="Roboto" w:cs="Calibri"/>
          <w:color w:val="000000"/>
        </w:rPr>
        <w:t> </w:t>
      </w:r>
    </w:p>
    <w:p w14:paraId="7CEAAFDF" w14:textId="78742F20" w:rsidR="00347B34" w:rsidRPr="00347B34" w:rsidRDefault="00C72533" w:rsidP="00347B34">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color w:val="000000"/>
        </w:rPr>
        <w:t>McGraw-Hill</w:t>
      </w:r>
      <w:r w:rsidR="00347B34" w:rsidRPr="00347B34">
        <w:rPr>
          <w:rFonts w:ascii="Roboto" w:hAnsi="Roboto" w:cs="Calibri"/>
          <w:color w:val="000000"/>
        </w:rPr>
        <w:t xml:space="preserve"> Math Probe: Unit 7 Solving Division Word Problems</w:t>
      </w:r>
    </w:p>
    <w:p w14:paraId="5BAAA576" w14:textId="2E7C1DD7" w:rsidR="00AE254C" w:rsidRPr="00347B34" w:rsidRDefault="00347B34" w:rsidP="00347B34">
      <w:pPr>
        <w:pStyle w:val="NormalWeb"/>
        <w:numPr>
          <w:ilvl w:val="0"/>
          <w:numId w:val="4"/>
        </w:numPr>
        <w:spacing w:after="0" w:line="240" w:lineRule="auto"/>
        <w:contextualSpacing w:val="0"/>
        <w:textAlignment w:val="baseline"/>
        <w:rPr>
          <w:rFonts w:ascii="Roboto" w:hAnsi="Roboto" w:cs="Calibri"/>
          <w:color w:val="000000"/>
        </w:rPr>
      </w:pPr>
      <w:hyperlink r:id="rId36" w:history="1">
        <w:r w:rsidRPr="00347B34">
          <w:rPr>
            <w:rStyle w:val="Hyperlink"/>
            <w:rFonts w:ascii="Roboto" w:hAnsi="Roboto" w:cs="Calibri"/>
            <w:color w:val="1155CC"/>
          </w:rPr>
          <w:t>Unit 3 Formative Assessment Bank</w:t>
        </w:r>
        <w:r w:rsidRPr="00347B34">
          <w:rPr>
            <w:rStyle w:val="Hyperlink"/>
            <w:rFonts w:ascii="Roboto" w:hAnsi="Roboto" w:cs="Calibri"/>
            <w:color w:val="1155CC"/>
            <w:sz w:val="20"/>
            <w:szCs w:val="20"/>
          </w:rPr>
          <w:t xml:space="preserve"> </w:t>
        </w:r>
      </w:hyperlink>
    </w:p>
    <w:p w14:paraId="0D3921C3" w14:textId="6F3E4F1E" w:rsidR="00F2495D" w:rsidRDefault="00F2495D" w:rsidP="00F2495D">
      <w:pPr>
        <w:pStyle w:val="Heading4"/>
      </w:pPr>
      <w:r>
        <w:t>Summative Assessment Tasks</w:t>
      </w:r>
    </w:p>
    <w:p w14:paraId="0EBE4AE4" w14:textId="77777777" w:rsidR="00394425" w:rsidRPr="00394425" w:rsidRDefault="00394425" w:rsidP="00394425">
      <w:pPr>
        <w:pStyle w:val="NormalWeb"/>
        <w:numPr>
          <w:ilvl w:val="0"/>
          <w:numId w:val="4"/>
        </w:numPr>
        <w:spacing w:after="0" w:line="240" w:lineRule="auto"/>
        <w:contextualSpacing w:val="0"/>
        <w:textAlignment w:val="baseline"/>
        <w:rPr>
          <w:rFonts w:ascii="Roboto" w:hAnsi="Roboto" w:cs="Calibri"/>
          <w:color w:val="000000"/>
        </w:rPr>
      </w:pPr>
      <w:hyperlink r:id="rId37" w:history="1">
        <w:r w:rsidRPr="00394425">
          <w:rPr>
            <w:rStyle w:val="Hyperlink"/>
            <w:rFonts w:ascii="Roboto" w:hAnsi="Roboto" w:cs="Calibri"/>
            <w:color w:val="1155CC"/>
          </w:rPr>
          <w:t>MCS Grade 5 Unit 3 Summative Assessment</w:t>
        </w:r>
        <w:r w:rsidRPr="00394425">
          <w:rPr>
            <w:rStyle w:val="Hyperlink"/>
            <w:rFonts w:ascii="Roboto" w:hAnsi="Roboto" w:cs="Calibri"/>
            <w:b/>
            <w:bCs/>
            <w:color w:val="1155CC"/>
          </w:rPr>
          <w:t>  </w:t>
        </w:r>
      </w:hyperlink>
    </w:p>
    <w:p w14:paraId="298F55BD" w14:textId="5A213FEA" w:rsidR="00943DB4" w:rsidRPr="00394425" w:rsidRDefault="00394425" w:rsidP="00394425">
      <w:pPr>
        <w:pStyle w:val="NormalWeb"/>
        <w:numPr>
          <w:ilvl w:val="0"/>
          <w:numId w:val="4"/>
        </w:numPr>
        <w:spacing w:after="0" w:line="240" w:lineRule="auto"/>
        <w:contextualSpacing w:val="0"/>
        <w:textAlignment w:val="baseline"/>
        <w:rPr>
          <w:rFonts w:ascii="Roboto" w:hAnsi="Roboto" w:cs="Calibri"/>
          <w:color w:val="000000"/>
          <w:sz w:val="20"/>
          <w:szCs w:val="20"/>
        </w:rPr>
      </w:pPr>
      <w:hyperlink r:id="rId38" w:history="1">
        <w:r w:rsidRPr="00394425">
          <w:rPr>
            <w:rStyle w:val="Hyperlink"/>
            <w:rFonts w:ascii="Roboto" w:hAnsi="Roboto" w:cs="Calibri"/>
            <w:color w:val="1155CC"/>
          </w:rPr>
          <w:t>MCS Grade 5 Unit 3 Summative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58D532C1" w14:textId="6CA5C953" w:rsidR="00C72533" w:rsidRPr="00C72533" w:rsidRDefault="00C72533" w:rsidP="00C72533">
      <w:pPr>
        <w:pStyle w:val="ListParagraph"/>
        <w:numPr>
          <w:ilvl w:val="0"/>
          <w:numId w:val="5"/>
        </w:numPr>
      </w:pPr>
      <w:r w:rsidRPr="00C72533">
        <w:rPr>
          <w:i/>
          <w:iCs/>
        </w:rPr>
        <w:t xml:space="preserve">Access all GADOE Curriculum Resources at the following site: </w:t>
      </w:r>
      <w:hyperlink r:id="rId39" w:history="1">
        <w:r w:rsidRPr="00C72533">
          <w:rPr>
            <w:rStyle w:val="Hyperlink"/>
            <w:i/>
            <w:iCs/>
          </w:rPr>
          <w:t>GaDOE Inspire</w:t>
        </w:r>
      </w:hyperlink>
      <w:r w:rsidRPr="00C72533">
        <w:rPr>
          <w:i/>
          <w:iCs/>
        </w:rPr>
        <w:t>. </w:t>
      </w:r>
    </w:p>
    <w:p w14:paraId="0608EA43" w14:textId="63B8FF1D" w:rsidR="00C72533" w:rsidRPr="00C72533" w:rsidRDefault="00C72533" w:rsidP="00C72533">
      <w:pPr>
        <w:pStyle w:val="ListParagraph"/>
        <w:numPr>
          <w:ilvl w:val="0"/>
          <w:numId w:val="5"/>
        </w:numPr>
      </w:pPr>
      <w:r w:rsidRPr="00C72533">
        <w:rPr>
          <w:i/>
          <w:iCs/>
        </w:rPr>
        <w:t xml:space="preserve">The </w:t>
      </w:r>
      <w:hyperlink r:id="rId40" w:history="1">
        <w:r w:rsidRPr="00C72533">
          <w:rPr>
            <w:rStyle w:val="Hyperlink"/>
            <w:i/>
            <w:iCs/>
          </w:rPr>
          <w:t>Framework for Statistical Reasoning</w:t>
        </w:r>
      </w:hyperlink>
      <w:r w:rsidRPr="00C72533">
        <w:rPr>
          <w:i/>
          <w:iCs/>
        </w:rPr>
        <w:t xml:space="preserve"> and the  </w:t>
      </w:r>
      <w:hyperlink r:id="rId41" w:history="1">
        <w:r w:rsidRPr="00C72533">
          <w:rPr>
            <w:rStyle w:val="Hyperlink"/>
            <w:i/>
            <w:iCs/>
          </w:rPr>
          <w:t>Mathematical Modeling Framework</w:t>
        </w:r>
      </w:hyperlink>
      <w:r w:rsidRPr="00C72533">
        <w:rPr>
          <w:i/>
          <w:iCs/>
        </w:rPr>
        <w:t xml:space="preserve"> should be taught throughout the units.  The </w:t>
      </w:r>
      <w:hyperlink r:id="rId42" w:history="1">
        <w:r w:rsidRPr="00C72533">
          <w:rPr>
            <w:rStyle w:val="Hyperlink"/>
            <w:i/>
            <w:iCs/>
          </w:rPr>
          <w:t>K-12 Mathematical Practices</w:t>
        </w:r>
      </w:hyperlink>
      <w:r w:rsidRPr="00C72533">
        <w:rPr>
          <w:i/>
          <w:iCs/>
        </w:rPr>
        <w:t> should be evidenced at some point throughout each unit depending on the tasks that are explored. It is important to note that MPs 1, 3 and 6 should support the learning in every lesson.</w:t>
      </w:r>
    </w:p>
    <w:p w14:paraId="2FF51C65" w14:textId="6748E1E1" w:rsidR="003A0939" w:rsidRDefault="003A0939" w:rsidP="00C72533">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47274" w14:textId="77777777" w:rsidR="0031269B" w:rsidRDefault="0031269B" w:rsidP="00B451F1">
      <w:pPr>
        <w:spacing w:after="0" w:line="240" w:lineRule="auto"/>
      </w:pPr>
      <w:r>
        <w:separator/>
      </w:r>
    </w:p>
  </w:endnote>
  <w:endnote w:type="continuationSeparator" w:id="0">
    <w:p w14:paraId="0DEB95A9" w14:textId="77777777" w:rsidR="0031269B" w:rsidRDefault="0031269B"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4744" w14:textId="77777777" w:rsidR="0031269B" w:rsidRDefault="0031269B" w:rsidP="00B451F1">
      <w:pPr>
        <w:spacing w:after="0" w:line="240" w:lineRule="auto"/>
      </w:pPr>
      <w:r>
        <w:separator/>
      </w:r>
    </w:p>
  </w:footnote>
  <w:footnote w:type="continuationSeparator" w:id="0">
    <w:p w14:paraId="73433B02" w14:textId="77777777" w:rsidR="0031269B" w:rsidRDefault="0031269B"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84E0C"/>
    <w:multiLevelType w:val="multilevel"/>
    <w:tmpl w:val="A9EA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74438"/>
    <w:multiLevelType w:val="multilevel"/>
    <w:tmpl w:val="A560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43E5C"/>
    <w:multiLevelType w:val="multilevel"/>
    <w:tmpl w:val="1F1A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619AB"/>
    <w:multiLevelType w:val="multilevel"/>
    <w:tmpl w:val="F3B8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A0465"/>
    <w:multiLevelType w:val="multilevel"/>
    <w:tmpl w:val="9A74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5"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20BF3"/>
    <w:multiLevelType w:val="multilevel"/>
    <w:tmpl w:val="2932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7217C"/>
    <w:multiLevelType w:val="multilevel"/>
    <w:tmpl w:val="82C6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C04C27"/>
    <w:multiLevelType w:val="multilevel"/>
    <w:tmpl w:val="6404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37002"/>
    <w:multiLevelType w:val="multilevel"/>
    <w:tmpl w:val="86C0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4"/>
  </w:num>
  <w:num w:numId="3" w16cid:durableId="1904288091">
    <w:abstractNumId w:val="1"/>
  </w:num>
  <w:num w:numId="4" w16cid:durableId="2072999434">
    <w:abstractNumId w:val="10"/>
  </w:num>
  <w:num w:numId="5" w16cid:durableId="454567267">
    <w:abstractNumId w:val="4"/>
  </w:num>
  <w:num w:numId="6" w16cid:durableId="749355900">
    <w:abstractNumId w:val="9"/>
  </w:num>
  <w:num w:numId="7" w16cid:durableId="1597590332">
    <w:abstractNumId w:val="5"/>
  </w:num>
  <w:num w:numId="8" w16cid:durableId="1243638546">
    <w:abstractNumId w:val="15"/>
  </w:num>
  <w:num w:numId="9" w16cid:durableId="1304312177">
    <w:abstractNumId w:val="16"/>
  </w:num>
  <w:num w:numId="10" w16cid:durableId="2060545230">
    <w:abstractNumId w:val="8"/>
  </w:num>
  <w:num w:numId="11" w16cid:durableId="2137334562">
    <w:abstractNumId w:val="2"/>
  </w:num>
  <w:num w:numId="12" w16cid:durableId="404961263">
    <w:abstractNumId w:val="0"/>
  </w:num>
  <w:num w:numId="13" w16cid:durableId="1604651096">
    <w:abstractNumId w:val="6"/>
  </w:num>
  <w:num w:numId="14" w16cid:durableId="422798594">
    <w:abstractNumId w:val="19"/>
  </w:num>
  <w:num w:numId="15" w16cid:durableId="997459605">
    <w:abstractNumId w:val="3"/>
  </w:num>
  <w:num w:numId="16" w16cid:durableId="64957941">
    <w:abstractNumId w:val="18"/>
  </w:num>
  <w:num w:numId="17" w16cid:durableId="1746950092">
    <w:abstractNumId w:val="12"/>
  </w:num>
  <w:num w:numId="18" w16cid:durableId="1171919417">
    <w:abstractNumId w:val="20"/>
  </w:num>
  <w:num w:numId="19" w16cid:durableId="918758290">
    <w:abstractNumId w:val="11"/>
  </w:num>
  <w:num w:numId="20" w16cid:durableId="684668939">
    <w:abstractNumId w:val="17"/>
  </w:num>
  <w:num w:numId="21" w16cid:durableId="193030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1D41"/>
    <w:rsid w:val="0001257C"/>
    <w:rsid w:val="000128AC"/>
    <w:rsid w:val="00013541"/>
    <w:rsid w:val="00013EB5"/>
    <w:rsid w:val="00013F82"/>
    <w:rsid w:val="00020530"/>
    <w:rsid w:val="00022491"/>
    <w:rsid w:val="00026B19"/>
    <w:rsid w:val="000303AA"/>
    <w:rsid w:val="00043DD2"/>
    <w:rsid w:val="00050115"/>
    <w:rsid w:val="00066289"/>
    <w:rsid w:val="0006649F"/>
    <w:rsid w:val="00067694"/>
    <w:rsid w:val="00070A2F"/>
    <w:rsid w:val="000831A0"/>
    <w:rsid w:val="000849D8"/>
    <w:rsid w:val="00093289"/>
    <w:rsid w:val="00094513"/>
    <w:rsid w:val="000966DF"/>
    <w:rsid w:val="00097756"/>
    <w:rsid w:val="0009777F"/>
    <w:rsid w:val="000A27C3"/>
    <w:rsid w:val="000A73E7"/>
    <w:rsid w:val="000B6622"/>
    <w:rsid w:val="000D4024"/>
    <w:rsid w:val="000D7465"/>
    <w:rsid w:val="000D75C7"/>
    <w:rsid w:val="000E1DF7"/>
    <w:rsid w:val="000E3728"/>
    <w:rsid w:val="000E7BF3"/>
    <w:rsid w:val="000F1F36"/>
    <w:rsid w:val="00111DCE"/>
    <w:rsid w:val="001139A5"/>
    <w:rsid w:val="00114BA8"/>
    <w:rsid w:val="00117F62"/>
    <w:rsid w:val="00122D76"/>
    <w:rsid w:val="00131056"/>
    <w:rsid w:val="001316CE"/>
    <w:rsid w:val="0013406B"/>
    <w:rsid w:val="00134EE0"/>
    <w:rsid w:val="00134FC2"/>
    <w:rsid w:val="00141BFB"/>
    <w:rsid w:val="00143A3F"/>
    <w:rsid w:val="00156048"/>
    <w:rsid w:val="001762A9"/>
    <w:rsid w:val="001832C5"/>
    <w:rsid w:val="00185C7C"/>
    <w:rsid w:val="001A6A79"/>
    <w:rsid w:val="001C56F2"/>
    <w:rsid w:val="001D1611"/>
    <w:rsid w:val="001D2F63"/>
    <w:rsid w:val="001D32EC"/>
    <w:rsid w:val="001E6B30"/>
    <w:rsid w:val="001F7333"/>
    <w:rsid w:val="002066F5"/>
    <w:rsid w:val="0021094F"/>
    <w:rsid w:val="00211524"/>
    <w:rsid w:val="00211A83"/>
    <w:rsid w:val="00213A57"/>
    <w:rsid w:val="00213C18"/>
    <w:rsid w:val="0021523D"/>
    <w:rsid w:val="00227301"/>
    <w:rsid w:val="00234FEA"/>
    <w:rsid w:val="00236269"/>
    <w:rsid w:val="0024423F"/>
    <w:rsid w:val="00245481"/>
    <w:rsid w:val="002472EA"/>
    <w:rsid w:val="00252E96"/>
    <w:rsid w:val="002600AA"/>
    <w:rsid w:val="0026275E"/>
    <w:rsid w:val="00265281"/>
    <w:rsid w:val="002665CD"/>
    <w:rsid w:val="00274302"/>
    <w:rsid w:val="00286462"/>
    <w:rsid w:val="0028696B"/>
    <w:rsid w:val="00287EE2"/>
    <w:rsid w:val="00296845"/>
    <w:rsid w:val="002A4FA3"/>
    <w:rsid w:val="002B0DC8"/>
    <w:rsid w:val="002B326A"/>
    <w:rsid w:val="003039D7"/>
    <w:rsid w:val="003078A8"/>
    <w:rsid w:val="00311214"/>
    <w:rsid w:val="003120B1"/>
    <w:rsid w:val="0031244D"/>
    <w:rsid w:val="0031269B"/>
    <w:rsid w:val="003139E0"/>
    <w:rsid w:val="0031407A"/>
    <w:rsid w:val="003174B4"/>
    <w:rsid w:val="00322FB1"/>
    <w:rsid w:val="00333B48"/>
    <w:rsid w:val="00347B34"/>
    <w:rsid w:val="00362B18"/>
    <w:rsid w:val="00370081"/>
    <w:rsid w:val="00371FE4"/>
    <w:rsid w:val="0038265F"/>
    <w:rsid w:val="003864C2"/>
    <w:rsid w:val="00390024"/>
    <w:rsid w:val="003908A9"/>
    <w:rsid w:val="003942AF"/>
    <w:rsid w:val="00394425"/>
    <w:rsid w:val="00394950"/>
    <w:rsid w:val="00396BF5"/>
    <w:rsid w:val="003A0939"/>
    <w:rsid w:val="003A2A41"/>
    <w:rsid w:val="003A3BCD"/>
    <w:rsid w:val="003B06BC"/>
    <w:rsid w:val="003B3387"/>
    <w:rsid w:val="003B5431"/>
    <w:rsid w:val="003C5373"/>
    <w:rsid w:val="003D565C"/>
    <w:rsid w:val="003D748B"/>
    <w:rsid w:val="003E2056"/>
    <w:rsid w:val="00416B78"/>
    <w:rsid w:val="0042127F"/>
    <w:rsid w:val="00421869"/>
    <w:rsid w:val="00426453"/>
    <w:rsid w:val="0043029C"/>
    <w:rsid w:val="00435AB8"/>
    <w:rsid w:val="00436C95"/>
    <w:rsid w:val="004376E0"/>
    <w:rsid w:val="0044016E"/>
    <w:rsid w:val="00460208"/>
    <w:rsid w:val="00465BBE"/>
    <w:rsid w:val="004779B7"/>
    <w:rsid w:val="00483F2B"/>
    <w:rsid w:val="004857A4"/>
    <w:rsid w:val="0049214A"/>
    <w:rsid w:val="004A0C83"/>
    <w:rsid w:val="004A2E3B"/>
    <w:rsid w:val="004A7063"/>
    <w:rsid w:val="004C1897"/>
    <w:rsid w:val="004C20A1"/>
    <w:rsid w:val="004C2970"/>
    <w:rsid w:val="004C6E79"/>
    <w:rsid w:val="004D105C"/>
    <w:rsid w:val="004E15A9"/>
    <w:rsid w:val="004F0368"/>
    <w:rsid w:val="004F1751"/>
    <w:rsid w:val="00504FF9"/>
    <w:rsid w:val="00510786"/>
    <w:rsid w:val="00522799"/>
    <w:rsid w:val="005227D4"/>
    <w:rsid w:val="005239F8"/>
    <w:rsid w:val="00525A05"/>
    <w:rsid w:val="00526E54"/>
    <w:rsid w:val="00534618"/>
    <w:rsid w:val="00557913"/>
    <w:rsid w:val="0056247A"/>
    <w:rsid w:val="00562E38"/>
    <w:rsid w:val="00563145"/>
    <w:rsid w:val="005676D5"/>
    <w:rsid w:val="005723D3"/>
    <w:rsid w:val="00572D84"/>
    <w:rsid w:val="005918C7"/>
    <w:rsid w:val="00591F77"/>
    <w:rsid w:val="00593E9F"/>
    <w:rsid w:val="005A331C"/>
    <w:rsid w:val="005A5F60"/>
    <w:rsid w:val="005B7FC4"/>
    <w:rsid w:val="005C464B"/>
    <w:rsid w:val="005D3C75"/>
    <w:rsid w:val="005E2F06"/>
    <w:rsid w:val="005E31FA"/>
    <w:rsid w:val="005E51F2"/>
    <w:rsid w:val="0060126A"/>
    <w:rsid w:val="00606F98"/>
    <w:rsid w:val="006109BA"/>
    <w:rsid w:val="00611530"/>
    <w:rsid w:val="00611C66"/>
    <w:rsid w:val="00623595"/>
    <w:rsid w:val="00625628"/>
    <w:rsid w:val="00637806"/>
    <w:rsid w:val="0065788C"/>
    <w:rsid w:val="006925E1"/>
    <w:rsid w:val="006A3242"/>
    <w:rsid w:val="006B1508"/>
    <w:rsid w:val="006B235F"/>
    <w:rsid w:val="006B2F1C"/>
    <w:rsid w:val="006B359B"/>
    <w:rsid w:val="006B65DE"/>
    <w:rsid w:val="006C0F2C"/>
    <w:rsid w:val="006C3F38"/>
    <w:rsid w:val="006D2D5E"/>
    <w:rsid w:val="006D7B4E"/>
    <w:rsid w:val="006E68B3"/>
    <w:rsid w:val="006F67C3"/>
    <w:rsid w:val="007030B8"/>
    <w:rsid w:val="00705D28"/>
    <w:rsid w:val="007115A9"/>
    <w:rsid w:val="00713D4A"/>
    <w:rsid w:val="00714C07"/>
    <w:rsid w:val="00717760"/>
    <w:rsid w:val="00726A68"/>
    <w:rsid w:val="007300FE"/>
    <w:rsid w:val="00730869"/>
    <w:rsid w:val="00732466"/>
    <w:rsid w:val="00733566"/>
    <w:rsid w:val="007457D7"/>
    <w:rsid w:val="00746857"/>
    <w:rsid w:val="007539BC"/>
    <w:rsid w:val="0075414D"/>
    <w:rsid w:val="00761C43"/>
    <w:rsid w:val="00762520"/>
    <w:rsid w:val="00765DD0"/>
    <w:rsid w:val="0079011A"/>
    <w:rsid w:val="007A06E5"/>
    <w:rsid w:val="007A27D9"/>
    <w:rsid w:val="007A4858"/>
    <w:rsid w:val="007A57EE"/>
    <w:rsid w:val="007A72AC"/>
    <w:rsid w:val="007B1D87"/>
    <w:rsid w:val="007D00D1"/>
    <w:rsid w:val="007E0BDE"/>
    <w:rsid w:val="007E3A20"/>
    <w:rsid w:val="008144FA"/>
    <w:rsid w:val="00817DA8"/>
    <w:rsid w:val="00822522"/>
    <w:rsid w:val="008231F1"/>
    <w:rsid w:val="00825BC0"/>
    <w:rsid w:val="008300F5"/>
    <w:rsid w:val="00830683"/>
    <w:rsid w:val="00845AD2"/>
    <w:rsid w:val="00847763"/>
    <w:rsid w:val="0085151A"/>
    <w:rsid w:val="008561D6"/>
    <w:rsid w:val="008722D2"/>
    <w:rsid w:val="008777B8"/>
    <w:rsid w:val="00887B93"/>
    <w:rsid w:val="008918E6"/>
    <w:rsid w:val="008B7575"/>
    <w:rsid w:val="008C37F2"/>
    <w:rsid w:val="008C5ED0"/>
    <w:rsid w:val="008C6A3A"/>
    <w:rsid w:val="008F25A8"/>
    <w:rsid w:val="008F704F"/>
    <w:rsid w:val="00915943"/>
    <w:rsid w:val="00915974"/>
    <w:rsid w:val="00921519"/>
    <w:rsid w:val="00932759"/>
    <w:rsid w:val="00934945"/>
    <w:rsid w:val="009362C2"/>
    <w:rsid w:val="00937159"/>
    <w:rsid w:val="0094117E"/>
    <w:rsid w:val="009425C3"/>
    <w:rsid w:val="00943DB4"/>
    <w:rsid w:val="0095262B"/>
    <w:rsid w:val="00955B2B"/>
    <w:rsid w:val="00956E22"/>
    <w:rsid w:val="009A1B2F"/>
    <w:rsid w:val="009B3236"/>
    <w:rsid w:val="009B631F"/>
    <w:rsid w:val="009C0A88"/>
    <w:rsid w:val="009C7019"/>
    <w:rsid w:val="009D0A17"/>
    <w:rsid w:val="009D600A"/>
    <w:rsid w:val="009E277D"/>
    <w:rsid w:val="009E74B5"/>
    <w:rsid w:val="009F08BB"/>
    <w:rsid w:val="00A15A0C"/>
    <w:rsid w:val="00A265C3"/>
    <w:rsid w:val="00A32201"/>
    <w:rsid w:val="00A33159"/>
    <w:rsid w:val="00A36C40"/>
    <w:rsid w:val="00A42149"/>
    <w:rsid w:val="00A47D2C"/>
    <w:rsid w:val="00A71B3C"/>
    <w:rsid w:val="00AA0F6F"/>
    <w:rsid w:val="00AA31A8"/>
    <w:rsid w:val="00AA5175"/>
    <w:rsid w:val="00AB1025"/>
    <w:rsid w:val="00AB240D"/>
    <w:rsid w:val="00AC41E9"/>
    <w:rsid w:val="00AC5094"/>
    <w:rsid w:val="00AD1822"/>
    <w:rsid w:val="00AD3F33"/>
    <w:rsid w:val="00AE0143"/>
    <w:rsid w:val="00AE0B9F"/>
    <w:rsid w:val="00AE0F04"/>
    <w:rsid w:val="00AE0F47"/>
    <w:rsid w:val="00AE254C"/>
    <w:rsid w:val="00AF004C"/>
    <w:rsid w:val="00B30E9A"/>
    <w:rsid w:val="00B31007"/>
    <w:rsid w:val="00B408B8"/>
    <w:rsid w:val="00B451F1"/>
    <w:rsid w:val="00B45923"/>
    <w:rsid w:val="00B4789C"/>
    <w:rsid w:val="00B502AA"/>
    <w:rsid w:val="00B56C5A"/>
    <w:rsid w:val="00B71C21"/>
    <w:rsid w:val="00B7229B"/>
    <w:rsid w:val="00B8449E"/>
    <w:rsid w:val="00B92FD9"/>
    <w:rsid w:val="00B94A6D"/>
    <w:rsid w:val="00BA011A"/>
    <w:rsid w:val="00BA2D3C"/>
    <w:rsid w:val="00BA4C59"/>
    <w:rsid w:val="00BA4D66"/>
    <w:rsid w:val="00BA5BE8"/>
    <w:rsid w:val="00BB3B6F"/>
    <w:rsid w:val="00BC2604"/>
    <w:rsid w:val="00BD24E3"/>
    <w:rsid w:val="00BD795A"/>
    <w:rsid w:val="00BE3CC0"/>
    <w:rsid w:val="00BF0A88"/>
    <w:rsid w:val="00BF3488"/>
    <w:rsid w:val="00C0680F"/>
    <w:rsid w:val="00C12B8A"/>
    <w:rsid w:val="00C150CD"/>
    <w:rsid w:val="00C16A10"/>
    <w:rsid w:val="00C16B2D"/>
    <w:rsid w:val="00C2227D"/>
    <w:rsid w:val="00C35A0A"/>
    <w:rsid w:val="00C44303"/>
    <w:rsid w:val="00C479DF"/>
    <w:rsid w:val="00C67BBA"/>
    <w:rsid w:val="00C72533"/>
    <w:rsid w:val="00C726A2"/>
    <w:rsid w:val="00C746DA"/>
    <w:rsid w:val="00C76099"/>
    <w:rsid w:val="00C8396F"/>
    <w:rsid w:val="00C87DB3"/>
    <w:rsid w:val="00CA11CD"/>
    <w:rsid w:val="00CC4157"/>
    <w:rsid w:val="00D0266D"/>
    <w:rsid w:val="00D04254"/>
    <w:rsid w:val="00D069C1"/>
    <w:rsid w:val="00D1462C"/>
    <w:rsid w:val="00D25B1A"/>
    <w:rsid w:val="00D30AC0"/>
    <w:rsid w:val="00D400B6"/>
    <w:rsid w:val="00D445D5"/>
    <w:rsid w:val="00D55DE0"/>
    <w:rsid w:val="00D57D5C"/>
    <w:rsid w:val="00D61596"/>
    <w:rsid w:val="00D66DBE"/>
    <w:rsid w:val="00D7072C"/>
    <w:rsid w:val="00D732EF"/>
    <w:rsid w:val="00D81522"/>
    <w:rsid w:val="00D8454E"/>
    <w:rsid w:val="00D91C79"/>
    <w:rsid w:val="00D95CE1"/>
    <w:rsid w:val="00DB1AD7"/>
    <w:rsid w:val="00DC058A"/>
    <w:rsid w:val="00DC0DE8"/>
    <w:rsid w:val="00DE28CE"/>
    <w:rsid w:val="00DE3888"/>
    <w:rsid w:val="00E0433D"/>
    <w:rsid w:val="00E223C9"/>
    <w:rsid w:val="00E23216"/>
    <w:rsid w:val="00E25BDE"/>
    <w:rsid w:val="00E30CAA"/>
    <w:rsid w:val="00E44BED"/>
    <w:rsid w:val="00E466DD"/>
    <w:rsid w:val="00E574AF"/>
    <w:rsid w:val="00E61AEE"/>
    <w:rsid w:val="00E662A4"/>
    <w:rsid w:val="00E71365"/>
    <w:rsid w:val="00E71F13"/>
    <w:rsid w:val="00E77087"/>
    <w:rsid w:val="00E90E4A"/>
    <w:rsid w:val="00E9175F"/>
    <w:rsid w:val="00E97E4C"/>
    <w:rsid w:val="00EA2791"/>
    <w:rsid w:val="00EA2E74"/>
    <w:rsid w:val="00ED34E9"/>
    <w:rsid w:val="00EE0AF3"/>
    <w:rsid w:val="00EF636D"/>
    <w:rsid w:val="00EF6ABD"/>
    <w:rsid w:val="00F01E19"/>
    <w:rsid w:val="00F07431"/>
    <w:rsid w:val="00F125CC"/>
    <w:rsid w:val="00F13913"/>
    <w:rsid w:val="00F2495D"/>
    <w:rsid w:val="00F46DED"/>
    <w:rsid w:val="00F51D11"/>
    <w:rsid w:val="00F52036"/>
    <w:rsid w:val="00F52498"/>
    <w:rsid w:val="00F531BB"/>
    <w:rsid w:val="00F55FC0"/>
    <w:rsid w:val="00F57F19"/>
    <w:rsid w:val="00F62442"/>
    <w:rsid w:val="00F72883"/>
    <w:rsid w:val="00F72C03"/>
    <w:rsid w:val="00F80852"/>
    <w:rsid w:val="00F8397E"/>
    <w:rsid w:val="00F941D7"/>
    <w:rsid w:val="00F954DF"/>
    <w:rsid w:val="00F97ED8"/>
    <w:rsid w:val="00FA071E"/>
    <w:rsid w:val="00FA7733"/>
    <w:rsid w:val="00FD1D67"/>
    <w:rsid w:val="00FD3BFC"/>
    <w:rsid w:val="00FE186E"/>
    <w:rsid w:val="00FF1069"/>
    <w:rsid w:val="0BD79BBD"/>
    <w:rsid w:val="0CFAA88E"/>
    <w:rsid w:val="0E9C0CB4"/>
    <w:rsid w:val="12955D3B"/>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48AF3F4"/>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2B52C50D-E710-4C09-81B8-D82D6E02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f829b92d-d874-4c44-b99f-28d2e3e587f8/1/Making-Sense-of-Multiplication-Part-2-Grade-5-Unit-3.pdf" TargetMode="External"/><Relationship Id="rId26" Type="http://schemas.openxmlformats.org/officeDocument/2006/relationships/hyperlink" Target="https://lor2.gadoe.org/gadoe/file/392f8ee1-b2e1-4e98-aa7e-3ad5d0db6869/1/Is-It-All-The-Same.pdf" TargetMode="External"/><Relationship Id="rId39" Type="http://schemas.openxmlformats.org/officeDocument/2006/relationships/hyperlink" Target="https://inspire.gadoe.org" TargetMode="External"/><Relationship Id="rId21" Type="http://schemas.openxmlformats.org/officeDocument/2006/relationships/hyperlink" Target="https://lor2.gadoe.org/gadoe/file/5420d9c1-5918-4fe1-9ff9-ef78f66f0dab/1/Grade-5-Unit-3-Part-Whole-Thinking-with-Multiplication-Presentation-Slides.pdf" TargetMode="External"/><Relationship Id="rId34" Type="http://schemas.openxmlformats.org/officeDocument/2006/relationships/hyperlink" Target="https://lor2.gadoe.org/gadoe/file/d272f784-6dcc-46d3-b3d0-ef7da791fb3f/1/Class-Celebration-Grade-5-Unit-3.pdf" TargetMode="External"/><Relationship Id="rId42" Type="http://schemas.openxmlformats.org/officeDocument/2006/relationships/hyperlink" Target="https://lor2.gadoe.org/gadoe/file/3cd8fd52-2df7-490f-b716-846f0abaaeb5/1/K-12-Mathematical-Practices.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or2.gadoe.org/gadoe/file/68b929cc-0c4d-47b2-8234-84a2e41e17f4/1/Making-Sense-of-Multiplication-Part-1-Grade-5-Unit-3.pdf" TargetMode="External"/><Relationship Id="rId20" Type="http://schemas.openxmlformats.org/officeDocument/2006/relationships/hyperlink" Target="https://lor2.gadoe.org/gadoe/file/5420d9c1-5918-4fe1-9ff9-ef78f66f0dab/1/Part-Whole-Thinking-with-Multiplication-Grade-5-Unit-3.pdf" TargetMode="External"/><Relationship Id="rId29" Type="http://schemas.openxmlformats.org/officeDocument/2006/relationships/hyperlink" Target="https://lor2.gadoe.org/gadoe/file/974b6eff-6eef-4e02-9a82-fe1871ae01e2/1/Grade-5-Unit-3-Part-Whole-Thinking-with-Division-Presentation-Slides.pdf" TargetMode="External"/><Relationship Id="rId41" Type="http://schemas.openxmlformats.org/officeDocument/2006/relationships/hyperlink" Target="https://lor2.gadoe.org/gadoe/file/ee2c72a4-900c-4b2a-9fc6-82e13dc17261/1/K-12-Mathematical-Modeling-Framewor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6555dcb4-efda-42a8-a1e2-4b9feaa1a0b4/1/Making-Sense-of-Division-Grade-5-Unit-3.pdf" TargetMode="External"/><Relationship Id="rId32" Type="http://schemas.openxmlformats.org/officeDocument/2006/relationships/hyperlink" Target="https://lor2.gadoe.org/gadoe/file/d272f784-6dcc-46d3-b3d0-ef7da791fb3f/1/Class-Celebration-Grade-5-Unit-3.pdf" TargetMode="External"/><Relationship Id="rId37" Type="http://schemas.openxmlformats.org/officeDocument/2006/relationships/hyperlink" Target="https://docs.google.com/document/d/1z7g3LvUVXkGFctdG_Lha5FyfyFnu_mOvEYXP26Ok0Gs/edit?tab=t.0" TargetMode="External"/><Relationship Id="rId40" Type="http://schemas.openxmlformats.org/officeDocument/2006/relationships/hyperlink" Target="https://lor2.gadoe.org/gadoe/file/5e835b39-307f-4d61-aa50-6e3f58edbf22/1/K-12-Statistical-Reasoning-Framework.pdf" TargetMode="External"/><Relationship Id="rId5" Type="http://schemas.openxmlformats.org/officeDocument/2006/relationships/numbering" Target="numbering.xml"/><Relationship Id="rId15" Type="http://schemas.openxmlformats.org/officeDocument/2006/relationships/hyperlink" Target="https://acrobat.adobe.com/id/urn:aaid:sc:US:61f217f2-cbec-458a-a5e2-6207baed00e6" TargetMode="External"/><Relationship Id="rId23" Type="http://schemas.openxmlformats.org/officeDocument/2006/relationships/hyperlink" Target="https://lor2.gadoe.org/gadoe/file/5420d9c1-5918-4fe1-9ff9-ef78f66f0dab/1/Grade-5-Unit-3-Part-Whole-Thinking-with-Multiplication-Presentation-Slides.pdf" TargetMode="External"/><Relationship Id="rId28" Type="http://schemas.openxmlformats.org/officeDocument/2006/relationships/hyperlink" Target="https://lor2.gadoe.org/gadoe/file/974b6eff-6eef-4e02-9a82-fe1871ae01e2/1/Part-Whole-Thinking-with-Division-Grade-5-Unit-3.pdf" TargetMode="External"/><Relationship Id="rId36" Type="http://schemas.openxmlformats.org/officeDocument/2006/relationships/hyperlink" Target="https://docs.google.com/document/d/1h91jt0MdoUk0g2XUf3OgmIHXfrnkzhpCELLCdchvel8/edit?tab=t.0" TargetMode="External"/><Relationship Id="rId10" Type="http://schemas.openxmlformats.org/officeDocument/2006/relationships/endnotes" Target="endnotes.xml"/><Relationship Id="rId19" Type="http://schemas.openxmlformats.org/officeDocument/2006/relationships/hyperlink" Target="https://lor2.gadoe.org/gadoe/file/f829b92d-d874-4c44-b99f-28d2e3e587f8/1/Grade-5-Unit-3-Making-Sense-of-Multiplication-Part-2-Presentation-Slides.pdf" TargetMode="External"/><Relationship Id="rId31" Type="http://schemas.openxmlformats.org/officeDocument/2006/relationships/hyperlink" Target="https://lor2.gadoe.org/gadoe/file/d272f784-6dcc-46d3-b3d0-ef7da791fb3f/1/Grade-5-Unit-3-Class-Celebration-Presentation-Slides.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68b929cc-0c4d-47b2-8234-84a2e41e17f4/1/Making-Sense-of-Multiplication-Part-1-Grade-5-Unit-3.pdf" TargetMode="External"/><Relationship Id="rId22" Type="http://schemas.openxmlformats.org/officeDocument/2006/relationships/hyperlink" Target="https://lor2.gadoe.org/gadoe/file/5420d9c1-5918-4fe1-9ff9-ef78f66f0dab/1/Part-Whole-Thinking-with-Multiplication-Grade-5-Unit-3.pdf" TargetMode="External"/><Relationship Id="rId27" Type="http://schemas.openxmlformats.org/officeDocument/2006/relationships/hyperlink" Target="https://lor2.gadoe.org/gadoe/file/392f8ee1-b2e1-4e98-aa7e-3ad5d0db6869/1/Grade-5-Unit-3-Is-It-All-the-Same-Presentation-Slides.pdf" TargetMode="External"/><Relationship Id="rId30" Type="http://schemas.openxmlformats.org/officeDocument/2006/relationships/hyperlink" Target="https://lor2.gadoe.org/gadoe/file/d272f784-6dcc-46d3-b3d0-ef7da791fb3f/1/Class-Celebration-Grade-5-Unit-3.pdf" TargetMode="External"/><Relationship Id="rId35" Type="http://schemas.openxmlformats.org/officeDocument/2006/relationships/hyperlink" Target="https://lor2.gadoe.org/gadoe/file/d272f784-6dcc-46d3-b3d0-ef7da791fb3f/1/Grade-5-Unit-3-Class-Celebration-Presentation-Slides.pdf"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acrobat.adobe.com/id/urn:aaid:sc:US:61f217f2-cbec-458a-a5e2-6207baed00e6" TargetMode="External"/><Relationship Id="rId25" Type="http://schemas.openxmlformats.org/officeDocument/2006/relationships/hyperlink" Target="https://lor2.gadoe.org/gadoe/file/6555dcb4-efda-42a8-a1e2-4b9feaa1a0b4/1/Grade-5-Unit-3-Making-Sense-of-Division-Presentation-Slides.pdf" TargetMode="External"/><Relationship Id="rId33" Type="http://schemas.openxmlformats.org/officeDocument/2006/relationships/hyperlink" Target="https://lor2.gadoe.org/gadoe/file/d272f784-6dcc-46d3-b3d0-ef7da791fb3f/1/Grade-5-Unit-3-Class-Celebration-Presentation-Slides.pdf" TargetMode="External"/><Relationship Id="rId38" Type="http://schemas.openxmlformats.org/officeDocument/2006/relationships/hyperlink" Target="https://docs.google.com/document/d/1ukywMmHuAydqgi7tzligyjwtck1SZ0jNQxsQ9BQypjk/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MCSOAA-1642606272-857</_dlc_DocId>
    <_dlc_DocIdUrl xmlns="0f5db301-3350-479a-9f2f-8baf88a9dde8">
      <Url>https://mcsga.sharepoint.com/sites/MCSOAA/_layouts/15/DocIdRedir.aspx?ID=MCSOAA-1642606272-857</Url>
      <Description>MCSOAA-1642606272-857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2243</Words>
  <Characters>12790</Characters>
  <Application>Microsoft Office Word</Application>
  <DocSecurity>4</DocSecurity>
  <Lines>106</Lines>
  <Paragraphs>30</Paragraphs>
  <ScaleCrop>false</ScaleCrop>
  <Company>Marietta City Schools</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Powell, Ashley</cp:lastModifiedBy>
  <cp:revision>106</cp:revision>
  <dcterms:created xsi:type="dcterms:W3CDTF">2026-05-27T15:42:00Z</dcterms:created>
  <dcterms:modified xsi:type="dcterms:W3CDTF">2026-07-13T13:08:00Z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e5951e81-6a00-4730-86a0-f92036100601</vt:lpwstr>
  </property>
  <property fmtid="{D5CDD505-2E9C-101B-9397-08002B2CF9AE}" pid="4" name="MediaServiceImageTags">
    <vt:lpwstr/>
  </property>
  <property fmtid="{D5CDD505-2E9C-101B-9397-08002B2CF9AE}" pid="5" name="GrammarlyDocumentId">
    <vt:lpwstr>960e365e-b137-49c9-95dd-cfc44a0f94e0</vt:lpwstr>
  </property>
</Properties>
</file>