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E869A5" w14:paraId="3341E9C0" w14:textId="6846510F">
      <w:pPr>
        <w:rPr>
          <w:rStyle w:val="Heading3Char"/>
        </w:rPr>
      </w:pPr>
      <w:r>
        <w:t>Second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296600" w14:paraId="1F4D3885" w14:textId="3EF633DA">
      <w:pPr>
        <w:rPr>
          <w:rStyle w:val="Heading3Char"/>
        </w:rPr>
      </w:pPr>
      <w:r w:rsidRPr="00296600">
        <w:t>Using Tables, Graphs and Charts</w:t>
      </w:r>
      <w:r w:rsidR="00134EE0">
        <w:br w:type="column"/>
      </w:r>
      <w:r w:rsidRPr="0026275E" w:rsidR="00B71C21">
        <w:rPr>
          <w:rStyle w:val="Heading3Char"/>
        </w:rPr>
        <w:t>Unit Duration</w:t>
      </w:r>
      <w:r w:rsidRPr="0026275E" w:rsidR="00B451F1">
        <w:rPr>
          <w:rStyle w:val="Heading3Char"/>
        </w:rPr>
        <w:t>:</w:t>
      </w:r>
    </w:p>
    <w:p w:rsidR="00B451F1" w:rsidP="00296600" w:rsidRDefault="00296600" w14:paraId="62FCC06A" w14:textId="0F27DB60">
      <w:pPr>
        <w:sectPr w:rsidR="00B451F1" w:rsidSect="00B451F1">
          <w:type w:val="continuous"/>
          <w:pgSz w:w="15840" w:h="12240" w:orient="landscape"/>
          <w:pgMar w:top="720" w:right="720" w:bottom="720" w:left="720" w:header="720" w:footer="720" w:gutter="0"/>
          <w:cols w:space="720" w:num="4"/>
          <w:docGrid w:linePitch="360"/>
        </w:sectPr>
      </w:pPr>
      <w:r>
        <w:t>15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08B55BE3" w:rsidRDefault="00F80F21" w14:paraId="26CB6863" w14:textId="538EC9DD">
      <w:pPr>
        <w:rPr>
          <w:rFonts w:eastAsia="Aptos"/>
          <w:i w:val="1"/>
          <w:iCs w:val="1"/>
          <w:color w:val="000000" w:themeColor="text1"/>
        </w:rPr>
      </w:pPr>
      <w:r w:rsidRPr="08B55BE3" w:rsidR="00F80F21">
        <w:rPr>
          <w:rFonts w:eastAsia="Aptos"/>
          <w:i w:val="1"/>
          <w:iCs w:val="1"/>
          <w:color w:val="000000" w:themeColor="text1" w:themeTint="FF" w:themeShade="FF"/>
        </w:rPr>
        <w:t xml:space="preserve">In this </w:t>
      </w:r>
      <w:r w:rsidRPr="08B55BE3" w:rsidR="337E25AF">
        <w:rPr>
          <w:rFonts w:eastAsia="Aptos"/>
          <w:i w:val="1"/>
          <w:iCs w:val="1"/>
          <w:color w:val="000000" w:themeColor="text1" w:themeTint="FF" w:themeShade="FF"/>
        </w:rPr>
        <w:t>unit,</w:t>
      </w:r>
      <w:r w:rsidRPr="08B55BE3" w:rsidR="00F80F21">
        <w:rPr>
          <w:rFonts w:eastAsia="Aptos"/>
          <w:i w:val="1"/>
          <w:iCs w:val="1"/>
          <w:color w:val="000000" w:themeColor="text1" w:themeTint="FF" w:themeShade="FF"/>
        </w:rPr>
        <w:t xml:space="preserve"> students will use statistical investigative questions to learn more about their class. Students will have the opportunity to collect, </w:t>
      </w:r>
      <w:r w:rsidRPr="08B55BE3" w:rsidR="1A098D25">
        <w:rPr>
          <w:rFonts w:eastAsia="Aptos"/>
          <w:i w:val="1"/>
          <w:iCs w:val="1"/>
          <w:color w:val="000000" w:themeColor="text1" w:themeTint="FF" w:themeShade="FF"/>
        </w:rPr>
        <w:t>analyze,</w:t>
      </w:r>
      <w:r w:rsidRPr="08B55BE3" w:rsidR="00F80F21">
        <w:rPr>
          <w:rFonts w:eastAsia="Aptos"/>
          <w:i w:val="1"/>
          <w:iCs w:val="1"/>
          <w:color w:val="000000" w:themeColor="text1" w:themeTint="FF" w:themeShade="FF"/>
        </w:rPr>
        <w:t xml:space="preserve"> and display data through pictures and bar graphs. Throughout this unit, students will extend their understanding of the value of numbers to 1,000 by </w:t>
      </w:r>
      <w:r w:rsidRPr="08B55BE3" w:rsidR="00F80F21">
        <w:rPr>
          <w:rFonts w:eastAsia="Aptos"/>
          <w:i w:val="1"/>
          <w:iCs w:val="1"/>
          <w:color w:val="000000" w:themeColor="text1" w:themeTint="FF" w:themeShade="FF"/>
        </w:rPr>
        <w:t>representing</w:t>
      </w:r>
      <w:r w:rsidRPr="08B55BE3" w:rsidR="00F80F21">
        <w:rPr>
          <w:rFonts w:eastAsia="Aptos"/>
          <w:i w:val="1"/>
          <w:iCs w:val="1"/>
          <w:color w:val="000000" w:themeColor="text1" w:themeTint="FF" w:themeShade="FF"/>
        </w:rPr>
        <w:t xml:space="preserve">, ordering, and comparing. </w:t>
      </w:r>
      <w:r w:rsidRPr="08B55BE3" w:rsidR="00F80F21">
        <w:rPr>
          <w:rFonts w:eastAsia="Aptos"/>
          <w:i w:val="1"/>
          <w:iCs w:val="1"/>
          <w:color w:val="000000" w:themeColor="text1" w:themeTint="FF" w:themeShade="FF"/>
        </w:rPr>
        <w:t>Students will demonstrate an understanding of counting sequences.</w:t>
      </w:r>
      <w:r w:rsidRPr="08B55BE3" w:rsidR="00F80F21">
        <w:rPr>
          <w:rFonts w:eastAsia="Aptos"/>
          <w:i w:val="1"/>
          <w:iCs w:val="1"/>
          <w:color w:val="000000" w:themeColor="text1" w:themeTint="FF" w:themeShade="FF"/>
        </w:rPr>
        <w:t>  Students will solve problems involving addition and subtraction within 1,000 (100) using strategies based on place value, including decomposing a ten, the properties of operations, relationship between addition and subtraction, and part-whole strategies. Students will begin to develop fluency using mental math and strategies.</w:t>
      </w:r>
    </w:p>
    <w:p w:rsidR="63FA58CA" w:rsidP="006B235F" w:rsidRDefault="00A375BB" w14:paraId="3D5E4348" w14:textId="530288FF">
      <w:pPr>
        <w:pStyle w:val="Heading4"/>
        <w:rPr>
          <w:rFonts w:eastAsia="Aptos"/>
        </w:rPr>
      </w:pPr>
      <w:r w:rsidRPr="00A375BB">
        <w:rPr>
          <w:rFonts w:eastAsia="Aptos"/>
          <w:b/>
          <w:bCs/>
        </w:rPr>
        <w:t xml:space="preserve">2.NR.1 </w:t>
      </w:r>
      <w:r w:rsidRPr="00A375BB">
        <w:rPr>
          <w:rFonts w:eastAsia="Aptos"/>
        </w:rPr>
        <w:t>Using the place value structure, explore the count sequences to represent, read, write, and compare numerical values to 1000 and describe basic place-value relationships and structures.</w:t>
      </w:r>
    </w:p>
    <w:p w:rsidR="00AF4D74" w:rsidP="00AF4D74" w:rsidRDefault="00AF4D74" w14:paraId="1750EAA7" w14:textId="0617B85D">
      <w:pPr>
        <w:pStyle w:val="ListParagraph"/>
        <w:numPr>
          <w:ilvl w:val="0"/>
          <w:numId w:val="11"/>
        </w:numPr>
      </w:pPr>
      <w:r w:rsidRPr="004A1350">
        <w:rPr>
          <w:b/>
          <w:bCs/>
        </w:rPr>
        <w:t>2.NR.1.1</w:t>
      </w:r>
      <w:r w:rsidR="004A1350">
        <w:t xml:space="preserve"> </w:t>
      </w:r>
      <w:r>
        <w:t>Explain the value of a three-digit number using hundreds, tens, and ones in a variety of ways</w:t>
      </w:r>
    </w:p>
    <w:p w:rsidR="00AF4D74" w:rsidP="00AF4D74" w:rsidRDefault="00AF4D74" w14:paraId="1646B81A" w14:textId="77777777">
      <w:pPr>
        <w:pStyle w:val="ListParagraph"/>
        <w:numPr>
          <w:ilvl w:val="0"/>
          <w:numId w:val="11"/>
        </w:numPr>
        <w:rPr/>
      </w:pPr>
      <w:r w:rsidRPr="08B55BE3" w:rsidR="00AF4D74">
        <w:rPr>
          <w:b w:val="1"/>
          <w:bCs w:val="1"/>
        </w:rPr>
        <w:t>2.NR.1.2</w:t>
      </w:r>
      <w:r w:rsidR="00AF4D74">
        <w:rPr/>
        <w:t xml:space="preserve"> Count forward and backward by </w:t>
      </w:r>
      <w:bookmarkStart w:name="_Int_OSyYwMOE" w:id="451133234"/>
      <w:r w:rsidR="00AF4D74">
        <w:rPr/>
        <w:t>ones</w:t>
      </w:r>
      <w:bookmarkEnd w:id="451133234"/>
      <w:r w:rsidR="00AF4D74">
        <w:rPr/>
        <w:t xml:space="preserve"> from any number within 1000. Count forward by fives from multiples of 5 within 1000. Count forward and backward by 10s and 100s from any number within 1000.  Count forward by 25s from 0. </w:t>
      </w:r>
    </w:p>
    <w:p w:rsidR="63FA58CA" w:rsidP="004A1350" w:rsidRDefault="00AF4D74" w14:paraId="6BF0DB93" w14:textId="00F40324">
      <w:pPr>
        <w:pStyle w:val="ListParagraph"/>
        <w:numPr>
          <w:ilvl w:val="0"/>
          <w:numId w:val="11"/>
        </w:numPr>
      </w:pPr>
      <w:r w:rsidRPr="00AF4D74">
        <w:rPr>
          <w:b/>
          <w:bCs/>
        </w:rPr>
        <w:t>2.NR.1.3</w:t>
      </w:r>
      <w:r>
        <w:t xml:space="preserve"> Represent, compare, and order whole numbers to 1000 with an emphasis on place value and equality. Use &gt;, =, and &lt; symbols to record the results of comparisons.</w:t>
      </w:r>
    </w:p>
    <w:p w:rsidRPr="00E46AD4" w:rsidR="0095262B" w:rsidP="0095262B" w:rsidRDefault="00E46AD4" w14:paraId="130C45FD" w14:textId="5BE5F9CF">
      <w:pPr>
        <w:pStyle w:val="Heading4"/>
        <w:rPr>
          <w:rFonts w:eastAsia="Aptos"/>
        </w:rPr>
      </w:pPr>
      <w:r w:rsidRPr="00E46AD4">
        <w:rPr>
          <w:rFonts w:eastAsia="Aptos"/>
          <w:b/>
          <w:bCs/>
        </w:rPr>
        <w:t xml:space="preserve">2.NR.2 </w:t>
      </w:r>
      <w:r w:rsidRPr="00E46AD4">
        <w:rPr>
          <w:rFonts w:eastAsia="Aptos"/>
        </w:rPr>
        <w:t>Apply multiple part-whole strategies, properties of operations and place value understanding to solve real-life, mathematical problems involving addition and subtraction within 1,000.</w:t>
      </w:r>
    </w:p>
    <w:p w:rsidR="009436C7" w:rsidP="009436C7" w:rsidRDefault="009436C7" w14:paraId="0838CF1A" w14:textId="77777777">
      <w:pPr>
        <w:pStyle w:val="ListParagraph"/>
        <w:numPr>
          <w:ilvl w:val="0"/>
          <w:numId w:val="11"/>
        </w:numPr>
      </w:pPr>
      <w:r w:rsidRPr="009436C7">
        <w:rPr>
          <w:b/>
          <w:bCs/>
        </w:rPr>
        <w:t>2.NR.2.1</w:t>
      </w:r>
      <w:r>
        <w:t xml:space="preserve"> Fluently add and subtract within 20 using a variety of mental, part-whole strategies</w:t>
      </w:r>
    </w:p>
    <w:p w:rsidR="009436C7" w:rsidP="009436C7" w:rsidRDefault="009436C7" w14:paraId="066DC230" w14:textId="77777777">
      <w:pPr>
        <w:pStyle w:val="ListParagraph"/>
        <w:numPr>
          <w:ilvl w:val="0"/>
          <w:numId w:val="11"/>
        </w:numPr>
      </w:pPr>
      <w:r w:rsidRPr="009436C7">
        <w:rPr>
          <w:b/>
          <w:bCs/>
        </w:rPr>
        <w:lastRenderedPageBreak/>
        <w:t>2.NR.2.2</w:t>
      </w:r>
      <w:r>
        <w:t xml:space="preserve"> Find 10 more or 10 less than a given three-digit number and find 100 more or 100 less than a given three-digit number</w:t>
      </w:r>
    </w:p>
    <w:p w:rsidR="009436C7" w:rsidP="009436C7" w:rsidRDefault="009436C7" w14:paraId="3BBF4D99" w14:textId="77777777">
      <w:pPr>
        <w:pStyle w:val="ListParagraph"/>
        <w:numPr>
          <w:ilvl w:val="0"/>
          <w:numId w:val="11"/>
        </w:numPr>
      </w:pPr>
      <w:r w:rsidRPr="009436C7">
        <w:rPr>
          <w:b/>
          <w:bCs/>
        </w:rPr>
        <w:t>2.NR.2.3</w:t>
      </w:r>
      <w:r>
        <w:t xml:space="preserve"> Solve problems involving the addition and subtraction of two-digit numbers using part-whole strategies.</w:t>
      </w:r>
    </w:p>
    <w:p w:rsidR="0095262B" w:rsidP="009436C7" w:rsidRDefault="009436C7" w14:paraId="58E5AB63" w14:textId="6111DDE4">
      <w:pPr>
        <w:pStyle w:val="ListParagraph"/>
        <w:numPr>
          <w:ilvl w:val="0"/>
          <w:numId w:val="11"/>
        </w:numPr>
      </w:pPr>
      <w:r w:rsidRPr="009436C7">
        <w:rPr>
          <w:b/>
          <w:bCs/>
        </w:rPr>
        <w:t>2.NR.2.4</w:t>
      </w:r>
      <w:r>
        <w:t xml:space="preserve"> Fluently add and subtract within 100 using strategies based on place value, properties of operations, and/or the relationship between addition and subtraction.  </w:t>
      </w:r>
    </w:p>
    <w:p w:rsidRPr="000F10F5" w:rsidR="00F80F21" w:rsidP="00F80F21" w:rsidRDefault="000F10F5" w14:paraId="10A3E9F3" w14:textId="2462C54E">
      <w:pPr>
        <w:pStyle w:val="Heading4"/>
        <w:rPr>
          <w:rFonts w:eastAsia="Aptos"/>
        </w:rPr>
      </w:pPr>
      <w:r w:rsidRPr="000F10F5">
        <w:rPr>
          <w:rFonts w:eastAsia="Aptos"/>
          <w:b/>
          <w:bCs/>
        </w:rPr>
        <w:t xml:space="preserve">2.PAR.4 </w:t>
      </w:r>
      <w:r w:rsidRPr="000F10F5">
        <w:rPr>
          <w:rFonts w:eastAsia="Aptos"/>
        </w:rPr>
        <w:t xml:space="preserve">Identify, describe, extend, and create </w:t>
      </w:r>
      <w:proofErr w:type="gramStart"/>
      <w:r w:rsidRPr="000F10F5">
        <w:rPr>
          <w:rFonts w:eastAsia="Aptos"/>
        </w:rPr>
        <w:t>repeating</w:t>
      </w:r>
      <w:proofErr w:type="gramEnd"/>
      <w:r w:rsidRPr="000F10F5">
        <w:rPr>
          <w:rFonts w:eastAsia="Aptos"/>
        </w:rPr>
        <w:t xml:space="preserve"> patterns, growing patterns, and shrinking patterns.</w:t>
      </w:r>
    </w:p>
    <w:p w:rsidR="00DD2912" w:rsidP="00DD2912" w:rsidRDefault="00DD2912" w14:paraId="4CAD262E" w14:textId="77777777">
      <w:pPr>
        <w:pStyle w:val="ListParagraph"/>
        <w:numPr>
          <w:ilvl w:val="0"/>
          <w:numId w:val="11"/>
        </w:numPr>
      </w:pPr>
      <w:r w:rsidRPr="00DD2912">
        <w:rPr>
          <w:b/>
          <w:bCs/>
        </w:rPr>
        <w:t>2.PAR.4.1</w:t>
      </w:r>
      <w:r>
        <w:t xml:space="preserve"> Identify, describe, and create a numerical pattern resulting from repeating an operation such as addition and subtraction.</w:t>
      </w:r>
    </w:p>
    <w:p w:rsidR="00F80F21" w:rsidP="00DD2912" w:rsidRDefault="00DD2912" w14:paraId="7B52CBBE" w14:textId="299E867C">
      <w:pPr>
        <w:pStyle w:val="ListParagraph"/>
        <w:numPr>
          <w:ilvl w:val="0"/>
          <w:numId w:val="11"/>
        </w:numPr>
      </w:pPr>
      <w:r w:rsidRPr="00DD2912">
        <w:rPr>
          <w:b/>
          <w:bCs/>
        </w:rPr>
        <w:t>2.PAR.4.2</w:t>
      </w:r>
      <w:r>
        <w:t xml:space="preserve"> Identify, describe, and create growing patterns and shrinking patterns involving addition and subtraction up to 20.</w:t>
      </w:r>
    </w:p>
    <w:p w:rsidR="00F80F21" w:rsidP="00F80F21" w:rsidRDefault="00B560DE" w14:paraId="325F2844" w14:textId="6B9E73E5">
      <w:pPr>
        <w:pStyle w:val="Heading4"/>
        <w:rPr>
          <w:rFonts w:eastAsia="Aptos"/>
        </w:rPr>
      </w:pPr>
      <w:r w:rsidRPr="00B560DE">
        <w:rPr>
          <w:rFonts w:eastAsia="Aptos"/>
          <w:b/>
          <w:bCs/>
        </w:rPr>
        <w:t xml:space="preserve">2.MDR.5: </w:t>
      </w:r>
      <w:r w:rsidRPr="00B560DE">
        <w:rPr>
          <w:rFonts w:eastAsia="Aptos"/>
        </w:rPr>
        <w:t>Estimate and measure the lengths of objects and distance to solve problems found in real-life using standard units of measurement, including inches, feet, and yards</w:t>
      </w:r>
      <w:r w:rsidRPr="00B560DE">
        <w:rPr>
          <w:rFonts w:eastAsia="Aptos"/>
          <w:b/>
          <w:bCs/>
        </w:rPr>
        <w:t>.</w:t>
      </w:r>
    </w:p>
    <w:p w:rsidR="00F94B0A" w:rsidP="00F94B0A" w:rsidRDefault="00F94B0A" w14:paraId="14ECC82C" w14:textId="445AE176">
      <w:pPr>
        <w:pStyle w:val="ListParagraph"/>
        <w:numPr>
          <w:ilvl w:val="0"/>
          <w:numId w:val="11"/>
        </w:numPr>
      </w:pPr>
      <w:r w:rsidRPr="00F94B0A">
        <w:rPr>
          <w:b/>
          <w:bCs/>
        </w:rPr>
        <w:t>2.MDR.5.4</w:t>
      </w:r>
      <w:r>
        <w:t xml:space="preserve"> Ask questions and answer them based on gathered information, observations, and appropriate graphical displays to solve problems relevant to everyday life.</w:t>
      </w:r>
    </w:p>
    <w:p w:rsidR="00F80F21" w:rsidP="00F94B0A" w:rsidRDefault="00F94B0A" w14:paraId="07989671" w14:textId="5AC7F6FB">
      <w:pPr>
        <w:pStyle w:val="ListParagraph"/>
        <w:numPr>
          <w:ilvl w:val="0"/>
          <w:numId w:val="11"/>
        </w:numPr>
      </w:pPr>
      <w:r w:rsidRPr="00F94B0A">
        <w:rPr>
          <w:b/>
          <w:bCs/>
        </w:rPr>
        <w:t>2.MDR.5.5</w:t>
      </w:r>
      <w:r>
        <w:t xml:space="preserve"> Represent whole-number sums and differences within a standard unit of measurement on a number line diagram</w:t>
      </w:r>
    </w:p>
    <w:p w:rsidR="00F80F21" w:rsidP="00F80F21" w:rsidRDefault="00E72883" w14:paraId="03D02972" w14:textId="2A8F1C3D">
      <w:pPr>
        <w:pStyle w:val="Heading4"/>
        <w:rPr>
          <w:rFonts w:eastAsia="Aptos"/>
        </w:rPr>
      </w:pPr>
      <w:r w:rsidRPr="00E72883">
        <w:rPr>
          <w:rFonts w:eastAsia="Aptos"/>
          <w:b/>
          <w:bCs/>
        </w:rPr>
        <w:t xml:space="preserve">2.MP. 1-8 </w:t>
      </w:r>
      <w:r w:rsidRPr="00E72883">
        <w:rPr>
          <w:rFonts w:eastAsia="Aptos"/>
        </w:rPr>
        <w:t xml:space="preserve">Display perseverance and patience in problem-solving. Demonstrate skills and strategies needed to succeed in mathematics, including critical thinking, reasoning, and effective collaboration and expression. Seek help and apply </w:t>
      </w:r>
      <w:proofErr w:type="spellStart"/>
      <w:r w:rsidRPr="00E72883">
        <w:rPr>
          <w:rFonts w:eastAsia="Aptos"/>
        </w:rPr>
        <w:t>feedbck</w:t>
      </w:r>
      <w:proofErr w:type="spellEnd"/>
      <w:r w:rsidRPr="00E72883">
        <w:rPr>
          <w:rFonts w:eastAsia="Aptos"/>
        </w:rPr>
        <w:t>. Set and monitor goals.</w:t>
      </w:r>
    </w:p>
    <w:p w:rsidR="00F80F21" w:rsidP="00F80F21" w:rsidRDefault="002D411B" w14:paraId="63D2BD53" w14:textId="53D3681A">
      <w:pPr>
        <w:pStyle w:val="ListParagraph"/>
        <w:numPr>
          <w:ilvl w:val="0"/>
          <w:numId w:val="11"/>
        </w:numPr>
      </w:pPr>
      <w:r w:rsidRPr="002D411B">
        <w:rPr>
          <w:b/>
          <w:bCs/>
        </w:rPr>
        <w:t xml:space="preserve">2.MP.1 </w:t>
      </w:r>
      <w:r w:rsidRPr="002D411B">
        <w:t>Make sense of problems and persevere in solving them.</w:t>
      </w:r>
    </w:p>
    <w:p w:rsidR="002D411B" w:rsidP="00F80F21" w:rsidRDefault="002D411B" w14:paraId="2B24908A" w14:textId="19022E13">
      <w:pPr>
        <w:pStyle w:val="ListParagraph"/>
        <w:numPr>
          <w:ilvl w:val="0"/>
          <w:numId w:val="11"/>
        </w:numPr>
      </w:pPr>
      <w:r w:rsidRPr="002D411B">
        <w:rPr>
          <w:b/>
          <w:bCs/>
        </w:rPr>
        <w:t xml:space="preserve">2.MP.2 </w:t>
      </w:r>
      <w:r w:rsidRPr="002D411B">
        <w:t>Reason abstractly and quantitatively.</w:t>
      </w:r>
    </w:p>
    <w:p w:rsidR="002D411B" w:rsidP="00F80F21" w:rsidRDefault="002D411B" w14:paraId="6401FFBF" w14:textId="38B72919">
      <w:pPr>
        <w:pStyle w:val="ListParagraph"/>
        <w:numPr>
          <w:ilvl w:val="0"/>
          <w:numId w:val="11"/>
        </w:numPr>
      </w:pPr>
      <w:r w:rsidRPr="002D411B">
        <w:rPr>
          <w:b/>
          <w:bCs/>
        </w:rPr>
        <w:t xml:space="preserve">2.MP.3 </w:t>
      </w:r>
      <w:r w:rsidRPr="002D411B">
        <w:t>Construct viable arguments and critique the reasoning of others.</w:t>
      </w:r>
    </w:p>
    <w:p w:rsidR="002D411B" w:rsidP="00F80F21" w:rsidRDefault="005A4D24" w14:paraId="2A3117F7" w14:textId="349DAE2E">
      <w:pPr>
        <w:pStyle w:val="ListParagraph"/>
        <w:numPr>
          <w:ilvl w:val="0"/>
          <w:numId w:val="11"/>
        </w:numPr>
      </w:pPr>
      <w:r w:rsidRPr="005A4D24">
        <w:rPr>
          <w:b/>
          <w:bCs/>
        </w:rPr>
        <w:t xml:space="preserve">2.MP.4 </w:t>
      </w:r>
      <w:r w:rsidRPr="005A4D24">
        <w:t>Model with mathematics.</w:t>
      </w:r>
    </w:p>
    <w:p w:rsidR="005A4D24" w:rsidP="00F80F21" w:rsidRDefault="005A4D24" w14:paraId="5A9CFDCD" w14:textId="6B7D0F7B">
      <w:pPr>
        <w:pStyle w:val="ListParagraph"/>
        <w:numPr>
          <w:ilvl w:val="0"/>
          <w:numId w:val="11"/>
        </w:numPr>
      </w:pPr>
      <w:r w:rsidRPr="005A4D24">
        <w:rPr>
          <w:b/>
          <w:bCs/>
        </w:rPr>
        <w:t xml:space="preserve">2.MP.5 </w:t>
      </w:r>
      <w:r w:rsidRPr="005A4D24">
        <w:t>Use appropriate tools strategically.</w:t>
      </w:r>
    </w:p>
    <w:p w:rsidR="005A4D24" w:rsidP="00F80F21" w:rsidRDefault="005A4D24" w14:paraId="32EA0134" w14:textId="5B9AABA6">
      <w:pPr>
        <w:pStyle w:val="ListParagraph"/>
        <w:numPr>
          <w:ilvl w:val="0"/>
          <w:numId w:val="11"/>
        </w:numPr>
      </w:pPr>
      <w:r w:rsidRPr="005A4D24">
        <w:rPr>
          <w:b/>
          <w:bCs/>
        </w:rPr>
        <w:t xml:space="preserve">2.MP.6 </w:t>
      </w:r>
      <w:r w:rsidRPr="005A4D24">
        <w:t>Attend to precision.</w:t>
      </w:r>
    </w:p>
    <w:p w:rsidR="005A4D24" w:rsidP="00F80F21" w:rsidRDefault="005A4D24" w14:paraId="76B214A5" w14:textId="4C08C0D4">
      <w:pPr>
        <w:pStyle w:val="ListParagraph"/>
        <w:numPr>
          <w:ilvl w:val="0"/>
          <w:numId w:val="11"/>
        </w:numPr>
      </w:pPr>
      <w:r w:rsidRPr="005A4D24">
        <w:rPr>
          <w:b/>
          <w:bCs/>
        </w:rPr>
        <w:t xml:space="preserve">2.MP.7 </w:t>
      </w:r>
      <w:r w:rsidRPr="005A4D24">
        <w:t>Look for and make use of structure.</w:t>
      </w:r>
    </w:p>
    <w:p w:rsidR="00F80F21" w:rsidP="00F80F21" w:rsidRDefault="00D21165" w14:paraId="61DAC2F0" w14:textId="45A408FB">
      <w:pPr>
        <w:pStyle w:val="ListParagraph"/>
        <w:numPr>
          <w:ilvl w:val="0"/>
          <w:numId w:val="11"/>
        </w:numPr>
      </w:pPr>
      <w:r w:rsidRPr="00D21165">
        <w:rPr>
          <w:b/>
          <w:bCs/>
        </w:rPr>
        <w:t xml:space="preserve">2.MP.8 </w:t>
      </w:r>
      <w:r w:rsidRPr="00D21165">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D21165" w14:paraId="3307E685" w14:textId="18EBD2D3">
      <w:r w:rsidRPr="00D21165">
        <w:t>compare, compose, data, decompose, difference, estimate, equal, greater than, less than, units, represent, scale</w:t>
      </w:r>
    </w:p>
    <w:p w:rsidR="00141BFB" w:rsidP="006C0F2C" w:rsidRDefault="00510786" w14:paraId="0D29C978" w14:textId="6B424393">
      <w:pPr>
        <w:pStyle w:val="Heading4"/>
      </w:pPr>
      <w:r>
        <w:lastRenderedPageBreak/>
        <w:t>Tier III Words</w:t>
      </w:r>
    </w:p>
    <w:p w:rsidR="00DC058A" w:rsidP="00DC058A" w:rsidRDefault="002D60E8" w14:paraId="078D2626" w14:textId="1CE134ED">
      <w:r w:rsidRPr="002D60E8">
        <w:t xml:space="preserve">bar graph, base ten model, category title, digit, </w:t>
      </w:r>
      <w:proofErr w:type="gramStart"/>
      <w:r w:rsidRPr="002D60E8">
        <w:t>equal,  expanded</w:t>
      </w:r>
      <w:proofErr w:type="gramEnd"/>
      <w:r w:rsidRPr="002D60E8">
        <w:t xml:space="preserve"> form, models, number line, number names, numerical patterns, part-whole strategies, patterns, picture graph, place value, rod, flat, skip count, sum, two-digit numbers</w:t>
      </w:r>
    </w:p>
    <w:p w:rsidRPr="00DC058A" w:rsidR="002D60E8" w:rsidP="00DC058A" w:rsidRDefault="002D60E8" w14:paraId="38E1B8AA" w14:textId="77777777"/>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2D60E8" w14:paraId="03CE1D84" w14:textId="49BC9BF2">
      <w:r w:rsidRPr="002D60E8">
        <w:rPr>
          <w:b/>
          <w:bCs/>
        </w:rPr>
        <w:t>Responsive Instruction:</w:t>
      </w:r>
      <w:r>
        <w:rPr>
          <w:b/>
          <w:bCs/>
        </w:rPr>
        <w:t xml:space="preserve"> </w:t>
      </w:r>
      <w:r w:rsidRPr="002D60E8">
        <w:t>This unit includes 3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t>Standards Evaluated</w:t>
      </w:r>
    </w:p>
    <w:p w:rsidR="00765DD0" w:rsidP="005D3C75" w:rsidRDefault="00E54011" w14:paraId="5C894CE5" w14:textId="619CE99B">
      <w:pPr>
        <w:pStyle w:val="ListParagraph"/>
        <w:numPr>
          <w:ilvl w:val="0"/>
          <w:numId w:val="9"/>
        </w:numPr>
      </w:pPr>
      <w:r w:rsidRPr="00E54011">
        <w:t>2.NR.1.1</w:t>
      </w:r>
    </w:p>
    <w:p w:rsidR="00E54011" w:rsidP="005D3C75" w:rsidRDefault="00E54011" w14:paraId="524098D1" w14:textId="285A5614">
      <w:pPr>
        <w:pStyle w:val="ListParagraph"/>
        <w:numPr>
          <w:ilvl w:val="0"/>
          <w:numId w:val="9"/>
        </w:numPr>
      </w:pPr>
      <w:r w:rsidRPr="00E54011">
        <w:t>2.N</w:t>
      </w:r>
      <w:r w:rsidRPr="00E54011">
        <w:t>R.1.2</w:t>
      </w:r>
    </w:p>
    <w:p w:rsidR="00E54011" w:rsidP="005D3C75" w:rsidRDefault="00F56DBB" w14:paraId="5115DF47" w14:textId="1EAF0A6A">
      <w:pPr>
        <w:pStyle w:val="ListParagraph"/>
        <w:numPr>
          <w:ilvl w:val="0"/>
          <w:numId w:val="9"/>
        </w:numPr>
      </w:pPr>
      <w:r w:rsidRPr="00F56DBB">
        <w:t>2.NR.1.3</w:t>
      </w:r>
    </w:p>
    <w:p w:rsidR="00F56DBB" w:rsidP="005D3C75" w:rsidRDefault="00F56DBB" w14:paraId="7B07CA44" w14:textId="7D4161EB">
      <w:pPr>
        <w:pStyle w:val="ListParagraph"/>
        <w:numPr>
          <w:ilvl w:val="0"/>
          <w:numId w:val="9"/>
        </w:numPr>
      </w:pPr>
      <w:r w:rsidRPr="008068D3">
        <w:t>2.NR</w:t>
      </w:r>
      <w:r w:rsidRPr="00F56DBB">
        <w:t>.1.3</w:t>
      </w:r>
    </w:p>
    <w:p w:rsidR="00F56DBB" w:rsidP="005D3C75" w:rsidRDefault="00F56DBB" w14:paraId="77FE7D92" w14:textId="582B45B2">
      <w:pPr>
        <w:pStyle w:val="ListParagraph"/>
        <w:numPr>
          <w:ilvl w:val="0"/>
          <w:numId w:val="9"/>
        </w:numPr>
      </w:pPr>
      <w:r w:rsidRPr="008068D3">
        <w:t>2.NR</w:t>
      </w:r>
      <w:r w:rsidRPr="00F56DBB">
        <w:t>.2.2</w:t>
      </w:r>
    </w:p>
    <w:p w:rsidR="008068D3" w:rsidP="008068D3" w:rsidRDefault="008068D3" w14:paraId="388E7CBC" w14:textId="77777777">
      <w:pPr>
        <w:pStyle w:val="ListParagraph"/>
        <w:numPr>
          <w:ilvl w:val="0"/>
          <w:numId w:val="9"/>
        </w:numPr>
      </w:pPr>
      <w:r>
        <w:t>2.NR.2.3</w:t>
      </w:r>
    </w:p>
    <w:p w:rsidR="008068D3" w:rsidP="008068D3" w:rsidRDefault="008068D3" w14:paraId="4D541608" w14:textId="77777777">
      <w:pPr>
        <w:pStyle w:val="ListParagraph"/>
        <w:numPr>
          <w:ilvl w:val="0"/>
          <w:numId w:val="9"/>
        </w:numPr>
      </w:pPr>
      <w:r>
        <w:t>2.NR.2.4</w:t>
      </w:r>
    </w:p>
    <w:p w:rsidR="008068D3" w:rsidP="008068D3" w:rsidRDefault="008068D3" w14:paraId="2DDE13AA" w14:textId="77777777">
      <w:pPr>
        <w:pStyle w:val="ListParagraph"/>
        <w:numPr>
          <w:ilvl w:val="0"/>
          <w:numId w:val="9"/>
        </w:numPr>
      </w:pPr>
      <w:r>
        <w:t>2.PAR.4.1</w:t>
      </w:r>
    </w:p>
    <w:p w:rsidR="008068D3" w:rsidP="008068D3" w:rsidRDefault="008068D3" w14:paraId="3BA523AB" w14:textId="77777777">
      <w:pPr>
        <w:pStyle w:val="ListParagraph"/>
        <w:numPr>
          <w:ilvl w:val="0"/>
          <w:numId w:val="9"/>
        </w:numPr>
      </w:pPr>
      <w:r>
        <w:t>2.PAR.4.2</w:t>
      </w:r>
    </w:p>
    <w:p w:rsidR="008068D3" w:rsidP="008068D3" w:rsidRDefault="008068D3" w14:paraId="495638D4" w14:textId="77777777">
      <w:pPr>
        <w:pStyle w:val="ListParagraph"/>
        <w:numPr>
          <w:ilvl w:val="0"/>
          <w:numId w:val="9"/>
        </w:numPr>
      </w:pPr>
      <w:r>
        <w:t>2.MDR.5.4</w:t>
      </w:r>
    </w:p>
    <w:p w:rsidRPr="00765DD0" w:rsidR="00F56DBB" w:rsidP="008068D3" w:rsidRDefault="008068D3" w14:paraId="4D2E08AF" w14:textId="0BCEF177">
      <w:pPr>
        <w:pStyle w:val="ListParagraph"/>
        <w:numPr>
          <w:ilvl w:val="0"/>
          <w:numId w:val="9"/>
        </w:numPr>
      </w:pPr>
      <w:r>
        <w:t>2.MDR.5.5</w:t>
      </w:r>
    </w:p>
    <w:p w:rsidRPr="00D1462C" w:rsidR="00D1462C" w:rsidP="001C56F2" w:rsidRDefault="00D1462C" w14:paraId="67F42D6F" w14:textId="77777777">
      <w:pPr>
        <w:pStyle w:val="Heading4"/>
      </w:pPr>
      <w:r w:rsidRPr="00D1462C">
        <w:t>Learning Goals</w:t>
      </w:r>
    </w:p>
    <w:p w:rsidR="005D3C75" w:rsidP="005D3C75" w:rsidRDefault="00B429D3" w14:paraId="363E24DB" w14:textId="25B35E54">
      <w:pPr>
        <w:pStyle w:val="ListParagraph"/>
        <w:numPr>
          <w:ilvl w:val="0"/>
          <w:numId w:val="8"/>
        </w:numPr>
      </w:pPr>
      <w:r w:rsidRPr="00B429D3">
        <w:t>Begin to develop fluency using mental math and</w:t>
      </w:r>
      <w:r>
        <w:t xml:space="preserve"> </w:t>
      </w:r>
      <w:r w:rsidRPr="00B429D3">
        <w:t>strategies</w:t>
      </w:r>
    </w:p>
    <w:p w:rsidR="00B429D3" w:rsidP="005D3C75" w:rsidRDefault="00B429D3" w14:paraId="4CFE6AB1" w14:textId="196C0FD5">
      <w:pPr>
        <w:pStyle w:val="ListParagraph"/>
        <w:numPr>
          <w:ilvl w:val="0"/>
          <w:numId w:val="8"/>
        </w:numPr>
      </w:pPr>
      <w:r w:rsidRPr="00B429D3">
        <w:t>Use statistical investigative questions to learn more about their class</w:t>
      </w:r>
    </w:p>
    <w:p w:rsidR="00B429D3" w:rsidP="005D3C75" w:rsidRDefault="00184D5D" w14:paraId="36D85B59" w14:textId="62C79E7B">
      <w:pPr>
        <w:pStyle w:val="ListParagraph"/>
        <w:numPr>
          <w:ilvl w:val="0"/>
          <w:numId w:val="8"/>
        </w:numPr>
      </w:pPr>
      <w:r w:rsidRPr="00184D5D">
        <w:t>Collect, analyze and display data through pictures and bar graphs</w:t>
      </w:r>
    </w:p>
    <w:p w:rsidRPr="005D3C75" w:rsidR="00184D5D" w:rsidP="005D3C75" w:rsidRDefault="00184D5D" w14:paraId="6B1E027E" w14:textId="2AEE2544">
      <w:pPr>
        <w:pStyle w:val="ListParagraph"/>
        <w:numPr>
          <w:ilvl w:val="0"/>
          <w:numId w:val="8"/>
        </w:numPr>
      </w:pPr>
      <w:r w:rsidRPr="00184D5D">
        <w:t>Demonstrate an understanding of counting sequences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003039D7"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rsidRPr="003A2A41" w:rsidR="00D1462C" w:rsidP="00D1462C" w:rsidRDefault="00D1462C" w14:paraId="5137A358" w14:textId="77777777">
            <w:pPr>
              <w:spacing w:after="160" w:line="278" w:lineRule="auto"/>
              <w:rPr>
                <w:b w:val="0"/>
                <w:bCs w:val="0"/>
              </w:rPr>
            </w:pPr>
            <w:r w:rsidRPr="003A2A41">
              <w:lastRenderedPageBreak/>
              <w:t>Lesson Title</w:t>
            </w:r>
          </w:p>
        </w:tc>
        <w:tc>
          <w:tcPr>
            <w:tcW w:w="3094" w:type="pct"/>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003039D7"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005227D4" w:rsidP="0013406B" w:rsidRDefault="00184D5D" w14:paraId="7C97D612" w14:textId="77777777">
            <w:pPr>
              <w:spacing w:after="384" w:afterLines="160" w:line="278" w:lineRule="auto"/>
              <w:rPr>
                <w:b w:val="0"/>
                <w:bCs w:val="0"/>
              </w:rPr>
            </w:pPr>
            <w:r w:rsidRPr="00184D5D">
              <w:t xml:space="preserve">GaDOE Learning Plan: </w:t>
            </w:r>
            <w:hyperlink w:history="1" r:id="rId14">
              <w:r w:rsidRPr="00184D5D">
                <w:rPr>
                  <w:rStyle w:val="Hyperlink"/>
                  <w:b w:val="0"/>
                  <w:bCs w:val="0"/>
                </w:rPr>
                <w:t>Classroom Favorites</w:t>
              </w:r>
            </w:hyperlink>
          </w:p>
          <w:p w:rsidRPr="00655F8B" w:rsidR="00655F8B" w:rsidP="00655F8B" w:rsidRDefault="00655F8B" w14:paraId="1D8D523C" w14:textId="77777777">
            <w:pPr>
              <w:spacing w:after="384" w:afterLines="160" w:line="278" w:lineRule="auto"/>
            </w:pPr>
            <w:r w:rsidRPr="00655F8B">
              <w:t xml:space="preserve">Modify: </w:t>
            </w:r>
            <w:r w:rsidRPr="001765D7">
              <w:rPr>
                <w:b w:val="0"/>
                <w:bCs w:val="0"/>
              </w:rPr>
              <w:t>Use Engage and Explore</w:t>
            </w:r>
            <w:r w:rsidRPr="00655F8B">
              <w:t> </w:t>
            </w:r>
          </w:p>
          <w:p w:rsidRPr="001765D7" w:rsidR="00655F8B" w:rsidP="00655F8B" w:rsidRDefault="00655F8B" w14:paraId="51989379" w14:textId="77777777">
            <w:pPr>
              <w:spacing w:after="384" w:afterLines="160" w:line="278" w:lineRule="auto"/>
              <w:rPr>
                <w:b w:val="0"/>
                <w:bCs w:val="0"/>
              </w:rPr>
            </w:pPr>
            <w:r w:rsidRPr="001765D7">
              <w:rPr>
                <w:b w:val="0"/>
                <w:bCs w:val="0"/>
              </w:rPr>
              <w:t>*Focus on Picture Graphs</w:t>
            </w:r>
          </w:p>
          <w:p w:rsidRPr="00D1462C" w:rsidR="00184D5D" w:rsidP="0013406B" w:rsidRDefault="00655F8B" w14:paraId="09525625" w14:textId="00F1E57D">
            <w:pPr>
              <w:spacing w:after="384" w:afterLines="160" w:line="278" w:lineRule="auto"/>
            </w:pPr>
            <w:hyperlink w:history="1" r:id="rId15">
              <w:r w:rsidRPr="00655F8B">
                <w:rPr>
                  <w:rStyle w:val="Hyperlink"/>
                  <w:b w:val="0"/>
                  <w:bCs w:val="0"/>
                </w:rPr>
                <w:t>Presentation Slides</w:t>
              </w:r>
            </w:hyperlink>
          </w:p>
        </w:tc>
        <w:tc>
          <w:tcPr>
            <w:tcW w:w="3094" w:type="pct"/>
          </w:tcPr>
          <w:p w:rsidRPr="00D1462C" w:rsidR="00D1462C" w:rsidP="00D1462C" w:rsidRDefault="00655F8B" w14:paraId="36BF8982" w14:textId="7967F806">
            <w:pPr>
              <w:spacing w:after="160" w:line="278" w:lineRule="auto"/>
              <w:cnfStyle w:val="000000100000" w:firstRow="0" w:lastRow="0" w:firstColumn="0" w:lastColumn="0" w:oddVBand="0" w:evenVBand="0" w:oddHBand="1" w:evenHBand="0" w:firstRowFirstColumn="0" w:firstRowLastColumn="0" w:lastRowFirstColumn="0" w:lastRowLastColumn="0"/>
            </w:pPr>
            <w:r w:rsidRPr="00655F8B">
              <w:t xml:space="preserve">Teachers should review the learning plan </w:t>
            </w:r>
            <w:hyperlink w:history="1" r:id="rId16">
              <w:r w:rsidRPr="00655F8B">
                <w:rPr>
                  <w:rStyle w:val="Hyperlink"/>
                </w:rPr>
                <w:t xml:space="preserve">Number Sense </w:t>
              </w:r>
            </w:hyperlink>
            <w:r w:rsidRPr="00655F8B">
              <w:t>Routines prior to starting instruction. These routines</w:t>
            </w:r>
            <w:r>
              <w:t xml:space="preserve"> </w:t>
            </w:r>
            <w:r w:rsidRPr="00655F8B">
              <w:t>should be implemented daily along with the daily lessons. These routines will cover your NR and PAR standards.</w:t>
            </w:r>
          </w:p>
        </w:tc>
      </w:tr>
      <w:tr w:rsidRPr="00D1462C" w:rsidR="00D1462C" w:rsidTr="003039D7"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337232" w:rsidR="00337232" w:rsidP="00337232" w:rsidRDefault="00337232" w14:paraId="43BDA54E" w14:textId="77777777">
            <w:pPr>
              <w:spacing w:after="384" w:afterLines="160" w:line="278" w:lineRule="auto"/>
            </w:pPr>
            <w:r w:rsidRPr="00337232">
              <w:t xml:space="preserve">GaDOE Learning Plan: </w:t>
            </w:r>
            <w:hyperlink w:history="1" r:id="rId17">
              <w:r w:rsidRPr="00337232">
                <w:rPr>
                  <w:rStyle w:val="Hyperlink"/>
                  <w:b w:val="0"/>
                  <w:bCs w:val="0"/>
                </w:rPr>
                <w:t>Classroom Favorites</w:t>
              </w:r>
            </w:hyperlink>
          </w:p>
          <w:p w:rsidRPr="001765D7" w:rsidR="008144FA" w:rsidP="0013406B" w:rsidRDefault="00337232" w14:paraId="59F19E04" w14:textId="56163ABA">
            <w:pPr>
              <w:spacing w:after="384" w:afterLines="160" w:line="278" w:lineRule="auto"/>
            </w:pPr>
            <w:r w:rsidRPr="00337232">
              <w:t xml:space="preserve">Modify: </w:t>
            </w:r>
            <w:r w:rsidRPr="001765D7">
              <w:rPr>
                <w:b w:val="0"/>
                <w:bCs w:val="0"/>
              </w:rPr>
              <w:t xml:space="preserve">Use </w:t>
            </w:r>
            <w:hyperlink w:history="1" r:id="rId18">
              <w:r w:rsidRPr="001765D7">
                <w:rPr>
                  <w:rStyle w:val="Hyperlink"/>
                  <w:b w:val="0"/>
                  <w:bCs w:val="0"/>
                </w:rPr>
                <w:t>Slow Reveal Graph</w:t>
              </w:r>
            </w:hyperlink>
            <w:r w:rsidRPr="001765D7">
              <w:rPr>
                <w:b w:val="0"/>
                <w:bCs w:val="0"/>
              </w:rPr>
              <w:t xml:space="preserve"> for Engage then Apply</w:t>
            </w:r>
          </w:p>
        </w:tc>
        <w:tc>
          <w:tcPr>
            <w:tcW w:w="3094" w:type="pct"/>
          </w:tcPr>
          <w:p w:rsidRPr="00D1462C" w:rsidR="00D1462C" w:rsidP="00D1462C" w:rsidRDefault="00D1462C" w14:paraId="2547E655" w14:textId="34828577">
            <w:pPr>
              <w:spacing w:after="160" w:line="278" w:lineRule="auto"/>
              <w:cnfStyle w:val="000000000000" w:firstRow="0" w:lastRow="0" w:firstColumn="0" w:lastColumn="0" w:oddVBand="0" w:evenVBand="0" w:oddHBand="0" w:evenHBand="0" w:firstRowFirstColumn="0" w:firstRowLastColumn="0" w:lastRowFirstColumn="0" w:lastRowLastColumn="0"/>
            </w:pPr>
          </w:p>
        </w:tc>
      </w:tr>
      <w:tr w:rsidRPr="00D1462C" w:rsidR="00483F2B" w:rsidTr="003039D7"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1765D7" w:rsidR="00337232" w:rsidP="00337232" w:rsidRDefault="00337232" w14:paraId="4A03481D" w14:textId="77777777">
            <w:pPr>
              <w:spacing w:after="384" w:afterLines="160"/>
              <w:rPr>
                <w:b w:val="0"/>
                <w:bCs w:val="0"/>
              </w:rPr>
            </w:pPr>
            <w:r w:rsidRPr="00337232">
              <w:t xml:space="preserve">McGraw Hill Lesson 11-1: </w:t>
            </w:r>
            <w:r w:rsidRPr="001765D7">
              <w:rPr>
                <w:b w:val="0"/>
                <w:bCs w:val="0"/>
              </w:rPr>
              <w:t>Understand Picture Graphs</w:t>
            </w:r>
          </w:p>
          <w:p w:rsidRPr="00337232" w:rsidR="00337232" w:rsidP="00337232" w:rsidRDefault="00337232" w14:paraId="7AF26E74" w14:textId="77777777">
            <w:pPr>
              <w:spacing w:after="384" w:afterLines="160"/>
            </w:pPr>
            <w:r w:rsidRPr="00337232">
              <w:t xml:space="preserve">Modify: </w:t>
            </w:r>
            <w:r w:rsidRPr="001765D7">
              <w:rPr>
                <w:b w:val="0"/>
                <w:bCs w:val="0"/>
              </w:rPr>
              <w:t xml:space="preserve">Use </w:t>
            </w:r>
            <w:hyperlink w:history="1" r:id="rId19">
              <w:r w:rsidRPr="001765D7">
                <w:rPr>
                  <w:rStyle w:val="Hyperlink"/>
                  <w:b w:val="0"/>
                  <w:bCs w:val="0"/>
                </w:rPr>
                <w:t>Number of the Day</w:t>
              </w:r>
            </w:hyperlink>
            <w:r w:rsidRPr="001765D7">
              <w:rPr>
                <w:b w:val="0"/>
                <w:bCs w:val="0"/>
              </w:rPr>
              <w:t xml:space="preserve"> For Engage</w:t>
            </w:r>
          </w:p>
          <w:p w:rsidRPr="00BF3488" w:rsidR="00483F2B" w:rsidP="0013406B" w:rsidRDefault="00483F2B" w14:paraId="6B58F120" w14:textId="69EADA8C">
            <w:pPr>
              <w:spacing w:after="384" w:afterLines="160"/>
            </w:pPr>
          </w:p>
        </w:tc>
        <w:tc>
          <w:tcPr>
            <w:tcW w:w="3094" w:type="pct"/>
          </w:tcPr>
          <w:p w:rsidRPr="00483F2B" w:rsidR="00483F2B" w:rsidP="00D1462C" w:rsidRDefault="00337232" w14:paraId="4E2747F8" w14:textId="24E618AD">
            <w:pPr>
              <w:cnfStyle w:val="000000100000" w:firstRow="0" w:lastRow="0" w:firstColumn="0" w:lastColumn="0" w:oddVBand="0" w:evenVBand="0" w:oddHBand="1" w:evenHBand="0" w:firstRowFirstColumn="0" w:firstRowLastColumn="0" w:lastRowFirstColumn="0" w:lastRowLastColumn="0"/>
            </w:pPr>
            <w:r w:rsidRPr="00337232">
              <w:t xml:space="preserve">Using </w:t>
            </w:r>
            <w:proofErr w:type="gramStart"/>
            <w:r w:rsidRPr="00337232">
              <w:t>a Number of</w:t>
            </w:r>
            <w:proofErr w:type="gramEnd"/>
            <w:r w:rsidRPr="00337232">
              <w:t xml:space="preserve"> the Day routine in place of the McGraw Hill activity aligns with Georgia Department of Education guidance by emphasizing consistent mathematical routines that strengthen number sense. This approach promotes flexible thinking, multiple representations, and daily math discourse to support deeper conceptual understanding over scripted practice. Teachers may select one activity per day based on student readiness to differentiate instruction and meet learners where they are.</w:t>
            </w:r>
          </w:p>
        </w:tc>
      </w:tr>
      <w:tr w:rsidRPr="00D1462C" w:rsidR="00BF3488" w:rsidTr="003039D7"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182726" w14:paraId="101C3C22" w14:textId="768B58E2">
            <w:pPr>
              <w:spacing w:after="384" w:afterLines="160"/>
            </w:pPr>
            <w:r w:rsidRPr="00182726">
              <w:t xml:space="preserve">McGraw Hill Lesson 11-2: </w:t>
            </w:r>
            <w:r w:rsidRPr="001765D7">
              <w:rPr>
                <w:b w:val="0"/>
                <w:bCs w:val="0"/>
              </w:rPr>
              <w:t>Understand Bar Graphs</w:t>
            </w:r>
          </w:p>
        </w:tc>
        <w:tc>
          <w:tcPr>
            <w:tcW w:w="3094" w:type="pct"/>
          </w:tcPr>
          <w:p w:rsidRPr="00483F2B" w:rsidR="00BF3488" w:rsidP="00D1462C" w:rsidRDefault="00BF3488" w14:paraId="263B9EDF" w14:textId="71CF2DF5">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182726" w:rsidR="00182726" w:rsidP="00182726" w:rsidRDefault="00182726" w14:paraId="4E8C933E" w14:textId="77777777">
            <w:pPr>
              <w:spacing w:after="384" w:afterLines="160"/>
            </w:pPr>
            <w:r w:rsidRPr="00182726">
              <w:t xml:space="preserve">GaDOE Learning Plan: </w:t>
            </w:r>
            <w:hyperlink w:history="1" r:id="rId20">
              <w:r w:rsidRPr="00182726">
                <w:rPr>
                  <w:rStyle w:val="Hyperlink"/>
                  <w:b w:val="0"/>
                  <w:bCs w:val="0"/>
                </w:rPr>
                <w:t>Getting to Know You</w:t>
              </w:r>
            </w:hyperlink>
            <w:r w:rsidRPr="00182726">
              <w:t> </w:t>
            </w:r>
          </w:p>
          <w:p w:rsidRPr="00182726" w:rsidR="00182726" w:rsidP="00182726" w:rsidRDefault="00182726" w14:paraId="5E0AF8F4" w14:textId="46C164E2">
            <w:pPr>
              <w:spacing w:after="384" w:afterLines="160"/>
            </w:pPr>
            <w:r w:rsidRPr="00182726">
              <w:t xml:space="preserve">Modify: </w:t>
            </w:r>
            <w:r w:rsidRPr="001765D7">
              <w:rPr>
                <w:b w:val="0"/>
                <w:bCs w:val="0"/>
              </w:rPr>
              <w:t>Engage and Explore</w:t>
            </w:r>
          </w:p>
          <w:p w:rsidRPr="00BF3488" w:rsidR="00BF3488" w:rsidP="0013406B" w:rsidRDefault="00182726" w14:paraId="04A0A377" w14:textId="71205D6A">
            <w:pPr>
              <w:spacing w:after="384" w:afterLines="160"/>
            </w:pPr>
            <w:hyperlink w:history="1" r:id="rId21">
              <w:r w:rsidRPr="00182726">
                <w:rPr>
                  <w:rStyle w:val="Hyperlink"/>
                  <w:b w:val="0"/>
                  <w:bCs w:val="0"/>
                </w:rPr>
                <w:t>Presentation Slides</w:t>
              </w:r>
            </w:hyperlink>
          </w:p>
        </w:tc>
        <w:tc>
          <w:tcPr>
            <w:tcW w:w="3094" w:type="pct"/>
          </w:tcPr>
          <w:p w:rsidRPr="00483F2B" w:rsidR="00BF3488" w:rsidP="00D1462C" w:rsidRDefault="00BF3488" w14:paraId="21ABC58E" w14:textId="3BB074F8">
            <w:pPr>
              <w:cnfStyle w:val="000000100000" w:firstRow="0" w:lastRow="0" w:firstColumn="0" w:lastColumn="0" w:oddVBand="0" w:evenVBand="0" w:oddHBand="1" w:evenHBand="0" w:firstRowFirstColumn="0" w:firstRowLastColumn="0" w:lastRowFirstColumn="0" w:lastRowLastColumn="0"/>
            </w:pPr>
          </w:p>
        </w:tc>
      </w:tr>
      <w:tr w:rsidRPr="00D1462C" w:rsidR="00BF3488" w:rsidTr="003039D7"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182726" w:rsidR="00182726" w:rsidP="00182726" w:rsidRDefault="00182726" w14:paraId="72C4CCAD" w14:textId="77777777">
            <w:pPr>
              <w:spacing w:after="384" w:afterLines="160"/>
            </w:pPr>
            <w:r w:rsidRPr="00182726">
              <w:t xml:space="preserve">GaDOE Learning Plan: </w:t>
            </w:r>
            <w:hyperlink w:history="1" r:id="rId22">
              <w:r w:rsidRPr="00182726">
                <w:rPr>
                  <w:rStyle w:val="Hyperlink"/>
                  <w:b w:val="0"/>
                  <w:bCs w:val="0"/>
                </w:rPr>
                <w:t>Getting to Know You</w:t>
              </w:r>
            </w:hyperlink>
          </w:p>
          <w:p w:rsidRPr="00182726" w:rsidR="00182726" w:rsidP="00182726" w:rsidRDefault="00182726" w14:paraId="56EC12A6" w14:textId="0186A6C9">
            <w:pPr>
              <w:spacing w:after="384" w:afterLines="160"/>
            </w:pPr>
            <w:r w:rsidRPr="00182726">
              <w:t xml:space="preserve">Modify: </w:t>
            </w:r>
            <w:r w:rsidRPr="001765D7">
              <w:rPr>
                <w:b w:val="0"/>
                <w:bCs w:val="0"/>
              </w:rPr>
              <w:t>Apply and Reflect</w:t>
            </w:r>
          </w:p>
          <w:p w:rsidRPr="00BF3488" w:rsidR="00BF3488" w:rsidP="0013406B" w:rsidRDefault="00182726" w14:paraId="05CF4341" w14:textId="21926D6F">
            <w:pPr>
              <w:spacing w:after="384" w:afterLines="160"/>
            </w:pPr>
            <w:hyperlink w:history="1" r:id="rId23">
              <w:r w:rsidRPr="00182726">
                <w:rPr>
                  <w:rStyle w:val="Hyperlink"/>
                  <w:b w:val="0"/>
                  <w:bCs w:val="0"/>
                </w:rPr>
                <w:t>Presentation Slides</w:t>
              </w:r>
            </w:hyperlink>
          </w:p>
        </w:tc>
        <w:tc>
          <w:tcPr>
            <w:tcW w:w="3094" w:type="pct"/>
          </w:tcPr>
          <w:p w:rsidRPr="00483F2B" w:rsidR="00BF3488" w:rsidP="00D1462C" w:rsidRDefault="00BF3488" w14:paraId="7B53BE45" w14:textId="77777777">
            <w:pPr>
              <w:cnfStyle w:val="000000000000" w:firstRow="0" w:lastRow="0" w:firstColumn="0" w:lastColumn="0" w:oddVBand="0" w:evenVBand="0" w:oddHBand="0" w:evenHBand="0" w:firstRowFirstColumn="0" w:firstRowLastColumn="0" w:lastRowFirstColumn="0" w:lastRowLastColumn="0"/>
            </w:pPr>
          </w:p>
        </w:tc>
      </w:tr>
      <w:tr w:rsidRPr="00D1462C" w:rsidR="00A84E5B" w:rsidTr="003039D7" w14:paraId="72FB89C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1765D7" w:rsidR="00A84E5B" w:rsidP="00182726" w:rsidRDefault="00A84E5B" w14:paraId="11835E0B" w14:textId="10A6FF5C">
            <w:pPr>
              <w:spacing w:after="384" w:afterLines="160"/>
            </w:pPr>
            <w:r w:rsidRPr="00A84E5B">
              <w:rPr>
                <w:b w:val="0"/>
                <w:bCs w:val="0"/>
              </w:rPr>
              <w:t>McGraw Hill Lesson 11-3: Solve Problems Using Bar Graphs</w:t>
            </w:r>
          </w:p>
        </w:tc>
        <w:tc>
          <w:tcPr>
            <w:tcW w:w="3094" w:type="pct"/>
          </w:tcPr>
          <w:p w:rsidRPr="00483F2B" w:rsidR="00A84E5B" w:rsidP="00D1462C" w:rsidRDefault="00A84E5B" w14:paraId="77BB9978"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003039D7" w14:paraId="1C89DCA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A84E5B" w:rsidR="00A84E5B" w:rsidP="00A84E5B" w:rsidRDefault="00A84E5B" w14:paraId="46CB43E7" w14:textId="77777777">
            <w:pPr>
              <w:spacing w:after="384" w:afterLines="160"/>
              <w:rPr>
                <w:color w:val="EE0000"/>
              </w:rPr>
            </w:pPr>
            <w:r w:rsidRPr="00A84E5B">
              <w:rPr>
                <w:color w:val="EE0000"/>
              </w:rPr>
              <w:t>McGraw Hill Lesson 11-4</w:t>
            </w:r>
          </w:p>
          <w:p w:rsidRPr="00BF3488" w:rsidR="00182726" w:rsidP="0013406B" w:rsidRDefault="00A84E5B" w14:paraId="45941F07" w14:textId="390C947F">
            <w:pPr>
              <w:spacing w:after="384" w:afterLines="160"/>
            </w:pPr>
            <w:r w:rsidRPr="00A84E5B">
              <w:rPr>
                <w:color w:val="EE0000"/>
              </w:rPr>
              <w:t>Modify</w:t>
            </w:r>
            <w:r w:rsidRPr="00A84E5B">
              <w:t xml:space="preserve">: </w:t>
            </w:r>
            <w:r w:rsidRPr="001765D7">
              <w:rPr>
                <w:b w:val="0"/>
                <w:bCs w:val="0"/>
              </w:rPr>
              <w:t>Move to Unit 3</w:t>
            </w:r>
          </w:p>
        </w:tc>
        <w:tc>
          <w:tcPr>
            <w:tcW w:w="3094" w:type="pct"/>
          </w:tcPr>
          <w:p w:rsidRPr="00483F2B" w:rsidR="00BF3488" w:rsidP="00D1462C" w:rsidRDefault="00A84E5B" w14:paraId="5E7729C2" w14:textId="6932FC8C">
            <w:pPr>
              <w:cnfStyle w:val="000000000000" w:firstRow="0" w:lastRow="0" w:firstColumn="0" w:lastColumn="0" w:oddVBand="0" w:evenVBand="0" w:oddHBand="0" w:evenHBand="0" w:firstRowFirstColumn="0" w:firstRowLastColumn="0" w:lastRowFirstColumn="0" w:lastRowLastColumn="0"/>
            </w:pPr>
            <w:r w:rsidRPr="00A84E5B">
              <w:t>This lesson includes measuring items with rulers before creating graphs; however, it should be moved to DOE Unit 3 since students in K–1 have only used non-standard measurement tools and are not yet prepared for standard measurement.</w:t>
            </w:r>
          </w:p>
        </w:tc>
      </w:tr>
      <w:tr w:rsidRPr="00D1462C" w:rsidR="00BF3488" w:rsidTr="003039D7" w14:paraId="0909AFD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A84E5B" w:rsidR="00A84E5B" w:rsidP="00A84E5B" w:rsidRDefault="00A84E5B" w14:paraId="3F3E1D42" w14:textId="77777777">
            <w:pPr>
              <w:spacing w:after="384" w:afterLines="160"/>
              <w:rPr>
                <w:color w:val="EE0000"/>
              </w:rPr>
            </w:pPr>
            <w:r w:rsidRPr="00A84E5B">
              <w:rPr>
                <w:color w:val="EE0000"/>
              </w:rPr>
              <w:t>McGraw Hill Lesson 11-5</w:t>
            </w:r>
          </w:p>
          <w:p w:rsidRPr="00BF3488" w:rsidR="00BF3488" w:rsidP="0013406B" w:rsidRDefault="00A84E5B" w14:paraId="542BE8CD" w14:textId="2E925D84">
            <w:pPr>
              <w:spacing w:after="384" w:afterLines="160"/>
            </w:pPr>
            <w:r w:rsidRPr="00A84E5B">
              <w:rPr>
                <w:color w:val="EE0000"/>
              </w:rPr>
              <w:t xml:space="preserve">Modify: </w:t>
            </w:r>
            <w:r w:rsidRPr="001765D7">
              <w:rPr>
                <w:b w:val="0"/>
                <w:bCs w:val="0"/>
              </w:rPr>
              <w:t>Eliminate lesson</w:t>
            </w:r>
          </w:p>
        </w:tc>
        <w:tc>
          <w:tcPr>
            <w:tcW w:w="3094" w:type="pct"/>
          </w:tcPr>
          <w:p w:rsidRPr="00483F2B" w:rsidR="00BF3488" w:rsidP="00D1462C" w:rsidRDefault="006220C0" w14:paraId="338ED18C" w14:textId="4D0CBC98">
            <w:pPr>
              <w:cnfStyle w:val="000000100000" w:firstRow="0" w:lastRow="0" w:firstColumn="0" w:lastColumn="0" w:oddVBand="0" w:evenVBand="0" w:oddHBand="1" w:evenHBand="0" w:firstRowFirstColumn="0" w:firstRowLastColumn="0" w:lastRowFirstColumn="0" w:lastRowLastColumn="0"/>
            </w:pPr>
            <w:r w:rsidRPr="006220C0">
              <w:t>This lesson is NOT aligned to grade level standards and will NOT be taught.</w:t>
            </w:r>
          </w:p>
        </w:tc>
      </w:tr>
      <w:tr w:rsidRPr="00D1462C" w:rsidR="00BF3488" w:rsidTr="003039D7" w14:paraId="73ED978E"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1765D7" w:rsidR="006220C0" w:rsidP="006220C0" w:rsidRDefault="006220C0" w14:paraId="203D8F30" w14:textId="77777777">
            <w:pPr>
              <w:spacing w:after="384" w:afterLines="160"/>
              <w:rPr>
                <w:color w:val="EE0000"/>
              </w:rPr>
            </w:pPr>
            <w:r w:rsidRPr="001765D7">
              <w:rPr>
                <w:color w:val="EE0000"/>
              </w:rPr>
              <w:t>McGraw Hill Lesson 11-6</w:t>
            </w:r>
          </w:p>
          <w:p w:rsidRPr="00BF3488" w:rsidR="00BF3488" w:rsidP="00AD1822" w:rsidRDefault="006220C0" w14:paraId="31E701CF" w14:textId="6465F898">
            <w:pPr>
              <w:spacing w:after="384" w:afterLines="160"/>
            </w:pPr>
            <w:r w:rsidRPr="001765D7">
              <w:rPr>
                <w:color w:val="EE0000"/>
              </w:rPr>
              <w:t>Modify</w:t>
            </w:r>
            <w:r w:rsidRPr="006220C0">
              <w:t xml:space="preserve">: </w:t>
            </w:r>
            <w:r w:rsidRPr="001765D7">
              <w:rPr>
                <w:b w:val="0"/>
                <w:bCs w:val="0"/>
              </w:rPr>
              <w:t>Eliminate lesson</w:t>
            </w:r>
          </w:p>
        </w:tc>
        <w:tc>
          <w:tcPr>
            <w:tcW w:w="3094" w:type="pct"/>
          </w:tcPr>
          <w:p w:rsidRPr="00483F2B" w:rsidR="00BF3488" w:rsidP="00D1462C" w:rsidRDefault="006220C0" w14:paraId="063D2CD5" w14:textId="50E4B708">
            <w:pPr>
              <w:cnfStyle w:val="000000000000" w:firstRow="0" w:lastRow="0" w:firstColumn="0" w:lastColumn="0" w:oddVBand="0" w:evenVBand="0" w:oddHBand="0" w:evenHBand="0" w:firstRowFirstColumn="0" w:firstRowLastColumn="0" w:lastRowFirstColumn="0" w:lastRowLastColumn="0"/>
            </w:pPr>
            <w:r w:rsidRPr="006220C0">
              <w:t>This lesson is NOT aligned to grade level standards and will NOT be taught.</w:t>
            </w:r>
          </w:p>
        </w:tc>
      </w:tr>
      <w:tr w:rsidRPr="00D1462C" w:rsidR="00847763" w:rsidTr="003039D7" w14:paraId="0F78395D"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6220C0" w:rsidR="006220C0" w:rsidP="006220C0" w:rsidRDefault="006220C0" w14:paraId="15A0C6FA" w14:textId="77777777">
            <w:pPr>
              <w:spacing w:after="384" w:afterLines="160"/>
            </w:pPr>
            <w:r w:rsidRPr="006220C0">
              <w:lastRenderedPageBreak/>
              <w:t xml:space="preserve">GaDOE Learning Plan: </w:t>
            </w:r>
            <w:hyperlink w:history="1" r:id="rId24">
              <w:r w:rsidRPr="006220C0">
                <w:rPr>
                  <w:rStyle w:val="Hyperlink"/>
                  <w:b w:val="0"/>
                  <w:bCs w:val="0"/>
                </w:rPr>
                <w:t>Class Garden</w:t>
              </w:r>
            </w:hyperlink>
            <w:r w:rsidRPr="006220C0">
              <w:t> </w:t>
            </w:r>
          </w:p>
          <w:p w:rsidRPr="006220C0" w:rsidR="006220C0" w:rsidP="006220C0" w:rsidRDefault="006220C0" w14:paraId="59A5C2DC" w14:textId="3237FF3A">
            <w:pPr>
              <w:spacing w:after="384" w:afterLines="160"/>
            </w:pPr>
            <w:r w:rsidRPr="006220C0">
              <w:t xml:space="preserve">Modify: </w:t>
            </w:r>
            <w:r w:rsidRPr="001765D7">
              <w:rPr>
                <w:b w:val="0"/>
                <w:bCs w:val="0"/>
              </w:rPr>
              <w:t>Engage and Explore</w:t>
            </w:r>
          </w:p>
          <w:p w:rsidRPr="00BF3488" w:rsidR="00847763" w:rsidP="00CC4157" w:rsidRDefault="006220C0" w14:paraId="1ECB37DE" w14:textId="760F659E">
            <w:pPr>
              <w:spacing w:after="384" w:afterLines="160"/>
            </w:pPr>
            <w:hyperlink w:history="1" r:id="rId25">
              <w:r w:rsidRPr="006220C0">
                <w:rPr>
                  <w:rStyle w:val="Hyperlink"/>
                  <w:b w:val="0"/>
                  <w:bCs w:val="0"/>
                </w:rPr>
                <w:t>Presentation Slides</w:t>
              </w:r>
            </w:hyperlink>
          </w:p>
        </w:tc>
        <w:tc>
          <w:tcPr>
            <w:tcW w:w="3094" w:type="pct"/>
          </w:tcPr>
          <w:p w:rsidRPr="00483F2B" w:rsidR="00847763" w:rsidP="00D1462C" w:rsidRDefault="00847763" w14:paraId="752B0BFF" w14:textId="77777777">
            <w:pPr>
              <w:cnfStyle w:val="000000100000" w:firstRow="0" w:lastRow="0" w:firstColumn="0" w:lastColumn="0" w:oddVBand="0" w:evenVBand="0" w:oddHBand="1" w:evenHBand="0" w:firstRowFirstColumn="0" w:firstRowLastColumn="0" w:lastRowFirstColumn="0" w:lastRowLastColumn="0"/>
            </w:pPr>
          </w:p>
        </w:tc>
      </w:tr>
      <w:tr w:rsidRPr="00D1462C" w:rsidR="00847763" w:rsidTr="003039D7" w14:paraId="085C19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8D1BF0" w:rsidR="008D1BF0" w:rsidP="008D1BF0" w:rsidRDefault="008D1BF0" w14:paraId="7817B562" w14:textId="77777777">
            <w:pPr>
              <w:spacing w:after="384" w:afterLines="160"/>
            </w:pPr>
            <w:r w:rsidRPr="008D1BF0">
              <w:t xml:space="preserve">GaDOE Learning Plan: </w:t>
            </w:r>
            <w:hyperlink w:history="1" r:id="rId26">
              <w:r w:rsidRPr="008D1BF0">
                <w:rPr>
                  <w:rStyle w:val="Hyperlink"/>
                  <w:b w:val="0"/>
                  <w:bCs w:val="0"/>
                </w:rPr>
                <w:t>Class Garden</w:t>
              </w:r>
            </w:hyperlink>
          </w:p>
          <w:p w:rsidRPr="008D1BF0" w:rsidR="008D1BF0" w:rsidP="008D1BF0" w:rsidRDefault="008D1BF0" w14:paraId="64057C84" w14:textId="11359502">
            <w:pPr>
              <w:spacing w:after="384" w:afterLines="160"/>
            </w:pPr>
            <w:r w:rsidRPr="008D1BF0">
              <w:t>Modify</w:t>
            </w:r>
            <w:proofErr w:type="gramStart"/>
            <w:r w:rsidRPr="008D1BF0">
              <w:t xml:space="preserve">:  </w:t>
            </w:r>
            <w:r w:rsidRPr="001765D7">
              <w:rPr>
                <w:b w:val="0"/>
                <w:bCs w:val="0"/>
              </w:rPr>
              <w:t>Apply</w:t>
            </w:r>
            <w:proofErr w:type="gramEnd"/>
            <w:r w:rsidRPr="001765D7">
              <w:rPr>
                <w:b w:val="0"/>
                <w:bCs w:val="0"/>
              </w:rPr>
              <w:t xml:space="preserve"> and Reflect</w:t>
            </w:r>
          </w:p>
          <w:p w:rsidRPr="00BF3488" w:rsidR="00847763" w:rsidP="005E51F2" w:rsidRDefault="008D1BF0" w14:paraId="3C065236" w14:textId="394DD1F2">
            <w:pPr>
              <w:spacing w:after="384" w:afterLines="160"/>
            </w:pPr>
            <w:hyperlink w:history="1" r:id="rId27">
              <w:r w:rsidRPr="008D1BF0">
                <w:rPr>
                  <w:rStyle w:val="Hyperlink"/>
                  <w:b w:val="0"/>
                  <w:bCs w:val="0"/>
                </w:rPr>
                <w:t>Presentation Slides</w:t>
              </w:r>
            </w:hyperlink>
          </w:p>
        </w:tc>
        <w:tc>
          <w:tcPr>
            <w:tcW w:w="3094" w:type="pct"/>
          </w:tcPr>
          <w:p w:rsidRPr="00483F2B" w:rsidR="00847763" w:rsidP="00D1462C" w:rsidRDefault="00847763" w14:paraId="598CC485" w14:textId="218F3A71">
            <w:pPr>
              <w:cnfStyle w:val="000000000000" w:firstRow="0" w:lastRow="0" w:firstColumn="0" w:lastColumn="0" w:oddVBand="0" w:evenVBand="0" w:oddHBand="0" w:evenHBand="0" w:firstRowFirstColumn="0" w:firstRowLastColumn="0" w:lastRowFirstColumn="0" w:lastRowLastColumn="0"/>
            </w:pPr>
          </w:p>
        </w:tc>
      </w:tr>
      <w:tr w:rsidRPr="00D1462C" w:rsidR="00847763" w:rsidTr="003039D7" w14:paraId="458FF594"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8D1BF0" w:rsidR="008D1BF0" w:rsidP="008D1BF0" w:rsidRDefault="008D1BF0" w14:paraId="619D8B8F" w14:textId="77777777">
            <w:pPr>
              <w:spacing w:after="384" w:afterLines="160"/>
            </w:pPr>
            <w:r w:rsidRPr="008D1BF0">
              <w:t xml:space="preserve">GaDOE Learning Plan: </w:t>
            </w:r>
            <w:hyperlink w:history="1" r:id="rId28">
              <w:r w:rsidRPr="008D1BF0">
                <w:rPr>
                  <w:rStyle w:val="Hyperlink"/>
                  <w:b w:val="0"/>
                  <w:bCs w:val="0"/>
                </w:rPr>
                <w:t>Where Do Box Turtles Live?</w:t>
              </w:r>
            </w:hyperlink>
            <w:r w:rsidRPr="008D1BF0">
              <w:t> </w:t>
            </w:r>
          </w:p>
          <w:p w:rsidRPr="008D1BF0" w:rsidR="008D1BF0" w:rsidP="008D1BF0" w:rsidRDefault="008D1BF0" w14:paraId="36D0412D" w14:textId="6DE2BE2F">
            <w:pPr>
              <w:spacing w:after="384" w:afterLines="160"/>
            </w:pPr>
            <w:r w:rsidRPr="008D1BF0">
              <w:t xml:space="preserve"> Modify: </w:t>
            </w:r>
            <w:r w:rsidRPr="001765D7">
              <w:rPr>
                <w:b w:val="0"/>
                <w:bCs w:val="0"/>
              </w:rPr>
              <w:t>Engage and Explore</w:t>
            </w:r>
          </w:p>
          <w:p w:rsidRPr="00BF3488" w:rsidR="00847763" w:rsidP="007A72AC" w:rsidRDefault="008D1BF0" w14:paraId="22E23D2D" w14:textId="09F7F521">
            <w:pPr>
              <w:spacing w:after="384" w:afterLines="160"/>
            </w:pPr>
            <w:hyperlink w:history="1" r:id="rId29">
              <w:r w:rsidRPr="008D1BF0">
                <w:rPr>
                  <w:rStyle w:val="Hyperlink"/>
                  <w:b w:val="0"/>
                  <w:bCs w:val="0"/>
                </w:rPr>
                <w:t>Presentation Slides</w:t>
              </w:r>
            </w:hyperlink>
          </w:p>
        </w:tc>
        <w:tc>
          <w:tcPr>
            <w:tcW w:w="3094" w:type="pct"/>
          </w:tcPr>
          <w:p w:rsidRPr="00483F2B" w:rsidR="00847763" w:rsidP="00D1462C" w:rsidRDefault="00847763" w14:paraId="5C51B4BF" w14:textId="77777777">
            <w:pPr>
              <w:cnfStyle w:val="000000100000" w:firstRow="0" w:lastRow="0" w:firstColumn="0" w:lastColumn="0" w:oddVBand="0" w:evenVBand="0" w:oddHBand="1" w:evenHBand="0" w:firstRowFirstColumn="0" w:firstRowLastColumn="0" w:lastRowFirstColumn="0" w:lastRowLastColumn="0"/>
            </w:pPr>
          </w:p>
        </w:tc>
      </w:tr>
      <w:tr w:rsidRPr="00D1462C" w:rsidR="00847763" w:rsidTr="003039D7" w14:paraId="12303C3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FF66D5" w:rsidR="00FF66D5" w:rsidP="00FF66D5" w:rsidRDefault="00FF66D5" w14:paraId="7C549552" w14:textId="77777777">
            <w:pPr>
              <w:spacing w:after="384" w:afterLines="160"/>
            </w:pPr>
            <w:r w:rsidRPr="00FF66D5">
              <w:t xml:space="preserve">GaDOE Learning Plan: </w:t>
            </w:r>
            <w:hyperlink w:history="1" r:id="rId30">
              <w:r w:rsidRPr="00FF66D5">
                <w:rPr>
                  <w:rStyle w:val="Hyperlink"/>
                  <w:b w:val="0"/>
                  <w:bCs w:val="0"/>
                </w:rPr>
                <w:t>Where Do Box Turtles Live?</w:t>
              </w:r>
            </w:hyperlink>
          </w:p>
          <w:p w:rsidRPr="00FF66D5" w:rsidR="00FF66D5" w:rsidP="00FF66D5" w:rsidRDefault="00FF66D5" w14:paraId="7129526E" w14:textId="790A76EC">
            <w:pPr>
              <w:spacing w:after="384" w:afterLines="160"/>
            </w:pPr>
            <w:r w:rsidRPr="00FF66D5">
              <w:t xml:space="preserve">Modify: </w:t>
            </w:r>
            <w:r w:rsidRPr="001765D7">
              <w:rPr>
                <w:b w:val="0"/>
                <w:bCs w:val="0"/>
              </w:rPr>
              <w:t>Apply and Reflect</w:t>
            </w:r>
          </w:p>
          <w:p w:rsidRPr="00BF3488" w:rsidR="00847763" w:rsidP="0013406B" w:rsidRDefault="00FF66D5" w14:paraId="5B90DBF5" w14:textId="0A4F99C7">
            <w:pPr>
              <w:spacing w:after="384" w:afterLines="160"/>
            </w:pPr>
            <w:hyperlink w:history="1" r:id="rId31">
              <w:r w:rsidRPr="00FF66D5">
                <w:rPr>
                  <w:rStyle w:val="Hyperlink"/>
                  <w:b w:val="0"/>
                  <w:bCs w:val="0"/>
                </w:rPr>
                <w:t>Presentation Slides</w:t>
              </w:r>
            </w:hyperlink>
          </w:p>
        </w:tc>
        <w:tc>
          <w:tcPr>
            <w:tcW w:w="3094" w:type="pct"/>
          </w:tcPr>
          <w:p w:rsidRPr="00483F2B" w:rsidR="00847763" w:rsidP="00D1462C" w:rsidRDefault="00847763" w14:paraId="5F531A99" w14:textId="77777777">
            <w:pPr>
              <w:cnfStyle w:val="000000000000" w:firstRow="0" w:lastRow="0" w:firstColumn="0" w:lastColumn="0" w:oddVBand="0" w:evenVBand="0" w:oddHBand="0" w:evenHBand="0" w:firstRowFirstColumn="0" w:firstRowLastColumn="0" w:lastRowFirstColumn="0" w:lastRowLastColumn="0"/>
            </w:pPr>
          </w:p>
        </w:tc>
      </w:tr>
      <w:tr w:rsidRPr="00D1462C" w:rsidR="008D1BF0" w:rsidTr="003039D7" w14:paraId="0F88F727"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D1BF0" w:rsidP="0013406B" w:rsidRDefault="00FF66D5" w14:paraId="4168E467" w14:textId="51570E4B">
            <w:pPr>
              <w:spacing w:after="384" w:afterLines="160"/>
            </w:pPr>
            <w:r w:rsidRPr="00FF66D5">
              <w:t>Summative Assessment</w:t>
            </w:r>
          </w:p>
        </w:tc>
        <w:tc>
          <w:tcPr>
            <w:tcW w:w="3094" w:type="pct"/>
          </w:tcPr>
          <w:p w:rsidRPr="00483F2B" w:rsidR="008D1BF0" w:rsidP="00D1462C" w:rsidRDefault="008D1BF0" w14:paraId="700F219A" w14:textId="77777777">
            <w:pPr>
              <w:cnfStyle w:val="000000100000" w:firstRow="0" w:lastRow="0" w:firstColumn="0" w:lastColumn="0" w:oddVBand="0" w:evenVBand="0" w:oddHBand="1"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585B05" w:rsidR="00AE254C" w:rsidP="00AE254C" w:rsidRDefault="00585B05" w14:paraId="5BAAA576" w14:textId="2D41399A">
      <w:pPr>
        <w:pStyle w:val="ListParagraph"/>
        <w:numPr>
          <w:ilvl w:val="0"/>
          <w:numId w:val="4"/>
        </w:numPr>
        <w:rPr/>
      </w:pPr>
      <w:r w:rsidRPr="7D489959" w:rsidR="00585B05">
        <w:rPr>
          <w:b w:val="1"/>
          <w:bCs w:val="1"/>
        </w:rPr>
        <w:t xml:space="preserve">McGraw Hill assessments may </w:t>
      </w:r>
      <w:r w:rsidRPr="7D489959" w:rsidR="660F739D">
        <w:rPr>
          <w:b w:val="1"/>
          <w:bCs w:val="1"/>
        </w:rPr>
        <w:t>be utilized</w:t>
      </w:r>
      <w:r w:rsidRPr="7D489959" w:rsidR="00585B05">
        <w:rPr>
          <w:b w:val="1"/>
          <w:bCs w:val="1"/>
        </w:rPr>
        <w:t xml:space="preserve"> for school based common formative assessments</w:t>
      </w:r>
    </w:p>
    <w:p w:rsidRPr="00AE254C" w:rsidR="00585B05" w:rsidP="00AE254C" w:rsidRDefault="00585B05" w14:paraId="3550E6DC" w14:textId="6E4D4184">
      <w:pPr>
        <w:pStyle w:val="ListParagraph"/>
        <w:numPr>
          <w:ilvl w:val="0"/>
          <w:numId w:val="4"/>
        </w:numPr>
      </w:pPr>
      <w:hyperlink w:history="1" r:id="rId32">
        <w:r w:rsidRPr="00585B05">
          <w:rPr>
            <w:rStyle w:val="Hyperlink"/>
          </w:rPr>
          <w:t>Unit 1 Formative Assessment Question Bank</w:t>
        </w:r>
      </w:hyperlink>
    </w:p>
    <w:p w:rsidR="00F2495D" w:rsidP="00F2495D" w:rsidRDefault="00F2495D" w14:paraId="0D3921C3" w14:textId="6F3E4F1E">
      <w:pPr>
        <w:pStyle w:val="Heading4"/>
      </w:pPr>
      <w:r>
        <w:t>Summative Assessment Tasks</w:t>
      </w:r>
    </w:p>
    <w:p w:rsidR="00943DB4" w:rsidP="002600AA" w:rsidRDefault="00585B05" w14:paraId="298F55BD" w14:textId="7A9E3FBB">
      <w:pPr>
        <w:pStyle w:val="ListParagraph"/>
        <w:numPr>
          <w:ilvl w:val="0"/>
          <w:numId w:val="4"/>
        </w:numPr>
      </w:pPr>
      <w:hyperlink w:history="1" r:id="rId33">
        <w:r w:rsidRPr="00585B05">
          <w:rPr>
            <w:rStyle w:val="Hyperlink"/>
          </w:rPr>
          <w:t>MCS Unit 1 Summative Assessment</w:t>
        </w:r>
      </w:hyperlink>
    </w:p>
    <w:p w:rsidRPr="006C0F2C" w:rsidR="00585B05" w:rsidP="002600AA" w:rsidRDefault="00302F58" w14:paraId="2961E58D" w14:textId="04C71D61">
      <w:pPr>
        <w:pStyle w:val="ListParagraph"/>
        <w:numPr>
          <w:ilvl w:val="0"/>
          <w:numId w:val="4"/>
        </w:numPr>
      </w:pPr>
      <w:hyperlink w:history="1" r:id="rId34">
        <w:r w:rsidRPr="00302F58">
          <w:rPr>
            <w:rStyle w:val="Hyperlink"/>
          </w:rPr>
          <w:t>MCS Math Grade 2 Unit 1 Assessment Blueprint (1)</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003A0939" w:rsidP="000303AA" w:rsidRDefault="00302F58" w14:paraId="2FF51C65" w14:textId="34E10687">
      <w:pPr>
        <w:pStyle w:val="ListParagraph"/>
        <w:numPr>
          <w:ilvl w:val="0"/>
          <w:numId w:val="5"/>
        </w:numPr>
      </w:pPr>
      <w:r w:rsidRPr="00302F58">
        <w:rPr>
          <w:i/>
          <w:iCs/>
        </w:rPr>
        <w:t xml:space="preserve">Slow reveal graphs </w:t>
      </w:r>
      <w:hyperlink w:history="1" r:id="rId35">
        <w:r w:rsidRPr="00302F58">
          <w:rPr>
            <w:rStyle w:val="Hyperlink"/>
            <w:i/>
            <w:iCs/>
          </w:rPr>
          <w:t>Tallest Roller Coaster</w:t>
        </w:r>
      </w:hyperlink>
      <w:r w:rsidRPr="00302F58">
        <w:rPr>
          <w:i/>
          <w:iCs/>
        </w:rPr>
        <w:t xml:space="preserve"> </w:t>
      </w:r>
      <w:hyperlink w:history="1" r:id="rId36">
        <w:r w:rsidRPr="00302F58">
          <w:rPr>
            <w:rStyle w:val="Hyperlink"/>
            <w:i/>
            <w:iCs/>
          </w:rPr>
          <w:t>Number of Eyes</w:t>
        </w:r>
      </w:hyperlink>
      <w:r w:rsidRPr="00302F58">
        <w:rPr>
          <w:i/>
          <w:iCs/>
        </w:rPr>
        <w:t xml:space="preserve">  </w:t>
      </w:r>
      <w:hyperlink w:history="1" r:id="rId37">
        <w:r w:rsidRPr="00302F58">
          <w:rPr>
            <w:rStyle w:val="Hyperlink"/>
            <w:i/>
            <w:iCs/>
          </w:rPr>
          <w:t>Endangered Animal</w:t>
        </w:r>
      </w:hyperlink>
    </w:p>
    <w:p w:rsidRPr="001765D7" w:rsidR="00302F58" w:rsidP="000303AA" w:rsidRDefault="001765D7" w14:paraId="76412185" w14:textId="3A80199A">
      <w:pPr>
        <w:pStyle w:val="ListParagraph"/>
        <w:numPr>
          <w:ilvl w:val="0"/>
          <w:numId w:val="5"/>
        </w:numPr>
      </w:pPr>
      <w:r w:rsidRPr="001765D7">
        <w:rPr>
          <w:i/>
          <w:iCs/>
        </w:rPr>
        <w:t xml:space="preserve">Access all GADOE Curriculum Resources at the following site: </w:t>
      </w:r>
      <w:hyperlink w:history="1" r:id="rId38">
        <w:r w:rsidRPr="001765D7">
          <w:rPr>
            <w:rStyle w:val="Hyperlink"/>
            <w:i/>
            <w:iCs/>
          </w:rPr>
          <w:t>GaDOE Inspire</w:t>
        </w:r>
      </w:hyperlink>
      <w:r w:rsidRPr="001765D7">
        <w:rPr>
          <w:i/>
          <w:iCs/>
        </w:rPr>
        <w:t>.</w:t>
      </w:r>
    </w:p>
    <w:p w:rsidR="001765D7" w:rsidP="000303AA" w:rsidRDefault="001765D7" w14:paraId="2ADFAA5C" w14:textId="155E8FAB">
      <w:pPr>
        <w:pStyle w:val="ListParagraph"/>
        <w:numPr>
          <w:ilvl w:val="0"/>
          <w:numId w:val="5"/>
        </w:numPr>
      </w:pPr>
      <w:r w:rsidRPr="001765D7">
        <w:rPr>
          <w:i/>
          <w:iCs/>
        </w:rPr>
        <w:t xml:space="preserve">The </w:t>
      </w:r>
      <w:hyperlink w:history="1" r:id="rId39">
        <w:r w:rsidRPr="001765D7">
          <w:rPr>
            <w:rStyle w:val="Hyperlink"/>
            <w:i/>
            <w:iCs/>
          </w:rPr>
          <w:t>Framework for Statistical Reasoning</w:t>
        </w:r>
      </w:hyperlink>
      <w:r w:rsidRPr="001765D7">
        <w:rPr>
          <w:i/>
          <w:iCs/>
        </w:rPr>
        <w:t xml:space="preserve"> and the  </w:t>
      </w:r>
      <w:hyperlink w:history="1" r:id="rId40">
        <w:r w:rsidRPr="001765D7">
          <w:rPr>
            <w:rStyle w:val="Hyperlink"/>
            <w:i/>
            <w:iCs/>
          </w:rPr>
          <w:t>Mathematical Modeling Framework</w:t>
        </w:r>
      </w:hyperlink>
      <w:r w:rsidRPr="001765D7">
        <w:rPr>
          <w:i/>
          <w:iCs/>
        </w:rPr>
        <w:t xml:space="preserve">  should be taught throughout the units.  The </w:t>
      </w:r>
      <w:hyperlink w:history="1" r:id="rId41">
        <w:r w:rsidRPr="001765D7">
          <w:rPr>
            <w:rStyle w:val="Hyperlink"/>
            <w:i/>
            <w:iCs/>
          </w:rPr>
          <w:t>K-12 Mathematical Practices</w:t>
        </w:r>
      </w:hyperlink>
      <w:r w:rsidRPr="001765D7">
        <w:rPr>
          <w:i/>
          <w:iCs/>
        </w:rPr>
        <w:t>  should be evidenced at some point throughout each unit depending on the tasks that are explored. It is important to note that MPs 1, 3 and 6 should support the learning in every lesson.</w:t>
      </w:r>
    </w:p>
    <w:sectPr w:rsidR="001765D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255" w:rsidP="00B451F1" w:rsidRDefault="00393255" w14:paraId="75037D22" w14:textId="77777777">
      <w:pPr>
        <w:spacing w:after="0" w:line="240" w:lineRule="auto"/>
      </w:pPr>
      <w:r>
        <w:separator/>
      </w:r>
    </w:p>
  </w:endnote>
  <w:endnote w:type="continuationSeparator" w:id="0">
    <w:p w:rsidR="00393255" w:rsidP="00B451F1" w:rsidRDefault="00393255" w14:paraId="5425EEF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255" w:rsidP="00B451F1" w:rsidRDefault="00393255" w14:paraId="1386497D" w14:textId="77777777">
      <w:pPr>
        <w:spacing w:after="0" w:line="240" w:lineRule="auto"/>
      </w:pPr>
      <w:r>
        <w:separator/>
      </w:r>
    </w:p>
  </w:footnote>
  <w:footnote w:type="continuationSeparator" w:id="0">
    <w:p w:rsidR="00393255" w:rsidP="00B451F1" w:rsidRDefault="00393255" w14:paraId="107B6F0B"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4TOQ0XQxjDUtqM" int2:id="YXxOl4G9">
      <int2:state int2:type="spell" int2:value="Rejected"/>
    </int2:textHash>
    <int2:textHash int2:hashCode="zxwyP5U0s0sIRg" int2:id="7qO0aFkS">
      <int2:state int2:type="spell" int2:value="Rejected"/>
    </int2:textHash>
    <int2:textHash int2:hashCode="0UisIWNZO3q79l" int2:id="yYbveijD">
      <int2:state int2:type="spell" int2:value="Rejected"/>
    </int2:textHash>
    <int2:bookmark int2:bookmarkName="_Int_OSyYwMOE" int2:invalidationBookmarkName="" int2:hashCode="x9CPbJhX9f1bDy" int2:id="MBizyuML">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6"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0"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46191262">
    <w:abstractNumId w:val="5"/>
  </w:num>
  <w:num w:numId="2" w16cid:durableId="676883612">
    <w:abstractNumId w:val="9"/>
  </w:num>
  <w:num w:numId="3" w16cid:durableId="1904288091">
    <w:abstractNumId w:val="1"/>
  </w:num>
  <w:num w:numId="4" w16cid:durableId="2072999434">
    <w:abstractNumId w:val="8"/>
  </w:num>
  <w:num w:numId="5" w16cid:durableId="454567267">
    <w:abstractNumId w:val="3"/>
  </w:num>
  <w:num w:numId="6" w16cid:durableId="749355900">
    <w:abstractNumId w:val="7"/>
  </w:num>
  <w:num w:numId="7" w16cid:durableId="1597590332">
    <w:abstractNumId w:val="4"/>
  </w:num>
  <w:num w:numId="8" w16cid:durableId="1243638546">
    <w:abstractNumId w:val="10"/>
  </w:num>
  <w:num w:numId="9" w16cid:durableId="1304312177">
    <w:abstractNumId w:val="11"/>
  </w:num>
  <w:num w:numId="10" w16cid:durableId="2060545230">
    <w:abstractNumId w:val="6"/>
  </w:num>
  <w:num w:numId="11" w16cid:durableId="2137334562">
    <w:abstractNumId w:val="2"/>
  </w:num>
  <w:num w:numId="12" w16cid:durableId="404961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27B85"/>
    <w:rsid w:val="000303AA"/>
    <w:rsid w:val="00043DD2"/>
    <w:rsid w:val="00050115"/>
    <w:rsid w:val="0006649F"/>
    <w:rsid w:val="00067694"/>
    <w:rsid w:val="00070A2F"/>
    <w:rsid w:val="00071324"/>
    <w:rsid w:val="000831A0"/>
    <w:rsid w:val="000849D8"/>
    <w:rsid w:val="00093289"/>
    <w:rsid w:val="00094513"/>
    <w:rsid w:val="000966DF"/>
    <w:rsid w:val="000A27C3"/>
    <w:rsid w:val="000A6F89"/>
    <w:rsid w:val="000C7598"/>
    <w:rsid w:val="000D7465"/>
    <w:rsid w:val="000D75C7"/>
    <w:rsid w:val="000E1DF7"/>
    <w:rsid w:val="000E3728"/>
    <w:rsid w:val="000E7BF3"/>
    <w:rsid w:val="000F10F5"/>
    <w:rsid w:val="001139A5"/>
    <w:rsid w:val="00114BA8"/>
    <w:rsid w:val="00117F62"/>
    <w:rsid w:val="001316CE"/>
    <w:rsid w:val="0013406B"/>
    <w:rsid w:val="00134EE0"/>
    <w:rsid w:val="00141BFB"/>
    <w:rsid w:val="00161E0A"/>
    <w:rsid w:val="001762A9"/>
    <w:rsid w:val="001765D7"/>
    <w:rsid w:val="00182726"/>
    <w:rsid w:val="00184D5D"/>
    <w:rsid w:val="001C56F2"/>
    <w:rsid w:val="001D1611"/>
    <w:rsid w:val="001D2F63"/>
    <w:rsid w:val="001D32EC"/>
    <w:rsid w:val="001E6B30"/>
    <w:rsid w:val="001F7333"/>
    <w:rsid w:val="00207184"/>
    <w:rsid w:val="0021094F"/>
    <w:rsid w:val="00211524"/>
    <w:rsid w:val="00213C18"/>
    <w:rsid w:val="00227301"/>
    <w:rsid w:val="00234FEA"/>
    <w:rsid w:val="00236269"/>
    <w:rsid w:val="0024423F"/>
    <w:rsid w:val="00245481"/>
    <w:rsid w:val="002472EA"/>
    <w:rsid w:val="002600AA"/>
    <w:rsid w:val="0026275E"/>
    <w:rsid w:val="00263DF6"/>
    <w:rsid w:val="00265281"/>
    <w:rsid w:val="002665CD"/>
    <w:rsid w:val="00274302"/>
    <w:rsid w:val="0028696B"/>
    <w:rsid w:val="00296600"/>
    <w:rsid w:val="00296845"/>
    <w:rsid w:val="002A359F"/>
    <w:rsid w:val="002A4FA3"/>
    <w:rsid w:val="002B0DC8"/>
    <w:rsid w:val="002D411B"/>
    <w:rsid w:val="002D60E8"/>
    <w:rsid w:val="00302F58"/>
    <w:rsid w:val="003039D7"/>
    <w:rsid w:val="00311214"/>
    <w:rsid w:val="003120B1"/>
    <w:rsid w:val="003139E0"/>
    <w:rsid w:val="003174B4"/>
    <w:rsid w:val="00333B48"/>
    <w:rsid w:val="00337232"/>
    <w:rsid w:val="00362B18"/>
    <w:rsid w:val="00371FE4"/>
    <w:rsid w:val="0038182F"/>
    <w:rsid w:val="0038597C"/>
    <w:rsid w:val="00390024"/>
    <w:rsid w:val="003908A9"/>
    <w:rsid w:val="00393255"/>
    <w:rsid w:val="003942AF"/>
    <w:rsid w:val="00396BF5"/>
    <w:rsid w:val="003A0939"/>
    <w:rsid w:val="003A2A41"/>
    <w:rsid w:val="003A3BCD"/>
    <w:rsid w:val="003B06BC"/>
    <w:rsid w:val="003C5373"/>
    <w:rsid w:val="003D565C"/>
    <w:rsid w:val="003D783A"/>
    <w:rsid w:val="003E2056"/>
    <w:rsid w:val="00416B78"/>
    <w:rsid w:val="0042127F"/>
    <w:rsid w:val="00421869"/>
    <w:rsid w:val="0043029C"/>
    <w:rsid w:val="00447CB5"/>
    <w:rsid w:val="00460208"/>
    <w:rsid w:val="00465BBE"/>
    <w:rsid w:val="004779B7"/>
    <w:rsid w:val="00483F2B"/>
    <w:rsid w:val="004857A4"/>
    <w:rsid w:val="0049214A"/>
    <w:rsid w:val="004A1350"/>
    <w:rsid w:val="004A2E3B"/>
    <w:rsid w:val="004A3D8D"/>
    <w:rsid w:val="004A7063"/>
    <w:rsid w:val="004C1897"/>
    <w:rsid w:val="004C6E79"/>
    <w:rsid w:val="004D105C"/>
    <w:rsid w:val="004F0368"/>
    <w:rsid w:val="004F1751"/>
    <w:rsid w:val="00510786"/>
    <w:rsid w:val="005227D4"/>
    <w:rsid w:val="005239F8"/>
    <w:rsid w:val="00525A05"/>
    <w:rsid w:val="00534618"/>
    <w:rsid w:val="005573E5"/>
    <w:rsid w:val="00557913"/>
    <w:rsid w:val="0056247A"/>
    <w:rsid w:val="005676D5"/>
    <w:rsid w:val="00572D84"/>
    <w:rsid w:val="00585B05"/>
    <w:rsid w:val="00591F77"/>
    <w:rsid w:val="005A4D24"/>
    <w:rsid w:val="005C464B"/>
    <w:rsid w:val="005D3495"/>
    <w:rsid w:val="005D3C75"/>
    <w:rsid w:val="005E31FA"/>
    <w:rsid w:val="005E51F2"/>
    <w:rsid w:val="0060126A"/>
    <w:rsid w:val="00611530"/>
    <w:rsid w:val="00611C66"/>
    <w:rsid w:val="00614585"/>
    <w:rsid w:val="006220C0"/>
    <w:rsid w:val="00623595"/>
    <w:rsid w:val="00625628"/>
    <w:rsid w:val="00637806"/>
    <w:rsid w:val="006557D8"/>
    <w:rsid w:val="00655F8B"/>
    <w:rsid w:val="006A3242"/>
    <w:rsid w:val="006B235F"/>
    <w:rsid w:val="006B65DE"/>
    <w:rsid w:val="006B73A3"/>
    <w:rsid w:val="006C0F2C"/>
    <w:rsid w:val="006D2D5E"/>
    <w:rsid w:val="006D7B4E"/>
    <w:rsid w:val="006F67C3"/>
    <w:rsid w:val="007030B8"/>
    <w:rsid w:val="00717760"/>
    <w:rsid w:val="00732466"/>
    <w:rsid w:val="00746857"/>
    <w:rsid w:val="007539BC"/>
    <w:rsid w:val="0075414D"/>
    <w:rsid w:val="00762520"/>
    <w:rsid w:val="00765DD0"/>
    <w:rsid w:val="007A06E5"/>
    <w:rsid w:val="007A3447"/>
    <w:rsid w:val="007A4858"/>
    <w:rsid w:val="007A57EE"/>
    <w:rsid w:val="007A72AC"/>
    <w:rsid w:val="007B1D87"/>
    <w:rsid w:val="007D00D1"/>
    <w:rsid w:val="007E3A20"/>
    <w:rsid w:val="008042C9"/>
    <w:rsid w:val="008068D3"/>
    <w:rsid w:val="008144FA"/>
    <w:rsid w:val="00817DA8"/>
    <w:rsid w:val="008231F1"/>
    <w:rsid w:val="00830683"/>
    <w:rsid w:val="00845AD2"/>
    <w:rsid w:val="00847763"/>
    <w:rsid w:val="008722D2"/>
    <w:rsid w:val="008C37F2"/>
    <w:rsid w:val="008C5ED0"/>
    <w:rsid w:val="008D1BF0"/>
    <w:rsid w:val="008F25A8"/>
    <w:rsid w:val="008F704F"/>
    <w:rsid w:val="00920BB1"/>
    <w:rsid w:val="00921519"/>
    <w:rsid w:val="00932759"/>
    <w:rsid w:val="00934945"/>
    <w:rsid w:val="009362C2"/>
    <w:rsid w:val="0094117E"/>
    <w:rsid w:val="009436C7"/>
    <w:rsid w:val="00943DB4"/>
    <w:rsid w:val="0095262B"/>
    <w:rsid w:val="00956E22"/>
    <w:rsid w:val="009A1B2F"/>
    <w:rsid w:val="009B631F"/>
    <w:rsid w:val="009C0A88"/>
    <w:rsid w:val="009E277D"/>
    <w:rsid w:val="009E74B5"/>
    <w:rsid w:val="00A11238"/>
    <w:rsid w:val="00A265C3"/>
    <w:rsid w:val="00A32201"/>
    <w:rsid w:val="00A33159"/>
    <w:rsid w:val="00A373B3"/>
    <w:rsid w:val="00A375BB"/>
    <w:rsid w:val="00A42149"/>
    <w:rsid w:val="00A47D2C"/>
    <w:rsid w:val="00A63395"/>
    <w:rsid w:val="00A71B3C"/>
    <w:rsid w:val="00A84E5B"/>
    <w:rsid w:val="00AA31A8"/>
    <w:rsid w:val="00AB1025"/>
    <w:rsid w:val="00AB240D"/>
    <w:rsid w:val="00AC5094"/>
    <w:rsid w:val="00AD1822"/>
    <w:rsid w:val="00AE0143"/>
    <w:rsid w:val="00AE0B9F"/>
    <w:rsid w:val="00AE0F04"/>
    <w:rsid w:val="00AE0F47"/>
    <w:rsid w:val="00AE254C"/>
    <w:rsid w:val="00AF4D74"/>
    <w:rsid w:val="00B30E9A"/>
    <w:rsid w:val="00B31007"/>
    <w:rsid w:val="00B408B8"/>
    <w:rsid w:val="00B429D3"/>
    <w:rsid w:val="00B451F1"/>
    <w:rsid w:val="00B4789C"/>
    <w:rsid w:val="00B502AA"/>
    <w:rsid w:val="00B560DE"/>
    <w:rsid w:val="00B71C21"/>
    <w:rsid w:val="00B7229B"/>
    <w:rsid w:val="00B8449E"/>
    <w:rsid w:val="00B92DF2"/>
    <w:rsid w:val="00BA4C59"/>
    <w:rsid w:val="00BA4D66"/>
    <w:rsid w:val="00BA5BE8"/>
    <w:rsid w:val="00BB3B6F"/>
    <w:rsid w:val="00BD24E3"/>
    <w:rsid w:val="00BD795A"/>
    <w:rsid w:val="00BE3CC0"/>
    <w:rsid w:val="00BF0A88"/>
    <w:rsid w:val="00BF3488"/>
    <w:rsid w:val="00C12B8A"/>
    <w:rsid w:val="00C277D3"/>
    <w:rsid w:val="00C35A0A"/>
    <w:rsid w:val="00C479DF"/>
    <w:rsid w:val="00C67BBA"/>
    <w:rsid w:val="00C726A2"/>
    <w:rsid w:val="00C76099"/>
    <w:rsid w:val="00C87DB3"/>
    <w:rsid w:val="00CA11CD"/>
    <w:rsid w:val="00CC4157"/>
    <w:rsid w:val="00D0266D"/>
    <w:rsid w:val="00D1462C"/>
    <w:rsid w:val="00D21165"/>
    <w:rsid w:val="00D25B1A"/>
    <w:rsid w:val="00D30AC0"/>
    <w:rsid w:val="00D400B6"/>
    <w:rsid w:val="00D445D5"/>
    <w:rsid w:val="00D57D5C"/>
    <w:rsid w:val="00D8454E"/>
    <w:rsid w:val="00D95CE1"/>
    <w:rsid w:val="00DC058A"/>
    <w:rsid w:val="00DD2912"/>
    <w:rsid w:val="00E0433D"/>
    <w:rsid w:val="00E223C9"/>
    <w:rsid w:val="00E23216"/>
    <w:rsid w:val="00E25BDE"/>
    <w:rsid w:val="00E30CAA"/>
    <w:rsid w:val="00E44BED"/>
    <w:rsid w:val="00E46AD4"/>
    <w:rsid w:val="00E54011"/>
    <w:rsid w:val="00E72883"/>
    <w:rsid w:val="00E869A5"/>
    <w:rsid w:val="00E9175F"/>
    <w:rsid w:val="00EA2791"/>
    <w:rsid w:val="00ED34E9"/>
    <w:rsid w:val="00EE0AF3"/>
    <w:rsid w:val="00EF636D"/>
    <w:rsid w:val="00F01E19"/>
    <w:rsid w:val="00F07431"/>
    <w:rsid w:val="00F125CC"/>
    <w:rsid w:val="00F13913"/>
    <w:rsid w:val="00F2495D"/>
    <w:rsid w:val="00F46DED"/>
    <w:rsid w:val="00F51D11"/>
    <w:rsid w:val="00F52036"/>
    <w:rsid w:val="00F52498"/>
    <w:rsid w:val="00F531BB"/>
    <w:rsid w:val="00F56DBB"/>
    <w:rsid w:val="00F57F19"/>
    <w:rsid w:val="00F62442"/>
    <w:rsid w:val="00F72C03"/>
    <w:rsid w:val="00F738B1"/>
    <w:rsid w:val="00F80852"/>
    <w:rsid w:val="00F80F21"/>
    <w:rsid w:val="00F8397E"/>
    <w:rsid w:val="00F941D7"/>
    <w:rsid w:val="00F94B0A"/>
    <w:rsid w:val="00F954DF"/>
    <w:rsid w:val="00F97ED8"/>
    <w:rsid w:val="00FA7733"/>
    <w:rsid w:val="00FB79BB"/>
    <w:rsid w:val="00FD1D67"/>
    <w:rsid w:val="00FD3BFC"/>
    <w:rsid w:val="00FE186E"/>
    <w:rsid w:val="00FF1069"/>
    <w:rsid w:val="00FF66D5"/>
    <w:rsid w:val="08B55BE3"/>
    <w:rsid w:val="0BD79BBD"/>
    <w:rsid w:val="0CFAA88E"/>
    <w:rsid w:val="0E9C0CB4"/>
    <w:rsid w:val="1409E855"/>
    <w:rsid w:val="175FBBAB"/>
    <w:rsid w:val="1A098D25"/>
    <w:rsid w:val="2461AA29"/>
    <w:rsid w:val="2756E18E"/>
    <w:rsid w:val="2B0C4E26"/>
    <w:rsid w:val="324584A9"/>
    <w:rsid w:val="337E25AF"/>
    <w:rsid w:val="46304357"/>
    <w:rsid w:val="465F5C04"/>
    <w:rsid w:val="4AFF3302"/>
    <w:rsid w:val="59020A65"/>
    <w:rsid w:val="63FA58CA"/>
    <w:rsid w:val="660F739D"/>
    <w:rsid w:val="6630CFE4"/>
    <w:rsid w:val="6D385EA8"/>
    <w:rsid w:val="6E7F48C9"/>
    <w:rsid w:val="7119A739"/>
    <w:rsid w:val="71C7C2AD"/>
    <w:rsid w:val="72E6877C"/>
    <w:rsid w:val="77956BE7"/>
    <w:rsid w:val="7D489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semiHidden/>
    <w:unhideWhenUsed/>
    <w:rsid w:val="000303AA"/>
    <w:rPr>
      <w:rFonts w:ascii="Times New Roman" w:hAnsi="Times New Roman" w:cs="Times New Roman"/>
    </w:rPr>
  </w:style>
  <w:style w:type="character" w:styleId="FollowedHyperlink">
    <w:name w:val="FollowedHyperlink"/>
    <w:basedOn w:val="DefaultParagraphFont"/>
    <w:uiPriority w:val="99"/>
    <w:semiHidden/>
    <w:unhideWhenUsed/>
    <w:rsid w:val="00E5401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docs.google.com/presentation/d/11VK7QApSC1OMm99JoYimgqv9UJpthXvJII-zuirgA94/edit?usp=sharing" TargetMode="External" Id="rId18" /><Relationship Type="http://schemas.openxmlformats.org/officeDocument/2006/relationships/hyperlink" Target="https://lor2.gadoe.org/gadoe/file/030fa29c-4932-4bca-bdcf-60c187351123/1/Class-Garden-Pictograph-and-Bar-Graph-Grade-2-Unit-1.pdf?" TargetMode="External" Id="rId26" /><Relationship Type="http://schemas.openxmlformats.org/officeDocument/2006/relationships/hyperlink" Target="https://lor2.gadoe.org/gadoe/file/5e835b39-307f-4d61-aa50-6e3f58edbf22/1/K-12-Statistical-Reasoning-Framework.pdf" TargetMode="External" Id="rId39" /><Relationship Type="http://schemas.openxmlformats.org/officeDocument/2006/relationships/hyperlink" Target="https://lor2.gadoe.org/gadoe/file/94f33def-2954-433a-b61e-1e2d9471154f/1/Grade-2-Unit-1-Getting-to-Know-You-Presentation-Slides.pdf" TargetMode="External" Id="rId21" /><Relationship Type="http://schemas.openxmlformats.org/officeDocument/2006/relationships/hyperlink" Target="https://docs.google.com/document/d/1Joz69BDQnX6wLnJtzFr7QkckrAEyt4WRUgqHdMJYrec/edit?usp=drive_link" TargetMode="External" Id="rId34" /><Relationship Type="http://schemas.openxmlformats.org/officeDocument/2006/relationships/fontTable" Target="fontTable.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lor2.gadoe.org/gadoe/file/62d55390-969c-4fa5-ae0e-88e8b928fd72/1/Number-Sense-Routines-Grade-2-Unit-1.pdf?" TargetMode="External" Id="rId16" /><Relationship Type="http://schemas.openxmlformats.org/officeDocument/2006/relationships/hyperlink" Target="https://lor2.gadoe.org/gadoe/file/94f33def-2954-433a-b61e-1e2d9471154f/1/Getting-to-Know-You-Grade-2-Unit-1.pdf?" TargetMode="External" Id="rId20" /><Relationship Type="http://schemas.openxmlformats.org/officeDocument/2006/relationships/hyperlink" Target="https://lor2.gadoe.org/gadoe/file/24bfa66d-4b37-45d3-88d4-ee3c23f76dac/1/Grade-2-Unit-1-Where-Do-Box-Turtles-Live-Presentation-Slides.pdf" TargetMode="External" Id="rId29" /><Relationship Type="http://schemas.openxmlformats.org/officeDocument/2006/relationships/hyperlink" Target="https://lor2.gadoe.org/gadoe/file/3cd8fd52-2df7-490f-b716-846f0abaaeb5/1/K-12-Mathematical-Practices.pdf"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lor2.gadoe.org/gadoe/file/030fa29c-4932-4bca-bdcf-60c187351123/1/Class-Garden-Pictograph-and-Bar-Graph-Grade-2-Unit-1.pdf?" TargetMode="External" Id="rId24" /><Relationship Type="http://schemas.openxmlformats.org/officeDocument/2006/relationships/hyperlink" Target="https://docs.google.com/document/d/1wMwGsWZU8BJIPBOeYsf-EF5NaChuyuLpEU5-P6N894E/edit?usp=sharing" TargetMode="External" Id="rId32" /><Relationship Type="http://schemas.openxmlformats.org/officeDocument/2006/relationships/hyperlink" Target="https://docs.google.com/presentation/d/1BJXp_K-sBmBf0G5nU-rwwD-yBMnBKx_MOkpCXFT8MTQ/edit?usp=sharing" TargetMode="External" Id="rId37" /><Relationship Type="http://schemas.openxmlformats.org/officeDocument/2006/relationships/hyperlink" Target="https://lor2.gadoe.org/gadoe/file/ee2c72a4-900c-4b2a-9fc6-82e13dc17261/1/K-12-Mathematical-Modeling-Framework.pdf" TargetMode="External" Id="rId40" /><Relationship Type="http://schemas.openxmlformats.org/officeDocument/2006/relationships/numbering" Target="numbering.xml" Id="rId5" /><Relationship Type="http://schemas.openxmlformats.org/officeDocument/2006/relationships/hyperlink" Target="https://lor2.gadoe.org/gadoe/file/7d6e476c-07f8-4902-83d3-79fec5e01700/1/Grade-2-Unit-1-Classroom-Favorites-Presentation-Slides.pdf" TargetMode="External" Id="rId15" /><Relationship Type="http://schemas.openxmlformats.org/officeDocument/2006/relationships/hyperlink" Target="https://lor2.gadoe.org/gadoe/file/94f33def-2954-433a-b61e-1e2d9471154f/1/Grade-2-Unit-1-Getting-to-Know-You-Presentation-Slides.pdf" TargetMode="External" Id="rId23" /><Relationship Type="http://schemas.openxmlformats.org/officeDocument/2006/relationships/hyperlink" Target="https://lor2.gadoe.org/gadoe/file/24bfa66d-4b37-45d3-88d4-ee3c23f76dac/1/Where-Do-Box-Turtles-Live-Grade-2-Unit-1.pdf?" TargetMode="External" Id="rId28" /><Relationship Type="http://schemas.openxmlformats.org/officeDocument/2006/relationships/hyperlink" Target="https://docs.google.com/presentation/d/1_ViNTjzkJ8UXeBFZrWo2pGaqGgKGZ9ryH6e2EzSmaHI/edit?usp=sharing" TargetMode="External" Id="rId36" /><Relationship Type="http://schemas.openxmlformats.org/officeDocument/2006/relationships/endnotes" Target="endnotes.xml" Id="rId10" /><Relationship Type="http://schemas.openxmlformats.org/officeDocument/2006/relationships/hyperlink" Target="https://mcsga-my.sharepoint.com/:p:/g/personal/kaverill_marietta-city_k12_ga_us/IQDXVmfO0sFMT5hBojvhPk5fAbacvp_N3-26qfZzsL2ETEs?e=lNZxmc" TargetMode="External" Id="rId19" /><Relationship Type="http://schemas.openxmlformats.org/officeDocument/2006/relationships/hyperlink" Target="https://lor2.gadoe.org/gadoe/file/24bfa66d-4b37-45d3-88d4-ee3c23f76dac/1/Grade-2-Unit-1-Where-Do-Box-Turtles-Live-Presentation-Slides.pdf"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7d6e476c-07f8-4902-83d3-79fec5e01700/1/Classroom-Favorites-Grade-2-Unit-1.pdf?" TargetMode="External" Id="rId14" /><Relationship Type="http://schemas.openxmlformats.org/officeDocument/2006/relationships/hyperlink" Target="https://lor2.gadoe.org/gadoe/file/94f33def-2954-433a-b61e-1e2d9471154f/1/Getting-to-Know-You-Grade-2-Unit-1.pdf?" TargetMode="External" Id="rId22" /><Relationship Type="http://schemas.openxmlformats.org/officeDocument/2006/relationships/hyperlink" Target="https://lor2.gadoe.org/gadoe/file/030fa29c-4932-4bca-bdcf-60c187351123/1/Grade-2-Unit-1-Class-Garden-Pictograph-and-Bar-Graph-Presentation-Slides.pdf" TargetMode="External" Id="rId27" /><Relationship Type="http://schemas.openxmlformats.org/officeDocument/2006/relationships/hyperlink" Target="https://lor2.gadoe.org/gadoe/file/24bfa66d-4b37-45d3-88d4-ee3c23f76dac/1/Where-Do-Box-Turtles-Live-Grade-2-Unit-1.pdf?" TargetMode="External" Id="rId30" /><Relationship Type="http://schemas.openxmlformats.org/officeDocument/2006/relationships/hyperlink" Target="https://docs.google.com/presentation/d/1gat-sQJ6ouq3vGFLILFT7FGqolMFY-iCSwtj8ukAO10/edit?usp=sharing" TargetMode="External" Id="rId35" /><Relationship Type="http://schemas.openxmlformats.org/officeDocument/2006/relationships/theme" Target="theme/theme1.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lor2.gadoe.org/gadoe/file/7d6e476c-07f8-4902-83d3-79fec5e01700/1/Classroom-Favorites-Grade-2-Unit-1.pdf?" TargetMode="External" Id="rId17" /><Relationship Type="http://schemas.openxmlformats.org/officeDocument/2006/relationships/hyperlink" Target="https://lor2.gadoe.org/gadoe/file/030fa29c-4932-4bca-bdcf-60c187351123/1/Grade-2-Unit-1-Class-Garden-Pictograph-and-Bar-Graph-Presentation-Slides.pdf" TargetMode="External" Id="rId25" /><Relationship Type="http://schemas.openxmlformats.org/officeDocument/2006/relationships/hyperlink" Target="https://docs.google.com/document/d/1NLjOJzCfUy5yePNMq9_BraDobvqaZ-kyLyy6J2ub79M/edit?usp=sharing" TargetMode="External" Id="rId33" /><Relationship Type="http://schemas.openxmlformats.org/officeDocument/2006/relationships/hyperlink" Target="https://inspire.gadoe.org" TargetMode="External" Id="rId38" /><Relationship Type="http://schemas.microsoft.com/office/2020/10/relationships/intelligence" Target="intelligence2.xml" Id="R72a9288353f24df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MCSOAA-1642606272-769</_dlc_DocId>
    <_dlc_DocIdUrl xmlns="0f5db301-3350-479a-9f2f-8baf88a9dde8">
      <Url>https://mcsga.sharepoint.com/sites/MCSOAA/_layouts/15/DocIdRedir.aspx?ID=MCSOAA-1642606272-769</Url>
      <Description>MCSOAA-1642606272-769</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65</revision>
  <dcterms:created xsi:type="dcterms:W3CDTF">2026-05-27T12:42:00.0000000Z</dcterms:created>
  <dcterms:modified xsi:type="dcterms:W3CDTF">2026-07-27T18:51:55.6179999Z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729fd669-3be9-45b4-b2c4-872db2ed07eb</vt:lpwstr>
  </property>
  <property fmtid="{D5CDD505-2E9C-101B-9397-08002B2CF9AE}" pid="4" name="MediaServiceImageTags">
    <vt:lpwstr/>
  </property>
  <property fmtid="{D5CDD505-2E9C-101B-9397-08002B2CF9AE}" pid="5" name="GrammarlyDocumentId">
    <vt:lpwstr>9dfc786c-6465-43af-a2fb-550fb4ec7e8e</vt:lpwstr>
  </property>
</Properties>
</file>