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74" w14:textId="793DAA03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21" w:rsidRPr="00B71C21">
        <w:t>District Unit Planner</w:t>
      </w:r>
      <w:bookmarkStart w:id="0" w:name="_kqhlmarznali"/>
      <w:bookmarkEnd w:id="0"/>
    </w:p>
    <w:p w14:paraId="3ED8DB57" w14:textId="4E104803" w:rsidR="00B31007" w:rsidRDefault="00B71C21" w:rsidP="00B71C21">
      <w:pPr>
        <w:pStyle w:val="Heading2"/>
      </w:pPr>
      <w:r>
        <w:t>Course Information</w:t>
      </w:r>
    </w:p>
    <w:p w14:paraId="6DDD6F1E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91A21F" w14:textId="340006A7" w:rsidR="00B71C21" w:rsidRDefault="00625628" w:rsidP="004C6E79">
      <w:pPr>
        <w:pStyle w:val="Heading3"/>
        <w:spacing w:before="0"/>
      </w:pPr>
      <w:r>
        <w:t>Grade Level</w:t>
      </w:r>
      <w:r w:rsidR="00B71C21">
        <w:t xml:space="preserve">: </w:t>
      </w:r>
    </w:p>
    <w:p w14:paraId="17CC6C79" w14:textId="261ED49E" w:rsidR="02CB4AF1" w:rsidRDefault="02CB4AF1" w:rsidP="3E220A55">
      <w:r>
        <w:t>1st</w:t>
      </w:r>
    </w:p>
    <w:p w14:paraId="3341E9C0" w14:textId="362A8BA6" w:rsidR="00B71C21" w:rsidRDefault="00625628" w:rsidP="0094117E">
      <w:pPr>
        <w:pStyle w:val="Heading3"/>
      </w:pPr>
      <w:r>
        <w:t>Subject</w:t>
      </w:r>
      <w:r w:rsidR="00B71C21">
        <w:t xml:space="preserve">: </w:t>
      </w:r>
    </w:p>
    <w:p w14:paraId="496147EC" w14:textId="221CFA43" w:rsidR="2D342435" w:rsidRDefault="2D342435" w:rsidP="3E220A55">
      <w:r>
        <w:t>ELA</w:t>
      </w:r>
    </w:p>
    <w:p w14:paraId="293C5E6B" w14:textId="193C2D3C" w:rsidR="00B71C21" w:rsidRDefault="00625628" w:rsidP="0094117E">
      <w:pPr>
        <w:pStyle w:val="Heading3"/>
      </w:pPr>
      <w:r>
        <w:t>Unit Title</w:t>
      </w:r>
      <w:r w:rsidR="00B71C21">
        <w:t>:</w:t>
      </w:r>
    </w:p>
    <w:p w14:paraId="479FC080" w14:textId="7292BA30" w:rsidR="705857E6" w:rsidRDefault="705857E6" w:rsidP="3E220A55">
      <w:r>
        <w:t>A World of Books</w:t>
      </w:r>
    </w:p>
    <w:p w14:paraId="1F4D3885" w14:textId="34A006AD" w:rsidR="00B451F1" w:rsidRDefault="00B71C21" w:rsidP="0094117E">
      <w:pPr>
        <w:pStyle w:val="Heading3"/>
      </w:pPr>
      <w:r>
        <w:t>Unit Duration</w:t>
      </w:r>
      <w:r w:rsidR="00B451F1">
        <w:t>:</w:t>
      </w:r>
    </w:p>
    <w:p w14:paraId="43B67E8F" w14:textId="5DB94355" w:rsidR="2E2473A3" w:rsidRDefault="2E2473A3" w:rsidP="3E220A55">
      <w:r>
        <w:t>32 days</w:t>
      </w:r>
    </w:p>
    <w:p w14:paraId="62FCC06A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ED210C9" w14:textId="4B183EE7" w:rsidR="00B71C21" w:rsidRDefault="00296845" w:rsidP="00296845">
      <w:pPr>
        <w:pStyle w:val="Heading2"/>
      </w:pPr>
      <w:r>
        <w:t>Instructional Information</w:t>
      </w:r>
    </w:p>
    <w:p w14:paraId="56C02AD4" w14:textId="66AD9218" w:rsidR="001D2F63" w:rsidRDefault="00296845" w:rsidP="00465BBE">
      <w:pPr>
        <w:pStyle w:val="Heading3"/>
      </w:pPr>
      <w:r>
        <w:t>Standards</w:t>
      </w:r>
    </w:p>
    <w:p w14:paraId="033C21B2" w14:textId="7BB9E2DA" w:rsidR="14EAA168" w:rsidRDefault="14EAA168" w:rsidP="6915A1CE">
      <w:pPr>
        <w:pStyle w:val="Heading4"/>
      </w:pPr>
      <w:r>
        <w:t>Foundational</w:t>
      </w:r>
    </w:p>
    <w:p w14:paraId="3BF2C1E2" w14:textId="41C22E4F" w:rsidR="6915A1CE" w:rsidRDefault="734C0DA9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1.F.F.1.b. Read a wide range of grade level texts aloud with increasing accuracy</w:t>
      </w:r>
    </w:p>
    <w:p w14:paraId="7B80DFD1" w14:textId="69ECB4F5" w:rsidR="6915A1CE" w:rsidRDefault="734C0DA9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 xml:space="preserve">1.F.F.1.c. Read a wide range of grade-level texts aloud with appropriate prosody (phrasing, expressing, juncture/pause, and intonation) to demonstrate understanding. </w:t>
      </w:r>
    </w:p>
    <w:p w14:paraId="5BE3B145" w14:textId="55773763" w:rsidR="0AF19867" w:rsidRDefault="0AF19867" w:rsidP="6915A1CE">
      <w:pPr>
        <w:pStyle w:val="Heading4"/>
      </w:pPr>
      <w:r>
        <w:t>Language</w:t>
      </w:r>
    </w:p>
    <w:p w14:paraId="3312D919" w14:textId="13C850C1" w:rsidR="6915A1CE" w:rsidRDefault="08B282F7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1.L.GC.</w:t>
      </w:r>
      <w:proofErr w:type="gramStart"/>
      <w:r w:rsidRPr="3E220A55">
        <w:rPr>
          <w:rFonts w:eastAsia="Aptos"/>
          <w:color w:val="000000" w:themeColor="text1"/>
        </w:rPr>
        <w:t>2.a</w:t>
      </w:r>
      <w:proofErr w:type="gramEnd"/>
      <w:r w:rsidRPr="3E220A55">
        <w:rPr>
          <w:rFonts w:eastAsia="Aptos"/>
          <w:color w:val="000000" w:themeColor="text1"/>
        </w:rPr>
        <w:t xml:space="preserve"> Distinguish between complete and incomplete simple sentences, and identify sentence type (i.e., declarative, imperative, interrogative, and exclamatory).</w:t>
      </w:r>
    </w:p>
    <w:p w14:paraId="5B636258" w14:textId="441E3B66" w:rsidR="6915A1CE" w:rsidRDefault="08B282F7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1.L.GC.</w:t>
      </w:r>
      <w:proofErr w:type="gramStart"/>
      <w:r w:rsidRPr="3E220A55">
        <w:rPr>
          <w:rFonts w:eastAsia="Aptos"/>
          <w:color w:val="000000" w:themeColor="text1"/>
        </w:rPr>
        <w:t>2.b</w:t>
      </w:r>
      <w:proofErr w:type="gramEnd"/>
      <w:r w:rsidRPr="3E220A55">
        <w:rPr>
          <w:rFonts w:eastAsia="Aptos"/>
          <w:color w:val="000000" w:themeColor="text1"/>
        </w:rPr>
        <w:t xml:space="preserve"> Use a variety of simple sentences (i.e., declarative, imperative, interrogative, and exclamatory) to develop clarity in written texts.</w:t>
      </w:r>
    </w:p>
    <w:p w14:paraId="23E40781" w14:textId="66E05FDE" w:rsidR="6915A1CE" w:rsidRDefault="08B282F7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1.L.GC.</w:t>
      </w:r>
      <w:proofErr w:type="gramStart"/>
      <w:r w:rsidRPr="3E220A55">
        <w:rPr>
          <w:rFonts w:eastAsia="Aptos"/>
          <w:color w:val="000000" w:themeColor="text1"/>
        </w:rPr>
        <w:t>2.d</w:t>
      </w:r>
      <w:proofErr w:type="gramEnd"/>
      <w:r w:rsidRPr="3E220A55">
        <w:rPr>
          <w:rFonts w:eastAsia="Aptos"/>
          <w:color w:val="000000" w:themeColor="text1"/>
        </w:rPr>
        <w:t xml:space="preserve"> </w:t>
      </w:r>
      <w:proofErr w:type="gramStart"/>
      <w:r w:rsidRPr="3E220A55">
        <w:rPr>
          <w:rFonts w:eastAsia="Aptos"/>
          <w:color w:val="000000" w:themeColor="text1"/>
        </w:rPr>
        <w:t>With</w:t>
      </w:r>
      <w:proofErr w:type="gramEnd"/>
      <w:r w:rsidRPr="3E220A55">
        <w:rPr>
          <w:rFonts w:eastAsia="Aptos"/>
          <w:color w:val="000000" w:themeColor="text1"/>
        </w:rPr>
        <w:t xml:space="preserve"> adult support, use adjectives or adverbs to add details or clarify meaning. (Adjectives only)</w:t>
      </w:r>
    </w:p>
    <w:p w14:paraId="3DB45211" w14:textId="4D65132B" w:rsidR="6915A1CE" w:rsidRDefault="08B282F7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1.L.V.2.a Identify frequently occurring root words (e.g., look) and inflectional endings used to form and comprehend new words (e.g., looks, looked, looking).</w:t>
      </w:r>
    </w:p>
    <w:p w14:paraId="1B202259" w14:textId="2D5CACB4" w:rsidR="6915A1CE" w:rsidRDefault="08B282F7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1.L.V.2.c Construct words using frequently occurring root words and inflectional endings.</w:t>
      </w:r>
    </w:p>
    <w:p w14:paraId="35BBA7B6" w14:textId="04779F45" w:rsidR="6915A1CE" w:rsidRDefault="08B282F7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1.L.V.3.a Use context within and beyond a sentence to determine or clarify the meaning of unknown and multiple-meaning words and phrases.</w:t>
      </w:r>
    </w:p>
    <w:p w14:paraId="3567C6A0" w14:textId="2689CC6E" w:rsidR="14EAA168" w:rsidRDefault="14EAA168" w:rsidP="6915A1CE">
      <w:pPr>
        <w:pStyle w:val="Heading4"/>
      </w:pPr>
      <w:r>
        <w:t>Texts</w:t>
      </w:r>
    </w:p>
    <w:p w14:paraId="4837BEBB" w14:textId="6D2D1A01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1.T.C.1.a Identify the general purpose (e.g., to tell stories, to provide information, to share opinions, to explain ideas) and target audience in a variety of texts.</w:t>
      </w:r>
    </w:p>
    <w:p w14:paraId="386CD7B9" w14:textId="7009C628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1.T.C.2.a Identify who is speaking or telling the story at various points in a text.</w:t>
      </w:r>
    </w:p>
    <w:p w14:paraId="48E91CD6" w14:textId="6BD402A2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lastRenderedPageBreak/>
        <w:t>1.T.SS.</w:t>
      </w:r>
      <w:proofErr w:type="gramStart"/>
      <w:r w:rsidRPr="3E220A55">
        <w:rPr>
          <w:rFonts w:eastAsia="Aptos"/>
          <w:color w:val="000000" w:themeColor="text1"/>
        </w:rPr>
        <w:t>1.a</w:t>
      </w:r>
      <w:proofErr w:type="gramEnd"/>
      <w:r w:rsidRPr="3E220A55">
        <w:rPr>
          <w:rFonts w:eastAsia="Aptos"/>
          <w:color w:val="000000" w:themeColor="text1"/>
        </w:rPr>
        <w:t xml:space="preserve"> Identify and use various text features (e.g., diagrams, tables of contents) to locate information and make meaning in texts.</w:t>
      </w:r>
    </w:p>
    <w:p w14:paraId="754BD464" w14:textId="618BC782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1.T.SS.</w:t>
      </w:r>
      <w:proofErr w:type="gramStart"/>
      <w:r w:rsidRPr="3E220A55">
        <w:rPr>
          <w:rFonts w:eastAsia="Aptos"/>
          <w:color w:val="000000" w:themeColor="text1"/>
        </w:rPr>
        <w:t>1.b</w:t>
      </w:r>
      <w:proofErr w:type="gramEnd"/>
      <w:r w:rsidRPr="3E220A55">
        <w:rPr>
          <w:rFonts w:eastAsia="Aptos"/>
          <w:color w:val="000000" w:themeColor="text1"/>
        </w:rPr>
        <w:t xml:space="preserve"> Use text features (e.g., illustrations, page numbers, bold print, headings) to add clarity and meaning to texts.</w:t>
      </w:r>
    </w:p>
    <w:p w14:paraId="2A0DE7E9" w14:textId="33DF7D72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1.T.SS.1.c Use transition words or phrases, such as once upon a time, next, and last to sequence events or actions.</w:t>
      </w:r>
    </w:p>
    <w:p w14:paraId="59D789CD" w14:textId="5B9D957F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1.T.T.1.a. Identify techniques used to craft stories, including characters, setting, major events, and dialogue.</w:t>
      </w:r>
    </w:p>
    <w:p w14:paraId="50C5FEF0" w14:textId="35261137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1.T.T.1.b. Identify a simple plot with a problem and solution.</w:t>
      </w:r>
    </w:p>
    <w:p w14:paraId="1CECCE86" w14:textId="7A79AF40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1.T.T.1.c. Describe traits of the main characters and explain how their words and actions support the central message, lesson, or moral of the story.</w:t>
      </w:r>
    </w:p>
    <w:p w14:paraId="1FB1C243" w14:textId="06A5A2AB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 xml:space="preserve">1.T.T.1.d. With adult support, </w:t>
      </w:r>
      <w:proofErr w:type="gramStart"/>
      <w:r w:rsidRPr="3E220A55">
        <w:rPr>
          <w:rFonts w:eastAsia="Aptos"/>
          <w:color w:val="000000" w:themeColor="text1"/>
        </w:rPr>
        <w:t>compare and contrast</w:t>
      </w:r>
      <w:proofErr w:type="gramEnd"/>
      <w:r w:rsidRPr="3E220A55">
        <w:rPr>
          <w:rFonts w:eastAsia="Aptos"/>
          <w:color w:val="000000" w:themeColor="text1"/>
        </w:rPr>
        <w:t xml:space="preserve"> characters and their experiences in stories across diverse cultures.</w:t>
      </w:r>
    </w:p>
    <w:p w14:paraId="45F49AD0" w14:textId="190A878F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1.T.T.1.e. Use knowledge of narrative techniques (e.g., characters, settings, events) to create texts that share real or imagined experiences and events with a sense of closure.</w:t>
      </w:r>
    </w:p>
    <w:p w14:paraId="4A9B6CA8" w14:textId="03524772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1.T.T.2.a. Identify techniques used to craft expository texts, including main topic and supporting details.</w:t>
      </w:r>
    </w:p>
    <w:p w14:paraId="553BE6BC" w14:textId="29861B46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1.T.T.2.b. Describe the connection between two individuals, events, ideas, or pieces of information in a text.</w:t>
      </w:r>
    </w:p>
    <w:p w14:paraId="0993F9B3" w14:textId="6374308E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1.T.T.2.c. Use knowledge of expository techniques to introduce a topic, supply facts about the topic, and provide a sense of closure.</w:t>
      </w:r>
    </w:p>
    <w:p w14:paraId="7550B23A" w14:textId="1A0572F1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1.T.RA.</w:t>
      </w:r>
      <w:proofErr w:type="gramStart"/>
      <w:r w:rsidRPr="3E220A55">
        <w:rPr>
          <w:rFonts w:eastAsia="Aptos"/>
          <w:color w:val="000000" w:themeColor="text1"/>
        </w:rPr>
        <w:t>1.a.</w:t>
      </w:r>
      <w:proofErr w:type="gramEnd"/>
      <w:r w:rsidRPr="3E220A55">
        <w:rPr>
          <w:rFonts w:eastAsia="Aptos"/>
          <w:color w:val="000000" w:themeColor="text1"/>
        </w:rPr>
        <w:t xml:space="preserve"> Ask questions about topics of interest for research.</w:t>
      </w:r>
    </w:p>
    <w:p w14:paraId="00B84998" w14:textId="15BC56E7" w:rsidR="6915A1CE" w:rsidRDefault="568088AF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1.T.RA.</w:t>
      </w:r>
      <w:proofErr w:type="gramStart"/>
      <w:r w:rsidRPr="3E220A55">
        <w:rPr>
          <w:rFonts w:eastAsia="Aptos"/>
          <w:color w:val="000000" w:themeColor="text1"/>
        </w:rPr>
        <w:t>2.a.</w:t>
      </w:r>
      <w:proofErr w:type="gramEnd"/>
      <w:r w:rsidRPr="3E220A55">
        <w:rPr>
          <w:rFonts w:eastAsia="Aptos"/>
          <w:color w:val="000000" w:themeColor="text1"/>
        </w:rPr>
        <w:t xml:space="preserve"> Refer to parts of texts when supporting an idea, answer, or opinion.</w:t>
      </w:r>
    </w:p>
    <w:p w14:paraId="7C17045B" w14:textId="79C5B3B3" w:rsidR="14EAA168" w:rsidRDefault="14EAA168" w:rsidP="6915A1CE">
      <w:pPr>
        <w:pStyle w:val="Heading4"/>
      </w:pPr>
      <w:r>
        <w:t xml:space="preserve">Practices </w:t>
      </w:r>
    </w:p>
    <w:p w14:paraId="11005E74" w14:textId="68DD51D6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</w:t>
      </w:r>
      <w:proofErr w:type="gramStart"/>
      <w:r w:rsidRPr="3E220A55">
        <w:rPr>
          <w:rFonts w:eastAsia="Aptos"/>
          <w:color w:val="000000" w:themeColor="text1"/>
        </w:rPr>
        <w:t>P.EICC</w:t>
      </w:r>
      <w:proofErr w:type="gramEnd"/>
      <w:r w:rsidRPr="3E220A55">
        <w:rPr>
          <w:rFonts w:eastAsia="Aptos"/>
          <w:color w:val="000000" w:themeColor="text1"/>
        </w:rPr>
        <w:t>.</w:t>
      </w:r>
      <w:proofErr w:type="gramStart"/>
      <w:r w:rsidRPr="3E220A55">
        <w:rPr>
          <w:rFonts w:eastAsia="Aptos"/>
          <w:color w:val="000000" w:themeColor="text1"/>
        </w:rPr>
        <w:t>1.e</w:t>
      </w:r>
      <w:proofErr w:type="gramEnd"/>
      <w:r w:rsidRPr="3E220A55">
        <w:rPr>
          <w:rFonts w:eastAsia="Aptos"/>
          <w:color w:val="000000" w:themeColor="text1"/>
        </w:rPr>
        <w:t xml:space="preserve"> Participate in a community of readers and writers by developing group norms, discussing texts, sharing individual writing, listening as others share their writing, and offering and responding to feedback.</w:t>
      </w:r>
    </w:p>
    <w:p w14:paraId="3E2E7149" w14:textId="22883B5E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</w:t>
      </w:r>
      <w:proofErr w:type="gramStart"/>
      <w:r w:rsidRPr="3E220A55">
        <w:rPr>
          <w:rFonts w:eastAsia="Aptos"/>
          <w:color w:val="000000" w:themeColor="text1"/>
        </w:rPr>
        <w:t>P.EICC</w:t>
      </w:r>
      <w:proofErr w:type="gramEnd"/>
      <w:r w:rsidRPr="3E220A55">
        <w:rPr>
          <w:rFonts w:eastAsia="Aptos"/>
          <w:color w:val="000000" w:themeColor="text1"/>
        </w:rPr>
        <w:t>.</w:t>
      </w:r>
      <w:proofErr w:type="gramStart"/>
      <w:r w:rsidRPr="3E220A55">
        <w:rPr>
          <w:rFonts w:eastAsia="Aptos"/>
          <w:color w:val="000000" w:themeColor="text1"/>
        </w:rPr>
        <w:t>3.e</w:t>
      </w:r>
      <w:proofErr w:type="gramEnd"/>
      <w:r w:rsidRPr="3E220A55">
        <w:rPr>
          <w:rFonts w:eastAsia="Aptos"/>
          <w:color w:val="000000" w:themeColor="text1"/>
        </w:rPr>
        <w:t xml:space="preserve"> Make and track predictions about </w:t>
      </w:r>
      <w:proofErr w:type="gramStart"/>
      <w:r w:rsidRPr="3E220A55">
        <w:rPr>
          <w:rFonts w:eastAsia="Aptos"/>
          <w:color w:val="000000" w:themeColor="text1"/>
        </w:rPr>
        <w:t>the events</w:t>
      </w:r>
      <w:proofErr w:type="gramEnd"/>
      <w:r w:rsidRPr="3E220A55">
        <w:rPr>
          <w:rFonts w:eastAsia="Aptos"/>
          <w:color w:val="000000" w:themeColor="text1"/>
        </w:rPr>
        <w:t xml:space="preserve"> and information likely to come next.</w:t>
      </w:r>
    </w:p>
    <w:p w14:paraId="3F5156EB" w14:textId="6E904F48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</w:t>
      </w:r>
      <w:proofErr w:type="gramStart"/>
      <w:r w:rsidRPr="3E220A55">
        <w:rPr>
          <w:rFonts w:eastAsia="Aptos"/>
          <w:color w:val="000000" w:themeColor="text1"/>
        </w:rPr>
        <w:t>P.EICC</w:t>
      </w:r>
      <w:proofErr w:type="gramEnd"/>
      <w:r w:rsidRPr="3E220A55">
        <w:rPr>
          <w:rFonts w:eastAsia="Aptos"/>
          <w:color w:val="000000" w:themeColor="text1"/>
        </w:rPr>
        <w:t>.</w:t>
      </w:r>
      <w:proofErr w:type="gramStart"/>
      <w:r w:rsidRPr="3E220A55">
        <w:rPr>
          <w:rFonts w:eastAsia="Aptos"/>
          <w:color w:val="000000" w:themeColor="text1"/>
        </w:rPr>
        <w:t>3.f</w:t>
      </w:r>
      <w:proofErr w:type="gramEnd"/>
      <w:r w:rsidRPr="3E220A55">
        <w:rPr>
          <w:rFonts w:eastAsia="Aptos"/>
          <w:color w:val="000000" w:themeColor="text1"/>
        </w:rPr>
        <w:t xml:space="preserve"> Make, track, and support inferences about different levels of meaning within the text.</w:t>
      </w:r>
    </w:p>
    <w:p w14:paraId="08D61E98" w14:textId="6EAF4080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 xml:space="preserve">K-12.P.CP.1.a Arrive </w:t>
      </w:r>
      <w:proofErr w:type="gramStart"/>
      <w:r w:rsidRPr="3E220A55">
        <w:rPr>
          <w:rFonts w:eastAsia="Aptos"/>
          <w:color w:val="000000" w:themeColor="text1"/>
        </w:rPr>
        <w:t>to</w:t>
      </w:r>
      <w:proofErr w:type="gramEnd"/>
      <w:r w:rsidRPr="3E220A55">
        <w:rPr>
          <w:rFonts w:eastAsia="Aptos"/>
          <w:color w:val="000000" w:themeColor="text1"/>
        </w:rPr>
        <w:t xml:space="preserve"> group discussions and collaborative meetings prepared to be an active participant in the work.</w:t>
      </w:r>
    </w:p>
    <w:p w14:paraId="45800512" w14:textId="6682600A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K-12.P.CP.1.b Collaborate with others to determine group norms, establish goals and procedures, and facilitate productivity when working on shared projects.</w:t>
      </w:r>
    </w:p>
    <w:p w14:paraId="75B99B16" w14:textId="0D839155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K-12.P.CP.1</w:t>
      </w:r>
      <w:proofErr w:type="gramStart"/>
      <w:r w:rsidRPr="3E220A55">
        <w:rPr>
          <w:rFonts w:eastAsia="Aptos"/>
          <w:color w:val="000000" w:themeColor="text1"/>
        </w:rPr>
        <w:t>.c</w:t>
      </w:r>
      <w:proofErr w:type="gramEnd"/>
      <w:r w:rsidRPr="3E220A55">
        <w:rPr>
          <w:rFonts w:eastAsia="Aptos"/>
          <w:color w:val="000000" w:themeColor="text1"/>
        </w:rPr>
        <w:t xml:space="preserve"> Contribute to discussions and shared projects by offering ideas, listening to the ideas of others, and providing feedback.</w:t>
      </w:r>
    </w:p>
    <w:p w14:paraId="5AA86089" w14:textId="10EAB769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</w:t>
      </w:r>
      <w:proofErr w:type="gramStart"/>
      <w:r w:rsidRPr="3E220A55">
        <w:rPr>
          <w:rFonts w:eastAsia="Aptos"/>
          <w:color w:val="000000" w:themeColor="text1"/>
        </w:rPr>
        <w:t>P.EICC</w:t>
      </w:r>
      <w:proofErr w:type="gramEnd"/>
      <w:r w:rsidRPr="3E220A55">
        <w:rPr>
          <w:rFonts w:eastAsia="Aptos"/>
          <w:color w:val="000000" w:themeColor="text1"/>
        </w:rPr>
        <w:t>.</w:t>
      </w:r>
      <w:proofErr w:type="gramStart"/>
      <w:r w:rsidRPr="3E220A55">
        <w:rPr>
          <w:rFonts w:eastAsia="Aptos"/>
          <w:color w:val="000000" w:themeColor="text1"/>
        </w:rPr>
        <w:t>1.b</w:t>
      </w:r>
      <w:proofErr w:type="gramEnd"/>
      <w:r w:rsidRPr="3E220A55">
        <w:rPr>
          <w:rFonts w:eastAsia="Aptos"/>
          <w:color w:val="000000" w:themeColor="text1"/>
        </w:rPr>
        <w:t xml:space="preserve"> Discuss or write about personal and academic reading and writing preferences, referring to specific techniques, topics, modes, and genres that resonate most.</w:t>
      </w:r>
    </w:p>
    <w:p w14:paraId="0E3FEF78" w14:textId="6BC0B01E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K-12.P.AC.2.a Integrate literary, expository, and persuasive (grades K-5) or rhetorical (grades 6-12) elements to appeal to target audiences and achieve specific purposes. (Narrative)</w:t>
      </w:r>
    </w:p>
    <w:p w14:paraId="4D0D4C09" w14:textId="5B103720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lastRenderedPageBreak/>
        <w:t>K-12.P.AC.3.a Explore and create texts in various modes and genres, developing and applying knowledge of how specific features impact meaning, tone, style, purpose, and audience.</w:t>
      </w:r>
    </w:p>
    <w:p w14:paraId="04BB8FFB" w14:textId="1A239622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</w:t>
      </w:r>
      <w:proofErr w:type="gramStart"/>
      <w:r w:rsidRPr="3E220A55">
        <w:rPr>
          <w:rFonts w:eastAsia="Aptos"/>
          <w:color w:val="000000" w:themeColor="text1"/>
        </w:rPr>
        <w:t>P.EICC</w:t>
      </w:r>
      <w:proofErr w:type="gramEnd"/>
      <w:r w:rsidRPr="3E220A55">
        <w:rPr>
          <w:rFonts w:eastAsia="Aptos"/>
          <w:color w:val="000000" w:themeColor="text1"/>
        </w:rPr>
        <w:t>.</w:t>
      </w:r>
      <w:proofErr w:type="gramStart"/>
      <w:r w:rsidRPr="3E220A55">
        <w:rPr>
          <w:rFonts w:eastAsia="Aptos"/>
          <w:color w:val="000000" w:themeColor="text1"/>
        </w:rPr>
        <w:t>4.f</w:t>
      </w:r>
      <w:proofErr w:type="gramEnd"/>
      <w:r w:rsidRPr="3E220A55">
        <w:rPr>
          <w:rFonts w:eastAsia="Aptos"/>
          <w:color w:val="000000" w:themeColor="text1"/>
        </w:rPr>
        <w:t xml:space="preserve"> Evaluate the text’s effectiveness based on self-review or feedback from others, determining whether the text matches the purpose and goals for writing.</w:t>
      </w:r>
    </w:p>
    <w:p w14:paraId="78B06D41" w14:textId="57723B0D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</w:t>
      </w:r>
      <w:proofErr w:type="gramStart"/>
      <w:r w:rsidRPr="3E220A55">
        <w:rPr>
          <w:rFonts w:eastAsia="Aptos"/>
          <w:color w:val="000000" w:themeColor="text1"/>
        </w:rPr>
        <w:t>P.EICC</w:t>
      </w:r>
      <w:proofErr w:type="gramEnd"/>
      <w:r w:rsidRPr="3E220A55">
        <w:rPr>
          <w:rFonts w:eastAsia="Aptos"/>
          <w:color w:val="000000" w:themeColor="text1"/>
        </w:rPr>
        <w:t>.</w:t>
      </w:r>
      <w:proofErr w:type="gramStart"/>
      <w:r w:rsidRPr="3E220A55">
        <w:rPr>
          <w:rFonts w:eastAsia="Aptos"/>
          <w:color w:val="000000" w:themeColor="text1"/>
        </w:rPr>
        <w:t>4.g</w:t>
      </w:r>
      <w:proofErr w:type="gramEnd"/>
      <w:r w:rsidRPr="3E220A55">
        <w:rPr>
          <w:rFonts w:eastAsia="Aptos"/>
          <w:color w:val="000000" w:themeColor="text1"/>
        </w:rPr>
        <w:t xml:space="preserve"> Make changes to the text based on self-evaluation or external feedback, revising the organization, ideas, information, word choices, and craft techniques </w:t>
      </w:r>
      <w:proofErr w:type="gramStart"/>
      <w:r w:rsidRPr="3E220A55">
        <w:rPr>
          <w:rFonts w:eastAsia="Aptos"/>
          <w:color w:val="000000" w:themeColor="text1"/>
        </w:rPr>
        <w:t>in order to</w:t>
      </w:r>
      <w:proofErr w:type="gramEnd"/>
      <w:r w:rsidRPr="3E220A55">
        <w:rPr>
          <w:rFonts w:eastAsia="Aptos"/>
          <w:color w:val="000000" w:themeColor="text1"/>
        </w:rPr>
        <w:t xml:space="preserve"> increase the text’s effectiveness.</w:t>
      </w:r>
    </w:p>
    <w:p w14:paraId="74BC2C3B" w14:textId="49FCA6E3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</w:t>
      </w:r>
      <w:proofErr w:type="gramStart"/>
      <w:r w:rsidRPr="3E220A55">
        <w:rPr>
          <w:rFonts w:eastAsia="Aptos"/>
          <w:color w:val="000000" w:themeColor="text1"/>
        </w:rPr>
        <w:t>P.EICC</w:t>
      </w:r>
      <w:proofErr w:type="gramEnd"/>
      <w:r w:rsidRPr="3E220A55">
        <w:rPr>
          <w:rFonts w:eastAsia="Aptos"/>
          <w:color w:val="000000" w:themeColor="text1"/>
        </w:rPr>
        <w:t>.4.h Edit the text, ensuring it adheres to the conventions of written language.</w:t>
      </w:r>
    </w:p>
    <w:p w14:paraId="01EE1887" w14:textId="24B0E6B1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K-12.P.CP.2.a Communicate clearly to present ideas, information, and texts.</w:t>
      </w:r>
    </w:p>
    <w:p w14:paraId="6F1E03C8" w14:textId="7BCE631F" w:rsidR="6915A1CE" w:rsidRDefault="76A764A2" w:rsidP="3E220A55">
      <w:pPr>
        <w:pStyle w:val="ListParagraph"/>
        <w:rPr>
          <w:rFonts w:eastAsia="Aptos"/>
          <w:color w:val="000000" w:themeColor="text1"/>
        </w:rPr>
      </w:pPr>
      <w:r w:rsidRPr="3E220A55">
        <w:rPr>
          <w:rFonts w:eastAsia="Aptos"/>
          <w:color w:val="000000" w:themeColor="text1"/>
        </w:rPr>
        <w:t>K-12.P.CP.2.c Vary tone, pace, and nonverbal gestures as appropriate to purpose and audience.</w:t>
      </w:r>
    </w:p>
    <w:p w14:paraId="7CC7C428" w14:textId="57676DCA" w:rsidR="00296845" w:rsidRDefault="003908A9" w:rsidP="00296845">
      <w:pPr>
        <w:pStyle w:val="Heading3"/>
        <w:rPr>
          <w:lang w:val="en"/>
        </w:rPr>
      </w:pPr>
      <w:r w:rsidRPr="6915A1CE">
        <w:rPr>
          <w:lang w:val="en"/>
        </w:rPr>
        <w:t>Essential Question</w:t>
      </w:r>
    </w:p>
    <w:p w14:paraId="108C23CB" w14:textId="2136B34E" w:rsidR="6915A1CE" w:rsidRDefault="51BE10FC" w:rsidP="6915A1CE">
      <w:r w:rsidRPr="3E220A55">
        <w:t>How do books change lives around the world?</w:t>
      </w:r>
    </w:p>
    <w:p w14:paraId="20C6707D" w14:textId="5BB878FA" w:rsidR="00B451F1" w:rsidRDefault="00362B18" w:rsidP="00141BFB">
      <w:pPr>
        <w:pStyle w:val="Heading3"/>
      </w:pPr>
      <w:r>
        <w:t>Vocabulary</w:t>
      </w:r>
    </w:p>
    <w:p w14:paraId="4AE4485A" w14:textId="5CA5FDA2" w:rsidR="74559D08" w:rsidRDefault="74559D08" w:rsidP="6915A1CE">
      <w:r>
        <w:t>See Appendix B in Teacher Edition</w:t>
      </w:r>
    </w:p>
    <w:p w14:paraId="1B6E27A4" w14:textId="0D0BEC7E" w:rsidR="00B408B8" w:rsidRDefault="00B408B8" w:rsidP="00B408B8">
      <w:pPr>
        <w:pStyle w:val="Heading3"/>
      </w:pPr>
      <w:r>
        <w:t>Learning Experiences</w:t>
      </w:r>
    </w:p>
    <w:p w14:paraId="0FEBCAFE" w14:textId="71DEBA18" w:rsidR="1BD97058" w:rsidRDefault="1BD97058" w:rsidP="6915A1CE">
      <w:pPr>
        <w:pStyle w:val="Heading4"/>
      </w:pPr>
      <w:r>
        <w:t>Focusing Question 1:</w:t>
      </w:r>
      <w:r w:rsidR="2F0559D8">
        <w:t xml:space="preserve"> How do library books change life for Tomas?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443"/>
      </w:tblGrid>
      <w:tr w:rsidR="00BC6D00" w14:paraId="03AD2E0A" w14:textId="77777777" w:rsidTr="00BC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B6C7DAB" w14:textId="77777777" w:rsidR="00BC6D00" w:rsidRDefault="00BC6D00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29B3424A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9B13262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A7EF76A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443" w:type="dxa"/>
          </w:tcPr>
          <w:p w14:paraId="4CA11879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BC6D00" w14:paraId="46683989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21693CD" w14:textId="2ED4F4DC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1</w:t>
            </w:r>
          </w:p>
        </w:tc>
        <w:tc>
          <w:tcPr>
            <w:tcW w:w="2768" w:type="dxa"/>
          </w:tcPr>
          <w:p w14:paraId="6DB6275B" w14:textId="7C74F31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Tomás and the Library Lady,</w:t>
            </w:r>
          </w:p>
          <w:p w14:paraId="7BAE85C7" w14:textId="108333D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Museum ABC</w:t>
            </w:r>
          </w:p>
        </w:tc>
        <w:tc>
          <w:tcPr>
            <w:tcW w:w="2917" w:type="dxa"/>
          </w:tcPr>
          <w:p w14:paraId="268AFE60" w14:textId="66F4E70F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Wonder: What do I notice and wonder about Tomás and the Library Lady</w:t>
            </w:r>
          </w:p>
        </w:tc>
        <w:tc>
          <w:tcPr>
            <w:tcW w:w="2917" w:type="dxa"/>
          </w:tcPr>
          <w:p w14:paraId="6B5DD1CB" w14:textId="5AFC08B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3574EA83" w14:textId="763B8260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Generate and answer questions about Tomás and the Library Lady, using key details from the text. </w:t>
            </w:r>
          </w:p>
          <w:p w14:paraId="3ABAC5DD" w14:textId="44023137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847D97C" w14:textId="7F1A1D34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Identify and generate common nouns. </w:t>
            </w:r>
          </w:p>
        </w:tc>
      </w:tr>
      <w:tr w:rsidR="00BC6D00" w14:paraId="50BCEEDF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BC48F4B" w14:textId="5D234B86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2</w:t>
            </w:r>
          </w:p>
        </w:tc>
        <w:tc>
          <w:tcPr>
            <w:tcW w:w="2768" w:type="dxa"/>
          </w:tcPr>
          <w:p w14:paraId="7BB898F2" w14:textId="61A28B4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Tomás and the Library Lady,</w:t>
            </w:r>
          </w:p>
          <w:p w14:paraId="6CA552F3" w14:textId="44768B45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Museum ABC</w:t>
            </w:r>
          </w:p>
        </w:tc>
        <w:tc>
          <w:tcPr>
            <w:tcW w:w="2917" w:type="dxa"/>
          </w:tcPr>
          <w:p w14:paraId="1D3708C8" w14:textId="17917201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Organize: What’s happening in Tomás and the Library Lady?</w:t>
            </w:r>
          </w:p>
        </w:tc>
        <w:tc>
          <w:tcPr>
            <w:tcW w:w="2917" w:type="dxa"/>
          </w:tcPr>
          <w:p w14:paraId="0A4ADCE2" w14:textId="27CE9134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Examine: Why is it important to use sentence frames in speaking and writing?</w:t>
            </w:r>
          </w:p>
        </w:tc>
        <w:tc>
          <w:tcPr>
            <w:tcW w:w="4443" w:type="dxa"/>
          </w:tcPr>
          <w:p w14:paraId="2F9811A5" w14:textId="492EB7B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Retell Tomás and the Library Lady, including key details about characters. </w:t>
            </w:r>
          </w:p>
          <w:p w14:paraId="0022D541" w14:textId="563067B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6F3C845" w14:textId="0C31FDF8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Ask and answer questions about key vocabulary in Tomás and the Library Lady. </w:t>
            </w:r>
          </w:p>
        </w:tc>
      </w:tr>
      <w:tr w:rsidR="00BC6D00" w14:paraId="4ACD7C05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A735AFE" w14:textId="43D2D145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</w:t>
            </w:r>
          </w:p>
        </w:tc>
        <w:tc>
          <w:tcPr>
            <w:tcW w:w="2768" w:type="dxa"/>
          </w:tcPr>
          <w:p w14:paraId="7C12E19F" w14:textId="663F07BB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Tomás and the Library Lady,</w:t>
            </w:r>
          </w:p>
          <w:p w14:paraId="4A80F8CA" w14:textId="62616167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Museum ABC</w:t>
            </w:r>
          </w:p>
        </w:tc>
        <w:tc>
          <w:tcPr>
            <w:tcW w:w="2917" w:type="dxa"/>
          </w:tcPr>
          <w:p w14:paraId="2DD981D7" w14:textId="1F6EF724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Organize: What’s happening in Tomás and the Library Lady? </w:t>
            </w:r>
          </w:p>
        </w:tc>
        <w:tc>
          <w:tcPr>
            <w:tcW w:w="2917" w:type="dxa"/>
          </w:tcPr>
          <w:p w14:paraId="13E4DC87" w14:textId="7461019F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Experiment: How does using sentence frames in speaking and writing work?</w:t>
            </w:r>
          </w:p>
        </w:tc>
        <w:tc>
          <w:tcPr>
            <w:tcW w:w="4443" w:type="dxa"/>
          </w:tcPr>
          <w:p w14:paraId="6F0E2D0C" w14:textId="1A2F5CB6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Retell Tomás and the Library Lady, including key details about setting. </w:t>
            </w:r>
          </w:p>
          <w:p w14:paraId="05924DE9" w14:textId="75D12D0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3FA313B" w14:textId="52592BCD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Identify and generate common nouns. </w:t>
            </w:r>
          </w:p>
        </w:tc>
      </w:tr>
      <w:tr w:rsidR="00BC6D00" w14:paraId="21E76037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B5D8A5E" w14:textId="79A976C7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4</w:t>
            </w:r>
          </w:p>
          <w:p w14:paraId="1DCB19C2" w14:textId="43561D41" w:rsidR="00BC6D00" w:rsidRDefault="00BC6D00" w:rsidP="3E220A55">
            <w:pPr>
              <w:spacing w:before="40" w:after="40"/>
              <w:rPr>
                <w:rFonts w:eastAsia="Aptos"/>
              </w:rPr>
            </w:pPr>
          </w:p>
          <w:p w14:paraId="13976CBD" w14:textId="1485D09C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65ED8AF2" w14:textId="5A7C4E3D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Tomás and the Library Lady,</w:t>
            </w:r>
          </w:p>
          <w:p w14:paraId="0B7F4D4D" w14:textId="21EE29E4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Museum ABC</w:t>
            </w:r>
          </w:p>
        </w:tc>
        <w:tc>
          <w:tcPr>
            <w:tcW w:w="2917" w:type="dxa"/>
          </w:tcPr>
          <w:p w14:paraId="7553A3D9" w14:textId="1BD42436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Organize: What’s happening in Tomás and the Library Lady?</w:t>
            </w:r>
          </w:p>
        </w:tc>
        <w:tc>
          <w:tcPr>
            <w:tcW w:w="2917" w:type="dxa"/>
          </w:tcPr>
          <w:p w14:paraId="0394A043" w14:textId="5A6A89FB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Execute: How do I use sentence frames in speaking and writing?</w:t>
            </w:r>
          </w:p>
        </w:tc>
        <w:tc>
          <w:tcPr>
            <w:tcW w:w="4443" w:type="dxa"/>
          </w:tcPr>
          <w:p w14:paraId="455979D5" w14:textId="158FAA16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Retell Tomás and the Library Lady, including key details about problem and resolution. </w:t>
            </w:r>
          </w:p>
          <w:p w14:paraId="0F204773" w14:textId="0879CD1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65AF974" w14:textId="685EF9D9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Write a narrative retelling of Tomás and the Library Lady that shows how library books change life for Tomás.</w:t>
            </w:r>
          </w:p>
          <w:p w14:paraId="4641020B" w14:textId="5E826DB3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Identify and generate proper nouns. </w:t>
            </w:r>
          </w:p>
        </w:tc>
      </w:tr>
      <w:tr w:rsidR="00BC6D00" w14:paraId="09D81C17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4981BE9" w14:textId="66E99710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5</w:t>
            </w:r>
          </w:p>
          <w:p w14:paraId="2D503303" w14:textId="70F74225" w:rsidR="00BC6D00" w:rsidRDefault="00BC6D00" w:rsidP="3E220A55">
            <w:pPr>
              <w:spacing w:before="40" w:after="40"/>
              <w:rPr>
                <w:rFonts w:eastAsia="Aptos"/>
              </w:rPr>
            </w:pPr>
          </w:p>
          <w:p w14:paraId="576A91D8" w14:textId="11885F40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030DA470" w14:textId="4B99C87A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Tomás and the Library Lady</w:t>
            </w:r>
          </w:p>
        </w:tc>
        <w:tc>
          <w:tcPr>
            <w:tcW w:w="2917" w:type="dxa"/>
          </w:tcPr>
          <w:p w14:paraId="1B83690E" w14:textId="217F91F1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Reveal: What does a deeper exploration of the main character reveal in Tomás and the Library Lady?</w:t>
            </w:r>
          </w:p>
        </w:tc>
        <w:tc>
          <w:tcPr>
            <w:tcW w:w="2917" w:type="dxa"/>
          </w:tcPr>
          <w:p w14:paraId="07D8AEF7" w14:textId="1E2B6F83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Execute: How do I use sentence frames in speaking and writing?</w:t>
            </w:r>
          </w:p>
        </w:tc>
        <w:tc>
          <w:tcPr>
            <w:tcW w:w="4443" w:type="dxa"/>
          </w:tcPr>
          <w:p w14:paraId="79091EF5" w14:textId="50C27562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Distinguish between what Tomás imagines and what is real in Tomás and the Library Lady. </w:t>
            </w:r>
          </w:p>
          <w:p w14:paraId="5B32FE3F" w14:textId="799E5926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1818809" w14:textId="25B4EBC7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Compose a narrative retelling using sentence frames for structure. </w:t>
            </w:r>
          </w:p>
          <w:p w14:paraId="7696D71C" w14:textId="5A54CB33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227765F" w14:textId="39ECD140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Develop vocabulary knowledge of the word value. </w:t>
            </w:r>
          </w:p>
        </w:tc>
      </w:tr>
      <w:tr w:rsidR="00BC6D00" w14:paraId="3612BB03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D5F8E44" w14:textId="13BEC70D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6</w:t>
            </w:r>
          </w:p>
        </w:tc>
        <w:tc>
          <w:tcPr>
            <w:tcW w:w="2768" w:type="dxa"/>
          </w:tcPr>
          <w:p w14:paraId="678894B6" w14:textId="12124AC2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Tomás and the Library Lady</w:t>
            </w:r>
          </w:p>
        </w:tc>
        <w:tc>
          <w:tcPr>
            <w:tcW w:w="2917" w:type="dxa"/>
          </w:tcPr>
          <w:p w14:paraId="1DAE1AFE" w14:textId="0FBE95FC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Know: How does Tomás and the Library Lady build our knowledge of how books change lives?</w:t>
            </w:r>
          </w:p>
        </w:tc>
        <w:tc>
          <w:tcPr>
            <w:tcW w:w="2917" w:type="dxa"/>
          </w:tcPr>
          <w:p w14:paraId="4F717971" w14:textId="7972643A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Excel: How do I improve using sentence frames in my writing?</w:t>
            </w:r>
          </w:p>
        </w:tc>
        <w:tc>
          <w:tcPr>
            <w:tcW w:w="4443" w:type="dxa"/>
          </w:tcPr>
          <w:p w14:paraId="6A3468B7" w14:textId="77D4EDB6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Write and speak about how Tomás and the Library Lady adds to knowledge of how books change lives.</w:t>
            </w:r>
          </w:p>
          <w:p w14:paraId="53203226" w14:textId="7616562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D2474C8" w14:textId="30848D77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Revise a narrative retelling for correct usage of sentence frames. </w:t>
            </w:r>
          </w:p>
          <w:p w14:paraId="6ACC945B" w14:textId="23F483F6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7C63D1B" w14:textId="71AC085C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Develop vocabulary knowledge of the word value. </w:t>
            </w:r>
          </w:p>
        </w:tc>
      </w:tr>
    </w:tbl>
    <w:p w14:paraId="35957E54" w14:textId="16E356B2" w:rsidR="3E220A55" w:rsidRDefault="3E220A55"/>
    <w:p w14:paraId="253048A8" w14:textId="187559D5" w:rsidR="7010506A" w:rsidRDefault="7010506A" w:rsidP="6915A1CE">
      <w:pPr>
        <w:pStyle w:val="Heading4"/>
      </w:pPr>
      <w:r>
        <w:lastRenderedPageBreak/>
        <w:t>Focusing Question 2:</w:t>
      </w:r>
      <w:r w:rsidR="6F2B7E94">
        <w:t xml:space="preserve"> How does the Biblioburro change life for Ana?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623"/>
      </w:tblGrid>
      <w:tr w:rsidR="00BC6D00" w14:paraId="262682C0" w14:textId="77777777" w:rsidTr="00BC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8773254" w14:textId="77777777" w:rsidR="00BC6D00" w:rsidRDefault="00BC6D00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170E53C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305641E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3E0BF001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623" w:type="dxa"/>
          </w:tcPr>
          <w:p w14:paraId="0621B13D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BC6D00" w14:paraId="1BD460E1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78D9DB4" w14:textId="090518DD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7</w:t>
            </w:r>
          </w:p>
          <w:p w14:paraId="4167925D" w14:textId="0D2F9A5F" w:rsidR="00BC6D00" w:rsidRDefault="00BC6D00" w:rsidP="3E220A55">
            <w:pPr>
              <w:spacing w:before="40" w:after="40"/>
              <w:rPr>
                <w:rFonts w:eastAsia="Aptos"/>
              </w:rPr>
            </w:pPr>
          </w:p>
          <w:p w14:paraId="744265EF" w14:textId="191EFFC7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NR1</w:t>
            </w:r>
          </w:p>
        </w:tc>
        <w:tc>
          <w:tcPr>
            <w:tcW w:w="2768" w:type="dxa"/>
          </w:tcPr>
          <w:p w14:paraId="28490B6D" w14:textId="1BCEC169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Waiting for the Biblioburro</w:t>
            </w:r>
          </w:p>
        </w:tc>
        <w:tc>
          <w:tcPr>
            <w:tcW w:w="2917" w:type="dxa"/>
          </w:tcPr>
          <w:p w14:paraId="03D740D8" w14:textId="63656FCB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Wonder: What do I notice and wonder about Waiting for the Biblioburro?</w:t>
            </w:r>
          </w:p>
        </w:tc>
        <w:tc>
          <w:tcPr>
            <w:tcW w:w="2917" w:type="dxa"/>
          </w:tcPr>
          <w:p w14:paraId="38703240" w14:textId="44116D56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Experiment: How does reading fluently work?</w:t>
            </w:r>
          </w:p>
        </w:tc>
        <w:tc>
          <w:tcPr>
            <w:tcW w:w="4623" w:type="dxa"/>
          </w:tcPr>
          <w:p w14:paraId="1B0C0438" w14:textId="140B787F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Generate and answer questions about Waiting for the Biblioburro, using key details from the text. </w:t>
            </w:r>
          </w:p>
          <w:p w14:paraId="115C6DDB" w14:textId="36040A91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90911EC" w14:textId="6B9B0532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Identify and generate verbs.</w:t>
            </w:r>
          </w:p>
        </w:tc>
      </w:tr>
      <w:tr w:rsidR="00BC6D00" w14:paraId="78B1E40E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F3ABEB6" w14:textId="1CD176B1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8</w:t>
            </w:r>
          </w:p>
        </w:tc>
        <w:tc>
          <w:tcPr>
            <w:tcW w:w="2768" w:type="dxa"/>
          </w:tcPr>
          <w:p w14:paraId="32D6AAB7" w14:textId="10A017E3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Waiting for the Biblioburro, Museum ABC</w:t>
            </w:r>
          </w:p>
        </w:tc>
        <w:tc>
          <w:tcPr>
            <w:tcW w:w="2917" w:type="dxa"/>
          </w:tcPr>
          <w:p w14:paraId="4C7A0C3D" w14:textId="08C1CC31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Organize: What is happening in Waiting for the Biblioburro?</w:t>
            </w:r>
          </w:p>
        </w:tc>
        <w:tc>
          <w:tcPr>
            <w:tcW w:w="2917" w:type="dxa"/>
          </w:tcPr>
          <w:p w14:paraId="2C28D135" w14:textId="2FDEBDF5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623" w:type="dxa"/>
          </w:tcPr>
          <w:p w14:paraId="40E5AD8E" w14:textId="2ABA0B7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Retell Waiting for the Biblioburro, including key details about characters, settings, and major events. </w:t>
            </w:r>
          </w:p>
          <w:p w14:paraId="1DB2A928" w14:textId="1DCF739A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1A659C2" w14:textId="14BAEA36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Ask and answer questions about key vocabulary in Waiting for the Biblioburro. </w:t>
            </w:r>
          </w:p>
        </w:tc>
      </w:tr>
      <w:tr w:rsidR="00BC6D00" w14:paraId="567FA805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A06A882" w14:textId="5A108479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9</w:t>
            </w:r>
          </w:p>
        </w:tc>
        <w:tc>
          <w:tcPr>
            <w:tcW w:w="2768" w:type="dxa"/>
          </w:tcPr>
          <w:p w14:paraId="6BE6FC5C" w14:textId="559D760B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Waiting for the Biblioburro</w:t>
            </w:r>
          </w:p>
        </w:tc>
        <w:tc>
          <w:tcPr>
            <w:tcW w:w="2917" w:type="dxa"/>
          </w:tcPr>
          <w:p w14:paraId="6AAD2D22" w14:textId="77A87E2E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Organize: What is happening in Waiting for the Biblioburro? </w:t>
            </w:r>
          </w:p>
        </w:tc>
        <w:tc>
          <w:tcPr>
            <w:tcW w:w="2917" w:type="dxa"/>
          </w:tcPr>
          <w:p w14:paraId="76C49A73" w14:textId="3AF29B10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Examine: Why is writing complete sentences important?</w:t>
            </w:r>
          </w:p>
        </w:tc>
        <w:tc>
          <w:tcPr>
            <w:tcW w:w="4623" w:type="dxa"/>
          </w:tcPr>
          <w:p w14:paraId="5B714D98" w14:textId="63FAD15C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Retell Waiting for the Biblioburro, including key details about characters, settings, and major events. </w:t>
            </w:r>
          </w:p>
          <w:p w14:paraId="38B3E20B" w14:textId="22CF7561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303FC3B" w14:textId="34FFD70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Identify and generate verbs. </w:t>
            </w:r>
          </w:p>
        </w:tc>
      </w:tr>
      <w:tr w:rsidR="00BC6D00" w14:paraId="318EC9E1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755FE4B" w14:textId="092BF07B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10</w:t>
            </w:r>
          </w:p>
        </w:tc>
        <w:tc>
          <w:tcPr>
            <w:tcW w:w="2768" w:type="dxa"/>
          </w:tcPr>
          <w:p w14:paraId="394B7A6E" w14:textId="280B5F64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Waiting for the Biblioburro</w:t>
            </w:r>
          </w:p>
        </w:tc>
        <w:tc>
          <w:tcPr>
            <w:tcW w:w="2917" w:type="dxa"/>
          </w:tcPr>
          <w:p w14:paraId="620814BF" w14:textId="27E17448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Reveal: What does a deeper exploration of the main character reveal in Waiting for the Biblioburro?</w:t>
            </w:r>
          </w:p>
        </w:tc>
        <w:tc>
          <w:tcPr>
            <w:tcW w:w="2917" w:type="dxa"/>
          </w:tcPr>
          <w:p w14:paraId="41D7C45B" w14:textId="0F2B039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Experiment: How does writing complete sentences work?</w:t>
            </w:r>
          </w:p>
        </w:tc>
        <w:tc>
          <w:tcPr>
            <w:tcW w:w="4623" w:type="dxa"/>
          </w:tcPr>
          <w:p w14:paraId="4A044B74" w14:textId="2ED82266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Analyze the main character’s dreams using key details in Waiting for the Biblioburro. </w:t>
            </w:r>
          </w:p>
          <w:p w14:paraId="0AA81B6A" w14:textId="2E5A1DA3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2753C0C" w14:textId="319CE0C1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Draft a simple sentence with support.</w:t>
            </w:r>
          </w:p>
          <w:p w14:paraId="7A8558C2" w14:textId="236B4045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246053A" w14:textId="72E3F35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Develop vocabulary knowledge of the word </w:t>
            </w:r>
            <w:proofErr w:type="gramStart"/>
            <w:r w:rsidRPr="3E220A55">
              <w:rPr>
                <w:rFonts w:eastAsia="Aptos"/>
                <w:color w:val="000000" w:themeColor="text1"/>
              </w:rPr>
              <w:t>inspire</w:t>
            </w:r>
            <w:proofErr w:type="gramEnd"/>
            <w:r w:rsidRPr="3E220A55">
              <w:rPr>
                <w:rFonts w:eastAsia="Aptos"/>
                <w:color w:val="000000" w:themeColor="text1"/>
              </w:rPr>
              <w:t xml:space="preserve">. </w:t>
            </w:r>
          </w:p>
        </w:tc>
      </w:tr>
      <w:tr w:rsidR="00BC6D00" w14:paraId="736F254A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751B0E3" w14:textId="09514E3A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11</w:t>
            </w:r>
          </w:p>
          <w:p w14:paraId="6B35C72E" w14:textId="2FE2AFA5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</w:tc>
        <w:tc>
          <w:tcPr>
            <w:tcW w:w="2768" w:type="dxa"/>
          </w:tcPr>
          <w:p w14:paraId="552D4F72" w14:textId="5040AEE9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Waiting for the Biblioburro</w:t>
            </w:r>
          </w:p>
        </w:tc>
        <w:tc>
          <w:tcPr>
            <w:tcW w:w="2917" w:type="dxa"/>
          </w:tcPr>
          <w:p w14:paraId="5FA95E19" w14:textId="22208A9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Know: How does Waiting for the Biblioburro build my knowledge?</w:t>
            </w:r>
          </w:p>
        </w:tc>
        <w:tc>
          <w:tcPr>
            <w:tcW w:w="2917" w:type="dxa"/>
          </w:tcPr>
          <w:p w14:paraId="7D20B759" w14:textId="47C1CD0B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Execute: How does writing complete sentences work in writing?</w:t>
            </w:r>
          </w:p>
        </w:tc>
        <w:tc>
          <w:tcPr>
            <w:tcW w:w="4623" w:type="dxa"/>
          </w:tcPr>
          <w:p w14:paraId="561B85E4" w14:textId="21FF84A2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Write a narrative retelling of Waiting for the Biblioburro that shows how the Biblioburro changes life for Ana.</w:t>
            </w:r>
          </w:p>
          <w:p w14:paraId="44B78C55" w14:textId="3C32F2DB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C12904E" w14:textId="1AA7E66F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Develop vocabulary knowledge of the word inspire.</w:t>
            </w:r>
          </w:p>
        </w:tc>
      </w:tr>
      <w:tr w:rsidR="00BC6D00" w14:paraId="31AC17EC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FFBF043" w14:textId="29EE2CB1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12</w:t>
            </w:r>
          </w:p>
        </w:tc>
        <w:tc>
          <w:tcPr>
            <w:tcW w:w="2768" w:type="dxa"/>
          </w:tcPr>
          <w:p w14:paraId="34C21AB9" w14:textId="5468E77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Waiting for the Biblioburro</w:t>
            </w:r>
          </w:p>
        </w:tc>
        <w:tc>
          <w:tcPr>
            <w:tcW w:w="2917" w:type="dxa"/>
          </w:tcPr>
          <w:p w14:paraId="2DD8F78C" w14:textId="1953259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Know: How does Waiting for the Biblioburro build my knowledge?</w:t>
            </w:r>
          </w:p>
        </w:tc>
        <w:tc>
          <w:tcPr>
            <w:tcW w:w="2917" w:type="dxa"/>
          </w:tcPr>
          <w:p w14:paraId="35E507DF" w14:textId="7B173DFA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Excel: How do I improve my writing by using complete sentences?</w:t>
            </w:r>
          </w:p>
        </w:tc>
        <w:tc>
          <w:tcPr>
            <w:tcW w:w="4623" w:type="dxa"/>
          </w:tcPr>
          <w:p w14:paraId="5DDDAC18" w14:textId="765CEE65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Write and speak about how Waiting for the Biblioburro adds to knowledge of how books change lives.</w:t>
            </w:r>
          </w:p>
          <w:p w14:paraId="037C1B74" w14:textId="7E9FEE23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29418BE" w14:textId="062566D0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Edit a narrative retelling paragraph for use of complete sentences.</w:t>
            </w:r>
          </w:p>
          <w:p w14:paraId="2AAFB0CD" w14:textId="3CA5FF50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CC2A717" w14:textId="4FE4C379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Identify root words and the inflectional ending –ing. </w:t>
            </w:r>
          </w:p>
        </w:tc>
      </w:tr>
    </w:tbl>
    <w:p w14:paraId="2FD21E4B" w14:textId="0A1B5705" w:rsidR="3E220A55" w:rsidRDefault="3E220A55"/>
    <w:p w14:paraId="3F2B57DA" w14:textId="2B48D515" w:rsidR="2A585510" w:rsidRDefault="2A585510" w:rsidP="6915A1CE">
      <w:pPr>
        <w:pStyle w:val="Heading4"/>
      </w:pPr>
      <w:r>
        <w:t>Focusing Question 3:</w:t>
      </w:r>
      <w:r w:rsidR="5E64026B">
        <w:t xml:space="preserve"> How do people around the world get books?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396"/>
        <w:gridCol w:w="2731"/>
        <w:gridCol w:w="2882"/>
        <w:gridCol w:w="2884"/>
        <w:gridCol w:w="4412"/>
      </w:tblGrid>
      <w:tr w:rsidR="00BC6D00" w14:paraId="3A837717" w14:textId="77777777" w:rsidTr="00BC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96" w:type="dxa"/>
          </w:tcPr>
          <w:p w14:paraId="439C7B69" w14:textId="77777777" w:rsidR="00BC6D00" w:rsidRDefault="00BC6D00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31" w:type="dxa"/>
          </w:tcPr>
          <w:p w14:paraId="3819296E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882" w:type="dxa"/>
          </w:tcPr>
          <w:p w14:paraId="3A2CC8D4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884" w:type="dxa"/>
          </w:tcPr>
          <w:p w14:paraId="03FE8052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412" w:type="dxa"/>
          </w:tcPr>
          <w:p w14:paraId="758782A4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BC6D00" w14:paraId="40A0F5A7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shd w:val="clear" w:color="auto" w:fill="E8E8E8" w:themeFill="background2"/>
          </w:tcPr>
          <w:p w14:paraId="34F65CE0" w14:textId="3D5A66AB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13</w:t>
            </w:r>
          </w:p>
          <w:p w14:paraId="3C4B8E21" w14:textId="774B088A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NR2</w:t>
            </w:r>
          </w:p>
        </w:tc>
        <w:tc>
          <w:tcPr>
            <w:tcW w:w="2731" w:type="dxa"/>
          </w:tcPr>
          <w:p w14:paraId="5F32C1A8" w14:textId="28604988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My Librarian Is a Camel, Museum ABC</w:t>
            </w:r>
          </w:p>
        </w:tc>
        <w:tc>
          <w:tcPr>
            <w:tcW w:w="2882" w:type="dxa"/>
          </w:tcPr>
          <w:p w14:paraId="21AEC291" w14:textId="383BA1A1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Wonder: What do I notice and wonder about My Librarian Is a Camel?</w:t>
            </w:r>
          </w:p>
        </w:tc>
        <w:tc>
          <w:tcPr>
            <w:tcW w:w="2884" w:type="dxa"/>
          </w:tcPr>
          <w:p w14:paraId="32E1CAE2" w14:textId="23227F71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12" w:type="dxa"/>
          </w:tcPr>
          <w:p w14:paraId="729E768E" w14:textId="174244F8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3E220A55">
              <w:rPr>
                <w:rFonts w:eastAsia="Aptos"/>
                <w:color w:val="000000" w:themeColor="text1"/>
              </w:rPr>
              <w:t>Generate</w:t>
            </w:r>
            <w:proofErr w:type="gramEnd"/>
            <w:r w:rsidRPr="3E220A55">
              <w:rPr>
                <w:rFonts w:eastAsia="Aptos"/>
                <w:color w:val="000000" w:themeColor="text1"/>
              </w:rPr>
              <w:t xml:space="preserve"> questions about My Librarian Is a Camel using key details from the text.</w:t>
            </w:r>
          </w:p>
          <w:p w14:paraId="71841055" w14:textId="2E379128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8EDDE42" w14:textId="3C1BBBAA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Create a complete declarative sentence. </w:t>
            </w:r>
          </w:p>
        </w:tc>
      </w:tr>
      <w:tr w:rsidR="00BC6D00" w14:paraId="6EADADD5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shd w:val="clear" w:color="auto" w:fill="E8E8E8" w:themeFill="background2"/>
          </w:tcPr>
          <w:p w14:paraId="6B677366" w14:textId="641A567D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14</w:t>
            </w:r>
          </w:p>
        </w:tc>
        <w:tc>
          <w:tcPr>
            <w:tcW w:w="2731" w:type="dxa"/>
          </w:tcPr>
          <w:p w14:paraId="337AB711" w14:textId="3D3157FA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My Librarian Is a Camel</w:t>
            </w:r>
          </w:p>
        </w:tc>
        <w:tc>
          <w:tcPr>
            <w:tcW w:w="2882" w:type="dxa"/>
          </w:tcPr>
          <w:p w14:paraId="36FA18EC" w14:textId="05AA832D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Organize: What is happening in My Librarian Is a Camel?</w:t>
            </w:r>
          </w:p>
        </w:tc>
        <w:tc>
          <w:tcPr>
            <w:tcW w:w="2884" w:type="dxa"/>
          </w:tcPr>
          <w:p w14:paraId="3DFCF0C3" w14:textId="6E0CCA42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Examine: Why are proper nouns important?</w:t>
            </w:r>
          </w:p>
        </w:tc>
        <w:tc>
          <w:tcPr>
            <w:tcW w:w="4412" w:type="dxa"/>
          </w:tcPr>
          <w:p w14:paraId="1F0496E4" w14:textId="1072C808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Ask and answer questions to help determine or clarify the meaning of words and phrases in My Librarian Is a Camel. </w:t>
            </w:r>
          </w:p>
          <w:p w14:paraId="2A198925" w14:textId="60CE1B52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A3388D1" w14:textId="51E1D031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Develop vocabulary knowledge of the word remote. </w:t>
            </w:r>
          </w:p>
        </w:tc>
      </w:tr>
      <w:tr w:rsidR="00BC6D00" w14:paraId="5927BBD9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shd w:val="clear" w:color="auto" w:fill="E8E8E8" w:themeFill="background2"/>
          </w:tcPr>
          <w:p w14:paraId="156744B4" w14:textId="5CA195B2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15</w:t>
            </w:r>
          </w:p>
        </w:tc>
        <w:tc>
          <w:tcPr>
            <w:tcW w:w="2731" w:type="dxa"/>
          </w:tcPr>
          <w:p w14:paraId="155FE322" w14:textId="6F1EBEDF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My Librarian Is a Camel</w:t>
            </w:r>
          </w:p>
        </w:tc>
        <w:tc>
          <w:tcPr>
            <w:tcW w:w="2882" w:type="dxa"/>
          </w:tcPr>
          <w:p w14:paraId="3E5F6A3A" w14:textId="3C1299C8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Reveal: What does a deeper exploration of pictures and captions reveal in My Librarian Is a Camel?</w:t>
            </w:r>
          </w:p>
        </w:tc>
        <w:tc>
          <w:tcPr>
            <w:tcW w:w="2884" w:type="dxa"/>
          </w:tcPr>
          <w:p w14:paraId="55F5CD7C" w14:textId="514DBDC3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Experiment: How do proper nouns work?</w:t>
            </w:r>
          </w:p>
        </w:tc>
        <w:tc>
          <w:tcPr>
            <w:tcW w:w="4412" w:type="dxa"/>
          </w:tcPr>
          <w:p w14:paraId="79947973" w14:textId="6540D2F8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Identify how pictures and captions communicate key details in My Librarian Is a Camel. </w:t>
            </w:r>
          </w:p>
          <w:p w14:paraId="03AA7E8E" w14:textId="6948C66D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430BD66" w14:textId="60692682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Develop vocabulary knowledge of the word mobile.</w:t>
            </w:r>
          </w:p>
        </w:tc>
      </w:tr>
      <w:tr w:rsidR="00BC6D00" w14:paraId="04EB9368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shd w:val="clear" w:color="auto" w:fill="E8E8E8" w:themeFill="background2"/>
          </w:tcPr>
          <w:p w14:paraId="0397C7C9" w14:textId="500DC4A0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16</w:t>
            </w:r>
          </w:p>
          <w:p w14:paraId="76AC38DB" w14:textId="529A6FFD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FQT3VOC1</w:t>
            </w:r>
          </w:p>
        </w:tc>
        <w:tc>
          <w:tcPr>
            <w:tcW w:w="2731" w:type="dxa"/>
          </w:tcPr>
          <w:p w14:paraId="6C5B068C" w14:textId="5CEA1EDD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My Librarian Is a Camel</w:t>
            </w:r>
          </w:p>
        </w:tc>
        <w:tc>
          <w:tcPr>
            <w:tcW w:w="2882" w:type="dxa"/>
          </w:tcPr>
          <w:p w14:paraId="152DC595" w14:textId="21021CA5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Reveal: What does a deeper exploration of quotations reveal in My Librarian Is a Camel?</w:t>
            </w:r>
          </w:p>
        </w:tc>
        <w:tc>
          <w:tcPr>
            <w:tcW w:w="2884" w:type="dxa"/>
          </w:tcPr>
          <w:p w14:paraId="4410E4D9" w14:textId="3720B995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Execute and Excel: How do I use proper nouns in my writing?</w:t>
            </w:r>
          </w:p>
        </w:tc>
        <w:tc>
          <w:tcPr>
            <w:tcW w:w="4412" w:type="dxa"/>
          </w:tcPr>
          <w:p w14:paraId="56FD3FC0" w14:textId="01F23367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Write, speak, and illustrate how people in different countries borrow books. </w:t>
            </w:r>
          </w:p>
          <w:p w14:paraId="607CF871" w14:textId="5E885200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80E4644" w14:textId="5EA8CC9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Demonstrate understanding of grade-level vocabulary.</w:t>
            </w:r>
          </w:p>
        </w:tc>
      </w:tr>
    </w:tbl>
    <w:p w14:paraId="473FD5B0" w14:textId="0C8DD86F" w:rsidR="02D447A7" w:rsidRDefault="02D447A7" w:rsidP="6915A1CE">
      <w:pPr>
        <w:pStyle w:val="Heading4"/>
      </w:pPr>
    </w:p>
    <w:p w14:paraId="3D6793C8" w14:textId="5FF37710" w:rsidR="02D447A7" w:rsidRDefault="02D447A7" w:rsidP="6915A1CE">
      <w:pPr>
        <w:pStyle w:val="Heading4"/>
      </w:pPr>
      <w:r>
        <w:t>Focusing Question 4:</w:t>
      </w:r>
      <w:r w:rsidR="1BF5696D">
        <w:t xml:space="preserve"> How does the packhorse librarian change life for Cal?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623"/>
      </w:tblGrid>
      <w:tr w:rsidR="00BC6D00" w14:paraId="11B6DEC3" w14:textId="77777777" w:rsidTr="00BC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377E58ED" w14:textId="77777777" w:rsidR="00BC6D00" w:rsidRDefault="00BC6D00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69EF3D5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4E17A3EB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50EF9DB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623" w:type="dxa"/>
          </w:tcPr>
          <w:p w14:paraId="5B319814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BC6D00" w14:paraId="4D5EA34B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E64E971" w14:textId="4D76B4AD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17</w:t>
            </w:r>
          </w:p>
        </w:tc>
        <w:tc>
          <w:tcPr>
            <w:tcW w:w="2768" w:type="dxa"/>
          </w:tcPr>
          <w:p w14:paraId="2D54F8B0" w14:textId="7FF73A58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That Book Woman, Museum ABC</w:t>
            </w:r>
          </w:p>
        </w:tc>
        <w:tc>
          <w:tcPr>
            <w:tcW w:w="2917" w:type="dxa"/>
          </w:tcPr>
          <w:p w14:paraId="062CA297" w14:textId="768FEA1E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Wonder: What do I notice and wonder about That Book Woman?</w:t>
            </w:r>
          </w:p>
        </w:tc>
        <w:tc>
          <w:tcPr>
            <w:tcW w:w="2917" w:type="dxa"/>
          </w:tcPr>
          <w:p w14:paraId="5726ABA0" w14:textId="41AFAFD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623" w:type="dxa"/>
          </w:tcPr>
          <w:p w14:paraId="02149F43" w14:textId="5999403E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Generate and answer questions about That Book Woman using key details from the text. </w:t>
            </w:r>
          </w:p>
          <w:p w14:paraId="3DA05514" w14:textId="2CE66856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27B5E5D" w14:textId="452B35B9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Generate a variety of adjectives. </w:t>
            </w:r>
          </w:p>
        </w:tc>
      </w:tr>
      <w:tr w:rsidR="00BC6D00" w14:paraId="0010E792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492F267" w14:textId="7C6BDDF5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18</w:t>
            </w:r>
          </w:p>
        </w:tc>
        <w:tc>
          <w:tcPr>
            <w:tcW w:w="2768" w:type="dxa"/>
          </w:tcPr>
          <w:p w14:paraId="2C0D38D7" w14:textId="4CF36801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That Book Woman</w:t>
            </w:r>
          </w:p>
        </w:tc>
        <w:tc>
          <w:tcPr>
            <w:tcW w:w="2917" w:type="dxa"/>
          </w:tcPr>
          <w:p w14:paraId="2D6C3C1C" w14:textId="1734E408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Organize: What is happening in That Book Woman?</w:t>
            </w:r>
          </w:p>
        </w:tc>
        <w:tc>
          <w:tcPr>
            <w:tcW w:w="2917" w:type="dxa"/>
          </w:tcPr>
          <w:p w14:paraId="5421997A" w14:textId="1A99B220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Examine: Why is responding to what others say important?</w:t>
            </w:r>
          </w:p>
        </w:tc>
        <w:tc>
          <w:tcPr>
            <w:tcW w:w="4623" w:type="dxa"/>
          </w:tcPr>
          <w:p w14:paraId="0AAE0EC8" w14:textId="4FB8E515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Retell That Book Woman, including key details about characters, settings, and major events. </w:t>
            </w:r>
          </w:p>
          <w:p w14:paraId="1C0674E9" w14:textId="1AB450D4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7F48B9F" w14:textId="1CC881E4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Define multiple meanings for words poke and spell. </w:t>
            </w:r>
          </w:p>
        </w:tc>
      </w:tr>
      <w:tr w:rsidR="00BC6D00" w14:paraId="4ACB553D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E72AE64" w14:textId="7684BFEC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19</w:t>
            </w:r>
          </w:p>
        </w:tc>
        <w:tc>
          <w:tcPr>
            <w:tcW w:w="2768" w:type="dxa"/>
          </w:tcPr>
          <w:p w14:paraId="6589AE38" w14:textId="2A189F58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That Book Woman</w:t>
            </w:r>
          </w:p>
        </w:tc>
        <w:tc>
          <w:tcPr>
            <w:tcW w:w="2917" w:type="dxa"/>
          </w:tcPr>
          <w:p w14:paraId="6DF4FCE0" w14:textId="4790AA94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Reveal: What does a deeper exploration of the main character’s feelings reveal in That Book Woman?</w:t>
            </w:r>
          </w:p>
        </w:tc>
        <w:tc>
          <w:tcPr>
            <w:tcW w:w="2917" w:type="dxa"/>
          </w:tcPr>
          <w:p w14:paraId="70626638" w14:textId="16FEA1B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Experiment: How does responding to what others say work?</w:t>
            </w:r>
          </w:p>
        </w:tc>
        <w:tc>
          <w:tcPr>
            <w:tcW w:w="4623" w:type="dxa"/>
          </w:tcPr>
          <w:p w14:paraId="521A077D" w14:textId="7BCD662A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Analyze the main character’s feelings using key details in That Book Woman. </w:t>
            </w:r>
          </w:p>
          <w:p w14:paraId="794F2D4E" w14:textId="79B2B101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E251183" w14:textId="01DDCA2E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Develop vocabulary knowledge of the word scholar. </w:t>
            </w:r>
          </w:p>
        </w:tc>
      </w:tr>
      <w:tr w:rsidR="00BC6D00" w14:paraId="71CF20BA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79BC5F5" w14:textId="40D338CF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20</w:t>
            </w:r>
          </w:p>
        </w:tc>
        <w:tc>
          <w:tcPr>
            <w:tcW w:w="2768" w:type="dxa"/>
          </w:tcPr>
          <w:p w14:paraId="62DE2EA0" w14:textId="26491106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That Book Woman</w:t>
            </w:r>
          </w:p>
        </w:tc>
        <w:tc>
          <w:tcPr>
            <w:tcW w:w="2917" w:type="dxa"/>
          </w:tcPr>
          <w:p w14:paraId="3F338112" w14:textId="0D637D11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Reveal: What does a deeper exploration of the main character’s feelings reveal in That Book Woman?</w:t>
            </w:r>
          </w:p>
        </w:tc>
        <w:tc>
          <w:tcPr>
            <w:tcW w:w="2917" w:type="dxa"/>
          </w:tcPr>
          <w:p w14:paraId="321B15C7" w14:textId="41EB00D9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Examine: What is informal language?</w:t>
            </w:r>
          </w:p>
        </w:tc>
        <w:tc>
          <w:tcPr>
            <w:tcW w:w="4623" w:type="dxa"/>
          </w:tcPr>
          <w:p w14:paraId="5F4193C6" w14:textId="67B26D8B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Analyze characters using key details in That Book Woman. </w:t>
            </w:r>
          </w:p>
          <w:p w14:paraId="0BDB911C" w14:textId="701CCA58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546C1F6" w14:textId="74C20C43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Generate a variety of adjectives. </w:t>
            </w:r>
          </w:p>
        </w:tc>
      </w:tr>
      <w:tr w:rsidR="00BC6D00" w14:paraId="6A0DC31D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395831E" w14:textId="2D165105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21</w:t>
            </w:r>
          </w:p>
          <w:p w14:paraId="7BD0EA26" w14:textId="26849EA3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FQT4</w:t>
            </w:r>
          </w:p>
          <w:p w14:paraId="33DD7601" w14:textId="2E709DEF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3297DCCF" w14:textId="2FEEF546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That Book Woman</w:t>
            </w:r>
          </w:p>
        </w:tc>
        <w:tc>
          <w:tcPr>
            <w:tcW w:w="2917" w:type="dxa"/>
          </w:tcPr>
          <w:p w14:paraId="3709EC8A" w14:textId="6B5BDB24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Know: How does That Book Woman build our knowledge of how books can change lives?</w:t>
            </w:r>
          </w:p>
        </w:tc>
        <w:tc>
          <w:tcPr>
            <w:tcW w:w="2917" w:type="dxa"/>
          </w:tcPr>
          <w:p w14:paraId="53CFFA86" w14:textId="5001DB02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Execute: How do I use adjectives in my writing?</w:t>
            </w:r>
          </w:p>
        </w:tc>
        <w:tc>
          <w:tcPr>
            <w:tcW w:w="4623" w:type="dxa"/>
          </w:tcPr>
          <w:p w14:paraId="50030846" w14:textId="489D79B1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Write a narrative retelling of That Book Woman that shows how the packhorse librarian changes life for Cal. </w:t>
            </w:r>
          </w:p>
          <w:p w14:paraId="58D57FF8" w14:textId="725CB2D7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4B31CD9" w14:textId="37ED940B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Respond to others and describe the connections among multiple pieces of information about packhorse </w:t>
            </w:r>
            <w:proofErr w:type="gramStart"/>
            <w:r w:rsidRPr="3E220A55">
              <w:rPr>
                <w:rFonts w:eastAsia="Aptos"/>
                <w:color w:val="000000" w:themeColor="text1"/>
              </w:rPr>
              <w:t>librarians, and</w:t>
            </w:r>
            <w:proofErr w:type="gramEnd"/>
            <w:r w:rsidRPr="3E220A55">
              <w:rPr>
                <w:rFonts w:eastAsia="Aptos"/>
                <w:color w:val="000000" w:themeColor="text1"/>
              </w:rPr>
              <w:t xml:space="preserve"> cite specific details and key ideas from That Book Woman in a Socratic Seminar.</w:t>
            </w:r>
          </w:p>
          <w:p w14:paraId="21CBBF00" w14:textId="5CFAEDA1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4CDE689" w14:textId="41546778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Define multiple meanings for words signs and duck. </w:t>
            </w:r>
          </w:p>
        </w:tc>
      </w:tr>
      <w:tr w:rsidR="00BC6D00" w14:paraId="6B017A17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6B12C8A" w14:textId="3F1B4D5F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22</w:t>
            </w:r>
          </w:p>
        </w:tc>
        <w:tc>
          <w:tcPr>
            <w:tcW w:w="2768" w:type="dxa"/>
          </w:tcPr>
          <w:p w14:paraId="6CB752DC" w14:textId="68B03BC9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That Book Woman</w:t>
            </w:r>
          </w:p>
        </w:tc>
        <w:tc>
          <w:tcPr>
            <w:tcW w:w="2917" w:type="dxa"/>
          </w:tcPr>
          <w:p w14:paraId="612FCD88" w14:textId="4C53CD78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Know: How does That Book Woman build our knowledge of how books can change lives?</w:t>
            </w:r>
          </w:p>
        </w:tc>
        <w:tc>
          <w:tcPr>
            <w:tcW w:w="2917" w:type="dxa"/>
          </w:tcPr>
          <w:p w14:paraId="3B9CD942" w14:textId="3A5E77A3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Execute: How do I improve using adjectives in my writing?</w:t>
            </w:r>
          </w:p>
        </w:tc>
        <w:tc>
          <w:tcPr>
            <w:tcW w:w="4623" w:type="dxa"/>
          </w:tcPr>
          <w:p w14:paraId="2C74F0B7" w14:textId="258C17AB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Write and speak about how That Book Woman adds to knowledge of how books change lives.</w:t>
            </w:r>
          </w:p>
          <w:p w14:paraId="51EA45F1" w14:textId="4E7A45C4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6DB9FA5" w14:textId="452E9B66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Use frequently occurring adjectives to describe visual images. </w:t>
            </w:r>
          </w:p>
        </w:tc>
      </w:tr>
    </w:tbl>
    <w:p w14:paraId="34B14D30" w14:textId="088681FB" w:rsidR="3E220A55" w:rsidRDefault="3E220A55"/>
    <w:p w14:paraId="25942F9F" w14:textId="4788E651" w:rsidR="734FBE53" w:rsidRDefault="734FBE53" w:rsidP="6915A1CE">
      <w:pPr>
        <w:pStyle w:val="Heading4"/>
      </w:pPr>
      <w:r>
        <w:t>Focusing Question 5:</w:t>
      </w:r>
      <w:r w:rsidR="6ED5202D">
        <w:t xml:space="preserve"> How can books change my life?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623"/>
      </w:tblGrid>
      <w:tr w:rsidR="00BC6D00" w14:paraId="5932F66B" w14:textId="77777777" w:rsidTr="00BC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200462A" w14:textId="77777777" w:rsidR="00BC6D00" w:rsidRDefault="00BC6D00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5CE737EF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C023535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6439A9E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623" w:type="dxa"/>
          </w:tcPr>
          <w:p w14:paraId="47D1381C" w14:textId="77777777" w:rsidR="00BC6D00" w:rsidRDefault="00BC6D0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BC6D00" w14:paraId="3CBAA31A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932C50A" w14:textId="628B0754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23</w:t>
            </w:r>
          </w:p>
          <w:p w14:paraId="21BA3370" w14:textId="2BD5831E" w:rsidR="00BC6D00" w:rsidRDefault="00BC6D00" w:rsidP="3E220A55">
            <w:pPr>
              <w:spacing w:before="40" w:after="40"/>
              <w:rPr>
                <w:rFonts w:eastAsia="Aptos"/>
              </w:rPr>
            </w:pPr>
          </w:p>
          <w:p w14:paraId="777C4632" w14:textId="21BB51C2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NR3</w:t>
            </w:r>
          </w:p>
        </w:tc>
        <w:tc>
          <w:tcPr>
            <w:tcW w:w="2768" w:type="dxa"/>
          </w:tcPr>
          <w:p w14:paraId="0A43A476" w14:textId="4EA3E671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Green Eggs and Ham, Museum ABC</w:t>
            </w:r>
          </w:p>
        </w:tc>
        <w:tc>
          <w:tcPr>
            <w:tcW w:w="2917" w:type="dxa"/>
          </w:tcPr>
          <w:p w14:paraId="022AFFDC" w14:textId="6515F61D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Wonder: What do I notice and wonder about Green Eggs and Ham?</w:t>
            </w:r>
          </w:p>
        </w:tc>
        <w:tc>
          <w:tcPr>
            <w:tcW w:w="2917" w:type="dxa"/>
          </w:tcPr>
          <w:p w14:paraId="2971B584" w14:textId="3B32592C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623" w:type="dxa"/>
          </w:tcPr>
          <w:p w14:paraId="4B8F2C52" w14:textId="2A0A704D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Generate and answer questions about Green Eggs and Ham using key details from the text. </w:t>
            </w:r>
          </w:p>
          <w:p w14:paraId="494C6C38" w14:textId="21AD87F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D60BEFE" w14:textId="46F59BA3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Identify story elements in Green Eggs and Ham.</w:t>
            </w:r>
          </w:p>
        </w:tc>
      </w:tr>
      <w:tr w:rsidR="00BC6D00" w14:paraId="1A2D39BF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03A75DF" w14:textId="5F98136D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24</w:t>
            </w:r>
          </w:p>
        </w:tc>
        <w:tc>
          <w:tcPr>
            <w:tcW w:w="2768" w:type="dxa"/>
          </w:tcPr>
          <w:p w14:paraId="3ED3C8C8" w14:textId="5A372041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Green Eggs and Ham, Museum ABC</w:t>
            </w:r>
          </w:p>
        </w:tc>
        <w:tc>
          <w:tcPr>
            <w:tcW w:w="2917" w:type="dxa"/>
          </w:tcPr>
          <w:p w14:paraId="5EBB9F57" w14:textId="62E8479C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Organize: What is happening in Green Eggs and Ham?</w:t>
            </w:r>
          </w:p>
        </w:tc>
        <w:tc>
          <w:tcPr>
            <w:tcW w:w="2917" w:type="dxa"/>
          </w:tcPr>
          <w:p w14:paraId="3EC89099" w14:textId="09E8E7FF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Examine: Why </w:t>
            </w:r>
            <w:proofErr w:type="gramStart"/>
            <w:r w:rsidRPr="3E220A55">
              <w:rPr>
                <w:rFonts w:eastAsia="Aptos"/>
                <w:color w:val="000000" w:themeColor="text1"/>
              </w:rPr>
              <w:t>is</w:t>
            </w:r>
            <w:proofErr w:type="gramEnd"/>
            <w:r w:rsidRPr="3E220A55">
              <w:rPr>
                <w:rFonts w:eastAsia="Aptos"/>
                <w:color w:val="000000" w:themeColor="text1"/>
              </w:rPr>
              <w:t xml:space="preserve"> retelling events in sequence important?</w:t>
            </w:r>
          </w:p>
        </w:tc>
        <w:tc>
          <w:tcPr>
            <w:tcW w:w="4623" w:type="dxa"/>
          </w:tcPr>
          <w:p w14:paraId="3B82B87F" w14:textId="15C6A6E0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Retell Green Eggs and Ham, including details about characters, settings, and major events.</w:t>
            </w:r>
          </w:p>
          <w:p w14:paraId="4A2DE3A7" w14:textId="0125E817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F9B1C25" w14:textId="74EA6198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Use sentence-level context as a clue to the meaning of the </w:t>
            </w:r>
            <w:proofErr w:type="gramStart"/>
            <w:r w:rsidRPr="3E220A55">
              <w:rPr>
                <w:rFonts w:eastAsia="Aptos"/>
                <w:color w:val="000000" w:themeColor="text1"/>
              </w:rPr>
              <w:t>words</w:t>
            </w:r>
            <w:proofErr w:type="gramEnd"/>
            <w:r w:rsidRPr="3E220A55">
              <w:rPr>
                <w:rFonts w:eastAsia="Aptos"/>
                <w:color w:val="000000" w:themeColor="text1"/>
              </w:rPr>
              <w:t xml:space="preserve"> portrait, landscape, and still life.</w:t>
            </w:r>
          </w:p>
        </w:tc>
      </w:tr>
      <w:tr w:rsidR="00BC6D00" w14:paraId="3640CC69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2C602BC" w14:textId="2A521F46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25</w:t>
            </w:r>
          </w:p>
        </w:tc>
        <w:tc>
          <w:tcPr>
            <w:tcW w:w="2768" w:type="dxa"/>
          </w:tcPr>
          <w:p w14:paraId="772B03FB" w14:textId="53AC0162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Green Eggs and Ham, Museum ABC</w:t>
            </w:r>
          </w:p>
        </w:tc>
        <w:tc>
          <w:tcPr>
            <w:tcW w:w="2917" w:type="dxa"/>
          </w:tcPr>
          <w:p w14:paraId="08DBB809" w14:textId="4647037D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Reveal: What does a deeper exploration of which character is speaking reveal in Green Eggs and Ham?</w:t>
            </w:r>
          </w:p>
        </w:tc>
        <w:tc>
          <w:tcPr>
            <w:tcW w:w="2917" w:type="dxa"/>
          </w:tcPr>
          <w:p w14:paraId="201C3686" w14:textId="62A6E58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Experiment: How does sequencing events work?</w:t>
            </w:r>
          </w:p>
        </w:tc>
        <w:tc>
          <w:tcPr>
            <w:tcW w:w="4623" w:type="dxa"/>
          </w:tcPr>
          <w:p w14:paraId="76A03E27" w14:textId="34E54AD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Identify who is telling the story at key points in Green Eggs and Ham.</w:t>
            </w:r>
          </w:p>
          <w:p w14:paraId="2BE01D06" w14:textId="03D013DA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6C437DD" w14:textId="013F0912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Recognize and define imperative sentences.</w:t>
            </w:r>
          </w:p>
        </w:tc>
      </w:tr>
      <w:tr w:rsidR="00BC6D00" w14:paraId="7217C415" w14:textId="77777777" w:rsidTr="00BC6D0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0BD168A" w14:textId="0A7A57B6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26</w:t>
            </w:r>
          </w:p>
          <w:p w14:paraId="4D97351F" w14:textId="439D3A05" w:rsidR="00BC6D00" w:rsidRDefault="00BC6D00" w:rsidP="3E220A55">
            <w:pPr>
              <w:spacing w:before="40" w:after="40"/>
              <w:rPr>
                <w:rFonts w:eastAsia="Aptos"/>
              </w:rPr>
            </w:pPr>
          </w:p>
          <w:p w14:paraId="195A5E73" w14:textId="76804A50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FQT5</w:t>
            </w:r>
          </w:p>
        </w:tc>
        <w:tc>
          <w:tcPr>
            <w:tcW w:w="2768" w:type="dxa"/>
          </w:tcPr>
          <w:p w14:paraId="3D33AC32" w14:textId="3BD12666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Green Eggs and Ham</w:t>
            </w:r>
          </w:p>
        </w:tc>
        <w:tc>
          <w:tcPr>
            <w:tcW w:w="2917" w:type="dxa"/>
          </w:tcPr>
          <w:p w14:paraId="366CEBB6" w14:textId="4349F824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Distill: What is the central message of Green Eggs and Ham?</w:t>
            </w:r>
          </w:p>
        </w:tc>
        <w:tc>
          <w:tcPr>
            <w:tcW w:w="2917" w:type="dxa"/>
          </w:tcPr>
          <w:p w14:paraId="499693FF" w14:textId="00132A16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Execute: How do I sequence events in writing?</w:t>
            </w:r>
          </w:p>
        </w:tc>
        <w:tc>
          <w:tcPr>
            <w:tcW w:w="4623" w:type="dxa"/>
          </w:tcPr>
          <w:p w14:paraId="446627C0" w14:textId="74A25FC2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Sequence events in a written narrative summary of Green Eggs and Ham.</w:t>
            </w:r>
          </w:p>
          <w:p w14:paraId="36001FD8" w14:textId="11C3BBA0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08DB7AA" w14:textId="5D832CF3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Determine the central message of Green Eggs and Ham.</w:t>
            </w:r>
          </w:p>
          <w:p w14:paraId="3FE0A9BF" w14:textId="50422124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EA9A620" w14:textId="45D0C9F1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Identify temporal words and their use in writing.</w:t>
            </w:r>
          </w:p>
        </w:tc>
      </w:tr>
      <w:tr w:rsidR="00BC6D00" w14:paraId="28B6DF33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486AA33" w14:textId="5D05324D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27</w:t>
            </w:r>
          </w:p>
          <w:p w14:paraId="75E1698D" w14:textId="562E2D7E" w:rsidR="00BC6D00" w:rsidRDefault="00BC6D00" w:rsidP="3E220A55">
            <w:pPr>
              <w:spacing w:before="40" w:after="40"/>
              <w:rPr>
                <w:rFonts w:eastAsia="Aptos"/>
              </w:rPr>
            </w:pPr>
          </w:p>
          <w:p w14:paraId="74EDBF31" w14:textId="7FD86AA3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50E47389" w14:textId="47507C4A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Green Eggs and Ham</w:t>
            </w:r>
          </w:p>
        </w:tc>
        <w:tc>
          <w:tcPr>
            <w:tcW w:w="2917" w:type="dxa"/>
          </w:tcPr>
          <w:p w14:paraId="24A9B02A" w14:textId="7E47E2E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Know: How can books build my knowledge?</w:t>
            </w:r>
          </w:p>
        </w:tc>
        <w:tc>
          <w:tcPr>
            <w:tcW w:w="2917" w:type="dxa"/>
          </w:tcPr>
          <w:p w14:paraId="79F23896" w14:textId="7E1A021D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Excel: How do I improve sequencing events in my writing?</w:t>
            </w:r>
          </w:p>
        </w:tc>
        <w:tc>
          <w:tcPr>
            <w:tcW w:w="4623" w:type="dxa"/>
          </w:tcPr>
          <w:p w14:paraId="3A967295" w14:textId="5E2D7ED2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Respond to what others say in a Socratic Seminar about how books can change your lives.</w:t>
            </w:r>
          </w:p>
          <w:p w14:paraId="3AA1C33A" w14:textId="100B1C68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BFE3706" w14:textId="615C8D11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Identify temporal words in </w:t>
            </w:r>
            <w:proofErr w:type="gramStart"/>
            <w:r w:rsidRPr="3E220A55">
              <w:rPr>
                <w:rFonts w:eastAsia="Aptos"/>
                <w:color w:val="000000" w:themeColor="text1"/>
              </w:rPr>
              <w:t>writing, and</w:t>
            </w:r>
            <w:proofErr w:type="gramEnd"/>
            <w:r w:rsidRPr="3E220A55">
              <w:rPr>
                <w:rFonts w:eastAsia="Aptos"/>
                <w:color w:val="000000" w:themeColor="text1"/>
              </w:rPr>
              <w:t xml:space="preserve"> edit writing for temporal words.</w:t>
            </w:r>
          </w:p>
        </w:tc>
      </w:tr>
    </w:tbl>
    <w:p w14:paraId="6543850D" w14:textId="008FDBE2" w:rsidR="3E220A55" w:rsidRDefault="3E220A55"/>
    <w:p w14:paraId="3548A8D7" w14:textId="674BC3C5" w:rsidR="1A25A903" w:rsidRDefault="1A25A903" w:rsidP="3E220A55">
      <w:pPr>
        <w:pStyle w:val="Heading4"/>
      </w:pPr>
      <w:r>
        <w:t>Essential Question: How do books change lives around the world?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623"/>
      </w:tblGrid>
      <w:tr w:rsidR="00BC6D00" w14:paraId="4C8ABD77" w14:textId="77777777" w:rsidTr="00BC6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5C877D46" w14:textId="77777777" w:rsidR="00BC6D00" w:rsidRDefault="00BC6D00" w:rsidP="3E220A55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3E220A55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4F447F3D" w14:textId="77777777" w:rsidR="00BC6D00" w:rsidRDefault="00BC6D00" w:rsidP="3E220A5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3E220A55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60E9E85" w14:textId="77777777" w:rsidR="00BC6D00" w:rsidRDefault="00BC6D00" w:rsidP="3E220A5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3E220A55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0ECA863" w14:textId="77777777" w:rsidR="00BC6D00" w:rsidRDefault="00BC6D00" w:rsidP="3E220A5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3E220A55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623" w:type="dxa"/>
          </w:tcPr>
          <w:p w14:paraId="68B158E0" w14:textId="77777777" w:rsidR="00BC6D00" w:rsidRDefault="00BC6D00" w:rsidP="3E220A5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3E220A55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BC6D00" w14:paraId="501403F1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BF120E9" w14:textId="14A22856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28</w:t>
            </w:r>
          </w:p>
          <w:p w14:paraId="3AC503C5" w14:textId="40890DC4" w:rsidR="00BC6D00" w:rsidRDefault="00BC6D00" w:rsidP="3E220A55">
            <w:pPr>
              <w:spacing w:before="40" w:after="40"/>
              <w:rPr>
                <w:rFonts w:eastAsia="Aptos"/>
              </w:rPr>
            </w:pPr>
          </w:p>
          <w:p w14:paraId="3AB1AA02" w14:textId="331F25B9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VOC2</w:t>
            </w:r>
            <w:r>
              <w:br/>
            </w: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</w:tc>
        <w:tc>
          <w:tcPr>
            <w:tcW w:w="2768" w:type="dxa"/>
          </w:tcPr>
          <w:p w14:paraId="3CC8D13E" w14:textId="25746E7F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lastRenderedPageBreak/>
              <w:t>Green Eggs and Ham, Museum ABC</w:t>
            </w:r>
          </w:p>
        </w:tc>
        <w:tc>
          <w:tcPr>
            <w:tcW w:w="2917" w:type="dxa"/>
          </w:tcPr>
          <w:p w14:paraId="78B82397" w14:textId="75CE20F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Distill: What is important about Museum ABC?</w:t>
            </w:r>
          </w:p>
        </w:tc>
        <w:tc>
          <w:tcPr>
            <w:tcW w:w="2917" w:type="dxa"/>
          </w:tcPr>
          <w:p w14:paraId="48C0BB93" w14:textId="5F07F192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Examine and Experiment: Why is using story </w:t>
            </w:r>
            <w:r w:rsidRPr="3E220A55">
              <w:rPr>
                <w:rFonts w:eastAsia="Aptos"/>
                <w:color w:val="000000" w:themeColor="text1"/>
              </w:rPr>
              <w:lastRenderedPageBreak/>
              <w:t>elements to write a narrative important?</w:t>
            </w:r>
          </w:p>
        </w:tc>
        <w:tc>
          <w:tcPr>
            <w:tcW w:w="4623" w:type="dxa"/>
          </w:tcPr>
          <w:p w14:paraId="64215375" w14:textId="29DE0A7C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lastRenderedPageBreak/>
              <w:t xml:space="preserve">Plan for giving and receiving useful peer feedback on writing. </w:t>
            </w:r>
          </w:p>
          <w:p w14:paraId="48AEE443" w14:textId="32D4E338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2B7397D" w14:textId="621D031C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Demonstrate understanding of grade-level vocabulary.</w:t>
            </w:r>
          </w:p>
        </w:tc>
      </w:tr>
      <w:tr w:rsidR="00BC6D00" w14:paraId="0504C142" w14:textId="77777777" w:rsidTr="00BC6D00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D9F1139" w14:textId="2B8FDA2F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29</w:t>
            </w:r>
          </w:p>
          <w:p w14:paraId="4AB26429" w14:textId="4B31A5C7" w:rsidR="00BC6D00" w:rsidRDefault="00BC6D00" w:rsidP="3E220A55">
            <w:pPr>
              <w:spacing w:before="40" w:after="40"/>
              <w:rPr>
                <w:rFonts w:eastAsia="Aptos"/>
              </w:rPr>
            </w:pPr>
          </w:p>
          <w:p w14:paraId="6CB117C0" w14:textId="01B3FD44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</w:tc>
        <w:tc>
          <w:tcPr>
            <w:tcW w:w="2768" w:type="dxa"/>
          </w:tcPr>
          <w:p w14:paraId="00E588A9" w14:textId="6BB16A22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Tomás and the Library Lady, </w:t>
            </w:r>
            <w:proofErr w:type="gramStart"/>
            <w:r w:rsidRPr="3E220A55">
              <w:rPr>
                <w:rFonts w:eastAsia="Aptos"/>
                <w:color w:val="000000" w:themeColor="text1"/>
              </w:rPr>
              <w:t>Waiting</w:t>
            </w:r>
            <w:proofErr w:type="gramEnd"/>
            <w:r w:rsidRPr="3E220A55">
              <w:rPr>
                <w:rFonts w:eastAsia="Aptos"/>
                <w:color w:val="000000" w:themeColor="text1"/>
              </w:rPr>
              <w:t xml:space="preserve"> for the Biblioburro, My Librarian Is a Camel, That Book Woman, Green Eggs and Ham, Museum ABC</w:t>
            </w:r>
          </w:p>
        </w:tc>
        <w:tc>
          <w:tcPr>
            <w:tcW w:w="2917" w:type="dxa"/>
          </w:tcPr>
          <w:p w14:paraId="7424042B" w14:textId="422749D5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Know: How does My Librarian Is a Camel build my knowledge?</w:t>
            </w:r>
          </w:p>
        </w:tc>
        <w:tc>
          <w:tcPr>
            <w:tcW w:w="2917" w:type="dxa"/>
          </w:tcPr>
          <w:p w14:paraId="6E5C3B6C" w14:textId="78A0128A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Execute: How do I use story elements in a narrative?</w:t>
            </w:r>
          </w:p>
        </w:tc>
        <w:tc>
          <w:tcPr>
            <w:tcW w:w="4623" w:type="dxa"/>
          </w:tcPr>
          <w:p w14:paraId="2C8A0E43" w14:textId="3F6AD0C9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Students express understanding of story elements by writing the setting and character for the first sentence in the EOM Task.</w:t>
            </w:r>
          </w:p>
          <w:p w14:paraId="6B863A4A" w14:textId="32FD3CD2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D35B665" w14:textId="79CDB173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Make connections between My Librarian Is a Camel and other module texts.</w:t>
            </w:r>
          </w:p>
          <w:p w14:paraId="13C62BD2" w14:textId="1446FCFB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2E0736C" w14:textId="09178B4E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Edit sentences created in response to a prompt. </w:t>
            </w:r>
          </w:p>
        </w:tc>
      </w:tr>
      <w:tr w:rsidR="00BC6D00" w14:paraId="30A7B1E0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93D1CF2" w14:textId="1C7F58C5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30</w:t>
            </w:r>
          </w:p>
          <w:p w14:paraId="3FB37189" w14:textId="66DE4377" w:rsidR="00BC6D00" w:rsidRDefault="00BC6D00" w:rsidP="3E220A55">
            <w:pPr>
              <w:spacing w:before="40" w:after="40"/>
              <w:rPr>
                <w:rFonts w:eastAsia="Aptos"/>
              </w:rPr>
            </w:pPr>
          </w:p>
          <w:p w14:paraId="37FBF598" w14:textId="6E814E3A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</w:tc>
        <w:tc>
          <w:tcPr>
            <w:tcW w:w="2768" w:type="dxa"/>
          </w:tcPr>
          <w:p w14:paraId="19D3AC73" w14:textId="5548F3FC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Tomás and the Library Lady, </w:t>
            </w:r>
            <w:proofErr w:type="gramStart"/>
            <w:r w:rsidRPr="3E220A55">
              <w:rPr>
                <w:rFonts w:eastAsia="Aptos"/>
                <w:color w:val="000000" w:themeColor="text1"/>
              </w:rPr>
              <w:t>Waiting</w:t>
            </w:r>
            <w:proofErr w:type="gramEnd"/>
            <w:r w:rsidRPr="3E220A55">
              <w:rPr>
                <w:rFonts w:eastAsia="Aptos"/>
                <w:color w:val="000000" w:themeColor="text1"/>
              </w:rPr>
              <w:t xml:space="preserve"> for the Biblioburro, My Librarian Is a Camel, That Book Woman, Green Eggs and Ham, Museum ABC</w:t>
            </w:r>
          </w:p>
        </w:tc>
        <w:tc>
          <w:tcPr>
            <w:tcW w:w="2917" w:type="dxa"/>
          </w:tcPr>
          <w:p w14:paraId="4B9716F7" w14:textId="39528AE9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Know: How do all the Module 1 texts build our knowledge of how books can change lives around the world?</w:t>
            </w:r>
          </w:p>
        </w:tc>
        <w:tc>
          <w:tcPr>
            <w:tcW w:w="2917" w:type="dxa"/>
          </w:tcPr>
          <w:p w14:paraId="5469D959" w14:textId="227BC26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Execute: How do I use story elements in a narrative?</w:t>
            </w:r>
          </w:p>
        </w:tc>
        <w:tc>
          <w:tcPr>
            <w:tcW w:w="4623" w:type="dxa"/>
          </w:tcPr>
          <w:p w14:paraId="4A9C06F9" w14:textId="415871D7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Write a sequenced event in a narrative. </w:t>
            </w:r>
          </w:p>
          <w:p w14:paraId="6ADE11FA" w14:textId="34B61865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C57F091" w14:textId="406DED3E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Edit and revise sentences created in response to a prompt. </w:t>
            </w:r>
          </w:p>
        </w:tc>
      </w:tr>
      <w:tr w:rsidR="00BC6D00" w14:paraId="3C6BA740" w14:textId="77777777" w:rsidTr="00BC6D00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D126624" w14:textId="4D0A6B1A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31</w:t>
            </w:r>
          </w:p>
          <w:p w14:paraId="17FDFABC" w14:textId="3B0CF5E0" w:rsidR="00BC6D00" w:rsidRDefault="00BC6D00" w:rsidP="3E220A55">
            <w:pPr>
              <w:spacing w:before="40" w:after="40"/>
              <w:rPr>
                <w:rFonts w:eastAsia="Aptos"/>
              </w:rPr>
            </w:pPr>
          </w:p>
          <w:p w14:paraId="05B46C17" w14:textId="237CE0F5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</w:tc>
        <w:tc>
          <w:tcPr>
            <w:tcW w:w="2768" w:type="dxa"/>
          </w:tcPr>
          <w:p w14:paraId="41A5A2DF" w14:textId="7ED2B16F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Tomás and the Library Lady, </w:t>
            </w:r>
            <w:proofErr w:type="gramStart"/>
            <w:r w:rsidRPr="3E220A55">
              <w:rPr>
                <w:rFonts w:eastAsia="Aptos"/>
                <w:color w:val="000000" w:themeColor="text1"/>
              </w:rPr>
              <w:t>Waiting</w:t>
            </w:r>
            <w:proofErr w:type="gramEnd"/>
            <w:r w:rsidRPr="3E220A55">
              <w:rPr>
                <w:rFonts w:eastAsia="Aptos"/>
                <w:color w:val="000000" w:themeColor="text1"/>
              </w:rPr>
              <w:t xml:space="preserve"> for the Biblioburro, My Librarian Is a Camel, That Book Woman, Green Eggs and Ham, Museum ABC</w:t>
            </w:r>
          </w:p>
        </w:tc>
        <w:tc>
          <w:tcPr>
            <w:tcW w:w="2917" w:type="dxa"/>
          </w:tcPr>
          <w:p w14:paraId="32E725EC" w14:textId="0995CDB8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Know: How do all the Module 1 texts build our knowledge of how books can change lives around the world?</w:t>
            </w:r>
          </w:p>
        </w:tc>
        <w:tc>
          <w:tcPr>
            <w:tcW w:w="2917" w:type="dxa"/>
          </w:tcPr>
          <w:p w14:paraId="75A89B20" w14:textId="08762E65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Execute: How do I use story elements in a narrative?</w:t>
            </w:r>
          </w:p>
        </w:tc>
        <w:tc>
          <w:tcPr>
            <w:tcW w:w="4623" w:type="dxa"/>
          </w:tcPr>
          <w:p w14:paraId="47C09C9F" w14:textId="1D63AEEA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Write the resolution to a narrative. </w:t>
            </w:r>
          </w:p>
          <w:p w14:paraId="21B61664" w14:textId="456E7ACF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68920BF" w14:textId="532ED845" w:rsidR="00BC6D00" w:rsidRDefault="00BC6D00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Edit sentences created in response to a prompt. </w:t>
            </w:r>
          </w:p>
        </w:tc>
      </w:tr>
      <w:tr w:rsidR="00BC6D00" w14:paraId="64E52823" w14:textId="77777777" w:rsidTr="00BC6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83B20EB" w14:textId="40CEB38E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32</w:t>
            </w:r>
          </w:p>
          <w:p w14:paraId="65CB189A" w14:textId="7E2941AD" w:rsidR="00BC6D00" w:rsidRDefault="00BC6D00" w:rsidP="3E220A55">
            <w:pPr>
              <w:spacing w:before="40" w:after="40"/>
              <w:rPr>
                <w:rFonts w:eastAsia="Aptos"/>
              </w:rPr>
            </w:pPr>
          </w:p>
          <w:p w14:paraId="177697D2" w14:textId="45597CB6" w:rsidR="00BC6D00" w:rsidRDefault="00BC6D00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164B942E" w14:textId="07E371E9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 xml:space="preserve">Tomás and the Library Lady, </w:t>
            </w:r>
            <w:proofErr w:type="gramStart"/>
            <w:r w:rsidRPr="3E220A55">
              <w:rPr>
                <w:rFonts w:eastAsia="Aptos"/>
                <w:color w:val="000000" w:themeColor="text1"/>
              </w:rPr>
              <w:t>Waiting</w:t>
            </w:r>
            <w:proofErr w:type="gramEnd"/>
            <w:r w:rsidRPr="3E220A55">
              <w:rPr>
                <w:rFonts w:eastAsia="Aptos"/>
                <w:color w:val="000000" w:themeColor="text1"/>
              </w:rPr>
              <w:t xml:space="preserve"> for the Biblioburro, My Librarian Is a Camel, That Book Woman, Green Eggs and Ham, Museum ABC</w:t>
            </w:r>
          </w:p>
        </w:tc>
        <w:tc>
          <w:tcPr>
            <w:tcW w:w="2917" w:type="dxa"/>
          </w:tcPr>
          <w:p w14:paraId="2CD1E582" w14:textId="0CBA57D0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Know: How do all the Module 1 texts build our knowledge of how books can change lives around the world?</w:t>
            </w:r>
          </w:p>
        </w:tc>
        <w:tc>
          <w:tcPr>
            <w:tcW w:w="2917" w:type="dxa"/>
          </w:tcPr>
          <w:p w14:paraId="5326EA92" w14:textId="125928EC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Excel: How can I respond to what others are saying in a Socratic Seminar?</w:t>
            </w:r>
          </w:p>
        </w:tc>
        <w:tc>
          <w:tcPr>
            <w:tcW w:w="4623" w:type="dxa"/>
          </w:tcPr>
          <w:p w14:paraId="1F6E1588" w14:textId="363E66EB" w:rsidR="00BC6D00" w:rsidRDefault="00BC6D00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Write and speak to show understanding of the module Learning Goals.</w:t>
            </w:r>
          </w:p>
        </w:tc>
      </w:tr>
    </w:tbl>
    <w:p w14:paraId="6C66F1D2" w14:textId="613C64AE" w:rsidR="3E220A55" w:rsidRDefault="3E220A55"/>
    <w:p w14:paraId="4B120548" w14:textId="507E7DB7" w:rsidR="006C0F2C" w:rsidRDefault="006C0F2C" w:rsidP="0094117E">
      <w:pPr>
        <w:pStyle w:val="Heading3"/>
      </w:pPr>
      <w:r>
        <w:lastRenderedPageBreak/>
        <w:t>Assessment Tasks</w:t>
      </w:r>
    </w:p>
    <w:tbl>
      <w:tblPr>
        <w:tblStyle w:val="ListTable3-Accent1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7195"/>
        <w:gridCol w:w="7020"/>
      </w:tblGrid>
      <w:tr w:rsidR="009C0A88" w14:paraId="559BD456" w14:textId="77777777" w:rsidTr="06F2F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95" w:type="dxa"/>
          </w:tcPr>
          <w:p w14:paraId="0D824D19" w14:textId="511FA57D" w:rsidR="009C0A88" w:rsidRPr="00B408B8" w:rsidRDefault="089B7180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Assessment</w:t>
            </w:r>
          </w:p>
        </w:tc>
        <w:tc>
          <w:tcPr>
            <w:tcW w:w="7020" w:type="dxa"/>
          </w:tcPr>
          <w:p w14:paraId="5AD46543" w14:textId="055D34A5" w:rsidR="009C0A88" w:rsidRPr="00B408B8" w:rsidRDefault="089B7180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Success Criteria</w:t>
            </w:r>
          </w:p>
        </w:tc>
      </w:tr>
      <w:tr w:rsidR="009C0A88" w14:paraId="67E96398" w14:textId="77777777" w:rsidTr="06F2F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00E75373" w14:textId="34029E17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FQT1. Write and draw to retell the story of Tomás and the Library Lady, including character, setting, and problem/resolution.</w:t>
            </w:r>
          </w:p>
          <w:p w14:paraId="5C39BD47" w14:textId="4164C4BD" w:rsidR="3E220A55" w:rsidRDefault="3E220A55" w:rsidP="3E220A55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7020" w:type="dxa"/>
          </w:tcPr>
          <w:p w14:paraId="64430596" w14:textId="50BE606E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Identify character, setting, and problem/resolution in a narrative.</w:t>
            </w:r>
          </w:p>
          <w:p w14:paraId="029C7966" w14:textId="390BF3A1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Use sentence frames to structure writing.</w:t>
            </w:r>
          </w:p>
        </w:tc>
      </w:tr>
      <w:tr w:rsidR="6915A1CE" w14:paraId="5D07F6CA" w14:textId="77777777" w:rsidTr="06F2FA88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3456F77D" w14:textId="5B7F6662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FQT2. Write and draw to retell the story Waiting for the Biblioburro, including character, setting, and problem/resolution. Use complete sentences and end punctuation.</w:t>
            </w:r>
          </w:p>
        </w:tc>
        <w:tc>
          <w:tcPr>
            <w:tcW w:w="7020" w:type="dxa"/>
          </w:tcPr>
          <w:p w14:paraId="24023892" w14:textId="3C3AAE6F" w:rsidR="3E220A55" w:rsidRDefault="3E220A55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Use understanding of character, setting, and problem/resolution to retell a story.</w:t>
            </w:r>
          </w:p>
          <w:p w14:paraId="355DB128" w14:textId="2FFB3614" w:rsidR="3E220A55" w:rsidRDefault="3E220A55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Apply knowledge of complete sentences with end punctuation to writing.</w:t>
            </w:r>
          </w:p>
        </w:tc>
      </w:tr>
      <w:tr w:rsidR="6915A1CE" w14:paraId="23C46507" w14:textId="77777777" w:rsidTr="06F2F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01249829" w14:textId="7ABF7E88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FQT3. Describe how people get books in your section of My Librarian Is a Camel by answering the question: “Using evidence from the photographs, how do people in this country get books?”</w:t>
            </w:r>
          </w:p>
          <w:p w14:paraId="6615BF5F" w14:textId="40305ABC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Be sure to:</w:t>
            </w:r>
          </w:p>
          <w:p w14:paraId="6C000277" w14:textId="3FA4E130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Include details from the photographs.</w:t>
            </w:r>
          </w:p>
          <w:p w14:paraId="315A6C1D" w14:textId="494E850D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Write complete sentences.</w:t>
            </w:r>
          </w:p>
          <w:p w14:paraId="00A69644" w14:textId="06B73BD0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Capitalize proper nouns.</w:t>
            </w:r>
          </w:p>
          <w:p w14:paraId="16D8EF15" w14:textId="4F51E02B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Use end punctuation.</w:t>
            </w:r>
          </w:p>
        </w:tc>
        <w:tc>
          <w:tcPr>
            <w:tcW w:w="7020" w:type="dxa"/>
          </w:tcPr>
          <w:p w14:paraId="304D23EA" w14:textId="5806B2CC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Include examples about the ways that children around the world borrow books to their original narrative essay.</w:t>
            </w:r>
          </w:p>
          <w:p w14:paraId="2BA4FB3E" w14:textId="180A9FD6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Apply knowledge of complete sentences with end punctuation to writing.</w:t>
            </w:r>
          </w:p>
          <w:p w14:paraId="284182A6" w14:textId="48CED3AB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Apply knowledge of capitalization of proper nouns to writing.</w:t>
            </w:r>
          </w:p>
        </w:tc>
      </w:tr>
      <w:tr w:rsidR="6915A1CE" w14:paraId="39F01E27" w14:textId="77777777" w:rsidTr="06F2FA88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240DAA4A" w14:textId="6D799370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FQT4. Write and draw to retell the story That Book Woman.</w:t>
            </w:r>
          </w:p>
          <w:p w14:paraId="411F987D" w14:textId="5275CBBD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 xml:space="preserve">Be sure to </w:t>
            </w:r>
            <w:proofErr w:type="gramStart"/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include:</w:t>
            </w:r>
            <w:proofErr w:type="gramEnd"/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 xml:space="preserve"> characters, setting, problem, resolution, complete sentences, end punctuation, and a drawing of Cal and one adjective to describe him.</w:t>
            </w:r>
          </w:p>
        </w:tc>
        <w:tc>
          <w:tcPr>
            <w:tcW w:w="7020" w:type="dxa"/>
          </w:tcPr>
          <w:p w14:paraId="65152EA1" w14:textId="19A813E5" w:rsidR="3E220A55" w:rsidRDefault="3E220A55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Use understanding of character, setting, and problem/resolution to retell a story.</w:t>
            </w:r>
          </w:p>
          <w:p w14:paraId="751BD7E5" w14:textId="461BB9B3" w:rsidR="3E220A55" w:rsidRDefault="3E220A55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Apply knowledge of complete sentences with end punctuation to writing.</w:t>
            </w:r>
          </w:p>
        </w:tc>
      </w:tr>
      <w:tr w:rsidR="6915A1CE" w14:paraId="44A8B22C" w14:textId="77777777" w:rsidTr="06F2F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CEF9BB7" w14:textId="4EA79E9E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FQT5. Write and draw to retell the story Green Eggs and Ham, including characters, setting, and problem/resolution. Also apply the following skills in context:</w:t>
            </w:r>
          </w:p>
          <w:p w14:paraId="4F26E603" w14:textId="2DDEC5F4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Use time order words.</w:t>
            </w:r>
          </w:p>
          <w:p w14:paraId="68CF6409" w14:textId="650D499C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Use complete sentences.</w:t>
            </w:r>
          </w:p>
          <w:p w14:paraId="2BA16654" w14:textId="507FC962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Capitalize letters at the beginning of a sentence and proper nouns.</w:t>
            </w:r>
          </w:p>
          <w:p w14:paraId="4D0D6346" w14:textId="2603C193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Use end punctuation.</w:t>
            </w:r>
          </w:p>
          <w:p w14:paraId="332D39BA" w14:textId="5811B401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Use an adjective to describe a noun.</w:t>
            </w:r>
          </w:p>
        </w:tc>
        <w:tc>
          <w:tcPr>
            <w:tcW w:w="7020" w:type="dxa"/>
          </w:tcPr>
          <w:p w14:paraId="70D9DA72" w14:textId="5A8B4D34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Applying the same craft strategies that they will use in their original narrative gives students an opportunity to practice them and receive feedback.</w:t>
            </w:r>
          </w:p>
          <w:p w14:paraId="39593DA2" w14:textId="0B9E315A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Writing this task without scaffolds builds students’ independence.</w:t>
            </w:r>
          </w:p>
        </w:tc>
      </w:tr>
      <w:tr w:rsidR="6915A1CE" w14:paraId="7E3DDAFF" w14:textId="77777777" w:rsidTr="06F2FA88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63259F3" w14:textId="0B68248D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>NR1: Write and draw to formulate a question. After the Read Aloud, write and draw to answer the question.</w:t>
            </w:r>
          </w:p>
        </w:tc>
        <w:tc>
          <w:tcPr>
            <w:tcW w:w="7020" w:type="dxa"/>
          </w:tcPr>
          <w:p w14:paraId="28866595" w14:textId="5754AC8B" w:rsidR="3E220A55" w:rsidRDefault="3E220A55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Deepens understanding that people in remote areas lack access to books and get books in unconventional ways.</w:t>
            </w:r>
          </w:p>
        </w:tc>
      </w:tr>
      <w:tr w:rsidR="6915A1CE" w14:paraId="53CA8AF3" w14:textId="77777777" w:rsidTr="06F2F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5F93CF6C" w14:textId="437E5D64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 xml:space="preserve">NR2: </w:t>
            </w:r>
            <w:r w:rsidRPr="3E220A55">
              <w:rPr>
                <w:rFonts w:eastAsia="Aptos"/>
                <w:b w:val="0"/>
                <w:bCs w:val="0"/>
              </w:rPr>
              <w:t>Visually explore photographs and illustrations to write and draw to formulate a question.</w:t>
            </w:r>
          </w:p>
        </w:tc>
        <w:tc>
          <w:tcPr>
            <w:tcW w:w="7020" w:type="dxa"/>
          </w:tcPr>
          <w:p w14:paraId="59F506D6" w14:textId="48578E4E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 xml:space="preserve">Expands and </w:t>
            </w:r>
            <w:proofErr w:type="gramStart"/>
            <w:r w:rsidRPr="3E220A55">
              <w:rPr>
                <w:rFonts w:eastAsia="Aptos"/>
              </w:rPr>
              <w:t>deepens</w:t>
            </w:r>
            <w:proofErr w:type="gramEnd"/>
            <w:r w:rsidRPr="3E220A55">
              <w:rPr>
                <w:rFonts w:eastAsia="Aptos"/>
              </w:rPr>
              <w:t xml:space="preserve"> understanding of content directly related to the topic of students’ original narrative.</w:t>
            </w:r>
          </w:p>
          <w:p w14:paraId="710470A5" w14:textId="2E207FC4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Apply knowledge of complete sentences with end punctuation to writing.</w:t>
            </w:r>
          </w:p>
        </w:tc>
      </w:tr>
      <w:tr w:rsidR="3E220A55" w14:paraId="2B01F541" w14:textId="77777777" w:rsidTr="06F2FA88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5B9008A9" w14:textId="3328A7BD" w:rsidR="3E220A55" w:rsidRDefault="3E220A55" w:rsidP="3E220A55">
            <w:pPr>
              <w:spacing w:before="40" w:after="40"/>
              <w:rPr>
                <w:rFonts w:eastAsia="Aptos"/>
                <w:b w:val="0"/>
                <w:bCs w:val="0"/>
              </w:rPr>
            </w:pPr>
            <w:r w:rsidRPr="3E220A55">
              <w:rPr>
                <w:rFonts w:eastAsia="Aptos"/>
                <w:b w:val="0"/>
                <w:bCs w:val="0"/>
                <w:color w:val="000000" w:themeColor="text1"/>
              </w:rPr>
              <w:t xml:space="preserve">NR3: </w:t>
            </w:r>
            <w:r w:rsidRPr="3E220A55">
              <w:rPr>
                <w:rFonts w:eastAsia="Aptos"/>
                <w:b w:val="0"/>
                <w:bCs w:val="0"/>
              </w:rPr>
              <w:t xml:space="preserve">Write and draw to fill in a Story Map after a Read Aloud with </w:t>
            </w:r>
            <w:proofErr w:type="gramStart"/>
            <w:r w:rsidRPr="3E220A55">
              <w:rPr>
                <w:rFonts w:eastAsia="Aptos"/>
                <w:b w:val="0"/>
                <w:bCs w:val="0"/>
              </w:rPr>
              <w:t>support</w:t>
            </w:r>
            <w:proofErr w:type="gramEnd"/>
            <w:r w:rsidRPr="3E220A55">
              <w:rPr>
                <w:rFonts w:eastAsia="Aptos"/>
                <w:b w:val="0"/>
                <w:bCs w:val="0"/>
              </w:rPr>
              <w:t xml:space="preserve"> from Story Stones.</w:t>
            </w:r>
          </w:p>
        </w:tc>
        <w:tc>
          <w:tcPr>
            <w:tcW w:w="7020" w:type="dxa"/>
          </w:tcPr>
          <w:p w14:paraId="42AEFA86" w14:textId="7BF06DD8" w:rsidR="3E220A55" w:rsidRDefault="3E220A55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Demonstrates understanding of story elements in a narrative.</w:t>
            </w:r>
          </w:p>
          <w:p w14:paraId="3B8DAFD9" w14:textId="2A563833" w:rsidR="3E220A55" w:rsidRDefault="3E220A55" w:rsidP="3E220A5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E220A55">
              <w:rPr>
                <w:rFonts w:eastAsia="Aptos"/>
                <w:color w:val="000000" w:themeColor="text1"/>
              </w:rPr>
              <w:t>Apply knowledge of complete sentences with end punctuation to writing.</w:t>
            </w:r>
          </w:p>
        </w:tc>
      </w:tr>
      <w:tr w:rsidR="3E220A55" w14:paraId="57E17DE6" w14:textId="77777777" w:rsidTr="06F2F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426F77A3" w14:textId="3163C1D3" w:rsidR="3E220A55" w:rsidRDefault="3E220A55" w:rsidP="00BF422E">
            <w:pPr>
              <w:rPr>
                <w:rFonts w:eastAsia="Aptos"/>
                <w:b w:val="0"/>
                <w:bCs w:val="0"/>
              </w:rPr>
            </w:pPr>
            <w:r w:rsidRPr="06F2FA88">
              <w:rPr>
                <w:rFonts w:eastAsia="Aptos"/>
                <w:b w:val="0"/>
                <w:bCs w:val="0"/>
                <w:color w:val="000000" w:themeColor="text1"/>
              </w:rPr>
              <w:t xml:space="preserve">EOM: </w:t>
            </w:r>
            <w:r w:rsidRPr="06F2FA88">
              <w:rPr>
                <w:rFonts w:eastAsia="Aptos"/>
                <w:b w:val="0"/>
                <w:bCs w:val="0"/>
              </w:rPr>
              <w:t xml:space="preserve">Write and illustrate a narrative about a character whose life has changed because </w:t>
            </w:r>
            <w:r w:rsidRPr="00606EF0">
              <w:rPr>
                <w:rFonts w:eastAsia="Aptos"/>
                <w:b w:val="0"/>
                <w:bCs w:val="0"/>
              </w:rPr>
              <w:t>o</w:t>
            </w:r>
            <w:r w:rsidR="00BC6D00" w:rsidRPr="00606EF0">
              <w:rPr>
                <w:rFonts w:eastAsia="Aptos"/>
                <w:b w:val="0"/>
                <w:bCs w:val="0"/>
              </w:rPr>
              <w:t>f</w:t>
            </w:r>
            <w:r w:rsidR="625C977E" w:rsidRPr="00606EF0">
              <w:rPr>
                <w:rStyle w:val="Heading5Char"/>
                <w:b w:val="0"/>
                <w:bCs w:val="0"/>
              </w:rPr>
              <w:t xml:space="preserve"> </w:t>
            </w:r>
            <w:r w:rsidR="00BF422E" w:rsidRPr="00BF422E">
              <w:rPr>
                <w:rStyle w:val="Heading5Char"/>
                <w:b w:val="0"/>
                <w:bCs w:val="0"/>
                <w:color w:val="auto"/>
              </w:rPr>
              <w:t>Picture and Literary Books.</w:t>
            </w:r>
          </w:p>
        </w:tc>
        <w:tc>
          <w:tcPr>
            <w:tcW w:w="7020" w:type="dxa"/>
          </w:tcPr>
          <w:p w14:paraId="35F58A5E" w14:textId="28DB3302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Demonstrate an understanding of story elements.</w:t>
            </w:r>
          </w:p>
          <w:p w14:paraId="17DCD5E4" w14:textId="52DEAD84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Use complete sentences.</w:t>
            </w:r>
          </w:p>
          <w:p w14:paraId="44260D2C" w14:textId="75C3710D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Use end punctuation.</w:t>
            </w:r>
          </w:p>
          <w:p w14:paraId="15540766" w14:textId="70C67BCE" w:rsidR="3E220A55" w:rsidRDefault="3E220A55" w:rsidP="3E220A5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E220A55">
              <w:rPr>
                <w:rFonts w:eastAsia="Aptos"/>
              </w:rPr>
              <w:t>Capitalize the first word in a sentence and proper nouns.</w:t>
            </w:r>
          </w:p>
        </w:tc>
      </w:tr>
    </w:tbl>
    <w:p w14:paraId="58F5A7C5" w14:textId="100ACFE8" w:rsidR="4E4ED780" w:rsidRDefault="4E4ED780" w:rsidP="3E220A55">
      <w:pPr>
        <w:rPr>
          <w:rFonts w:ascii="Montserrat" w:hAnsi="Montserrat"/>
          <w:color w:val="0F4761" w:themeColor="accent1" w:themeShade="BF"/>
          <w:sz w:val="28"/>
          <w:szCs w:val="28"/>
        </w:rPr>
      </w:pPr>
      <w:r w:rsidRPr="3E220A55">
        <w:t xml:space="preserve">*Additional Assessments including Socratic Seminars and Vocabulary Assessments are available in the Module Overview of the TE. </w:t>
      </w:r>
    </w:p>
    <w:p w14:paraId="358543E5" w14:textId="1FA9B504" w:rsidR="69B5BE3C" w:rsidRDefault="69B5BE3C" w:rsidP="6915A1CE">
      <w:pPr>
        <w:pStyle w:val="Heading3"/>
      </w:pPr>
      <w:r>
        <w:t>Content Resources</w:t>
      </w:r>
    </w:p>
    <w:p w14:paraId="218723D9" w14:textId="203BEF7E" w:rsidR="69B5BE3C" w:rsidRDefault="69B5BE3C" w:rsidP="6915A1CE">
      <w:pPr>
        <w:pStyle w:val="Heading4"/>
      </w:pPr>
      <w:r>
        <w:t>CORE TEXTS</w:t>
      </w:r>
    </w:p>
    <w:p w14:paraId="4A9C12EE" w14:textId="0C8207AF" w:rsidR="101D4D5B" w:rsidRDefault="101D4D5B" w:rsidP="06F2FA88">
      <w:pPr>
        <w:pStyle w:val="Heading5"/>
      </w:pPr>
      <w:r w:rsidRPr="06F2FA88">
        <w:t>Picture Books, Literary</w:t>
      </w:r>
    </w:p>
    <w:p w14:paraId="22FBE68B" w14:textId="3A6EE01C" w:rsidR="6915A1CE" w:rsidRDefault="2851D252" w:rsidP="06F2FA88">
      <w:pPr>
        <w:pStyle w:val="ListParagraph"/>
        <w:rPr>
          <w:rFonts w:eastAsia="Aptos"/>
        </w:rPr>
      </w:pPr>
      <w:r w:rsidRPr="06F2FA88">
        <w:t>Tomás and the Library Lady, Pat Mora; Illustrations, Raul Colón</w:t>
      </w:r>
    </w:p>
    <w:p w14:paraId="46CD444A" w14:textId="4DE9C67C" w:rsidR="6915A1CE" w:rsidRDefault="2851D252" w:rsidP="06F2FA88">
      <w:pPr>
        <w:pStyle w:val="ListParagraph"/>
        <w:rPr>
          <w:rFonts w:eastAsia="Aptos"/>
        </w:rPr>
      </w:pPr>
      <w:r w:rsidRPr="06F2FA88">
        <w:t>Waiting for the Biblioburro, Monica Brown; Illustrations, John Parra</w:t>
      </w:r>
    </w:p>
    <w:p w14:paraId="4722F5F6" w14:textId="22437118" w:rsidR="6915A1CE" w:rsidRDefault="2851D252" w:rsidP="06F2FA88">
      <w:pPr>
        <w:pStyle w:val="ListParagraph"/>
        <w:rPr>
          <w:rFonts w:eastAsia="Aptos"/>
        </w:rPr>
      </w:pPr>
      <w:r w:rsidRPr="06F2FA88">
        <w:t>That Book Woman, Heather Henson; Illustrations, David Small</w:t>
      </w:r>
    </w:p>
    <w:p w14:paraId="260246D3" w14:textId="076B0DF0" w:rsidR="6915A1CE" w:rsidRDefault="2851D252" w:rsidP="06F2FA88">
      <w:pPr>
        <w:pStyle w:val="ListParagraph"/>
        <w:rPr>
          <w:rFonts w:eastAsia="Aptos"/>
        </w:rPr>
      </w:pPr>
      <w:r w:rsidRPr="06F2FA88">
        <w:t>Green Eggs and Ham, Dr. Seuss</w:t>
      </w:r>
    </w:p>
    <w:p w14:paraId="3DFE4D54" w14:textId="21BC3F6C" w:rsidR="6915A1CE" w:rsidRDefault="2851D252" w:rsidP="06F2FA88">
      <w:pPr>
        <w:pStyle w:val="Heading5"/>
        <w:rPr>
          <w:rFonts w:eastAsia="Aptos"/>
          <w:b/>
          <w:bCs/>
        </w:rPr>
      </w:pPr>
      <w:r w:rsidRPr="06F2FA88">
        <w:t>Picture Books, Informational</w:t>
      </w:r>
    </w:p>
    <w:p w14:paraId="1CC68BE4" w14:textId="7C0F05E4" w:rsidR="6915A1CE" w:rsidRDefault="2851D252" w:rsidP="06F2FA88">
      <w:pPr>
        <w:pStyle w:val="ListParagraph"/>
        <w:rPr>
          <w:rFonts w:eastAsia="Aptos"/>
        </w:rPr>
      </w:pPr>
      <w:r w:rsidRPr="06F2FA88">
        <w:t>Museum ABC, The Metropolitan Museum of Art</w:t>
      </w:r>
    </w:p>
    <w:p w14:paraId="5D3D1F67" w14:textId="5C83B211" w:rsidR="6915A1CE" w:rsidRDefault="2851D252" w:rsidP="06F2FA88">
      <w:pPr>
        <w:pStyle w:val="ListParagraph"/>
        <w:rPr>
          <w:rFonts w:eastAsia="Aptos"/>
        </w:rPr>
      </w:pPr>
      <w:r w:rsidRPr="06F2FA88">
        <w:t>My Librarian Is a Camel, Margriet Ruurs</w:t>
      </w:r>
    </w:p>
    <w:p w14:paraId="2507377A" w14:textId="69EBE59F" w:rsidR="6915A1CE" w:rsidRDefault="6915A1CE" w:rsidP="6915A1CE"/>
    <w:p w14:paraId="6179B051" w14:textId="4048B7BB" w:rsidR="69B5BE3C" w:rsidRDefault="69B5BE3C" w:rsidP="6915A1CE">
      <w:pPr>
        <w:pStyle w:val="Heading4"/>
      </w:pPr>
      <w:r>
        <w:t>SUPPLEMENTAL TEXTS</w:t>
      </w:r>
    </w:p>
    <w:p w14:paraId="6F06DFAB" w14:textId="3C88ADE7" w:rsidR="6915A1CE" w:rsidRDefault="08FFE35F" w:rsidP="06F2FA88">
      <w:pPr>
        <w:pStyle w:val="Heading5"/>
        <w:rPr>
          <w:rFonts w:eastAsia="Aptos"/>
          <w:b/>
          <w:bCs/>
        </w:rPr>
      </w:pPr>
      <w:r w:rsidRPr="06F2FA88">
        <w:t>Almanac</w:t>
      </w:r>
    </w:p>
    <w:p w14:paraId="0032327D" w14:textId="1925F2EE" w:rsidR="6915A1CE" w:rsidRDefault="08FFE35F" w:rsidP="06F2FA88">
      <w:pPr>
        <w:pStyle w:val="ListParagraph"/>
        <w:rPr>
          <w:rFonts w:eastAsia="Aptos"/>
          <w:i/>
          <w:iCs/>
        </w:rPr>
      </w:pPr>
      <w:r w:rsidRPr="00BC6D00">
        <w:t>The Old Farmer's Almanac</w:t>
      </w:r>
    </w:p>
    <w:p w14:paraId="2A531D81" w14:textId="2FED30DC" w:rsidR="6915A1CE" w:rsidRDefault="08FFE35F" w:rsidP="06F2FA88">
      <w:pPr>
        <w:pStyle w:val="Heading4"/>
        <w:rPr>
          <w:rFonts w:eastAsia="Aptos"/>
          <w:b/>
          <w:bCs/>
          <w:i w:val="0"/>
          <w:iCs w:val="0"/>
        </w:rPr>
      </w:pPr>
      <w:r w:rsidRPr="06F2FA88">
        <w:lastRenderedPageBreak/>
        <w:t>Videos</w:t>
      </w:r>
    </w:p>
    <w:p w14:paraId="009E6954" w14:textId="7D52ADD6" w:rsidR="6915A1CE" w:rsidRDefault="08FFE35F" w:rsidP="06F2FA88">
      <w:pPr>
        <w:pStyle w:val="ListParagraph"/>
        <w:rPr>
          <w:rFonts w:eastAsia="Aptos"/>
        </w:rPr>
      </w:pPr>
      <w:r w:rsidRPr="06F2FA88">
        <w:t>“</w:t>
      </w:r>
      <w:r w:rsidRPr="00BC6D00">
        <w:t>CNN Heroes: Luis Soriano</w:t>
      </w:r>
      <w:r w:rsidRPr="06F2FA88">
        <w:t>,” CNN</w:t>
      </w:r>
    </w:p>
    <w:p w14:paraId="4C888629" w14:textId="2A4F3EFA" w:rsidR="6915A1CE" w:rsidRDefault="08FFE35F" w:rsidP="06F2FA88">
      <w:pPr>
        <w:pStyle w:val="ListParagraph"/>
        <w:rPr>
          <w:rFonts w:eastAsia="Aptos"/>
        </w:rPr>
      </w:pPr>
      <w:r w:rsidRPr="06F2FA88">
        <w:t>“</w:t>
      </w:r>
      <w:r w:rsidRPr="00BC6D00">
        <w:t>Pack Horse Librarians</w:t>
      </w:r>
      <w:r w:rsidRPr="06F2FA88">
        <w:t>,” SLIS Storytelling</w:t>
      </w:r>
    </w:p>
    <w:p w14:paraId="55F16E36" w14:textId="5DD30AAE" w:rsidR="6915A1CE" w:rsidRDefault="08FFE35F" w:rsidP="06F2FA88">
      <w:pPr>
        <w:pStyle w:val="Heading5"/>
        <w:rPr>
          <w:rFonts w:eastAsia="Aptos"/>
          <w:b/>
          <w:bCs/>
        </w:rPr>
      </w:pPr>
      <w:r w:rsidRPr="06F2FA88">
        <w:t>Websites</w:t>
      </w:r>
    </w:p>
    <w:p w14:paraId="0F8B5FE2" w14:textId="6E4B0E93" w:rsidR="6915A1CE" w:rsidRDefault="08FFE35F" w:rsidP="06F2FA88">
      <w:pPr>
        <w:pStyle w:val="ListParagraph"/>
        <w:rPr>
          <w:rFonts w:eastAsia="Aptos"/>
          <w:i/>
          <w:iCs/>
        </w:rPr>
      </w:pPr>
      <w:r w:rsidRPr="06F2FA88">
        <w:t>“</w:t>
      </w:r>
      <w:r w:rsidRPr="00BC6D00">
        <w:t>ASL Sign for: yes</w:t>
      </w:r>
      <w:r w:rsidRPr="06F2FA88">
        <w:t>,” American Sign Language Dictionary</w:t>
      </w:r>
    </w:p>
    <w:p w14:paraId="17BF6B17" w14:textId="1B9392DB" w:rsidR="6915A1CE" w:rsidRDefault="08FFE35F" w:rsidP="06F2FA88">
      <w:pPr>
        <w:pStyle w:val="ListParagraph"/>
        <w:rPr>
          <w:rFonts w:eastAsia="Aptos"/>
          <w:i/>
          <w:iCs/>
        </w:rPr>
      </w:pPr>
      <w:r w:rsidRPr="06F2FA88">
        <w:t>“</w:t>
      </w:r>
      <w:r w:rsidRPr="00BC6D00">
        <w:t>ASL Sign for: no</w:t>
      </w:r>
      <w:r w:rsidRPr="06F2FA88">
        <w:t>,” American Sign Language Dictionary</w:t>
      </w:r>
    </w:p>
    <w:p w14:paraId="16B14D5D" w14:textId="489A88CA" w:rsidR="6915A1CE" w:rsidRDefault="08FFE35F" w:rsidP="06F2FA88">
      <w:pPr>
        <w:pStyle w:val="ListParagraph"/>
        <w:rPr>
          <w:rFonts w:eastAsia="Aptos"/>
          <w:i/>
          <w:iCs/>
        </w:rPr>
      </w:pPr>
      <w:r w:rsidRPr="06F2FA88">
        <w:t>“</w:t>
      </w:r>
      <w:r w:rsidRPr="00BC6D00">
        <w:t>ASL Sign for: same</w:t>
      </w:r>
      <w:r w:rsidRPr="06F2FA88">
        <w:t>,” American Sign Language Dictionary</w:t>
      </w:r>
    </w:p>
    <w:sectPr w:rsidR="6915A1C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E5FEC" w14:textId="77777777" w:rsidR="0024216C" w:rsidRDefault="0024216C" w:rsidP="00B451F1">
      <w:pPr>
        <w:spacing w:after="0" w:line="240" w:lineRule="auto"/>
      </w:pPr>
      <w:r>
        <w:separator/>
      </w:r>
    </w:p>
  </w:endnote>
  <w:endnote w:type="continuationSeparator" w:id="0">
    <w:p w14:paraId="0FEC1A35" w14:textId="77777777" w:rsidR="0024216C" w:rsidRDefault="0024216C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4CD1C" w14:textId="77777777" w:rsidR="0024216C" w:rsidRDefault="0024216C" w:rsidP="00B451F1">
      <w:pPr>
        <w:spacing w:after="0" w:line="240" w:lineRule="auto"/>
      </w:pPr>
      <w:r>
        <w:separator/>
      </w:r>
    </w:p>
  </w:footnote>
  <w:footnote w:type="continuationSeparator" w:id="0">
    <w:p w14:paraId="190B1233" w14:textId="77777777" w:rsidR="0024216C" w:rsidRDefault="0024216C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54A79"/>
    <w:multiLevelType w:val="hybridMultilevel"/>
    <w:tmpl w:val="787A56E6"/>
    <w:lvl w:ilvl="0" w:tplc="4404D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561B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E0F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43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0A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A1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D65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25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309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D9503"/>
    <w:multiLevelType w:val="hybridMultilevel"/>
    <w:tmpl w:val="B7E8D0E0"/>
    <w:lvl w:ilvl="0" w:tplc="973E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C84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AA1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AD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A1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9673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E9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30B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AE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7BF09"/>
    <w:multiLevelType w:val="hybridMultilevel"/>
    <w:tmpl w:val="0944BE62"/>
    <w:lvl w:ilvl="0" w:tplc="297AA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4A9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4AE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46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F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C22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46F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EB6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F0C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FCC94"/>
    <w:multiLevelType w:val="hybridMultilevel"/>
    <w:tmpl w:val="77BA783A"/>
    <w:lvl w:ilvl="0" w:tplc="E6D8A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0D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043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5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A0C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DE8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89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CE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861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F0DE2"/>
    <w:multiLevelType w:val="hybridMultilevel"/>
    <w:tmpl w:val="39A609BA"/>
    <w:lvl w:ilvl="0" w:tplc="8F8A4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A88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C5B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865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6D4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361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AC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C2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E6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177521">
    <w:abstractNumId w:val="2"/>
  </w:num>
  <w:num w:numId="2" w16cid:durableId="42995564">
    <w:abstractNumId w:val="4"/>
  </w:num>
  <w:num w:numId="3" w16cid:durableId="1047486111">
    <w:abstractNumId w:val="1"/>
  </w:num>
  <w:num w:numId="4" w16cid:durableId="773088438">
    <w:abstractNumId w:val="5"/>
  </w:num>
  <w:num w:numId="5" w16cid:durableId="499202122">
    <w:abstractNumId w:val="6"/>
  </w:num>
  <w:num w:numId="6" w16cid:durableId="2072999434">
    <w:abstractNumId w:val="3"/>
  </w:num>
  <w:num w:numId="7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B1D07"/>
    <w:rsid w:val="000D75C7"/>
    <w:rsid w:val="000E1DF7"/>
    <w:rsid w:val="000E7BF3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216C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75C96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606EF0"/>
    <w:rsid w:val="00611530"/>
    <w:rsid w:val="00611C66"/>
    <w:rsid w:val="00625628"/>
    <w:rsid w:val="006C0F2C"/>
    <w:rsid w:val="006D42A0"/>
    <w:rsid w:val="00717760"/>
    <w:rsid w:val="00732466"/>
    <w:rsid w:val="007539BC"/>
    <w:rsid w:val="0075414D"/>
    <w:rsid w:val="00761EB1"/>
    <w:rsid w:val="00762520"/>
    <w:rsid w:val="007A06E5"/>
    <w:rsid w:val="007A4858"/>
    <w:rsid w:val="007A57EE"/>
    <w:rsid w:val="007E3A20"/>
    <w:rsid w:val="00803A0D"/>
    <w:rsid w:val="008807B7"/>
    <w:rsid w:val="008C5ED0"/>
    <w:rsid w:val="008F4151"/>
    <w:rsid w:val="008F704F"/>
    <w:rsid w:val="009211CF"/>
    <w:rsid w:val="00932759"/>
    <w:rsid w:val="00934945"/>
    <w:rsid w:val="0094117E"/>
    <w:rsid w:val="00956E22"/>
    <w:rsid w:val="00995ACC"/>
    <w:rsid w:val="009B631F"/>
    <w:rsid w:val="009C0A88"/>
    <w:rsid w:val="009E277D"/>
    <w:rsid w:val="009F4105"/>
    <w:rsid w:val="009F4A41"/>
    <w:rsid w:val="00A038D8"/>
    <w:rsid w:val="00A265C3"/>
    <w:rsid w:val="00A27CCD"/>
    <w:rsid w:val="00A33159"/>
    <w:rsid w:val="00A4642C"/>
    <w:rsid w:val="00A81369"/>
    <w:rsid w:val="00AA31A8"/>
    <w:rsid w:val="00AC5094"/>
    <w:rsid w:val="00AE0F04"/>
    <w:rsid w:val="00AE0F47"/>
    <w:rsid w:val="00AF34C5"/>
    <w:rsid w:val="00B0481D"/>
    <w:rsid w:val="00B31007"/>
    <w:rsid w:val="00B408B8"/>
    <w:rsid w:val="00B451F1"/>
    <w:rsid w:val="00B4789C"/>
    <w:rsid w:val="00B57118"/>
    <w:rsid w:val="00B71C21"/>
    <w:rsid w:val="00BC51EE"/>
    <w:rsid w:val="00BC6D00"/>
    <w:rsid w:val="00BD795A"/>
    <w:rsid w:val="00BF422E"/>
    <w:rsid w:val="00C12B8A"/>
    <w:rsid w:val="00C334FD"/>
    <w:rsid w:val="00C76099"/>
    <w:rsid w:val="00C96B57"/>
    <w:rsid w:val="00D57D5C"/>
    <w:rsid w:val="00D72837"/>
    <w:rsid w:val="00E36B53"/>
    <w:rsid w:val="00E44BED"/>
    <w:rsid w:val="00EA2791"/>
    <w:rsid w:val="00EA4505"/>
    <w:rsid w:val="00ED34E9"/>
    <w:rsid w:val="00EF636D"/>
    <w:rsid w:val="00F13913"/>
    <w:rsid w:val="00F21139"/>
    <w:rsid w:val="00F2495D"/>
    <w:rsid w:val="00F46DED"/>
    <w:rsid w:val="00F52036"/>
    <w:rsid w:val="00F57F19"/>
    <w:rsid w:val="00F72C03"/>
    <w:rsid w:val="00F81708"/>
    <w:rsid w:val="00F8397E"/>
    <w:rsid w:val="00FE186E"/>
    <w:rsid w:val="01A57E87"/>
    <w:rsid w:val="02CB4AF1"/>
    <w:rsid w:val="02D447A7"/>
    <w:rsid w:val="06DA1679"/>
    <w:rsid w:val="06F2FA88"/>
    <w:rsid w:val="089B7180"/>
    <w:rsid w:val="08B282F7"/>
    <w:rsid w:val="08FFE35F"/>
    <w:rsid w:val="0AF19867"/>
    <w:rsid w:val="101D4D5B"/>
    <w:rsid w:val="106ACC43"/>
    <w:rsid w:val="10F1BE41"/>
    <w:rsid w:val="14685524"/>
    <w:rsid w:val="14C0F000"/>
    <w:rsid w:val="14EAA168"/>
    <w:rsid w:val="15847B74"/>
    <w:rsid w:val="17931CBD"/>
    <w:rsid w:val="1A093BD9"/>
    <w:rsid w:val="1A25A903"/>
    <w:rsid w:val="1BD97058"/>
    <w:rsid w:val="1BF5696D"/>
    <w:rsid w:val="1F0B81EB"/>
    <w:rsid w:val="20093A92"/>
    <w:rsid w:val="2183B2F6"/>
    <w:rsid w:val="24256C97"/>
    <w:rsid w:val="248DFFB2"/>
    <w:rsid w:val="2756E18E"/>
    <w:rsid w:val="27B19FAE"/>
    <w:rsid w:val="2851D252"/>
    <w:rsid w:val="2A585510"/>
    <w:rsid w:val="2ABAA6D4"/>
    <w:rsid w:val="2BE74E8E"/>
    <w:rsid w:val="2C6FB3D3"/>
    <w:rsid w:val="2D342435"/>
    <w:rsid w:val="2E2473A3"/>
    <w:rsid w:val="2E8FE4A0"/>
    <w:rsid w:val="2F0559D8"/>
    <w:rsid w:val="324584A9"/>
    <w:rsid w:val="34B97C05"/>
    <w:rsid w:val="35608E58"/>
    <w:rsid w:val="38ABF145"/>
    <w:rsid w:val="38CE7EA7"/>
    <w:rsid w:val="3E220A55"/>
    <w:rsid w:val="406991E9"/>
    <w:rsid w:val="412BC24A"/>
    <w:rsid w:val="4AFF3302"/>
    <w:rsid w:val="4BFEF61B"/>
    <w:rsid w:val="4E4ED780"/>
    <w:rsid w:val="51BE10FC"/>
    <w:rsid w:val="52357210"/>
    <w:rsid w:val="55761870"/>
    <w:rsid w:val="5590E912"/>
    <w:rsid w:val="55A2BAEC"/>
    <w:rsid w:val="568088AF"/>
    <w:rsid w:val="5A8C7DEF"/>
    <w:rsid w:val="5E64026B"/>
    <w:rsid w:val="625C977E"/>
    <w:rsid w:val="6358DAE9"/>
    <w:rsid w:val="6915A1CE"/>
    <w:rsid w:val="69B5BE3C"/>
    <w:rsid w:val="6AC4DBB2"/>
    <w:rsid w:val="6ED5202D"/>
    <w:rsid w:val="6EFC8BAA"/>
    <w:rsid w:val="6F2B7E94"/>
    <w:rsid w:val="7010506A"/>
    <w:rsid w:val="705857E6"/>
    <w:rsid w:val="70891EFE"/>
    <w:rsid w:val="709E63D3"/>
    <w:rsid w:val="734C0DA9"/>
    <w:rsid w:val="734FBE53"/>
    <w:rsid w:val="74559D08"/>
    <w:rsid w:val="76A764A2"/>
    <w:rsid w:val="77956BE7"/>
    <w:rsid w:val="78374463"/>
    <w:rsid w:val="7879F5B5"/>
    <w:rsid w:val="7D4CBC06"/>
    <w:rsid w:val="7F7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3E220A5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MCSOAA-1642606272-925</_dlc_DocId>
    <_dlc_DocIdUrl xmlns="0f5db301-3350-479a-9f2f-8baf88a9dde8">
      <Url>https://mcsga.sharepoint.com/sites/MCSOAA/_layouts/15/DocIdRedir.aspx?ID=MCSOAA-1642606272-925</Url>
      <Description>MCSOAA-1642606272-925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2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3035</Words>
  <Characters>17305</Characters>
  <Application>Microsoft Office Word</Application>
  <DocSecurity>0</DocSecurity>
  <Lines>144</Lines>
  <Paragraphs>40</Paragraphs>
  <ScaleCrop>false</ScaleCrop>
  <Company>Marietta City Schools</Company>
  <LinksUpToDate>false</LinksUpToDate>
  <CharactersWithSpaces>20300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Kany, Sara</cp:lastModifiedBy>
  <cp:revision>89</cp:revision>
  <dcterms:created xsi:type="dcterms:W3CDTF">2026-05-22T14:25:00Z</dcterms:created>
  <dcterms:modified xsi:type="dcterms:W3CDTF">2026-07-16T15:14:00Z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cc69d6a1-49f7-4854-b9ff-eec8a7181b5e</vt:lpwstr>
  </property>
  <property fmtid="{D5CDD505-2E9C-101B-9397-08002B2CF9AE}" pid="4" name="MediaServiceImageTags">
    <vt:lpwstr/>
  </property>
</Properties>
</file>