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Playpen Sans" w:cs="Playpen Sans" w:eastAsia="Playpen Sans" w:hAnsi="Playpen Sans"/>
          <w:b w:val="1"/>
          <w:bCs w:val="1"/>
          <w:sz w:val="66"/>
          <w:szCs w:val="66"/>
        </w:rPr>
      </w:pP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66"/>
          <w:szCs w:val="66"/>
          <w:rtl w:val="0"/>
        </w:rPr>
        <w:t xml:space="preserve">4th Grade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5038725</wp:posOffset>
            </wp:positionH>
            <wp:positionV relativeFrom="paragraph">
              <wp:posOffset>123825</wp:posOffset>
            </wp:positionV>
            <wp:extent cx="1025723" cy="1168337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3350" l="15441" r="854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723" cy="11683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-114299</wp:posOffset>
            </wp:positionH>
            <wp:positionV relativeFrom="paragraph">
              <wp:posOffset>123825</wp:posOffset>
            </wp:positionV>
            <wp:extent cx="1025723" cy="1168337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3350" l="15441" r="854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723" cy="11683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Playpen Sans" w:cs="Playpen Sans" w:eastAsia="Playpen Sans" w:hAnsi="Playpen Sans"/>
          <w:b w:val="1"/>
          <w:bCs w:val="1"/>
          <w:sz w:val="66"/>
          <w:szCs w:val="66"/>
        </w:rPr>
      </w:pP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66"/>
          <w:szCs w:val="66"/>
          <w:rtl w:val="0"/>
        </w:rPr>
        <w:t xml:space="preserve">School Supplies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Playpen Sans" w:cs="Playpen Sans" w:eastAsia="Playpen Sans" w:hAnsi="Playpen Sans"/>
          <w:b w:val="1"/>
          <w:bCs w:val="1"/>
          <w:sz w:val="66"/>
          <w:szCs w:val="66"/>
        </w:rPr>
      </w:pP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66"/>
          <w:szCs w:val="66"/>
          <w:rtl w:val="0"/>
        </w:rPr>
        <w:t xml:space="preserve">2026-2027</w:t>
      </w:r>
    </w:p>
    <w:p w:rsidR="00000000" w:rsidDel="00000000" w:rsidP="00000000" w:rsidRDefault="00000000" w:rsidRPr="00000000" w14:paraId="00000004">
      <w:pPr>
        <w:jc w:val="center"/>
        <w:rPr>
          <w:rFonts w:ascii="Playpen Sans" w:cs="Playpen Sans" w:eastAsia="Playpen Sans" w:hAnsi="Playpen San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4 wide ruled composition notebooks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2 plastic pocket folders with prongs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2 packs black expo markers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1 pair of wired headphones (not earbuds)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1 pair of scissors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1 box of pre-sharpened wood pencils, 10 or more count(no mechanical pencils)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2 boxes 24 count crayons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1 pack glue sticks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1 pencil pouch or pencil box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2 boxes tissues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2 rolls paper towels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2 containers disinfectant wipes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1 box </w:t>
      </w:r>
      <w:r w:rsidDel="00000000" w:rsidR="00000000" w:rsidRPr="00000000">
        <w:rPr>
          <w:rFonts w:ascii="Playpen Sans" w:cs="Playpen Sans" w:eastAsia="Playpen Sans" w:hAnsi="Playpen Sans"/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quart</w:t>
      </w: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zip bags - (no gallon size, no sandwich size)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Fonts w:ascii="Playpen Sans" w:cs="Playpen Sans" w:eastAsia="Playpen Sans" w:hAnsi="Playpen Sans"/>
          <w:sz w:val="28"/>
          <w:szCs w:val="28"/>
          <w:rtl w:val="0"/>
        </w:rPr>
        <w:t xml:space="preserve">1 bottle hand sanitizer</w:t>
      </w:r>
    </w:p>
    <w:p w:rsidR="00000000" w:rsidDel="00000000" w:rsidP="00000000" w:rsidRDefault="00000000" w:rsidRPr="00000000" w14:paraId="00000013">
      <w:pPr>
        <w:ind w:left="720" w:firstLine="0"/>
        <w:rPr>
          <w:rFonts w:ascii="Playpen Sans" w:cs="Playpen Sans" w:eastAsia="Playpen Sans" w:hAnsi="Playpen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rPr>
          <w:rFonts w:ascii="Playpen Sans" w:cs="Playpen Sans" w:eastAsia="Playpen Sans" w:hAnsi="Play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420" w:lineRule="auto"/>
        <w:ind w:right="270"/>
        <w:jc w:val="center"/>
        <w:rPr>
          <w:rFonts w:ascii="Playpen Sans" w:cs="Playpen Sans" w:eastAsia="Playpen Sans" w:hAnsi="Playpen Sans"/>
          <w:b w:val="1"/>
          <w:bCs w:val="1"/>
          <w:sz w:val="24"/>
          <w:szCs w:val="24"/>
        </w:rPr>
      </w:pP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24"/>
          <w:szCs w:val="24"/>
          <w:rtl w:val="0"/>
        </w:rPr>
        <w:t xml:space="preserve">**Your teacher may request additional supplies during the year.**</w:t>
      </w:r>
    </w:p>
    <w:p w:rsidR="00000000" w:rsidDel="00000000" w:rsidP="00000000" w:rsidRDefault="00000000" w:rsidRPr="00000000" w14:paraId="00000016">
      <w:pPr>
        <w:widowControl w:val="0"/>
        <w:spacing w:line="420" w:lineRule="auto"/>
        <w:ind w:right="270"/>
        <w:jc w:val="center"/>
        <w:rPr>
          <w:rFonts w:ascii="Playpen Sans" w:cs="Playpen Sans" w:eastAsia="Playpen Sans" w:hAnsi="Playpen Sans"/>
          <w:sz w:val="24"/>
          <w:szCs w:val="24"/>
        </w:rPr>
      </w:pP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24"/>
          <w:szCs w:val="24"/>
          <w:rtl w:val="0"/>
        </w:rPr>
        <w:t xml:space="preserve">Pinehurst 843-824-8728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center"/>
        <w:rPr>
          <w:rFonts w:ascii="Playpen Sans" w:cs="Playpen Sans" w:eastAsia="Playpen Sans" w:hAnsi="Playpen Sans"/>
          <w:b w:val="1"/>
          <w:bCs w:val="1"/>
          <w:sz w:val="62"/>
          <w:szCs w:val="62"/>
        </w:rPr>
      </w:pP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56"/>
          <w:szCs w:val="56"/>
          <w:rtl w:val="0"/>
        </w:rPr>
        <w:t xml:space="preserve">  </w:t>
      </w: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62"/>
          <w:szCs w:val="62"/>
          <w:rtl w:val="0"/>
        </w:rPr>
        <w:t xml:space="preserve">4.º Grado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247650</wp:posOffset>
            </wp:positionH>
            <wp:positionV relativeFrom="paragraph">
              <wp:posOffset>114300</wp:posOffset>
            </wp:positionV>
            <wp:extent cx="1025723" cy="1168337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3350" l="15441" r="854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723" cy="11683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4914900</wp:posOffset>
            </wp:positionH>
            <wp:positionV relativeFrom="paragraph">
              <wp:posOffset>114300</wp:posOffset>
            </wp:positionV>
            <wp:extent cx="1025723" cy="1168337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3350" l="15441" r="854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5723" cy="11683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jc w:val="center"/>
        <w:rPr>
          <w:rFonts w:ascii="Playpen Sans" w:cs="Playpen Sans" w:eastAsia="Playpen Sans" w:hAnsi="Playpen Sans"/>
          <w:b w:val="1"/>
          <w:bCs w:val="1"/>
          <w:sz w:val="62"/>
          <w:szCs w:val="62"/>
        </w:rPr>
      </w:pP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62"/>
          <w:szCs w:val="62"/>
          <w:rtl w:val="0"/>
        </w:rPr>
        <w:t xml:space="preserve">Útiles Escolares</w:t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jc w:val="center"/>
        <w:rPr>
          <w:rFonts w:ascii="Playpen Sans" w:cs="Playpen Sans" w:eastAsia="Playpen Sans" w:hAnsi="Playpen Sans"/>
          <w:b w:val="1"/>
          <w:bCs w:val="1"/>
          <w:sz w:val="62"/>
          <w:szCs w:val="62"/>
        </w:rPr>
      </w:pP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62"/>
          <w:szCs w:val="62"/>
          <w:rtl w:val="0"/>
        </w:rPr>
        <w:t xml:space="preserve">2026-2027</w:t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jc w:val="center"/>
        <w:rPr>
          <w:rFonts w:ascii="Playpen Sans" w:cs="Playpen Sans" w:eastAsia="Playpen Sans" w:hAnsi="Playpen Sans"/>
          <w:b w:val="1"/>
          <w:bCs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 cuadernos de composición de raya ancha (pasta dura)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2 carpetas plásticas con bolsillos y ganchos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 paquetes de marcadores Expo negros para pizarrón blanco (de borrado en seco)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1 par de audífonos de diadema con cable (no auriculares de botón).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1 par de tijeras escolares (de punta roma / redonda)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1 caja de lápices de madera con punta (no portaminas)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 cajas de crayones de 24 unidades 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1 paquete de pega en barra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 cartuchera o caja para lápices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 cajas de pañuelos desechables (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Kleenex)</w:t>
      </w: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 rollos de toallas de papel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/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2 paquetes de toallitas desinfectantes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Playpen Sans" w:cs="Playpen Sans" w:eastAsia="Playpen Sans" w:hAnsi="Playpen Sans"/>
          <w:sz w:val="24"/>
          <w:szCs w:val="24"/>
          <w:rtl w:val="0"/>
        </w:rPr>
        <w:t xml:space="preserve">1 caja de bolsas Ziploc tamaño cuarto de galón </w:t>
      </w:r>
      <w:r w:rsidDel="00000000" w:rsidR="00000000" w:rsidRPr="00000000">
        <w:rPr>
          <w:rFonts w:ascii="Playpen Sans" w:cs="Playpen Sans" w:eastAsia="Playpen Sans" w:hAnsi="Playpen Sans"/>
          <w:i w:val="1"/>
          <w:iCs w:val="1"/>
          <w:sz w:val="24"/>
          <w:szCs w:val="24"/>
          <w:rtl w:val="0"/>
        </w:rPr>
        <w:t xml:space="preserve">(no tamaño galón, no tamaño sándwich)</w:t>
      </w:r>
      <w:r w:rsidDel="00000000" w:rsidR="00000000" w:rsidRPr="00000000">
        <w:rPr>
          <w:rFonts w:ascii="Playpen Sans" w:cs="Playpen Sans" w:eastAsia="Playpen Sans" w:hAnsi="Playpen Sans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Fonts w:ascii="Playpen Sans" w:cs="Playpen Sans" w:eastAsia="Playpen Sans" w:hAnsi="Playpen Sans"/>
          <w:sz w:val="27"/>
          <w:szCs w:val="27"/>
          <w:rtl w:val="0"/>
        </w:rPr>
        <w:t xml:space="preserve">1 botella de gel antibacterial </w:t>
      </w:r>
    </w:p>
    <w:p w:rsidR="00000000" w:rsidDel="00000000" w:rsidP="00000000" w:rsidRDefault="00000000" w:rsidRPr="00000000" w14:paraId="00000029">
      <w:pPr>
        <w:ind w:left="0" w:firstLine="0"/>
        <w:rPr>
          <w:rFonts w:ascii="Playpen Sans" w:cs="Playpen Sans" w:eastAsia="Playpen Sans" w:hAnsi="Playpen Sans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jc w:val="left"/>
        <w:rPr>
          <w:rFonts w:ascii="Playpen Sans" w:cs="Playpen Sans" w:eastAsia="Playpen Sans" w:hAnsi="Playpen Sans"/>
          <w:b w:val="1"/>
          <w:bCs w:val="1"/>
          <w:sz w:val="24"/>
          <w:szCs w:val="24"/>
        </w:rPr>
      </w:pP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24"/>
          <w:szCs w:val="24"/>
          <w:rtl w:val="0"/>
        </w:rPr>
        <w:t xml:space="preserve">**Tu maestro puede solicitar material adicional a lo largo del año.**</w:t>
      </w:r>
    </w:p>
    <w:p w:rsidR="00000000" w:rsidDel="00000000" w:rsidP="00000000" w:rsidRDefault="00000000" w:rsidRPr="00000000" w14:paraId="0000002B">
      <w:pPr>
        <w:ind w:left="0" w:firstLine="0"/>
        <w:jc w:val="center"/>
        <w:rPr>
          <w:rFonts w:ascii="Playpen Sans" w:cs="Playpen Sans" w:eastAsia="Playpen Sans" w:hAnsi="Playpen Sans"/>
          <w:b w:val="1"/>
          <w:bCs w:val="1"/>
          <w:sz w:val="24"/>
          <w:szCs w:val="24"/>
        </w:rPr>
      </w:pPr>
      <w:r w:rsidDel="00000000" w:rsidR="00000000" w:rsidRPr="00000000">
        <w:rPr>
          <w:rFonts w:ascii="Playpen Sans" w:cs="Playpen Sans" w:eastAsia="Playpen Sans" w:hAnsi="Playpen Sans"/>
          <w:b w:val="1"/>
          <w:bCs w:val="1"/>
          <w:sz w:val="24"/>
          <w:szCs w:val="24"/>
          <w:rtl w:val="0"/>
        </w:rPr>
        <w:t xml:space="preserve">Pinehurst 843-824-8728</w:t>
      </w:r>
    </w:p>
    <w:sectPr>
      <w:pgSz w:h="15840" w:w="12240" w:orient="portrait"/>
      <w:pgMar w:bottom="1296" w:top="129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laypen San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laypenSans-regular.ttf"/><Relationship Id="rId6" Type="http://schemas.openxmlformats.org/officeDocument/2006/relationships/font" Target="fonts/Playpen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