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BB431" w14:textId="77777777" w:rsidR="00A03662" w:rsidRDefault="00A03662" w:rsidP="00A03662">
      <w:pPr>
        <w:spacing w:after="0"/>
        <w:rPr>
          <w:rFonts w:ascii="Lexend" w:hAnsi="Lexend"/>
          <w:b/>
          <w:bCs/>
        </w:rPr>
      </w:pPr>
    </w:p>
    <w:p w14:paraId="505D3341" w14:textId="2C9D27F4" w:rsidR="002C448B" w:rsidRPr="00500BC4" w:rsidRDefault="007E6C44" w:rsidP="00DB6F00">
      <w:pPr>
        <w:spacing w:after="0"/>
        <w:jc w:val="center"/>
        <w:rPr>
          <w:rFonts w:ascii="Lexend" w:hAnsi="Lexend"/>
          <w:b/>
          <w:bCs/>
        </w:rPr>
      </w:pPr>
      <w:r w:rsidRPr="00500BC4">
        <w:rPr>
          <w:rFonts w:ascii="Lexend" w:hAnsi="Lexend"/>
          <w:b/>
          <w:bCs/>
          <w:sz w:val="28"/>
          <w:szCs w:val="28"/>
        </w:rPr>
        <w:t>Coaches</w:t>
      </w:r>
      <w:r w:rsidR="0011501B" w:rsidRPr="00500BC4">
        <w:rPr>
          <w:rFonts w:ascii="Lexend" w:hAnsi="Lexend"/>
          <w:b/>
          <w:bCs/>
          <w:sz w:val="28"/>
          <w:szCs w:val="28"/>
        </w:rPr>
        <w:t xml:space="preserve"> and Support Staff</w:t>
      </w:r>
      <w:r w:rsidR="0073099F" w:rsidRPr="00500BC4">
        <w:rPr>
          <w:rFonts w:ascii="Lexend" w:hAnsi="Lexend"/>
          <w:b/>
          <w:bCs/>
          <w:sz w:val="28"/>
          <w:szCs w:val="28"/>
        </w:rPr>
        <w:t xml:space="preserve"> </w:t>
      </w:r>
      <w:r w:rsidR="002374F2" w:rsidRPr="00500BC4">
        <w:rPr>
          <w:rFonts w:ascii="Lexend" w:hAnsi="Lexend"/>
          <w:b/>
          <w:bCs/>
          <w:sz w:val="28"/>
          <w:szCs w:val="28"/>
        </w:rPr>
        <w:br/>
      </w:r>
    </w:p>
    <w:p w14:paraId="2707128A" w14:textId="2EFED3FC" w:rsidR="00EC5033" w:rsidRPr="00EC5033" w:rsidRDefault="00980736" w:rsidP="00EC5033">
      <w:pPr>
        <w:spacing w:after="0"/>
        <w:rPr>
          <w:rFonts w:ascii="Lexend" w:hAnsi="Lexend"/>
          <w:b/>
          <w:bCs/>
        </w:rPr>
      </w:pPr>
      <w:r w:rsidRPr="00980736">
        <w:rPr>
          <w:rFonts w:ascii="Lexend" w:hAnsi="Lexend"/>
          <w:b/>
          <w:bCs/>
        </w:rPr>
        <w:t xml:space="preserve">Why You Need to be Approved with </w:t>
      </w:r>
      <w:proofErr w:type="spellStart"/>
      <w:r w:rsidR="002C448B">
        <w:rPr>
          <w:rFonts w:ascii="Lexend" w:hAnsi="Lexend"/>
          <w:b/>
          <w:bCs/>
        </w:rPr>
        <w:t>Edustaff</w:t>
      </w:r>
      <w:proofErr w:type="spellEnd"/>
      <w:r w:rsidRPr="00980736">
        <w:rPr>
          <w:rFonts w:ascii="Lexend" w:hAnsi="Lexend"/>
          <w:b/>
          <w:bCs/>
        </w:rPr>
        <w:t xml:space="preserve"> Prior to Starting Work:</w:t>
      </w:r>
      <w:r w:rsidR="002374F2">
        <w:rPr>
          <w:rFonts w:ascii="Lexend" w:hAnsi="Lexend"/>
          <w:b/>
          <w:bCs/>
        </w:rPr>
        <w:br/>
      </w:r>
      <w:r w:rsidRPr="00980736">
        <w:rPr>
          <w:rFonts w:ascii="Lexend" w:hAnsi="Lexend"/>
        </w:rPr>
        <w:t xml:space="preserve">As your employer, </w:t>
      </w:r>
      <w:proofErr w:type="spellStart"/>
      <w:r w:rsidR="002C448B">
        <w:rPr>
          <w:rFonts w:ascii="Lexend" w:hAnsi="Lexend"/>
        </w:rPr>
        <w:t>Edustaff</w:t>
      </w:r>
      <w:proofErr w:type="spellEnd"/>
      <w:r w:rsidRPr="00980736">
        <w:rPr>
          <w:rFonts w:ascii="Lexend" w:hAnsi="Lexend"/>
        </w:rPr>
        <w:t xml:space="preserve"> assumes all liability </w:t>
      </w:r>
      <w:r w:rsidR="0011501B" w:rsidRPr="00980736">
        <w:rPr>
          <w:rFonts w:ascii="Lexend" w:hAnsi="Lexend"/>
        </w:rPr>
        <w:t>for</w:t>
      </w:r>
      <w:r w:rsidRPr="00980736">
        <w:rPr>
          <w:rFonts w:ascii="Lexend" w:hAnsi="Lexend"/>
        </w:rPr>
        <w:t xml:space="preserve"> you working within the local district</w:t>
      </w:r>
      <w:r w:rsidR="00885676">
        <w:rPr>
          <w:rFonts w:ascii="Lexend" w:hAnsi="Lexend"/>
        </w:rPr>
        <w:t>.</w:t>
      </w:r>
      <w:r w:rsidRPr="00980736">
        <w:rPr>
          <w:rFonts w:ascii="Lexend" w:hAnsi="Lexend"/>
        </w:rPr>
        <w:t xml:space="preserve"> This assumed liability is not undertaken by </w:t>
      </w:r>
      <w:proofErr w:type="spellStart"/>
      <w:r w:rsidR="002C448B">
        <w:rPr>
          <w:rFonts w:ascii="Lexend" w:hAnsi="Lexend"/>
        </w:rPr>
        <w:t>Edustaff</w:t>
      </w:r>
      <w:proofErr w:type="spellEnd"/>
      <w:r w:rsidRPr="00980736">
        <w:rPr>
          <w:rFonts w:ascii="Lexend" w:hAnsi="Lexend"/>
        </w:rPr>
        <w:t xml:space="preserve"> until you are fully approved for employment, </w:t>
      </w:r>
      <w:r w:rsidR="00BD5D53">
        <w:rPr>
          <w:rFonts w:ascii="Lexend" w:hAnsi="Lexend"/>
        </w:rPr>
        <w:t>which</w:t>
      </w:r>
      <w:r w:rsidRPr="00980736">
        <w:rPr>
          <w:rFonts w:ascii="Lexend" w:hAnsi="Lexend"/>
        </w:rPr>
        <w:t xml:space="preserve"> </w:t>
      </w:r>
      <w:proofErr w:type="gramStart"/>
      <w:r w:rsidRPr="00980736">
        <w:rPr>
          <w:rFonts w:ascii="Lexend" w:hAnsi="Lexend"/>
        </w:rPr>
        <w:t>includes:</w:t>
      </w:r>
      <w:proofErr w:type="gramEnd"/>
      <w:r w:rsidRPr="00980736">
        <w:rPr>
          <w:rFonts w:ascii="Lexend" w:hAnsi="Lexend"/>
        </w:rPr>
        <w:t xml:space="preserve"> completing </w:t>
      </w:r>
      <w:r w:rsidR="0011501B">
        <w:rPr>
          <w:rFonts w:ascii="Lexend" w:hAnsi="Lexend"/>
        </w:rPr>
        <w:t>the</w:t>
      </w:r>
      <w:r w:rsidRPr="00980736">
        <w:rPr>
          <w:rFonts w:ascii="Lexend" w:hAnsi="Lexend"/>
        </w:rPr>
        <w:t xml:space="preserve"> online application</w:t>
      </w:r>
      <w:r w:rsidR="009D2259">
        <w:rPr>
          <w:rFonts w:ascii="Lexend" w:hAnsi="Lexend"/>
        </w:rPr>
        <w:t xml:space="preserve"> </w:t>
      </w:r>
      <w:r w:rsidR="00885676">
        <w:rPr>
          <w:rFonts w:ascii="Lexend" w:hAnsi="Lexend"/>
        </w:rPr>
        <w:t>and</w:t>
      </w:r>
      <w:r w:rsidR="009D2259">
        <w:rPr>
          <w:rFonts w:ascii="Lexend" w:hAnsi="Lexend"/>
        </w:rPr>
        <w:t xml:space="preserve"> </w:t>
      </w:r>
      <w:r w:rsidRPr="00980736">
        <w:rPr>
          <w:rFonts w:ascii="Lexend" w:hAnsi="Lexend"/>
        </w:rPr>
        <w:t xml:space="preserve">all required </w:t>
      </w:r>
      <w:r w:rsidR="009D2259">
        <w:rPr>
          <w:rFonts w:ascii="Lexend" w:hAnsi="Lexend"/>
        </w:rPr>
        <w:t>compliance</w:t>
      </w:r>
      <w:r w:rsidRPr="00980736">
        <w:rPr>
          <w:rFonts w:ascii="Lexend" w:hAnsi="Lexend"/>
        </w:rPr>
        <w:t xml:space="preserve"> modules</w:t>
      </w:r>
      <w:proofErr w:type="gramStart"/>
      <w:r w:rsidRPr="00980736">
        <w:rPr>
          <w:rFonts w:ascii="Lexend" w:hAnsi="Lexend"/>
        </w:rPr>
        <w:t xml:space="preserve">, </w:t>
      </w:r>
      <w:r w:rsidR="00224FA9">
        <w:rPr>
          <w:rFonts w:ascii="Lexend" w:hAnsi="Lexend"/>
        </w:rPr>
        <w:t xml:space="preserve">being </w:t>
      </w:r>
      <w:r w:rsidR="00E665D3">
        <w:rPr>
          <w:rFonts w:ascii="Lexend" w:hAnsi="Lexend"/>
        </w:rPr>
        <w:t>fingerprinted</w:t>
      </w:r>
      <w:proofErr w:type="gramEnd"/>
      <w:r w:rsidR="00E665D3">
        <w:rPr>
          <w:rFonts w:ascii="Lexend" w:hAnsi="Lexend"/>
        </w:rPr>
        <w:t xml:space="preserve">, </w:t>
      </w:r>
      <w:r w:rsidR="00535B07">
        <w:rPr>
          <w:rFonts w:ascii="Lexend" w:hAnsi="Lexend"/>
        </w:rPr>
        <w:t xml:space="preserve">submitting </w:t>
      </w:r>
      <w:r w:rsidRPr="00980736">
        <w:rPr>
          <w:rFonts w:ascii="Lexend" w:hAnsi="Lexend"/>
        </w:rPr>
        <w:t xml:space="preserve">required paperwork to </w:t>
      </w:r>
      <w:proofErr w:type="spellStart"/>
      <w:r w:rsidR="002C448B">
        <w:rPr>
          <w:rFonts w:ascii="Lexend" w:hAnsi="Lexend"/>
        </w:rPr>
        <w:t>Edustaff</w:t>
      </w:r>
      <w:proofErr w:type="spellEnd"/>
      <w:r w:rsidRPr="00980736">
        <w:rPr>
          <w:rFonts w:ascii="Lexend" w:hAnsi="Lexend"/>
        </w:rPr>
        <w:t xml:space="preserve"> for processing</w:t>
      </w:r>
      <w:r w:rsidR="00535B07">
        <w:rPr>
          <w:rFonts w:ascii="Lexend" w:hAnsi="Lexend"/>
        </w:rPr>
        <w:t xml:space="preserve">, and </w:t>
      </w:r>
      <w:r w:rsidR="00AA74CF">
        <w:rPr>
          <w:rFonts w:ascii="Lexend" w:hAnsi="Lexend"/>
        </w:rPr>
        <w:t>entering tax/banking information</w:t>
      </w:r>
      <w:r w:rsidR="002737B0">
        <w:rPr>
          <w:rFonts w:ascii="Lexend" w:hAnsi="Lexend"/>
        </w:rPr>
        <w:t xml:space="preserve">, </w:t>
      </w:r>
      <w:r w:rsidR="00AA74CF">
        <w:rPr>
          <w:rFonts w:ascii="Lexend" w:hAnsi="Lexend"/>
        </w:rPr>
        <w:t>when requested</w:t>
      </w:r>
      <w:r w:rsidR="002737B0">
        <w:rPr>
          <w:rFonts w:ascii="Lexend" w:hAnsi="Lexend"/>
        </w:rPr>
        <w:t>,</w:t>
      </w:r>
      <w:r w:rsidR="00F03F2B">
        <w:rPr>
          <w:rFonts w:ascii="Lexend" w:hAnsi="Lexend"/>
        </w:rPr>
        <w:t xml:space="preserve"> </w:t>
      </w:r>
      <w:r w:rsidR="00885676">
        <w:rPr>
          <w:rFonts w:ascii="Lexend" w:hAnsi="Lexend"/>
        </w:rPr>
        <w:t>during the processing/approval stage</w:t>
      </w:r>
      <w:r w:rsidRPr="00980736">
        <w:rPr>
          <w:rFonts w:ascii="Lexend" w:hAnsi="Lexend"/>
        </w:rPr>
        <w:t>.</w:t>
      </w:r>
      <w:r w:rsidR="00EC5033">
        <w:rPr>
          <w:rFonts w:ascii="Lexend" w:hAnsi="Lexend"/>
        </w:rPr>
        <w:t xml:space="preserve"> </w:t>
      </w:r>
      <w:r w:rsidR="00EC5033" w:rsidRPr="00EC5033">
        <w:rPr>
          <w:rFonts w:ascii="Lexend" w:hAnsi="Lexend"/>
          <w:b/>
          <w:bCs/>
        </w:rPr>
        <w:t>We cannot issue pay until you are approved in our system.</w:t>
      </w:r>
    </w:p>
    <w:p w14:paraId="4EDAB12D" w14:textId="77777777" w:rsidR="00980736" w:rsidRDefault="00980736" w:rsidP="00980736">
      <w:pPr>
        <w:spacing w:after="0"/>
        <w:rPr>
          <w:rFonts w:ascii="Lexend" w:hAnsi="Lexend"/>
          <w:b/>
          <w:bCs/>
        </w:rPr>
      </w:pPr>
    </w:p>
    <w:p w14:paraId="36CBFA64" w14:textId="20D87F6C" w:rsidR="00980736" w:rsidRPr="00980736" w:rsidRDefault="00980736" w:rsidP="002374F2">
      <w:pPr>
        <w:spacing w:after="0" w:line="240" w:lineRule="auto"/>
        <w:rPr>
          <w:rFonts w:ascii="Lexend" w:hAnsi="Lexend"/>
          <w:b/>
          <w:bCs/>
        </w:rPr>
      </w:pPr>
      <w:r w:rsidRPr="00980736">
        <w:rPr>
          <w:rFonts w:ascii="Lexend" w:hAnsi="Lexend"/>
          <w:b/>
          <w:bCs/>
        </w:rPr>
        <w:t>How to Apply:</w:t>
      </w:r>
    </w:p>
    <w:p w14:paraId="79771842" w14:textId="1620D535" w:rsidR="000D57FF" w:rsidRPr="001C5546" w:rsidRDefault="00B07BCF" w:rsidP="001C5546">
      <w:pPr>
        <w:spacing w:after="0" w:line="240" w:lineRule="auto"/>
        <w:rPr>
          <w:rFonts w:ascii="Lexend" w:hAnsi="Lexend"/>
        </w:rPr>
      </w:pPr>
      <w:r w:rsidRPr="001C5546">
        <w:rPr>
          <w:rFonts w:ascii="Lexend" w:hAnsi="Lexend"/>
        </w:rPr>
        <w:t xml:space="preserve">Use the </w:t>
      </w:r>
      <w:r w:rsidRPr="001C5546">
        <w:rPr>
          <w:rFonts w:ascii="Lexend" w:hAnsi="Lexend"/>
          <w:highlight w:val="yellow"/>
        </w:rPr>
        <w:t>position link</w:t>
      </w:r>
      <w:r w:rsidRPr="001C5546">
        <w:rPr>
          <w:rFonts w:ascii="Lexend" w:hAnsi="Lexend"/>
        </w:rPr>
        <w:t xml:space="preserve"> provided </w:t>
      </w:r>
      <w:r w:rsidR="00980CFF">
        <w:rPr>
          <w:rFonts w:ascii="Lexend" w:hAnsi="Lexend"/>
        </w:rPr>
        <w:t>to begin the onboarding process.</w:t>
      </w:r>
      <w:r w:rsidR="002737B0" w:rsidRPr="001C5546">
        <w:rPr>
          <w:rFonts w:ascii="Lexend" w:hAnsi="Lexend"/>
        </w:rPr>
        <w:t xml:space="preserve"> This will allow you to </w:t>
      </w:r>
      <w:r w:rsidR="000D57FF" w:rsidRPr="001C5546">
        <w:rPr>
          <w:rFonts w:ascii="Lexend" w:hAnsi="Lexend"/>
        </w:rPr>
        <w:t>do one of th</w:t>
      </w:r>
      <w:r w:rsidR="00CC16DE" w:rsidRPr="001C5546">
        <w:rPr>
          <w:rFonts w:ascii="Lexend" w:hAnsi="Lexend"/>
        </w:rPr>
        <w:t>e following</w:t>
      </w:r>
      <w:r w:rsidR="000D57FF" w:rsidRPr="001C5546">
        <w:rPr>
          <w:rFonts w:ascii="Lexend" w:hAnsi="Lexend"/>
        </w:rPr>
        <w:t>:</w:t>
      </w:r>
    </w:p>
    <w:p w14:paraId="290C0358" w14:textId="66E1F1A1" w:rsidR="00F518B0" w:rsidRPr="007F4816" w:rsidRDefault="00CC16DE" w:rsidP="007F4816">
      <w:pPr>
        <w:pStyle w:val="ListParagraph"/>
        <w:numPr>
          <w:ilvl w:val="0"/>
          <w:numId w:val="18"/>
        </w:numPr>
        <w:spacing w:after="0" w:line="240" w:lineRule="auto"/>
        <w:rPr>
          <w:rFonts w:ascii="Lexend" w:hAnsi="Lexend"/>
        </w:rPr>
      </w:pPr>
      <w:r w:rsidRPr="007F4816">
        <w:rPr>
          <w:rFonts w:ascii="Lexend" w:hAnsi="Lexend"/>
          <w:b/>
          <w:bCs/>
        </w:rPr>
        <w:t>B</w:t>
      </w:r>
      <w:r w:rsidR="002737B0" w:rsidRPr="007F4816">
        <w:rPr>
          <w:rFonts w:ascii="Lexend" w:hAnsi="Lexend"/>
          <w:b/>
          <w:bCs/>
        </w:rPr>
        <w:t>egin onboarding</w:t>
      </w:r>
      <w:r w:rsidRPr="007F4816">
        <w:rPr>
          <w:rFonts w:ascii="Lexend" w:hAnsi="Lexend"/>
        </w:rPr>
        <w:t xml:space="preserve"> </w:t>
      </w:r>
      <w:r w:rsidR="00FC0BFD" w:rsidRPr="007F4816">
        <w:rPr>
          <w:rFonts w:ascii="Lexend" w:hAnsi="Lexend"/>
        </w:rPr>
        <w:t>(</w:t>
      </w:r>
      <w:r w:rsidRPr="007F4816">
        <w:rPr>
          <w:rFonts w:ascii="Lexend" w:hAnsi="Lexend"/>
        </w:rPr>
        <w:t xml:space="preserve">if you are new to </w:t>
      </w:r>
      <w:proofErr w:type="spellStart"/>
      <w:r w:rsidRPr="007F4816">
        <w:rPr>
          <w:rFonts w:ascii="Lexend" w:hAnsi="Lexend"/>
        </w:rPr>
        <w:t>Edustaff</w:t>
      </w:r>
      <w:proofErr w:type="spellEnd"/>
      <w:r w:rsidR="00FC0BFD" w:rsidRPr="007F4816">
        <w:rPr>
          <w:rFonts w:ascii="Lexend" w:hAnsi="Lexend"/>
        </w:rPr>
        <w:t>)</w:t>
      </w:r>
      <w:r w:rsidRPr="007F4816">
        <w:rPr>
          <w:rFonts w:ascii="Lexend" w:hAnsi="Lexend"/>
        </w:rPr>
        <w:t xml:space="preserve"> – you will create a Username and Password and </w:t>
      </w:r>
      <w:r w:rsidR="00FC0BFD" w:rsidRPr="007F4816">
        <w:rPr>
          <w:rFonts w:ascii="Lexend" w:hAnsi="Lexend"/>
        </w:rPr>
        <w:t>continue th</w:t>
      </w:r>
      <w:r w:rsidR="00F518B0" w:rsidRPr="007F4816">
        <w:rPr>
          <w:rFonts w:ascii="Lexend" w:hAnsi="Lexend"/>
        </w:rPr>
        <w:t>r</w:t>
      </w:r>
      <w:r w:rsidR="00FC0BFD" w:rsidRPr="007F4816">
        <w:rPr>
          <w:rFonts w:ascii="Lexend" w:hAnsi="Lexend"/>
        </w:rPr>
        <w:t>ough the application</w:t>
      </w:r>
      <w:r w:rsidR="001A5B78" w:rsidRPr="007F4816">
        <w:rPr>
          <w:rFonts w:ascii="Lexend" w:hAnsi="Lexend"/>
        </w:rPr>
        <w:t>.</w:t>
      </w:r>
    </w:p>
    <w:p w14:paraId="38A3E23B" w14:textId="57BB3488" w:rsidR="00C06FA0" w:rsidRPr="007F4816" w:rsidRDefault="00F518B0" w:rsidP="007F4816">
      <w:pPr>
        <w:pStyle w:val="ListParagraph"/>
        <w:numPr>
          <w:ilvl w:val="0"/>
          <w:numId w:val="18"/>
        </w:numPr>
        <w:spacing w:after="0" w:line="240" w:lineRule="auto"/>
        <w:rPr>
          <w:rFonts w:ascii="Lexend" w:hAnsi="Lexend"/>
        </w:rPr>
      </w:pPr>
      <w:r w:rsidRPr="007F4816">
        <w:rPr>
          <w:rFonts w:ascii="Lexend" w:hAnsi="Lexend"/>
          <w:b/>
          <w:bCs/>
        </w:rPr>
        <w:t>Add the position to your account</w:t>
      </w:r>
      <w:r w:rsidRPr="007F4816">
        <w:rPr>
          <w:rFonts w:ascii="Lexend" w:hAnsi="Lexend"/>
        </w:rPr>
        <w:t xml:space="preserve"> (i</w:t>
      </w:r>
      <w:r w:rsidR="001A5B78" w:rsidRPr="007F4816">
        <w:rPr>
          <w:rFonts w:ascii="Lexend" w:hAnsi="Lexend"/>
        </w:rPr>
        <w:t xml:space="preserve">f you are a current </w:t>
      </w:r>
      <w:proofErr w:type="spellStart"/>
      <w:r w:rsidR="001A5B78" w:rsidRPr="007F4816">
        <w:rPr>
          <w:rFonts w:ascii="Lexend" w:hAnsi="Lexend"/>
        </w:rPr>
        <w:t>Edustaff</w:t>
      </w:r>
      <w:proofErr w:type="spellEnd"/>
      <w:r w:rsidR="001A5B78" w:rsidRPr="007F4816">
        <w:rPr>
          <w:rFonts w:ascii="Lexend" w:hAnsi="Lexend"/>
        </w:rPr>
        <w:t xml:space="preserve"> employee</w:t>
      </w:r>
      <w:r w:rsidRPr="007F4816">
        <w:rPr>
          <w:rFonts w:ascii="Lexend" w:hAnsi="Lexend"/>
        </w:rPr>
        <w:t xml:space="preserve">) </w:t>
      </w:r>
      <w:r w:rsidR="006C61A2" w:rsidRPr="007F4816">
        <w:rPr>
          <w:rFonts w:ascii="Lexend" w:hAnsi="Lexend"/>
        </w:rPr>
        <w:t>–</w:t>
      </w:r>
      <w:r w:rsidRPr="007F4816">
        <w:rPr>
          <w:rFonts w:ascii="Lexend" w:hAnsi="Lexend"/>
        </w:rPr>
        <w:t xml:space="preserve"> </w:t>
      </w:r>
      <w:r w:rsidR="006C61A2" w:rsidRPr="007F4816">
        <w:rPr>
          <w:rFonts w:ascii="Lexend" w:hAnsi="Lexend"/>
        </w:rPr>
        <w:t xml:space="preserve">you </w:t>
      </w:r>
      <w:r w:rsidR="00BB784F">
        <w:rPr>
          <w:rFonts w:ascii="Lexend" w:hAnsi="Lexend"/>
        </w:rPr>
        <w:t xml:space="preserve">use the link to route you to </w:t>
      </w:r>
      <w:r w:rsidR="00237CEC">
        <w:rPr>
          <w:rFonts w:ascii="Lexend" w:hAnsi="Lexend"/>
        </w:rPr>
        <w:t>the login</w:t>
      </w:r>
      <w:r w:rsidR="003900F8">
        <w:rPr>
          <w:rFonts w:ascii="Lexend" w:hAnsi="Lexend"/>
        </w:rPr>
        <w:t xml:space="preserve"> screen where yo</w:t>
      </w:r>
      <w:r w:rsidR="00AE1CA5">
        <w:rPr>
          <w:rFonts w:ascii="Lexend" w:hAnsi="Lexend"/>
        </w:rPr>
        <w:t>u</w:t>
      </w:r>
      <w:r w:rsidR="003900F8">
        <w:rPr>
          <w:rFonts w:ascii="Lexend" w:hAnsi="Lexend"/>
        </w:rPr>
        <w:t xml:space="preserve"> will login to </w:t>
      </w:r>
      <w:proofErr w:type="spellStart"/>
      <w:r w:rsidR="003900F8">
        <w:rPr>
          <w:rFonts w:ascii="Lexend" w:hAnsi="Lexend"/>
        </w:rPr>
        <w:t>your</w:t>
      </w:r>
      <w:proofErr w:type="spellEnd"/>
      <w:r w:rsidR="003900F8">
        <w:rPr>
          <w:rFonts w:ascii="Lexend" w:hAnsi="Lexend"/>
        </w:rPr>
        <w:t xml:space="preserve"> account</w:t>
      </w:r>
      <w:r w:rsidR="000D57FF" w:rsidRPr="007F4816">
        <w:rPr>
          <w:rFonts w:ascii="Lexend" w:hAnsi="Lexend"/>
        </w:rPr>
        <w:t>.</w:t>
      </w:r>
      <w:r w:rsidR="00A64804" w:rsidRPr="007F4816">
        <w:rPr>
          <w:rFonts w:ascii="Lexend" w:hAnsi="Lexend"/>
        </w:rPr>
        <w:t xml:space="preserve"> </w:t>
      </w:r>
      <w:r w:rsidR="0004004C">
        <w:rPr>
          <w:rFonts w:ascii="Lexend" w:hAnsi="Lexend"/>
        </w:rPr>
        <w:t>Follow the prompted steps</w:t>
      </w:r>
      <w:r w:rsidR="009B2194">
        <w:rPr>
          <w:rFonts w:ascii="Lexend" w:hAnsi="Lexend"/>
        </w:rPr>
        <w:t xml:space="preserve"> to add the posi</w:t>
      </w:r>
      <w:r w:rsidR="00824066">
        <w:rPr>
          <w:rFonts w:ascii="Lexend" w:hAnsi="Lexend"/>
        </w:rPr>
        <w:t>tion</w:t>
      </w:r>
      <w:r w:rsidR="009B2194">
        <w:rPr>
          <w:rFonts w:ascii="Lexend" w:hAnsi="Lexend"/>
        </w:rPr>
        <w:t xml:space="preserve"> </w:t>
      </w:r>
      <w:r w:rsidR="007430A8">
        <w:rPr>
          <w:rFonts w:ascii="Lexend" w:hAnsi="Lexend"/>
        </w:rPr>
        <w:t>and submit</w:t>
      </w:r>
      <w:r w:rsidR="00824066">
        <w:rPr>
          <w:rFonts w:ascii="Lexend" w:hAnsi="Lexend"/>
        </w:rPr>
        <w:t xml:space="preserve">. </w:t>
      </w:r>
      <w:r w:rsidR="00AE1CA5">
        <w:rPr>
          <w:rFonts w:ascii="Lexend" w:hAnsi="Lexend"/>
        </w:rPr>
        <w:t>Once the request is submitted</w:t>
      </w:r>
      <w:r w:rsidR="004542B5">
        <w:rPr>
          <w:rFonts w:ascii="Lexend" w:hAnsi="Lexend"/>
        </w:rPr>
        <w:t xml:space="preserve">, </w:t>
      </w:r>
      <w:r w:rsidR="00A64804" w:rsidRPr="007F4816">
        <w:rPr>
          <w:rFonts w:ascii="Lexend" w:hAnsi="Lexend"/>
        </w:rPr>
        <w:t xml:space="preserve">our Employee Services Team will contact you, via email, </w:t>
      </w:r>
      <w:proofErr w:type="gramStart"/>
      <w:r w:rsidR="005F445F" w:rsidRPr="007F4816">
        <w:rPr>
          <w:rFonts w:ascii="Lexend" w:hAnsi="Lexend"/>
        </w:rPr>
        <w:t>for</w:t>
      </w:r>
      <w:proofErr w:type="gramEnd"/>
      <w:r w:rsidR="005F445F" w:rsidRPr="007F4816">
        <w:rPr>
          <w:rFonts w:ascii="Lexend" w:hAnsi="Lexend"/>
        </w:rPr>
        <w:t xml:space="preserve"> any requirements needed to approve you in the position.</w:t>
      </w:r>
      <w:r w:rsidR="0001504D">
        <w:rPr>
          <w:rFonts w:ascii="Lexend" w:hAnsi="Lexend"/>
        </w:rPr>
        <w:t xml:space="preserve"> *Disregard the remaining information on this sheet.</w:t>
      </w:r>
    </w:p>
    <w:p w14:paraId="64FE96B4" w14:textId="739A4D7F" w:rsidR="00A64804" w:rsidRPr="007F4816" w:rsidRDefault="005F445F" w:rsidP="007F4816">
      <w:pPr>
        <w:pStyle w:val="ListParagraph"/>
        <w:numPr>
          <w:ilvl w:val="0"/>
          <w:numId w:val="18"/>
        </w:numPr>
        <w:spacing w:after="0" w:line="240" w:lineRule="auto"/>
        <w:rPr>
          <w:rFonts w:ascii="Lexend" w:hAnsi="Lexend"/>
        </w:rPr>
      </w:pPr>
      <w:r w:rsidRPr="007F4816">
        <w:rPr>
          <w:rFonts w:ascii="Lexend" w:hAnsi="Lexend"/>
          <w:b/>
          <w:bCs/>
        </w:rPr>
        <w:t>Re-Apply</w:t>
      </w:r>
      <w:r w:rsidR="00031D48" w:rsidRPr="007F4816">
        <w:rPr>
          <w:rFonts w:ascii="Lexend" w:hAnsi="Lexend"/>
        </w:rPr>
        <w:t xml:space="preserve"> (if you</w:t>
      </w:r>
      <w:r w:rsidR="00E860D2">
        <w:rPr>
          <w:rFonts w:ascii="Lexend" w:hAnsi="Lexend"/>
        </w:rPr>
        <w:t xml:space="preserve"> have </w:t>
      </w:r>
      <w:r w:rsidR="00F47D01">
        <w:rPr>
          <w:rFonts w:ascii="Lexend" w:hAnsi="Lexend"/>
        </w:rPr>
        <w:t xml:space="preserve">a previous </w:t>
      </w:r>
      <w:proofErr w:type="spellStart"/>
      <w:r w:rsidR="00F47D01">
        <w:rPr>
          <w:rFonts w:ascii="Lexend" w:hAnsi="Lexend"/>
        </w:rPr>
        <w:t>Edustaff</w:t>
      </w:r>
      <w:proofErr w:type="spellEnd"/>
      <w:r w:rsidR="00F47D01">
        <w:rPr>
          <w:rFonts w:ascii="Lexend" w:hAnsi="Lexend"/>
        </w:rPr>
        <w:t xml:space="preserve"> account that is terminated</w:t>
      </w:r>
      <w:r w:rsidR="00031D48" w:rsidRPr="007F4816">
        <w:rPr>
          <w:rFonts w:ascii="Lexend" w:hAnsi="Lexend"/>
        </w:rPr>
        <w:t xml:space="preserve">) – you </w:t>
      </w:r>
      <w:r w:rsidR="00B14A4D">
        <w:rPr>
          <w:rFonts w:ascii="Lexend" w:hAnsi="Lexend"/>
        </w:rPr>
        <w:t>use the link</w:t>
      </w:r>
      <w:r w:rsidR="000E73DD">
        <w:rPr>
          <w:rFonts w:ascii="Lexend" w:hAnsi="Lexend"/>
        </w:rPr>
        <w:t xml:space="preserve"> to route you to the login </w:t>
      </w:r>
      <w:proofErr w:type="spellStart"/>
      <w:r w:rsidR="000E73DD">
        <w:rPr>
          <w:rFonts w:ascii="Lexend" w:hAnsi="Lexend"/>
        </w:rPr>
        <w:t>sceeen</w:t>
      </w:r>
      <w:proofErr w:type="spellEnd"/>
      <w:r w:rsidR="000E73DD">
        <w:rPr>
          <w:rFonts w:ascii="Lexend" w:hAnsi="Lexend"/>
        </w:rPr>
        <w:t xml:space="preserve"> where you will login</w:t>
      </w:r>
      <w:r w:rsidR="00031D48" w:rsidRPr="007F4816">
        <w:rPr>
          <w:rFonts w:ascii="Lexend" w:hAnsi="Lexend"/>
        </w:rPr>
        <w:t xml:space="preserve"> </w:t>
      </w:r>
      <w:r w:rsidR="00F022DA">
        <w:rPr>
          <w:rFonts w:ascii="Lexend" w:hAnsi="Lexend"/>
        </w:rPr>
        <w:t>to your previous account</w:t>
      </w:r>
      <w:r w:rsidR="000E73DD">
        <w:rPr>
          <w:rFonts w:ascii="Lexend" w:hAnsi="Lexend"/>
        </w:rPr>
        <w:t>. C</w:t>
      </w:r>
      <w:r w:rsidR="005D16D7" w:rsidRPr="007F4816">
        <w:rPr>
          <w:rFonts w:ascii="Lexend" w:hAnsi="Lexend"/>
        </w:rPr>
        <w:t xml:space="preserve">lick the “Re-apply” button in the </w:t>
      </w:r>
      <w:r w:rsidR="001554A1">
        <w:rPr>
          <w:rFonts w:ascii="Lexend" w:hAnsi="Lexend"/>
        </w:rPr>
        <w:t>t</w:t>
      </w:r>
      <w:r w:rsidR="005D16D7" w:rsidRPr="007F4816">
        <w:rPr>
          <w:rFonts w:ascii="Lexend" w:hAnsi="Lexend"/>
        </w:rPr>
        <w:t xml:space="preserve">op right </w:t>
      </w:r>
      <w:proofErr w:type="gramStart"/>
      <w:r w:rsidR="005D16D7" w:rsidRPr="007F4816">
        <w:rPr>
          <w:rFonts w:ascii="Lexend" w:hAnsi="Lexend"/>
        </w:rPr>
        <w:t>corner</w:t>
      </w:r>
      <w:r w:rsidR="00F022DA">
        <w:rPr>
          <w:rFonts w:ascii="Lexend" w:hAnsi="Lexend"/>
        </w:rPr>
        <w:t>,</w:t>
      </w:r>
      <w:r w:rsidR="000347C3" w:rsidRPr="007F4816">
        <w:rPr>
          <w:rFonts w:ascii="Lexend" w:hAnsi="Lexend"/>
        </w:rPr>
        <w:t xml:space="preserve"> and</w:t>
      </w:r>
      <w:proofErr w:type="gramEnd"/>
      <w:r w:rsidR="000347C3" w:rsidRPr="007F4816">
        <w:rPr>
          <w:rFonts w:ascii="Lexend" w:hAnsi="Lexend"/>
        </w:rPr>
        <w:t xml:space="preserve"> continue through the application</w:t>
      </w:r>
      <w:r w:rsidR="000E73DD">
        <w:rPr>
          <w:rFonts w:ascii="Lexend" w:hAnsi="Lexend"/>
        </w:rPr>
        <w:t xml:space="preserve">. </w:t>
      </w:r>
    </w:p>
    <w:p w14:paraId="4A51AF83" w14:textId="10D7724F" w:rsidR="00980736" w:rsidRPr="00A64804" w:rsidRDefault="00980736" w:rsidP="00A64804">
      <w:pPr>
        <w:pStyle w:val="ListParagraph"/>
        <w:spacing w:after="0" w:line="240" w:lineRule="auto"/>
        <w:ind w:left="1080"/>
        <w:rPr>
          <w:rFonts w:ascii="Lexend" w:hAnsi="Lexend"/>
        </w:rPr>
      </w:pPr>
    </w:p>
    <w:p w14:paraId="6A5C7C63" w14:textId="39474D13" w:rsidR="00071282" w:rsidRDefault="001C5546" w:rsidP="00071282">
      <w:pPr>
        <w:spacing w:after="0" w:line="240" w:lineRule="auto"/>
        <w:rPr>
          <w:rFonts w:ascii="Lexend" w:hAnsi="Lexend"/>
        </w:rPr>
      </w:pPr>
      <w:r w:rsidRPr="001C5546">
        <w:rPr>
          <w:rFonts w:ascii="Lexend" w:hAnsi="Lexend"/>
          <w:b/>
          <w:bCs/>
        </w:rPr>
        <w:t>Helpful Hints:</w:t>
      </w:r>
    </w:p>
    <w:p w14:paraId="010FC446" w14:textId="4F4377EC" w:rsidR="007F4816" w:rsidRPr="00071282" w:rsidRDefault="007F4816" w:rsidP="00071282">
      <w:pPr>
        <w:pStyle w:val="ListParagraph"/>
        <w:numPr>
          <w:ilvl w:val="0"/>
          <w:numId w:val="17"/>
        </w:numPr>
        <w:spacing w:after="0" w:line="240" w:lineRule="auto"/>
        <w:rPr>
          <w:rFonts w:ascii="Lexend" w:hAnsi="Lexend"/>
        </w:rPr>
      </w:pPr>
      <w:r w:rsidRPr="00071282">
        <w:rPr>
          <w:rFonts w:ascii="Lexend" w:hAnsi="Lexend"/>
        </w:rPr>
        <w:t xml:space="preserve">On the </w:t>
      </w:r>
      <w:r w:rsidRPr="00071282">
        <w:rPr>
          <w:rFonts w:ascii="Lexend" w:hAnsi="Lexend"/>
          <w:b/>
          <w:bCs/>
        </w:rPr>
        <w:t>Background Check</w:t>
      </w:r>
      <w:r w:rsidRPr="00071282">
        <w:rPr>
          <w:rFonts w:ascii="Lexend" w:hAnsi="Lexend"/>
        </w:rPr>
        <w:t xml:space="preserve"> step, be sure to read the questions thoroughly. Th</w:t>
      </w:r>
      <w:r w:rsidR="000C1742" w:rsidRPr="00071282">
        <w:rPr>
          <w:rFonts w:ascii="Lexend" w:hAnsi="Lexend"/>
        </w:rPr>
        <w:t>is is to help determine if you have active prints with a school district</w:t>
      </w:r>
      <w:r w:rsidR="002D1BCF" w:rsidRPr="00071282">
        <w:rPr>
          <w:rFonts w:ascii="Lexend" w:hAnsi="Lexend"/>
        </w:rPr>
        <w:t xml:space="preserve"> or if you need to be fingerprinted. Inaccurate answers on this st</w:t>
      </w:r>
      <w:r w:rsidR="00E31003" w:rsidRPr="00071282">
        <w:rPr>
          <w:rFonts w:ascii="Lexend" w:hAnsi="Lexend"/>
        </w:rPr>
        <w:t>e</w:t>
      </w:r>
      <w:r w:rsidR="002D1BCF" w:rsidRPr="00071282">
        <w:rPr>
          <w:rFonts w:ascii="Lexend" w:hAnsi="Lexend"/>
        </w:rPr>
        <w:t>p will cause dela</w:t>
      </w:r>
      <w:r w:rsidR="00E31003" w:rsidRPr="00071282">
        <w:rPr>
          <w:rFonts w:ascii="Lexend" w:hAnsi="Lexend"/>
        </w:rPr>
        <w:t>y</w:t>
      </w:r>
      <w:r w:rsidR="002D1BCF" w:rsidRPr="00071282">
        <w:rPr>
          <w:rFonts w:ascii="Lexend" w:hAnsi="Lexend"/>
        </w:rPr>
        <w:t>s during the approval process</w:t>
      </w:r>
      <w:r w:rsidR="00C433A3" w:rsidRPr="00071282">
        <w:rPr>
          <w:rFonts w:ascii="Lexend" w:hAnsi="Lexend"/>
        </w:rPr>
        <w:t>.</w:t>
      </w:r>
      <w:r w:rsidR="00E31003" w:rsidRPr="00071282">
        <w:rPr>
          <w:rFonts w:ascii="Lexend" w:hAnsi="Lexend"/>
        </w:rPr>
        <w:t xml:space="preserve"> </w:t>
      </w:r>
    </w:p>
    <w:p w14:paraId="6D8079A8" w14:textId="63C1D8A0" w:rsidR="00A841A0" w:rsidRDefault="00980736" w:rsidP="002374F2">
      <w:pPr>
        <w:pStyle w:val="ListParagraph"/>
        <w:numPr>
          <w:ilvl w:val="0"/>
          <w:numId w:val="17"/>
        </w:numPr>
        <w:spacing w:after="0" w:line="240" w:lineRule="auto"/>
        <w:rPr>
          <w:rFonts w:ascii="Lexend" w:hAnsi="Lexend"/>
        </w:rPr>
      </w:pPr>
      <w:r w:rsidRPr="00C433A3">
        <w:rPr>
          <w:rFonts w:ascii="Lexend" w:hAnsi="Lexend"/>
        </w:rPr>
        <w:t xml:space="preserve">View the required </w:t>
      </w:r>
      <w:r w:rsidRPr="00C433A3">
        <w:rPr>
          <w:rFonts w:ascii="Lexend" w:hAnsi="Lexend"/>
          <w:b/>
          <w:bCs/>
        </w:rPr>
        <w:t xml:space="preserve">GCN </w:t>
      </w:r>
      <w:r w:rsidR="00971632" w:rsidRPr="00C433A3">
        <w:rPr>
          <w:rFonts w:ascii="Lexend" w:hAnsi="Lexend"/>
          <w:b/>
          <w:bCs/>
        </w:rPr>
        <w:t>Modules</w:t>
      </w:r>
      <w:r w:rsidRPr="00C433A3">
        <w:rPr>
          <w:rFonts w:ascii="Lexend" w:hAnsi="Lexend"/>
        </w:rPr>
        <w:t xml:space="preserve"> and </w:t>
      </w:r>
      <w:r w:rsidR="00C433A3">
        <w:rPr>
          <w:rFonts w:ascii="Lexend" w:hAnsi="Lexend"/>
        </w:rPr>
        <w:t>complete th</w:t>
      </w:r>
      <w:r w:rsidRPr="00C433A3">
        <w:rPr>
          <w:rFonts w:ascii="Lexend" w:hAnsi="Lexend"/>
        </w:rPr>
        <w:t xml:space="preserve">e </w:t>
      </w:r>
      <w:hyperlink r:id="rId10" w:history="1">
        <w:r w:rsidRPr="00C433A3">
          <w:rPr>
            <w:rStyle w:val="Hyperlink"/>
            <w:rFonts w:ascii="Lexend" w:hAnsi="Lexend"/>
          </w:rPr>
          <w:t>Concussion Training</w:t>
        </w:r>
      </w:hyperlink>
      <w:r w:rsidRPr="00C433A3">
        <w:rPr>
          <w:rFonts w:ascii="Lexend" w:hAnsi="Lexend"/>
        </w:rPr>
        <w:t xml:space="preserve"> (athletic coaches only). </w:t>
      </w:r>
      <w:r w:rsidR="00C433A3">
        <w:rPr>
          <w:rFonts w:ascii="Lexend" w:hAnsi="Lexend"/>
        </w:rPr>
        <w:t>The modules that are listed in your account ARE REQUIRED. They appea</w:t>
      </w:r>
      <w:r w:rsidR="009D7E9F">
        <w:rPr>
          <w:rFonts w:ascii="Lexend" w:hAnsi="Lexend"/>
        </w:rPr>
        <w:t>r with a red X</w:t>
      </w:r>
      <w:r w:rsidR="00F70599">
        <w:rPr>
          <w:rFonts w:ascii="Lexend" w:hAnsi="Lexend"/>
        </w:rPr>
        <w:t xml:space="preserve"> </w:t>
      </w:r>
      <w:r w:rsidR="009D7E9F" w:rsidRPr="00F70599">
        <w:rPr>
          <w:rFonts w:ascii="Lexend" w:hAnsi="Lexend"/>
        </w:rPr>
        <w:t>that</w:t>
      </w:r>
      <w:r w:rsidR="009D7E9F">
        <w:rPr>
          <w:rFonts w:ascii="Lexend" w:hAnsi="Lexend"/>
        </w:rPr>
        <w:t xml:space="preserve"> changes to a green checkmark when completed.</w:t>
      </w:r>
      <w:r w:rsidR="00F70599">
        <w:rPr>
          <w:rFonts w:ascii="Lexend" w:hAnsi="Lexend"/>
        </w:rPr>
        <w:t xml:space="preserve"> </w:t>
      </w:r>
    </w:p>
    <w:p w14:paraId="11D99577" w14:textId="398CA5B2" w:rsidR="00980736" w:rsidRPr="000A30CF" w:rsidRDefault="00980736" w:rsidP="002374F2">
      <w:pPr>
        <w:pStyle w:val="ListParagraph"/>
        <w:numPr>
          <w:ilvl w:val="0"/>
          <w:numId w:val="17"/>
        </w:numPr>
        <w:spacing w:after="0" w:line="240" w:lineRule="auto"/>
        <w:rPr>
          <w:rFonts w:ascii="Lexend" w:hAnsi="Lexend"/>
          <w:b/>
          <w:bCs/>
        </w:rPr>
      </w:pPr>
      <w:r w:rsidRPr="00360465">
        <w:rPr>
          <w:rFonts w:ascii="Lexend" w:hAnsi="Lexend"/>
        </w:rPr>
        <w:t xml:space="preserve">On the final step, </w:t>
      </w:r>
      <w:r w:rsidR="009D3B9E" w:rsidRPr="00360465">
        <w:rPr>
          <w:rFonts w:ascii="Lexend" w:hAnsi="Lexend"/>
          <w:b/>
          <w:bCs/>
        </w:rPr>
        <w:t>Submission</w:t>
      </w:r>
      <w:r w:rsidRPr="00360465">
        <w:rPr>
          <w:rFonts w:ascii="Lexend" w:hAnsi="Lexend"/>
        </w:rPr>
        <w:t>,</w:t>
      </w:r>
      <w:r w:rsidR="00A71613" w:rsidRPr="00360465">
        <w:rPr>
          <w:rFonts w:ascii="Lexend" w:hAnsi="Lexend"/>
        </w:rPr>
        <w:t xml:space="preserve"> you will first sign </w:t>
      </w:r>
      <w:proofErr w:type="gramStart"/>
      <w:r w:rsidR="00C54B24" w:rsidRPr="00360465">
        <w:rPr>
          <w:rFonts w:ascii="Lexend" w:hAnsi="Lexend"/>
        </w:rPr>
        <w:t>the majority</w:t>
      </w:r>
      <w:r w:rsidR="00A71613" w:rsidRPr="00360465">
        <w:rPr>
          <w:rFonts w:ascii="Lexend" w:hAnsi="Lexend"/>
        </w:rPr>
        <w:t xml:space="preserve"> of</w:t>
      </w:r>
      <w:proofErr w:type="gramEnd"/>
      <w:r w:rsidR="00A71613" w:rsidRPr="00360465">
        <w:rPr>
          <w:rFonts w:ascii="Lexend" w:hAnsi="Lexend"/>
        </w:rPr>
        <w:t xml:space="preserve"> your do</w:t>
      </w:r>
      <w:r w:rsidR="00BD501A" w:rsidRPr="00360465">
        <w:rPr>
          <w:rFonts w:ascii="Lexend" w:hAnsi="Lexend"/>
        </w:rPr>
        <w:t>c</w:t>
      </w:r>
      <w:r w:rsidR="001553E2" w:rsidRPr="00360465">
        <w:rPr>
          <w:rFonts w:ascii="Lexend" w:hAnsi="Lexend"/>
        </w:rPr>
        <w:t xml:space="preserve">uments electronically. You will then </w:t>
      </w:r>
      <w:r w:rsidR="00A841A0">
        <w:rPr>
          <w:rFonts w:ascii="Lexend" w:hAnsi="Lexend"/>
        </w:rPr>
        <w:t xml:space="preserve">click “Continue” and will </w:t>
      </w:r>
      <w:r w:rsidR="001553E2" w:rsidRPr="00360465">
        <w:rPr>
          <w:rFonts w:ascii="Lexend" w:hAnsi="Lexend"/>
        </w:rPr>
        <w:t>be prompted to print the remaining document</w:t>
      </w:r>
      <w:r w:rsidR="00C54B24" w:rsidRPr="00360465">
        <w:rPr>
          <w:rFonts w:ascii="Lexend" w:hAnsi="Lexend"/>
        </w:rPr>
        <w:t>s</w:t>
      </w:r>
      <w:r w:rsidR="001553E2" w:rsidRPr="00360465">
        <w:rPr>
          <w:rFonts w:ascii="Lexend" w:hAnsi="Lexend"/>
        </w:rPr>
        <w:t xml:space="preserve"> that require an ink </w:t>
      </w:r>
      <w:r w:rsidR="00C54B24" w:rsidRPr="00360465">
        <w:rPr>
          <w:rFonts w:ascii="Lexend" w:hAnsi="Lexend"/>
        </w:rPr>
        <w:t>signature</w:t>
      </w:r>
      <w:r w:rsidRPr="00360465">
        <w:rPr>
          <w:rFonts w:ascii="Lexend" w:hAnsi="Lexend"/>
        </w:rPr>
        <w:t>. </w:t>
      </w:r>
      <w:r w:rsidR="00587CED">
        <w:rPr>
          <w:rFonts w:ascii="Lexend" w:hAnsi="Lexend"/>
        </w:rPr>
        <w:t xml:space="preserve">Finally, you will see a message </w:t>
      </w:r>
      <w:proofErr w:type="gramStart"/>
      <w:r w:rsidR="00587CED">
        <w:rPr>
          <w:rFonts w:ascii="Lexend" w:hAnsi="Lexend"/>
        </w:rPr>
        <w:t>similar to</w:t>
      </w:r>
      <w:proofErr w:type="gramEnd"/>
      <w:r w:rsidR="00587CED">
        <w:rPr>
          <w:rFonts w:ascii="Lexend" w:hAnsi="Lexend"/>
        </w:rPr>
        <w:t xml:space="preserve"> the one below. </w:t>
      </w:r>
      <w:r w:rsidR="00587CED" w:rsidRPr="000A30CF">
        <w:rPr>
          <w:rFonts w:ascii="Lexend" w:hAnsi="Lexend"/>
          <w:b/>
          <w:bCs/>
        </w:rPr>
        <w:t>This is extremely important as your account cannot be moved to processing until we have all the required documents!</w:t>
      </w:r>
    </w:p>
    <w:p w14:paraId="5E4F8D6A" w14:textId="77777777" w:rsidR="00850D9D" w:rsidRDefault="00850D9D" w:rsidP="00850D9D">
      <w:pPr>
        <w:spacing w:after="0"/>
        <w:rPr>
          <w:rFonts w:ascii="Lexend" w:hAnsi="Lexend"/>
          <w:b/>
          <w:bCs/>
          <w:highlight w:val="yellow"/>
        </w:rPr>
      </w:pPr>
    </w:p>
    <w:p w14:paraId="2217D720" w14:textId="23C8DA05" w:rsidR="00400F1E" w:rsidRDefault="00400F1E" w:rsidP="00400F1E">
      <w:pPr>
        <w:spacing w:after="0"/>
        <w:rPr>
          <w:rFonts w:ascii="Lexend" w:hAnsi="Lexend"/>
          <w:b/>
          <w:bCs/>
        </w:rPr>
      </w:pPr>
      <w:r w:rsidRPr="00EC6907">
        <w:rPr>
          <w:rFonts w:ascii="Lexend" w:hAnsi="Lexend"/>
          <w:b/>
          <w:bCs/>
          <w:highlight w:val="yellow"/>
        </w:rPr>
        <w:t xml:space="preserve">Upon completion, please submit the following to </w:t>
      </w:r>
      <w:r w:rsidR="00B70E5B">
        <w:rPr>
          <w:rFonts w:ascii="Lexend" w:hAnsi="Lexend"/>
          <w:b/>
          <w:bCs/>
          <w:highlight w:val="yellow"/>
        </w:rPr>
        <w:t xml:space="preserve">the school </w:t>
      </w:r>
      <w:r w:rsidR="005A2790">
        <w:rPr>
          <w:rFonts w:ascii="Lexend" w:hAnsi="Lexend"/>
          <w:b/>
          <w:bCs/>
          <w:highlight w:val="yellow"/>
        </w:rPr>
        <w:t xml:space="preserve">district’s </w:t>
      </w:r>
      <w:r w:rsidR="006741AA">
        <w:rPr>
          <w:rFonts w:ascii="Lexend" w:hAnsi="Lexend"/>
          <w:b/>
          <w:bCs/>
          <w:highlight w:val="yellow"/>
        </w:rPr>
        <w:t>a</w:t>
      </w:r>
      <w:r w:rsidR="005A2790">
        <w:rPr>
          <w:rFonts w:ascii="Lexend" w:hAnsi="Lexend"/>
          <w:b/>
          <w:bCs/>
          <w:highlight w:val="yellow"/>
        </w:rPr>
        <w:t>dministration Office:</w:t>
      </w:r>
      <w:r>
        <w:rPr>
          <w:rFonts w:ascii="Lexend" w:hAnsi="Lexend"/>
          <w:b/>
          <w:bCs/>
          <w:highlight w:val="yellow"/>
        </w:rPr>
        <w:t xml:space="preserve"> </w:t>
      </w:r>
    </w:p>
    <w:p w14:paraId="1D5664A8" w14:textId="77777777" w:rsidR="00392413" w:rsidRPr="00BC7AF4" w:rsidRDefault="00392413" w:rsidP="00392413">
      <w:pPr>
        <w:numPr>
          <w:ilvl w:val="0"/>
          <w:numId w:val="19"/>
        </w:numPr>
        <w:tabs>
          <w:tab w:val="num" w:pos="720"/>
        </w:tabs>
        <w:spacing w:after="0"/>
      </w:pPr>
      <w:r w:rsidRPr="00BC7AF4">
        <w:t>Signed/dated documents from the Submission</w:t>
      </w:r>
      <w:r w:rsidRPr="00BC7AF4">
        <w:sym w:font="Wingdings" w:char="F0E0"/>
      </w:r>
      <w:r w:rsidRPr="00BC7AF4">
        <w:t>Print Files step</w:t>
      </w:r>
    </w:p>
    <w:p w14:paraId="50796BF6" w14:textId="77777777" w:rsidR="00400F1E" w:rsidRPr="008F5F66" w:rsidRDefault="00400F1E" w:rsidP="00400F1E">
      <w:pPr>
        <w:pStyle w:val="ListParagraph"/>
        <w:numPr>
          <w:ilvl w:val="0"/>
          <w:numId w:val="19"/>
        </w:numPr>
        <w:spacing w:after="0"/>
        <w:rPr>
          <w:rFonts w:ascii="Lexend" w:hAnsi="Lexend"/>
        </w:rPr>
      </w:pPr>
      <w:r w:rsidRPr="008F5F66">
        <w:rPr>
          <w:rFonts w:ascii="Lexend" w:hAnsi="Lexend"/>
        </w:rPr>
        <w:t xml:space="preserve">Two forms of ID (a list of acceptable forms will </w:t>
      </w:r>
      <w:proofErr w:type="gramStart"/>
      <w:r w:rsidRPr="008F5F66">
        <w:rPr>
          <w:rFonts w:ascii="Lexend" w:hAnsi="Lexend"/>
        </w:rPr>
        <w:t>print</w:t>
      </w:r>
      <w:proofErr w:type="gramEnd"/>
      <w:r w:rsidRPr="008F5F66">
        <w:rPr>
          <w:rFonts w:ascii="Lexend" w:hAnsi="Lexend"/>
        </w:rPr>
        <w:t xml:space="preserve"> with your application packet)</w:t>
      </w:r>
    </w:p>
    <w:p w14:paraId="5D2FA3B1" w14:textId="77777777" w:rsidR="00400F1E" w:rsidRPr="00A34E73" w:rsidRDefault="00400F1E" w:rsidP="00400F1E">
      <w:pPr>
        <w:pStyle w:val="ListParagraph"/>
        <w:numPr>
          <w:ilvl w:val="0"/>
          <w:numId w:val="19"/>
        </w:numPr>
        <w:spacing w:after="0"/>
        <w:rPr>
          <w:rFonts w:ascii="Lexend" w:hAnsi="Lexend"/>
          <w:b/>
          <w:bCs/>
        </w:rPr>
      </w:pPr>
      <w:r>
        <w:rPr>
          <w:rFonts w:ascii="Lexend" w:hAnsi="Lexend"/>
        </w:rPr>
        <w:t>Concussion certificate (coaches)</w:t>
      </w:r>
    </w:p>
    <w:p w14:paraId="0E03E8CF" w14:textId="77777777" w:rsidR="001C284E" w:rsidRPr="007D7648" w:rsidRDefault="001C284E" w:rsidP="00A34E73">
      <w:pPr>
        <w:spacing w:after="0"/>
        <w:rPr>
          <w:rFonts w:ascii="Lexend" w:hAnsi="Lexend"/>
          <w:b/>
          <w:bCs/>
        </w:rPr>
      </w:pPr>
    </w:p>
    <w:p w14:paraId="4972983D" w14:textId="4F6C6FA5" w:rsidR="00A34E73" w:rsidRDefault="00C043B0" w:rsidP="00500BC4">
      <w:pPr>
        <w:spacing w:after="0" w:line="240" w:lineRule="auto"/>
        <w:rPr>
          <w:rFonts w:ascii="Lexend" w:hAnsi="Lexend"/>
          <w:b/>
          <w:bCs/>
        </w:rPr>
      </w:pPr>
      <w:r>
        <w:rPr>
          <w:rFonts w:ascii="Lexend" w:hAnsi="Lexend"/>
          <w:b/>
          <w:bCs/>
        </w:rPr>
        <w:t>Processing/Approval:</w:t>
      </w:r>
    </w:p>
    <w:p w14:paraId="377EA38D" w14:textId="77777777" w:rsidR="001C284E" w:rsidRDefault="001C284E" w:rsidP="00500BC4">
      <w:pPr>
        <w:spacing w:after="0" w:line="240" w:lineRule="auto"/>
        <w:rPr>
          <w:rFonts w:ascii="Lexend" w:hAnsi="Lexend"/>
        </w:rPr>
      </w:pPr>
      <w:r>
        <w:rPr>
          <w:rFonts w:ascii="Lexend" w:hAnsi="Lexend"/>
        </w:rPr>
        <w:t xml:space="preserve">After you have turned in your paperwork/ID to the district, you will need to look for email communication from </w:t>
      </w:r>
      <w:proofErr w:type="spellStart"/>
      <w:r>
        <w:rPr>
          <w:rFonts w:ascii="Lexend" w:hAnsi="Lexend"/>
        </w:rPr>
        <w:t>Edustaff</w:t>
      </w:r>
      <w:proofErr w:type="spellEnd"/>
      <w:r>
        <w:rPr>
          <w:rFonts w:ascii="Lexend" w:hAnsi="Lexend"/>
        </w:rPr>
        <w:t xml:space="preserve">. You will be sent a </w:t>
      </w:r>
      <w:r w:rsidRPr="002721B8">
        <w:rPr>
          <w:rFonts w:ascii="Lexend" w:hAnsi="Lexend"/>
          <w:b/>
          <w:bCs/>
        </w:rPr>
        <w:t>Welcome Email</w:t>
      </w:r>
      <w:r>
        <w:rPr>
          <w:rFonts w:ascii="Lexend" w:hAnsi="Lexend"/>
        </w:rPr>
        <w:t xml:space="preserve"> letting you know we are processing your account and will prompt you to add your tax and banking information into your account. We will let you know anything else that is needed. </w:t>
      </w:r>
    </w:p>
    <w:p w14:paraId="7CE4D41F" w14:textId="77777777" w:rsidR="00664996" w:rsidRPr="007D7648" w:rsidRDefault="00664996" w:rsidP="00500BC4">
      <w:pPr>
        <w:spacing w:after="0" w:line="240" w:lineRule="auto"/>
        <w:rPr>
          <w:rFonts w:ascii="Lexend" w:hAnsi="Lexend"/>
          <w:sz w:val="16"/>
          <w:szCs w:val="16"/>
        </w:rPr>
      </w:pPr>
    </w:p>
    <w:p w14:paraId="4980EEBC" w14:textId="79C104DF" w:rsidR="00664996" w:rsidRPr="008C62AA" w:rsidRDefault="00664996" w:rsidP="00500BC4">
      <w:pPr>
        <w:spacing w:after="0" w:line="240" w:lineRule="auto"/>
        <w:rPr>
          <w:rFonts w:ascii="Lexend" w:hAnsi="Lexend"/>
        </w:rPr>
      </w:pPr>
      <w:r>
        <w:rPr>
          <w:rFonts w:ascii="Lexend" w:hAnsi="Lexend"/>
        </w:rPr>
        <w:t xml:space="preserve">Once all requirements have been met and your background check has been approved by the school district, you will receive an </w:t>
      </w:r>
      <w:r w:rsidRPr="002721B8">
        <w:rPr>
          <w:rFonts w:ascii="Lexend" w:hAnsi="Lexend"/>
          <w:b/>
          <w:bCs/>
        </w:rPr>
        <w:t xml:space="preserve">Approval </w:t>
      </w:r>
      <w:r>
        <w:rPr>
          <w:rFonts w:ascii="Lexend" w:hAnsi="Lexend"/>
          <w:b/>
          <w:bCs/>
        </w:rPr>
        <w:t>Em</w:t>
      </w:r>
      <w:r w:rsidRPr="002721B8">
        <w:rPr>
          <w:rFonts w:ascii="Lexend" w:hAnsi="Lexend"/>
          <w:b/>
          <w:bCs/>
        </w:rPr>
        <w:t>ail</w:t>
      </w:r>
      <w:r>
        <w:rPr>
          <w:rFonts w:ascii="Lexend" w:hAnsi="Lexend"/>
        </w:rPr>
        <w:t>.</w:t>
      </w:r>
    </w:p>
    <w:p w14:paraId="7AAFE10D" w14:textId="77777777" w:rsidR="000A30CF" w:rsidRPr="007D7648" w:rsidRDefault="000A30CF" w:rsidP="00500BC4">
      <w:pPr>
        <w:spacing w:after="0" w:line="240" w:lineRule="auto"/>
        <w:rPr>
          <w:rFonts w:ascii="Lexend" w:hAnsi="Lexend"/>
          <w:b/>
          <w:bCs/>
          <w:sz w:val="16"/>
          <w:szCs w:val="16"/>
        </w:rPr>
      </w:pPr>
    </w:p>
    <w:p w14:paraId="0B0DBECF" w14:textId="0E3DFA16" w:rsidR="000A30CF" w:rsidRPr="000A30CF" w:rsidRDefault="000A30CF" w:rsidP="00500BC4">
      <w:pPr>
        <w:spacing w:after="0" w:line="240" w:lineRule="auto"/>
        <w:rPr>
          <w:rFonts w:ascii="Lexend" w:hAnsi="Lexend"/>
          <w:b/>
          <w:bCs/>
        </w:rPr>
      </w:pPr>
      <w:r w:rsidRPr="000A30CF">
        <w:rPr>
          <w:rFonts w:ascii="Lexend" w:hAnsi="Lexend"/>
          <w:b/>
          <w:bCs/>
        </w:rPr>
        <w:t xml:space="preserve">If you have any questions or need assistance, do not hesitate to call us at 877-974-6338 or start </w:t>
      </w:r>
      <w:proofErr w:type="gramStart"/>
      <w:r w:rsidRPr="000A30CF">
        <w:rPr>
          <w:rFonts w:ascii="Lexend" w:hAnsi="Lexend"/>
          <w:b/>
          <w:bCs/>
        </w:rPr>
        <w:t xml:space="preserve">a </w:t>
      </w:r>
      <w:proofErr w:type="spellStart"/>
      <w:r w:rsidRPr="000A30CF">
        <w:rPr>
          <w:rFonts w:ascii="Lexend" w:hAnsi="Lexend"/>
          <w:b/>
          <w:bCs/>
        </w:rPr>
        <w:t>LiveChat</w:t>
      </w:r>
      <w:proofErr w:type="spellEnd"/>
      <w:proofErr w:type="gramEnd"/>
      <w:r w:rsidRPr="000A30CF">
        <w:rPr>
          <w:rFonts w:ascii="Lexend" w:hAnsi="Lexend"/>
          <w:b/>
          <w:bCs/>
        </w:rPr>
        <w:t xml:space="preserve"> from our </w:t>
      </w:r>
      <w:hyperlink r:id="rId11" w:tgtFrame="_blank" w:history="1">
        <w:r w:rsidRPr="000A30CF">
          <w:rPr>
            <w:rStyle w:val="Hyperlink"/>
            <w:rFonts w:ascii="Lexend" w:hAnsi="Lexend"/>
            <w:b/>
            <w:bCs/>
          </w:rPr>
          <w:t>homepage</w:t>
        </w:r>
      </w:hyperlink>
      <w:r w:rsidRPr="000A30CF">
        <w:rPr>
          <w:rFonts w:ascii="Lexend" w:hAnsi="Lexend"/>
          <w:b/>
          <w:bCs/>
        </w:rPr>
        <w:t xml:space="preserve">. </w:t>
      </w:r>
    </w:p>
    <w:p w14:paraId="5608707F" w14:textId="77777777" w:rsidR="00C043B0" w:rsidRDefault="00C043B0" w:rsidP="00A34E73">
      <w:pPr>
        <w:spacing w:after="0"/>
        <w:rPr>
          <w:rFonts w:ascii="Lexend" w:hAnsi="Lexend"/>
          <w:b/>
          <w:bCs/>
        </w:rPr>
      </w:pPr>
    </w:p>
    <w:sectPr w:rsidR="00C043B0" w:rsidSect="00980736">
      <w:headerReference w:type="default" r:id="rId12"/>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A22BD" w14:textId="77777777" w:rsidR="007D3373" w:rsidRDefault="007D3373" w:rsidP="00A03662">
      <w:pPr>
        <w:spacing w:after="0" w:line="240" w:lineRule="auto"/>
      </w:pPr>
      <w:r>
        <w:separator/>
      </w:r>
    </w:p>
  </w:endnote>
  <w:endnote w:type="continuationSeparator" w:id="0">
    <w:p w14:paraId="7EF3235D" w14:textId="77777777" w:rsidR="007D3373" w:rsidRDefault="007D3373" w:rsidP="00A03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xend">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17BE" w14:textId="77777777" w:rsidR="007D3373" w:rsidRDefault="007D3373" w:rsidP="00A03662">
      <w:pPr>
        <w:spacing w:after="0" w:line="240" w:lineRule="auto"/>
      </w:pPr>
      <w:r>
        <w:separator/>
      </w:r>
    </w:p>
  </w:footnote>
  <w:footnote w:type="continuationSeparator" w:id="0">
    <w:p w14:paraId="197C1FEC" w14:textId="77777777" w:rsidR="007D3373" w:rsidRDefault="007D3373" w:rsidP="00A03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C925" w14:textId="77777777" w:rsidR="00A03662" w:rsidRDefault="00A03662" w:rsidP="00A03662">
    <w:pPr>
      <w:pStyle w:val="Header"/>
      <w:ind w:left="-360"/>
    </w:pPr>
    <w:r>
      <w:rPr>
        <w:noProof/>
      </w:rPr>
      <w:drawing>
        <wp:anchor distT="0" distB="0" distL="114300" distR="114300" simplePos="0" relativeHeight="251658240" behindDoc="1" locked="0" layoutInCell="1" allowOverlap="1" wp14:anchorId="14AD6C04" wp14:editId="5C1591B2">
          <wp:simplePos x="0" y="0"/>
          <wp:positionH relativeFrom="page">
            <wp:align>left</wp:align>
          </wp:positionH>
          <wp:positionV relativeFrom="page">
            <wp:posOffset>0</wp:posOffset>
          </wp:positionV>
          <wp:extent cx="7821930" cy="10121900"/>
          <wp:effectExtent l="0" t="0" r="762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821930" cy="10121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B107" w14:textId="77777777" w:rsidR="00A03662" w:rsidRDefault="00A03662">
    <w:pPr>
      <w:pStyle w:val="Header"/>
    </w:pPr>
    <w:r>
      <w:rPr>
        <w:noProof/>
      </w:rPr>
      <w:drawing>
        <wp:anchor distT="0" distB="0" distL="114300" distR="114300" simplePos="0" relativeHeight="251659264" behindDoc="1" locked="0" layoutInCell="1" allowOverlap="1" wp14:anchorId="42833500" wp14:editId="3E952AF3">
          <wp:simplePos x="0" y="0"/>
          <wp:positionH relativeFrom="page">
            <wp:align>left</wp:align>
          </wp:positionH>
          <wp:positionV relativeFrom="page">
            <wp:align>top</wp:align>
          </wp:positionV>
          <wp:extent cx="7827264" cy="10122408"/>
          <wp:effectExtent l="0" t="0" r="2540" b="0"/>
          <wp:wrapNone/>
          <wp:docPr id="90" name="Picture 9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7264" cy="101224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3ED"/>
    <w:multiLevelType w:val="hybridMultilevel"/>
    <w:tmpl w:val="B9B25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E2570"/>
    <w:multiLevelType w:val="hybridMultilevel"/>
    <w:tmpl w:val="CA8E34F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0C3338"/>
    <w:multiLevelType w:val="multilevel"/>
    <w:tmpl w:val="7AD4BDB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0E4B01A4"/>
    <w:multiLevelType w:val="hybridMultilevel"/>
    <w:tmpl w:val="405EA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501F64"/>
    <w:multiLevelType w:val="hybridMultilevel"/>
    <w:tmpl w:val="DC28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53258"/>
    <w:multiLevelType w:val="hybridMultilevel"/>
    <w:tmpl w:val="7FC4E3AC"/>
    <w:lvl w:ilvl="0" w:tplc="0402092A">
      <w:start w:val="1"/>
      <w:numFmt w:val="decimal"/>
      <w:lvlText w:val="%1)"/>
      <w:lvlJc w:val="left"/>
      <w:pPr>
        <w:ind w:left="720" w:hanging="360"/>
      </w:pPr>
      <w:rPr>
        <w:rFonts w:ascii="Lexend" w:eastAsiaTheme="minorHAnsi" w:hAnsi="Lexend"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62515"/>
    <w:multiLevelType w:val="hybridMultilevel"/>
    <w:tmpl w:val="68CA71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397AF8"/>
    <w:multiLevelType w:val="hybridMultilevel"/>
    <w:tmpl w:val="3F60A9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220E9B"/>
    <w:multiLevelType w:val="hybridMultilevel"/>
    <w:tmpl w:val="028AC5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95DC3"/>
    <w:multiLevelType w:val="hybridMultilevel"/>
    <w:tmpl w:val="69902B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D2852"/>
    <w:multiLevelType w:val="hybridMultilevel"/>
    <w:tmpl w:val="FFA049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F405C0"/>
    <w:multiLevelType w:val="hybridMultilevel"/>
    <w:tmpl w:val="421E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3E39D7"/>
    <w:multiLevelType w:val="hybridMultilevel"/>
    <w:tmpl w:val="3C2256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4F0EB4"/>
    <w:multiLevelType w:val="hybridMultilevel"/>
    <w:tmpl w:val="C1EA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6B1224"/>
    <w:multiLevelType w:val="hybridMultilevel"/>
    <w:tmpl w:val="70863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292515"/>
    <w:multiLevelType w:val="multilevel"/>
    <w:tmpl w:val="7AD4BDB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73B963D4"/>
    <w:multiLevelType w:val="hybridMultilevel"/>
    <w:tmpl w:val="0534010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C1F102D"/>
    <w:multiLevelType w:val="hybridMultilevel"/>
    <w:tmpl w:val="A790AE26"/>
    <w:lvl w:ilvl="0" w:tplc="0402092A">
      <w:start w:val="1"/>
      <w:numFmt w:val="decimal"/>
      <w:lvlText w:val="%1)"/>
      <w:lvlJc w:val="left"/>
      <w:pPr>
        <w:ind w:left="720" w:hanging="360"/>
      </w:pPr>
      <w:rPr>
        <w:rFonts w:ascii="Lexend" w:eastAsiaTheme="minorHAnsi" w:hAnsi="Lexend"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B328B0"/>
    <w:multiLevelType w:val="hybridMultilevel"/>
    <w:tmpl w:val="1E8C45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855836">
    <w:abstractNumId w:val="15"/>
  </w:num>
  <w:num w:numId="2" w16cid:durableId="274100415">
    <w:abstractNumId w:val="5"/>
  </w:num>
  <w:num w:numId="3" w16cid:durableId="1275599224">
    <w:abstractNumId w:val="10"/>
  </w:num>
  <w:num w:numId="4" w16cid:durableId="59913485">
    <w:abstractNumId w:val="17"/>
  </w:num>
  <w:num w:numId="5" w16cid:durableId="1377848666">
    <w:abstractNumId w:val="14"/>
  </w:num>
  <w:num w:numId="6" w16cid:durableId="1489901898">
    <w:abstractNumId w:val="0"/>
  </w:num>
  <w:num w:numId="7" w16cid:durableId="260721475">
    <w:abstractNumId w:val="6"/>
  </w:num>
  <w:num w:numId="8" w16cid:durableId="1863977033">
    <w:abstractNumId w:val="4"/>
  </w:num>
  <w:num w:numId="9" w16cid:durableId="1281230754">
    <w:abstractNumId w:val="16"/>
  </w:num>
  <w:num w:numId="10" w16cid:durableId="277953234">
    <w:abstractNumId w:val="12"/>
  </w:num>
  <w:num w:numId="11" w16cid:durableId="1684504124">
    <w:abstractNumId w:val="2"/>
  </w:num>
  <w:num w:numId="12" w16cid:durableId="912199250">
    <w:abstractNumId w:val="3"/>
  </w:num>
  <w:num w:numId="13" w16cid:durableId="177549575">
    <w:abstractNumId w:val="8"/>
  </w:num>
  <w:num w:numId="14" w16cid:durableId="921916805">
    <w:abstractNumId w:val="1"/>
  </w:num>
  <w:num w:numId="15" w16cid:durableId="508253159">
    <w:abstractNumId w:val="18"/>
  </w:num>
  <w:num w:numId="16" w16cid:durableId="1721635274">
    <w:abstractNumId w:val="7"/>
  </w:num>
  <w:num w:numId="17" w16cid:durableId="914585619">
    <w:abstractNumId w:val="9"/>
  </w:num>
  <w:num w:numId="18" w16cid:durableId="2120953510">
    <w:abstractNumId w:val="13"/>
  </w:num>
  <w:num w:numId="19" w16cid:durableId="14872794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07"/>
    <w:rsid w:val="00000951"/>
    <w:rsid w:val="0001504D"/>
    <w:rsid w:val="00027AB2"/>
    <w:rsid w:val="00031D48"/>
    <w:rsid w:val="000320B1"/>
    <w:rsid w:val="000347C3"/>
    <w:rsid w:val="0004004C"/>
    <w:rsid w:val="00071282"/>
    <w:rsid w:val="000A30CF"/>
    <w:rsid w:val="000C1742"/>
    <w:rsid w:val="000C296C"/>
    <w:rsid w:val="000C29B1"/>
    <w:rsid w:val="000D0FCE"/>
    <w:rsid w:val="000D57FF"/>
    <w:rsid w:val="000E73DD"/>
    <w:rsid w:val="000F01ED"/>
    <w:rsid w:val="0011501B"/>
    <w:rsid w:val="001553E2"/>
    <w:rsid w:val="001554A1"/>
    <w:rsid w:val="001919EB"/>
    <w:rsid w:val="001A5B78"/>
    <w:rsid w:val="001B463F"/>
    <w:rsid w:val="001C284E"/>
    <w:rsid w:val="001C5546"/>
    <w:rsid w:val="001F7E6B"/>
    <w:rsid w:val="00224FA9"/>
    <w:rsid w:val="002374F2"/>
    <w:rsid w:val="00237CEC"/>
    <w:rsid w:val="00264E9D"/>
    <w:rsid w:val="002737B0"/>
    <w:rsid w:val="002B0679"/>
    <w:rsid w:val="002C3042"/>
    <w:rsid w:val="002C448B"/>
    <w:rsid w:val="002D1BCF"/>
    <w:rsid w:val="002D1D2B"/>
    <w:rsid w:val="002E481F"/>
    <w:rsid w:val="002F20E4"/>
    <w:rsid w:val="003500CA"/>
    <w:rsid w:val="00360465"/>
    <w:rsid w:val="003900F8"/>
    <w:rsid w:val="00392413"/>
    <w:rsid w:val="0039325B"/>
    <w:rsid w:val="003A2CFE"/>
    <w:rsid w:val="00400F1E"/>
    <w:rsid w:val="0043012E"/>
    <w:rsid w:val="00442B6A"/>
    <w:rsid w:val="004542B5"/>
    <w:rsid w:val="00464F68"/>
    <w:rsid w:val="00493FEC"/>
    <w:rsid w:val="004B5DF2"/>
    <w:rsid w:val="004C673F"/>
    <w:rsid w:val="00500BC4"/>
    <w:rsid w:val="0050414B"/>
    <w:rsid w:val="0052423E"/>
    <w:rsid w:val="00535B07"/>
    <w:rsid w:val="00574409"/>
    <w:rsid w:val="00587CED"/>
    <w:rsid w:val="00596F90"/>
    <w:rsid w:val="005A2790"/>
    <w:rsid w:val="005B7AB2"/>
    <w:rsid w:val="005D16D7"/>
    <w:rsid w:val="005D2E74"/>
    <w:rsid w:val="005D34BA"/>
    <w:rsid w:val="005F445F"/>
    <w:rsid w:val="005F5C34"/>
    <w:rsid w:val="00611712"/>
    <w:rsid w:val="00632558"/>
    <w:rsid w:val="00640DF9"/>
    <w:rsid w:val="00664996"/>
    <w:rsid w:val="006741AA"/>
    <w:rsid w:val="00674EEE"/>
    <w:rsid w:val="006B7E9C"/>
    <w:rsid w:val="006C61A2"/>
    <w:rsid w:val="00717210"/>
    <w:rsid w:val="0073099F"/>
    <w:rsid w:val="007414AA"/>
    <w:rsid w:val="007430A8"/>
    <w:rsid w:val="007D3373"/>
    <w:rsid w:val="007D7648"/>
    <w:rsid w:val="007E6C44"/>
    <w:rsid w:val="007F4816"/>
    <w:rsid w:val="00824066"/>
    <w:rsid w:val="00850D9D"/>
    <w:rsid w:val="00885676"/>
    <w:rsid w:val="00887C98"/>
    <w:rsid w:val="0089254C"/>
    <w:rsid w:val="00911BA4"/>
    <w:rsid w:val="00933F9A"/>
    <w:rsid w:val="00971632"/>
    <w:rsid w:val="00977D54"/>
    <w:rsid w:val="00980736"/>
    <w:rsid w:val="00980CFF"/>
    <w:rsid w:val="009B2194"/>
    <w:rsid w:val="009D2259"/>
    <w:rsid w:val="009D3B9E"/>
    <w:rsid w:val="009D7E9F"/>
    <w:rsid w:val="00A02300"/>
    <w:rsid w:val="00A03662"/>
    <w:rsid w:val="00A34E73"/>
    <w:rsid w:val="00A51633"/>
    <w:rsid w:val="00A63357"/>
    <w:rsid w:val="00A64804"/>
    <w:rsid w:val="00A71613"/>
    <w:rsid w:val="00A841A0"/>
    <w:rsid w:val="00AA74CF"/>
    <w:rsid w:val="00AE1CA5"/>
    <w:rsid w:val="00AE498C"/>
    <w:rsid w:val="00AF6BBC"/>
    <w:rsid w:val="00B07BCF"/>
    <w:rsid w:val="00B1456F"/>
    <w:rsid w:val="00B14A4D"/>
    <w:rsid w:val="00B557E6"/>
    <w:rsid w:val="00B70E5B"/>
    <w:rsid w:val="00BB784F"/>
    <w:rsid w:val="00BD501A"/>
    <w:rsid w:val="00BD5D53"/>
    <w:rsid w:val="00C026B3"/>
    <w:rsid w:val="00C043B0"/>
    <w:rsid w:val="00C06FA0"/>
    <w:rsid w:val="00C346A4"/>
    <w:rsid w:val="00C433A3"/>
    <w:rsid w:val="00C54B24"/>
    <w:rsid w:val="00C618CA"/>
    <w:rsid w:val="00C63121"/>
    <w:rsid w:val="00CC16DE"/>
    <w:rsid w:val="00CD7C65"/>
    <w:rsid w:val="00CF04D7"/>
    <w:rsid w:val="00D0137A"/>
    <w:rsid w:val="00D154B9"/>
    <w:rsid w:val="00D21276"/>
    <w:rsid w:val="00D43D27"/>
    <w:rsid w:val="00D845C0"/>
    <w:rsid w:val="00DA415B"/>
    <w:rsid w:val="00DB3FC9"/>
    <w:rsid w:val="00DB6F00"/>
    <w:rsid w:val="00DD6EC8"/>
    <w:rsid w:val="00DE70BB"/>
    <w:rsid w:val="00DE794A"/>
    <w:rsid w:val="00E31003"/>
    <w:rsid w:val="00E665D3"/>
    <w:rsid w:val="00E860D2"/>
    <w:rsid w:val="00E96ED9"/>
    <w:rsid w:val="00EB0EED"/>
    <w:rsid w:val="00EC5033"/>
    <w:rsid w:val="00EC6907"/>
    <w:rsid w:val="00ED156C"/>
    <w:rsid w:val="00EE4336"/>
    <w:rsid w:val="00F022DA"/>
    <w:rsid w:val="00F03F2B"/>
    <w:rsid w:val="00F178E3"/>
    <w:rsid w:val="00F47D01"/>
    <w:rsid w:val="00F518B0"/>
    <w:rsid w:val="00F5528A"/>
    <w:rsid w:val="00F70599"/>
    <w:rsid w:val="00FC0BFD"/>
    <w:rsid w:val="00FF5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3492C"/>
  <w15:chartTrackingRefBased/>
  <w15:docId w15:val="{9E02577C-C503-4468-9D88-815AE59C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662"/>
  </w:style>
  <w:style w:type="paragraph" w:styleId="Footer">
    <w:name w:val="footer"/>
    <w:basedOn w:val="Normal"/>
    <w:link w:val="FooterChar"/>
    <w:uiPriority w:val="99"/>
    <w:unhideWhenUsed/>
    <w:rsid w:val="00A03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662"/>
  </w:style>
  <w:style w:type="paragraph" w:styleId="NormalWeb">
    <w:name w:val="Normal (Web)"/>
    <w:basedOn w:val="Normal"/>
    <w:uiPriority w:val="99"/>
    <w:unhideWhenUsed/>
    <w:rsid w:val="00887C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0736"/>
    <w:rPr>
      <w:color w:val="0563C1" w:themeColor="hyperlink"/>
      <w:u w:val="single"/>
    </w:rPr>
  </w:style>
  <w:style w:type="character" w:styleId="UnresolvedMention">
    <w:name w:val="Unresolved Mention"/>
    <w:basedOn w:val="DefaultParagraphFont"/>
    <w:uiPriority w:val="99"/>
    <w:semiHidden/>
    <w:unhideWhenUsed/>
    <w:rsid w:val="00980736"/>
    <w:rPr>
      <w:color w:val="605E5C"/>
      <w:shd w:val="clear" w:color="auto" w:fill="E1DFDD"/>
    </w:rPr>
  </w:style>
  <w:style w:type="character" w:styleId="FollowedHyperlink">
    <w:name w:val="FollowedHyperlink"/>
    <w:basedOn w:val="DefaultParagraphFont"/>
    <w:uiPriority w:val="99"/>
    <w:semiHidden/>
    <w:unhideWhenUsed/>
    <w:rsid w:val="002374F2"/>
    <w:rPr>
      <w:color w:val="954F72" w:themeColor="followedHyperlink"/>
      <w:u w:val="single"/>
    </w:rPr>
  </w:style>
  <w:style w:type="paragraph" w:styleId="ListParagraph">
    <w:name w:val="List Paragraph"/>
    <w:basedOn w:val="Normal"/>
    <w:uiPriority w:val="34"/>
    <w:qFormat/>
    <w:rsid w:val="000D5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01486">
      <w:bodyDiv w:val="1"/>
      <w:marLeft w:val="0"/>
      <w:marRight w:val="0"/>
      <w:marTop w:val="0"/>
      <w:marBottom w:val="0"/>
      <w:divBdr>
        <w:top w:val="none" w:sz="0" w:space="0" w:color="auto"/>
        <w:left w:val="none" w:sz="0" w:space="0" w:color="auto"/>
        <w:bottom w:val="none" w:sz="0" w:space="0" w:color="auto"/>
        <w:right w:val="none" w:sz="0" w:space="0" w:color="auto"/>
      </w:divBdr>
    </w:div>
    <w:div w:id="166088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staff.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nfhslearn.com/courses/concussion-in-sports-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homas\Documents\Application%20Instructions\Edustaff%20Non-classroom%20Employees%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D45E28D557CD4CB309AF9CC9A49404" ma:contentTypeVersion="7" ma:contentTypeDescription="Create a new document." ma:contentTypeScope="" ma:versionID="5f406295f014e6e65e83b3b6bcc4e9bd">
  <xsd:schema xmlns:xsd="http://www.w3.org/2001/XMLSchema" xmlns:xs="http://www.w3.org/2001/XMLSchema" xmlns:p="http://schemas.microsoft.com/office/2006/metadata/properties" xmlns:ns3="e0826499-70b9-4491-974f-74803d0f6601" xmlns:ns4="d13c851a-3628-4432-ad30-f71f9285d8f3" targetNamespace="http://schemas.microsoft.com/office/2006/metadata/properties" ma:root="true" ma:fieldsID="356eb9f8c748b81fca089e80a43aea29" ns3:_="" ns4:_="">
    <xsd:import namespace="e0826499-70b9-4491-974f-74803d0f6601"/>
    <xsd:import namespace="d13c851a-3628-4432-ad30-f71f9285d8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26499-70b9-4491-974f-74803d0f6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3c851a-3628-4432-ad30-f71f9285d8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29BD74-B4DD-4DD1-9314-F82EB28B5E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2C5F09-BD6B-4CF2-A367-023E8813A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26499-70b9-4491-974f-74803d0f6601"/>
    <ds:schemaRef ds:uri="d13c851a-3628-4432-ad30-f71f9285d8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AFD9AC-3BB9-46F0-A577-3FC7A72876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Edustaff Non-classroom Employees Instructions.dotx</Template>
  <TotalTime>36</TotalTime>
  <Pages>1</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Shaunna Thomas</dc:creator>
  <cp:keywords/>
  <dc:description/>
  <cp:lastModifiedBy>Shaunna Young</cp:lastModifiedBy>
  <cp:revision>39</cp:revision>
  <cp:lastPrinted>2021-11-30T15:20:00Z</cp:lastPrinted>
  <dcterms:created xsi:type="dcterms:W3CDTF">2024-10-28T11:47:00Z</dcterms:created>
  <dcterms:modified xsi:type="dcterms:W3CDTF">2026-06-25T17:16:00Z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0x01010053D45E28D557CD4CB309AF9CC9A49404</vt:lpwstr>
  </property>
</Properties>
</file>