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5FAA6" w14:textId="77777777" w:rsidR="001018E6" w:rsidRDefault="00000000">
      <w:pPr>
        <w:pStyle w:val="Title"/>
      </w:pPr>
      <w:r>
        <w:t>Angelo Giaudrone Middle School</w:t>
      </w:r>
    </w:p>
    <w:p w14:paraId="172D5539" w14:textId="479BF5AD" w:rsidR="001018E6" w:rsidRDefault="00000000">
      <w:pPr>
        <w:pStyle w:val="Heading1"/>
      </w:pPr>
      <w:r>
        <w:t>IB MYP Language Policy</w:t>
      </w:r>
    </w:p>
    <w:p w14:paraId="412B37E9" w14:textId="77777777" w:rsidR="001018E6" w:rsidRDefault="00000000">
      <w:r>
        <w:t>Revised June 2026</w:t>
      </w:r>
    </w:p>
    <w:p w14:paraId="320CB512" w14:textId="77777777" w:rsidR="001018E6" w:rsidRDefault="00000000">
      <w:pPr>
        <w:pStyle w:val="Heading2"/>
      </w:pPr>
      <w:r>
        <w:t>Philosophy</w:t>
      </w:r>
    </w:p>
    <w:p w14:paraId="2C8B3BB2" w14:textId="77777777" w:rsidR="001018E6" w:rsidRDefault="00000000">
      <w:r>
        <w:t>At Angelo Giaudrone Middle School, we believe that language is the primary means of communication, learning, and identity development. We recognize that all teachers are language teachers and share responsibility for developing students’ communication skills across disciplines.</w:t>
      </w:r>
    </w:p>
    <w:p w14:paraId="747DF26E" w14:textId="77777777" w:rsidR="001018E6" w:rsidRDefault="00000000">
      <w:r>
        <w:t>We believe multilingualism is an asset and that language acquisition is a lifelong process that supports intercultural understanding, critical thinking, and global engagement. We are committed to fostering equitable and inclusive language development opportunities for all students, informed by their individual language profiles.</w:t>
      </w:r>
    </w:p>
    <w:p w14:paraId="1ECA4CD7" w14:textId="77777777" w:rsidR="001018E6" w:rsidRDefault="00000000">
      <w:pPr>
        <w:pStyle w:val="Heading2"/>
      </w:pPr>
      <w:r>
        <w:t>Aims</w:t>
      </w:r>
    </w:p>
    <w:p w14:paraId="51F296B7" w14:textId="77777777" w:rsidR="001018E6" w:rsidRDefault="00000000">
      <w:r>
        <w:t>Enable students to learn and use language effectively, appropriately, accurately, and confidently.</w:t>
      </w:r>
    </w:p>
    <w:p w14:paraId="628CD6AD" w14:textId="77777777" w:rsidR="001018E6" w:rsidRDefault="00000000">
      <w:r>
        <w:t>Develop students’ powers of oral and written communication.</w:t>
      </w:r>
    </w:p>
    <w:p w14:paraId="50148FC7" w14:textId="77777777" w:rsidR="001018E6" w:rsidRDefault="00000000">
      <w:r>
        <w:t>Enable students to develop and use language skills in a variety of contexts and purposes.</w:t>
      </w:r>
    </w:p>
    <w:p w14:paraId="3FDC9278" w14:textId="77777777" w:rsidR="001018E6" w:rsidRDefault="00000000">
      <w:r>
        <w:t>Promote appreciation, understanding, and analysis of literature.</w:t>
      </w:r>
    </w:p>
    <w:p w14:paraId="0BEBE2E2" w14:textId="77777777" w:rsidR="001018E6" w:rsidRDefault="00000000">
      <w:r>
        <w:t>Encourage exploration of language to understand different perspectives.</w:t>
      </w:r>
    </w:p>
    <w:p w14:paraId="736BB10B" w14:textId="77777777" w:rsidR="001018E6" w:rsidRDefault="00000000">
      <w:r>
        <w:t>Provide opportunities for creativity and intellectual stimulation.</w:t>
      </w:r>
    </w:p>
    <w:p w14:paraId="0573F500" w14:textId="77777777" w:rsidR="001018E6" w:rsidRDefault="00000000">
      <w:pPr>
        <w:pStyle w:val="Heading2"/>
      </w:pPr>
      <w:r>
        <w:t>Language Demographics</w:t>
      </w:r>
    </w:p>
    <w:p w14:paraId="4C8ABA2B" w14:textId="77777777" w:rsidR="001018E6" w:rsidRDefault="00000000">
      <w:r>
        <w:t>The school serves approximately 450 students, with about 20% speaking a language other than English at home, contributing to a rich multilingual environment that informs instruction and student language profiles.</w:t>
      </w:r>
    </w:p>
    <w:p w14:paraId="0114F42B" w14:textId="77777777" w:rsidR="001018E6" w:rsidRDefault="00000000">
      <w:pPr>
        <w:pStyle w:val="Heading2"/>
      </w:pPr>
      <w:r>
        <w:t>Primary Language Instruction</w:t>
      </w:r>
    </w:p>
    <w:p w14:paraId="1BE7C25B" w14:textId="77777777" w:rsidR="001018E6" w:rsidRDefault="00000000">
      <w:r>
        <w:t>English is the primary language of instruction. Teachers incorporate language objectives, scaffolds, and supports to ensure equitable access for all learners.</w:t>
      </w:r>
    </w:p>
    <w:p w14:paraId="2517E165" w14:textId="77777777" w:rsidR="001018E6" w:rsidRDefault="00000000">
      <w:pPr>
        <w:pStyle w:val="Heading2"/>
      </w:pPr>
      <w:r>
        <w:t>Language B Instruction (Language Acquisition)</w:t>
      </w:r>
    </w:p>
    <w:p w14:paraId="202EB7D9" w14:textId="77777777" w:rsidR="001018E6" w:rsidRDefault="00000000">
      <w:r>
        <w:t>Students engage in a structured, multi-year language acquisition pathway aligned with MYP phases and criteria.</w:t>
      </w:r>
    </w:p>
    <w:p w14:paraId="3B4FBAFD" w14:textId="77777777" w:rsidR="001018E6" w:rsidRDefault="00000000">
      <w:r>
        <w:t>Families are involved in course selection and placement decisions to align with each student’s language profile.</w:t>
      </w:r>
    </w:p>
    <w:p w14:paraId="7CC5521D" w14:textId="77777777" w:rsidR="001018E6" w:rsidRDefault="00000000">
      <w:pPr>
        <w:pStyle w:val="Heading2"/>
      </w:pPr>
      <w:r>
        <w:t>Mother Tongue Support</w:t>
      </w:r>
    </w:p>
    <w:p w14:paraId="38EC0EBB" w14:textId="77777777" w:rsidR="001018E6" w:rsidRDefault="00000000">
      <w:r>
        <w:t>The school values and promotes the maintenance of students’ home languages and partners with families to support continued development of linguistic identity.</w:t>
      </w:r>
    </w:p>
    <w:p w14:paraId="52FE00DC" w14:textId="77777777" w:rsidR="001018E6" w:rsidRDefault="00000000">
      <w:pPr>
        <w:pStyle w:val="Heading2"/>
      </w:pPr>
      <w:r>
        <w:t>Multilingual Learners</w:t>
      </w:r>
    </w:p>
    <w:p w14:paraId="7573EB75" w14:textId="77777777" w:rsidR="001018E6" w:rsidRDefault="00000000">
      <w:r>
        <w:t>Students are identified using WIDA and supported through scaffolding, differentiation, and targeted services. Progress is monitored to ensure continued growth.</w:t>
      </w:r>
    </w:p>
    <w:p w14:paraId="7B1CEB26" w14:textId="77777777" w:rsidR="001018E6" w:rsidRDefault="00000000">
      <w:pPr>
        <w:pStyle w:val="Heading2"/>
      </w:pPr>
      <w:r>
        <w:lastRenderedPageBreak/>
        <w:t>Family Engagement in Language Profile and Development</w:t>
      </w:r>
    </w:p>
    <w:p w14:paraId="1F76168E" w14:textId="77777777" w:rsidR="001018E6" w:rsidRDefault="00000000">
      <w:r>
        <w:t>Families are essential partners in developing student language profiles. The school uses communication tools, translation services, and engagement opportunities to involve families in decision-making and support.</w:t>
      </w:r>
    </w:p>
    <w:p w14:paraId="104C01E8" w14:textId="77777777" w:rsidR="001018E6" w:rsidRDefault="00000000">
      <w:r>
        <w:t>- Collect family input through surveys and conferences</w:t>
      </w:r>
    </w:p>
    <w:p w14:paraId="2FC0B989" w14:textId="77777777" w:rsidR="001018E6" w:rsidRDefault="00000000">
      <w:r>
        <w:t>- Provide interpretation services</w:t>
      </w:r>
    </w:p>
    <w:p w14:paraId="0F9A90D8" w14:textId="77777777" w:rsidR="001018E6" w:rsidRDefault="00000000">
      <w:r>
        <w:t>- Offer guidance on course pathways</w:t>
      </w:r>
    </w:p>
    <w:p w14:paraId="37B35A4D" w14:textId="77777777" w:rsidR="001018E6" w:rsidRDefault="00000000">
      <w:r>
        <w:t>- Support language development at home</w:t>
      </w:r>
    </w:p>
    <w:p w14:paraId="769C1FC6" w14:textId="77777777" w:rsidR="001018E6" w:rsidRDefault="00000000">
      <w:pPr>
        <w:pStyle w:val="Heading2"/>
      </w:pPr>
      <w:r>
        <w:t>Monitoring and Evaluation</w:t>
      </w:r>
    </w:p>
    <w:p w14:paraId="5E7BED08" w14:textId="77777777" w:rsidR="001018E6" w:rsidRDefault="00000000">
      <w:r>
        <w:t>Implementation is monitored through unit plans, assessment data, communication logs, and leadership team review cycles to ensure continuous improvement.</w:t>
      </w:r>
    </w:p>
    <w:p w14:paraId="534140B8" w14:textId="77777777" w:rsidR="001018E6" w:rsidRDefault="00000000">
      <w:pPr>
        <w:pStyle w:val="Heading2"/>
      </w:pPr>
      <w:r>
        <w:t>Policy Access and Review</w:t>
      </w:r>
    </w:p>
    <w:p w14:paraId="095CB381" w14:textId="77777777" w:rsidR="001018E6" w:rsidRDefault="00000000">
      <w:r>
        <w:t>This policy is accessible to all stakeholders and reviewed regularly through the IB self-study cycle with input from staff, students, and families.</w:t>
      </w:r>
    </w:p>
    <w:sectPr w:rsidR="001018E6" w:rsidSect="0051313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362514447">
    <w:abstractNumId w:val="8"/>
  </w:num>
  <w:num w:numId="2" w16cid:durableId="1143305456">
    <w:abstractNumId w:val="6"/>
  </w:num>
  <w:num w:numId="3" w16cid:durableId="740517359">
    <w:abstractNumId w:val="5"/>
  </w:num>
  <w:num w:numId="4" w16cid:durableId="843786844">
    <w:abstractNumId w:val="4"/>
  </w:num>
  <w:num w:numId="5" w16cid:durableId="477771132">
    <w:abstractNumId w:val="7"/>
  </w:num>
  <w:num w:numId="6" w16cid:durableId="1670717797">
    <w:abstractNumId w:val="3"/>
  </w:num>
  <w:num w:numId="7" w16cid:durableId="2065791417">
    <w:abstractNumId w:val="2"/>
  </w:num>
  <w:num w:numId="8" w16cid:durableId="276060811">
    <w:abstractNumId w:val="1"/>
  </w:num>
  <w:num w:numId="9" w16cid:durableId="10240142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018E6"/>
    <w:rsid w:val="0015074B"/>
    <w:rsid w:val="0029639D"/>
    <w:rsid w:val="00326F90"/>
    <w:rsid w:val="00513132"/>
    <w:rsid w:val="005738C4"/>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042D579"/>
  <w14:defaultImageDpi w14:val="300"/>
  <w15:docId w15:val="{7CEBF3DE-6F87-4333-A91E-05B5A87F8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446</Words>
  <Characters>2544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2985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RONEL BALATBAT</dc:creator>
  <cp:keywords/>
  <dc:description>generated by python-docx</dc:description>
  <cp:lastModifiedBy>RONEL BALATBAT</cp:lastModifiedBy>
  <cp:revision>2</cp:revision>
  <dcterms:created xsi:type="dcterms:W3CDTF">2026-06-12T15:49:00Z</dcterms:created>
  <dcterms:modified xsi:type="dcterms:W3CDTF">2026-06-12T15:49:00Z</dcterms:modified>
  <cp:category/>
</cp:coreProperties>
</file>