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7" w:lineRule="auto"/>
        <w:ind w:left="363" w:right="63" w:hanging="353"/>
        <w:rPr>
          <w:rFonts w:ascii="Didact Gothic" w:eastAsia="Didact Gothic" w:hAnsi="Didact Gothic" w:cs="Didact Gothic"/>
          <w:sz w:val="26"/>
          <w:szCs w:val="26"/>
          <w:u w:val="single"/>
        </w:rPr>
      </w:pPr>
      <w:r>
        <w:rPr>
          <w:rFonts w:ascii="Didact Gothic" w:eastAsia="Didact Gothic" w:hAnsi="Didact Gothic" w:cs="Didact Gothic"/>
          <w:color w:val="000000"/>
          <w:sz w:val="28"/>
          <w:szCs w:val="28"/>
          <w:u w:val="single"/>
        </w:rPr>
        <w:t xml:space="preserve">Personal Items </w:t>
      </w:r>
      <w:r>
        <w:rPr>
          <w:rFonts w:ascii="Didact Gothic" w:eastAsia="Didact Gothic" w:hAnsi="Didact Gothic" w:cs="Didact Gothic"/>
          <w:color w:val="000000"/>
          <w:sz w:val="26"/>
          <w:szCs w:val="26"/>
          <w:u w:val="single"/>
        </w:rPr>
        <w:t>(</w:t>
      </w:r>
      <w:r>
        <w:rPr>
          <w:rFonts w:ascii="Didact Gothic" w:eastAsia="Didact Gothic" w:hAnsi="Didact Gothic" w:cs="Didact Gothic"/>
          <w:b/>
          <w:bCs/>
          <w:color w:val="000000"/>
          <w:sz w:val="26"/>
          <w:szCs w:val="26"/>
          <w:u w:val="single"/>
        </w:rPr>
        <w:t>please label each item with their name</w:t>
      </w:r>
      <w:r>
        <w:rPr>
          <w:rFonts w:ascii="Didact Gothic" w:eastAsia="Didact Gothic" w:hAnsi="Didact Gothic" w:cs="Didact Gothic"/>
          <w:color w:val="000000"/>
          <w:sz w:val="26"/>
          <w:szCs w:val="26"/>
          <w:u w:val="single"/>
        </w:rPr>
        <w:t>)</w:t>
      </w:r>
    </w:p>
    <w:p w14:paraId="00000002" w14:textId="77777777" w:rsidR="0033299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57" w:lineRule="auto"/>
        <w:ind w:left="630" w:right="63" w:hanging="270"/>
        <w:rPr>
          <w:rFonts w:ascii="Short Stack" w:eastAsia="Short Stack" w:hAnsi="Short Stack" w:cs="Short Stack"/>
          <w:color w:val="000000"/>
          <w:sz w:val="24"/>
          <w:szCs w:val="24"/>
        </w:rPr>
      </w:pP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2 pk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headphones with cord, no ear buds </w:t>
      </w:r>
    </w:p>
    <w:p w14:paraId="00000003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370" w:lineRule="auto"/>
        <w:ind w:left="630" w:right="991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● Wireless mouse (optional but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>suggested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) </w:t>
      </w:r>
    </w:p>
    <w:p w14:paraId="00000004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370" w:lineRule="auto"/>
        <w:ind w:left="630" w:right="1059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>1 pk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 highlighters (yellow, blue, green, pink, orange) </w:t>
      </w:r>
    </w:p>
    <w:p w14:paraId="00000005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370" w:lineRule="auto"/>
        <w:ind w:left="630" w:right="1059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>1 box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 24 crayons </w:t>
      </w:r>
    </w:p>
    <w:p w14:paraId="00000006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630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1 box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8 washable markers </w:t>
      </w:r>
    </w:p>
    <w:p w14:paraId="00000007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630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●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2 boxes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 12 colored pencils </w:t>
      </w:r>
    </w:p>
    <w:p w14:paraId="00000008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630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>1 pk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 scissors blunt tip 5.25” </w:t>
      </w:r>
    </w:p>
    <w:p w14:paraId="00000009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630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>8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 Elmers glue sticks </w:t>
      </w:r>
    </w:p>
    <w:p w14:paraId="0000000A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630" w:hanging="27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●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1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soft mesh front pencil case </w:t>
      </w:r>
    </w:p>
    <w:p w14:paraId="0000000B" w14:textId="77777777" w:rsidR="00332991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630" w:hanging="270"/>
        <w:rPr>
          <w:rFonts w:ascii="Didact Gothic" w:eastAsia="Didact Gothic" w:hAnsi="Didact Gothic" w:cs="Didact Gothic"/>
          <w:b/>
          <w:bCs/>
          <w:sz w:val="24"/>
          <w:szCs w:val="24"/>
        </w:rPr>
      </w:pPr>
      <w:r>
        <w:rPr>
          <w:rFonts w:ascii="Didact Gothic" w:eastAsia="Didact Gothic" w:hAnsi="Didact Gothic" w:cs="Didact Gothic"/>
          <w:b/>
          <w:bCs/>
          <w:sz w:val="24"/>
          <w:szCs w:val="24"/>
        </w:rPr>
        <w:t xml:space="preserve">1 - </w:t>
      </w:r>
      <w:r>
        <w:rPr>
          <w:rFonts w:ascii="Didact Gothic" w:eastAsia="Didact Gothic" w:hAnsi="Didact Gothic" w:cs="Didact Gothic"/>
          <w:sz w:val="24"/>
          <w:szCs w:val="24"/>
        </w:rPr>
        <w:t xml:space="preserve">3-Ring Case-it Binder </w:t>
      </w:r>
      <w:hyperlink r:id="rId7">
        <w:r>
          <w:rPr>
            <w:rFonts w:ascii="Didact Gothic" w:eastAsia="Didact Gothic" w:hAnsi="Didact Gothic" w:cs="Didact Gothic"/>
            <w:color w:val="1155CC"/>
            <w:sz w:val="24"/>
            <w:szCs w:val="24"/>
            <w:u w:val="single"/>
          </w:rPr>
          <w:t>LINK</w:t>
        </w:r>
      </w:hyperlink>
    </w:p>
    <w:p w14:paraId="0000000C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8" w:lineRule="auto"/>
        <w:ind w:left="363" w:right="420" w:hanging="357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Didact Gothic" w:eastAsia="Didact Gothic" w:hAnsi="Didact Gothic" w:cs="Didact Gothic"/>
          <w:color w:val="000000"/>
          <w:sz w:val="32"/>
          <w:szCs w:val="32"/>
          <w:u w:val="single"/>
        </w:rPr>
        <w:t xml:space="preserve">Community Items (please </w:t>
      </w:r>
      <w:r>
        <w:rPr>
          <w:rFonts w:ascii="Didact Gothic" w:eastAsia="Didact Gothic" w:hAnsi="Didact Gothic" w:cs="Didact Gothic"/>
          <w:b/>
          <w:bCs/>
          <w:color w:val="000000"/>
          <w:sz w:val="32"/>
          <w:szCs w:val="32"/>
          <w:u w:val="single"/>
        </w:rPr>
        <w:t xml:space="preserve">do not </w:t>
      </w:r>
      <w:r>
        <w:rPr>
          <w:rFonts w:ascii="Didact Gothic" w:eastAsia="Didact Gothic" w:hAnsi="Didact Gothic" w:cs="Didact Gothic"/>
          <w:color w:val="000000"/>
          <w:sz w:val="32"/>
          <w:szCs w:val="32"/>
          <w:u w:val="single"/>
        </w:rPr>
        <w:t>label these)</w:t>
      </w:r>
      <w:r>
        <w:rPr>
          <w:rFonts w:ascii="Didact Gothic" w:eastAsia="Didact Gothic" w:hAnsi="Didact Gothic" w:cs="Didact Gothic"/>
          <w:color w:val="000000"/>
          <w:sz w:val="32"/>
          <w:szCs w:val="32"/>
        </w:rPr>
        <w:t xml:space="preserve"> </w:t>
      </w:r>
    </w:p>
    <w:p w14:paraId="0000000D" w14:textId="77777777" w:rsidR="00332991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58" w:lineRule="auto"/>
        <w:ind w:right="420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6</w:t>
      </w:r>
      <w:r>
        <w:rPr>
          <w:rFonts w:ascii="Didact Gothic" w:eastAsia="Didact Gothic" w:hAnsi="Didact Gothic" w:cs="Didact Gothic"/>
          <w:sz w:val="24"/>
          <w:szCs w:val="24"/>
        </w:rPr>
        <w:t xml:space="preserve"> -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2-pocket plastic folders </w:t>
      </w:r>
    </w:p>
    <w:p w14:paraId="0000000E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○ (blue,red,yellow,green,purple,orange) </w:t>
      </w:r>
    </w:p>
    <w:p w14:paraId="0000000F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●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</w:t>
      </w:r>
      <w:r>
        <w:rPr>
          <w:rFonts w:ascii="Didact Gothic" w:eastAsia="Didact Gothic" w:hAnsi="Didact Gothic" w:cs="Didact Gothic"/>
          <w:b/>
          <w:bCs/>
          <w:sz w:val="24"/>
          <w:szCs w:val="24"/>
        </w:rPr>
        <w:t>5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boxes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 of sharpened #2 pencils </w:t>
      </w:r>
    </w:p>
    <w:p w14:paraId="00000010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4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pink latex free erasers </w:t>
      </w:r>
    </w:p>
    <w:p w14:paraId="00000011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sz w:val="24"/>
          <w:szCs w:val="24"/>
        </w:rPr>
        <w:t>4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boxes of tissues </w:t>
      </w:r>
    </w:p>
    <w:p w14:paraId="00000012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7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composition notebooks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>(Wide Rule, Black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) </w:t>
      </w:r>
    </w:p>
    <w:p w14:paraId="00000013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4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packs of White copy paper </w:t>
      </w:r>
    </w:p>
    <w:p w14:paraId="00000014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2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packs of 3x3 Post-its </w:t>
      </w:r>
    </w:p>
    <w:p w14:paraId="00000015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sz w:val="24"/>
          <w:szCs w:val="24"/>
        </w:rPr>
        <w:t>2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pump of hand sanitizer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(girls) </w:t>
      </w:r>
    </w:p>
    <w:p w14:paraId="00000016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sz w:val="24"/>
          <w:szCs w:val="24"/>
        </w:rPr>
        <w:t xml:space="preserve">3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>packs of disinfectant wipes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(boys) </w:t>
      </w:r>
    </w:p>
    <w:p w14:paraId="00000017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1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box of ziploc bags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(quart, girls) </w:t>
      </w:r>
    </w:p>
    <w:p w14:paraId="00000018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1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>box of ziploc bags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 (gallon, boys) </w:t>
      </w:r>
    </w:p>
    <w:p w14:paraId="00000019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Dry erase Expo Markers </w:t>
      </w:r>
    </w:p>
    <w:p w14:paraId="0000001A" w14:textId="77777777" w:rsidR="003329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left="363"/>
        <w:rPr>
          <w:rFonts w:ascii="Didact Gothic" w:eastAsia="Didact Gothic" w:hAnsi="Didact Gothic" w:cs="Didact Gothic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● </w:t>
      </w:r>
      <w:r>
        <w:rPr>
          <w:rFonts w:ascii="Didact Gothic" w:eastAsia="Didact Gothic" w:hAnsi="Didact Gothic" w:cs="Didact Gothic"/>
          <w:b/>
          <w:bCs/>
          <w:color w:val="000000"/>
          <w:sz w:val="24"/>
          <w:szCs w:val="24"/>
        </w:rPr>
        <w:t xml:space="preserve">1 </w:t>
      </w:r>
      <w:r>
        <w:rPr>
          <w:rFonts w:ascii="Didact Gothic" w:eastAsia="Didact Gothic" w:hAnsi="Didact Gothic" w:cs="Didact Gothic"/>
          <w:color w:val="000000"/>
          <w:sz w:val="24"/>
          <w:szCs w:val="24"/>
        </w:rPr>
        <w:t xml:space="preserve">box of Band-Aids </w:t>
      </w:r>
    </w:p>
    <w:p w14:paraId="0000001B" w14:textId="77777777" w:rsidR="00332991" w:rsidRDefault="00000000">
      <w:pPr>
        <w:widowControl w:val="0"/>
        <w:spacing w:before="168" w:line="357" w:lineRule="auto"/>
        <w:ind w:right="386"/>
        <w:rPr>
          <w:rFonts w:ascii="Didact Gothic" w:eastAsia="Didact Gothic" w:hAnsi="Didact Gothic" w:cs="Didact Gothic"/>
          <w:sz w:val="24"/>
          <w:szCs w:val="24"/>
        </w:rPr>
      </w:pPr>
      <w:r>
        <w:rPr>
          <w:rFonts w:ascii="Didact Gothic" w:eastAsia="Didact Gothic" w:hAnsi="Didact Gothic" w:cs="Didact Gothic"/>
          <w:sz w:val="28"/>
          <w:szCs w:val="28"/>
          <w:u w:val="single"/>
        </w:rPr>
        <w:t>Optional Supplies (please donate if you are able to)</w:t>
      </w:r>
      <w:r>
        <w:rPr>
          <w:rFonts w:ascii="Didact Gothic" w:eastAsia="Didact Gothic" w:hAnsi="Didact Gothic" w:cs="Didact Gothic"/>
          <w:sz w:val="28"/>
          <w:szCs w:val="28"/>
        </w:rPr>
        <w:t xml:space="preserve"> </w:t>
      </w:r>
      <w:r>
        <w:rPr>
          <w:rFonts w:ascii="Didact Gothic" w:eastAsia="Didact Gothic" w:hAnsi="Didact Gothic" w:cs="Didact Gothic"/>
          <w:sz w:val="24"/>
          <w:szCs w:val="24"/>
        </w:rPr>
        <w:t xml:space="preserve"> </w:t>
      </w:r>
    </w:p>
    <w:p w14:paraId="0000001C" w14:textId="77777777" w:rsidR="00332991" w:rsidRDefault="00000000">
      <w:pPr>
        <w:numPr>
          <w:ilvl w:val="0"/>
          <w:numId w:val="2"/>
        </w:num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Extra White Copy Paper </w:t>
      </w:r>
    </w:p>
    <w:sectPr w:rsidR="00332991">
      <w:headerReference w:type="default" r:id="rId8"/>
      <w:footerReference w:type="default" r:id="rId9"/>
      <w:pgSz w:w="12240" w:h="15840"/>
      <w:pgMar w:top="994" w:right="2899" w:bottom="1181" w:left="73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4448D" w14:textId="77777777" w:rsidR="009F4D0A" w:rsidRDefault="009F4D0A">
      <w:pPr>
        <w:spacing w:line="240" w:lineRule="auto"/>
      </w:pPr>
      <w:r>
        <w:separator/>
      </w:r>
    </w:p>
  </w:endnote>
  <w:endnote w:type="continuationSeparator" w:id="0">
    <w:p w14:paraId="00AF959C" w14:textId="77777777" w:rsidR="009F4D0A" w:rsidRDefault="009F4D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60AB579-D43C-47BD-856E-5A93670AAE5C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2" w:fontKey="{BA3CF687-B4EC-43B8-A5A5-4DC44BF6DEBF}"/>
    <w:embedBold r:id="rId3" w:fontKey="{A44196D1-77C5-4401-B94E-C155234D6BB7}"/>
  </w:font>
  <w:font w:name="Short Stack">
    <w:charset w:val="00"/>
    <w:family w:val="auto"/>
    <w:pitch w:val="default"/>
    <w:embedRegular r:id="rId4" w:fontKey="{F96B7365-D47B-436B-A4B5-CD4F707AE76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E35E7A8-CF2F-43D7-B210-2A28DF3D04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2BFC61-FC76-424A-BF05-4BB2D588B7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332991" w:rsidRDefault="00332991">
    <w:p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7AB44" w14:textId="77777777" w:rsidR="009F4D0A" w:rsidRDefault="009F4D0A">
      <w:pPr>
        <w:spacing w:line="240" w:lineRule="auto"/>
      </w:pPr>
      <w:r>
        <w:separator/>
      </w:r>
    </w:p>
  </w:footnote>
  <w:footnote w:type="continuationSeparator" w:id="0">
    <w:p w14:paraId="0A54E02E" w14:textId="77777777" w:rsidR="009F4D0A" w:rsidRDefault="009F4D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332991" w:rsidRDefault="00332991">
    <w:pPr>
      <w:jc w:val="center"/>
      <w:rPr>
        <w:rFonts w:ascii="Didact Gothic" w:eastAsia="Didact Gothic" w:hAnsi="Didact Gothic" w:cs="Didact Gothic"/>
      </w:rPr>
    </w:pPr>
  </w:p>
  <w:p w14:paraId="0000001F" w14:textId="77777777" w:rsidR="00332991" w:rsidRDefault="00000000">
    <w:pPr>
      <w:ind w:left="1440" w:firstLine="720"/>
      <w:jc w:val="center"/>
      <w:rPr>
        <w:rFonts w:ascii="Didact Gothic" w:eastAsia="Didact Gothic" w:hAnsi="Didact Gothic" w:cs="Didact Gothic"/>
        <w:sz w:val="36"/>
        <w:szCs w:val="36"/>
      </w:rPr>
    </w:pPr>
    <w:r>
      <w:rPr>
        <w:rFonts w:ascii="Didact Gothic" w:eastAsia="Didact Gothic" w:hAnsi="Didact Gothic" w:cs="Didact Gothic"/>
        <w:sz w:val="36"/>
        <w:szCs w:val="36"/>
      </w:rPr>
      <w:t>3rd Grade Supply List 26-27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23E52"/>
    <w:multiLevelType w:val="multilevel"/>
    <w:tmpl w:val="DC9A8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6F794B"/>
    <w:multiLevelType w:val="multilevel"/>
    <w:tmpl w:val="FD5C5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1652B9"/>
    <w:multiLevelType w:val="multilevel"/>
    <w:tmpl w:val="B1964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8178F7"/>
    <w:multiLevelType w:val="multilevel"/>
    <w:tmpl w:val="BED8E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0764451">
    <w:abstractNumId w:val="0"/>
  </w:num>
  <w:num w:numId="2" w16cid:durableId="103889065">
    <w:abstractNumId w:val="2"/>
  </w:num>
  <w:num w:numId="3" w16cid:durableId="914122086">
    <w:abstractNumId w:val="1"/>
  </w:num>
  <w:num w:numId="4" w16cid:durableId="14232580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991"/>
    <w:rsid w:val="0006689B"/>
    <w:rsid w:val="00332991"/>
    <w:rsid w:val="009F4D0A"/>
    <w:rsid w:val="00C1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1FD509F-8A18-4705-9FB1-808E5A534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mazon.com/s?k=case+it+2+3-ring+zipper+binder&amp;adgrpid=187241849518&amp;hvadid=779546882607&amp;hvdev=c&amp;hvexpln=0&amp;hvlocphy=9190209&amp;hvnetw=g&amp;hvocijid=1765172422216792860--&amp;hvqmt=b&amp;hvrand=1765172422216792860&amp;hvtargid=kwd-2337069634722&amp;hydadcr=4246_13401677_2095488&amp;mcid=fa59d4c3e9433f4dab2b6ebbb9810c86&amp;tag=googhydr-20&amp;ref=pd_sl_54h46lp776_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1145</Characters>
  <Application>Microsoft Office Word</Application>
  <DocSecurity>0</DocSecurity>
  <Lines>9</Lines>
  <Paragraphs>2</Paragraphs>
  <ScaleCrop>false</ScaleCrop>
  <Company>Charlotte Mecklenburg Schools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Blizard, Lynn</cp:lastModifiedBy>
  <cp:revision>2</cp:revision>
  <dcterms:created xsi:type="dcterms:W3CDTF">2026-06-02T13:57:00Z</dcterms:created>
  <dcterms:modified xsi:type="dcterms:W3CDTF">2026-06-02T13:57:00Z</dcterms:modified>
</cp:coreProperties>
</file>