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76" w:lineRule="auto"/>
        <w:ind w:left="0" w:firstLine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 77 Graterford Road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2814638</wp:posOffset>
            </wp:positionH>
            <wp:positionV relativeFrom="paragraph">
              <wp:posOffset>114300</wp:posOffset>
            </wp:positionV>
            <wp:extent cx="1228725" cy="1228725"/>
            <wp:effectExtent b="0" l="0" r="0" t="0"/>
            <wp:wrapTopAndBottom distB="114300" distT="114300"/>
            <wp:docPr descr="_logo.png" id="15" name="image1.png"/>
            <a:graphic>
              <a:graphicData uri="http://schemas.openxmlformats.org/drawingml/2006/picture">
                <pic:pic>
                  <pic:nvPicPr>
                    <pic:cNvPr descr="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Limerick, PA 19468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Joint Operating Committee Meeting Minutes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April 13, 2026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5:00 via Zoom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 meeting of the Joint Committee of the Western Montgomery Career and Technology Center was held via Zoom.  Mr. Keith McCarrick, the Chairperson, called the meeting to order a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t 5:00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PM. 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sz w:val="24"/>
          <w:szCs w:val="24"/>
        </w:rPr>
        <w:sectPr>
          <w:headerReference r:id="rId8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u w:val="single"/>
          <w:rtl w:val="0"/>
        </w:rPr>
        <w:t xml:space="preserve">JOC Members</w:t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Sarah Bieber</w: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Karen Weingarten</w:t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Paige Konopelesky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Keith McCarrick</w:t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</w:t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Jay Strunk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sz w:val="24"/>
          <w:szCs w:val="24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u w:val="single"/>
          <w:rtl w:val="0"/>
        </w:rPr>
        <w:t xml:space="preserve">Absent: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Heidi Goldsmith  </w:t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u w:val="single"/>
          <w:rtl w:val="0"/>
        </w:rPr>
        <w:t xml:space="preserve">Guests: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Dr. Jay Burkhart,  Joe Messmer, Allison Klinger, Abigail Gray</w:t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u w:val="single"/>
          <w:rtl w:val="0"/>
        </w:rPr>
        <w:t xml:space="preserve">Non-Members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Dr. David Finnerty, Superintendent, Pottsgrove SD &amp; WMCTC Superintendent of Record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David Livengood, Executive Director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Craig Robinson, Principal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Donna Wilson, Business Office Manager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Wendy Sigourney, Administrative Assistant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u w:val="single"/>
          <w:rtl w:val="0"/>
        </w:rPr>
        <w:t xml:space="preserve">Solicitor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Beth Shore, Esq., Fox, Rothschild, LLP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rFonts w:ascii="Tahoma" w:cs="Tahoma" w:eastAsia="Tahoma" w:hAnsi="Tahom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Attendance/Roll Call</w:t>
      </w:r>
    </w:p>
    <w:p w:rsidR="00000000" w:rsidDel="00000000" w:rsidP="00000000" w:rsidRDefault="00000000" w:rsidRPr="00000000" w14:paraId="00000029">
      <w:pPr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2A">
      <w:pPr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Agenda Items and/or changes - None</w:t>
      </w:r>
    </w:p>
    <w:p w:rsidR="00000000" w:rsidDel="00000000" w:rsidP="00000000" w:rsidRDefault="00000000" w:rsidRPr="00000000" w14:paraId="0000002B">
      <w:pPr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rFonts w:ascii="Tahoma" w:cs="Tahoma" w:eastAsia="Tahoma" w:hAnsi="Tahom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the JOC Meeting Minutes from the March 2, 2026, meeting.  </w:t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ind w:left="720" w:firstLine="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76" w:lineRule="auto"/>
        <w:ind w:left="108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A motion was made by Patti Grimm and seconded by Sarah Bieber to a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pprove the JOC Meeting Minutes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from March 2, 2026.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ind w:left="720" w:firstLine="36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        Yes</w:t>
        <w:tab/>
        <w:t xml:space="preserve">     Keith McCarrick     Yes              Karen Weingarten  Yes </w:t>
      </w:r>
    </w:p>
    <w:p w:rsidR="00000000" w:rsidDel="00000000" w:rsidP="00000000" w:rsidRDefault="00000000" w:rsidRPr="00000000" w14:paraId="00000032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      </w:t>
        <w:tab/>
        <w:t xml:space="preserve">     Yes    Jay Strunk             Yes              Sarah Bieber         Yes       </w:t>
      </w:r>
    </w:p>
    <w:p w:rsidR="00000000" w:rsidDel="00000000" w:rsidP="00000000" w:rsidRDefault="00000000" w:rsidRPr="00000000" w14:paraId="00000033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  <w:tab/>
        <w:t xml:space="preserve">     Yes    Paige Konopelsky   Yes             </w:t>
      </w:r>
    </w:p>
    <w:p w:rsidR="00000000" w:rsidDel="00000000" w:rsidP="00000000" w:rsidRDefault="00000000" w:rsidRPr="00000000" w14:paraId="00000034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35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Motion carried   8-0</w:t>
      </w:r>
    </w:p>
    <w:p w:rsidR="00000000" w:rsidDel="00000000" w:rsidP="00000000" w:rsidRDefault="00000000" w:rsidRPr="00000000" w14:paraId="00000036">
      <w:pPr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ind w:left="720" w:hanging="36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3.  Presentations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2"/>
        </w:numPr>
        <w:spacing w:line="276" w:lineRule="auto"/>
        <w:ind w:left="144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GKO Architects Feasibility Update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ind w:left="144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ind w:left="144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Mr. Joe Messmer provided an update on the tasks that their team has completed and those tasks that are still outstanding (Presentation of findings to JOC and final payment - November 2008).  The goals were reviewed, and a plan for updates over the next 5 years and 6-10 years was reviewed.  Finally, there was the layout of the two proposed expansions.</w:t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ind w:left="3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4.  Public Comments on Agenda Items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- None</w:t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360" w:firstLine="0"/>
        <w:rPr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6.   WMCTC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Administrative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2"/>
          <w:numId w:val="9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Mr. Dave Livengood</w:t>
      </w:r>
    </w:p>
    <w:p w:rsidR="00000000" w:rsidDel="00000000" w:rsidP="00000000" w:rsidRDefault="00000000" w:rsidRPr="00000000" w14:paraId="00000041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We received the supplemental grant for  $206,004.19, which will go to the purchase of tools for various programs.</w:t>
      </w:r>
    </w:p>
    <w:p w:rsidR="00000000" w:rsidDel="00000000" w:rsidP="00000000" w:rsidRDefault="00000000" w:rsidRPr="00000000" w14:paraId="00000042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On April 28th, there will be a Reverse Job Fair at the Oaks Center in Limerick from 12:30 - 4:00 pm. We welcome you to stop by.</w:t>
      </w:r>
    </w:p>
    <w:p w:rsidR="00000000" w:rsidDel="00000000" w:rsidP="00000000" w:rsidRDefault="00000000" w:rsidRPr="00000000" w14:paraId="00000043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At the SkillsUSA State Competition, we had three medal winners, 2 bronze and one gold.  The gold medal winner was a 10th grader from Spring-Ford in our Culinary Arts program. More on this at the next meeting.</w:t>
      </w:r>
    </w:p>
    <w:p w:rsidR="00000000" w:rsidDel="00000000" w:rsidP="00000000" w:rsidRDefault="00000000" w:rsidRPr="00000000" w14:paraId="00000044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At our next JOC Meeting on May 3rd, we will hold a town hall meeting inviting all district board members. There will be a buffet dinner at 6:00 pm. Dave will work with the Superintendents to send out a formal invitation to the evening.</w:t>
      </w:r>
    </w:p>
    <w:p w:rsidR="00000000" w:rsidDel="00000000" w:rsidP="00000000" w:rsidRDefault="00000000" w:rsidRPr="00000000" w14:paraId="00000045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Dave had been holding board tours for the district board members.  So far, 6 of 27 have toured.  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Mrs. Donna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3"/>
          <w:numId w:val="9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On next month’s JOC agenda, there will be a request for approval for Barbacane, Thornton &amp; Company, a Public Accounting firm, to be our auditors.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2"/>
          <w:numId w:val="9"/>
        </w:numPr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Mr. Craig Robinson </w:t>
      </w:r>
    </w:p>
    <w:p w:rsidR="00000000" w:rsidDel="00000000" w:rsidP="00000000" w:rsidRDefault="00000000" w:rsidRPr="00000000" w14:paraId="00000049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All the applications have been completed, and they are working on getting out all the acceptance letters by the end of the week. Craig will give a full review on this at the next JOC meeting.  We ended up with 364 finished applications, with these being the highly requested programs:</w:t>
      </w:r>
    </w:p>
    <w:p w:rsidR="00000000" w:rsidDel="00000000" w:rsidP="00000000" w:rsidRDefault="00000000" w:rsidRPr="00000000" w14:paraId="0000004A">
      <w:pPr>
        <w:numPr>
          <w:ilvl w:val="4"/>
          <w:numId w:val="9"/>
        </w:numPr>
        <w:ind w:left="360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66 - Cosmetology, </w:t>
      </w:r>
    </w:p>
    <w:p w:rsidR="00000000" w:rsidDel="00000000" w:rsidP="00000000" w:rsidRDefault="00000000" w:rsidRPr="00000000" w14:paraId="0000004B">
      <w:pPr>
        <w:numPr>
          <w:ilvl w:val="4"/>
          <w:numId w:val="9"/>
        </w:numPr>
        <w:ind w:left="360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57 - Intro to Med, </w:t>
      </w:r>
    </w:p>
    <w:p w:rsidR="00000000" w:rsidDel="00000000" w:rsidP="00000000" w:rsidRDefault="00000000" w:rsidRPr="00000000" w14:paraId="0000004C">
      <w:pPr>
        <w:numPr>
          <w:ilvl w:val="4"/>
          <w:numId w:val="9"/>
        </w:numPr>
        <w:ind w:left="360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35 - Electrical Occupations, </w:t>
      </w:r>
    </w:p>
    <w:p w:rsidR="00000000" w:rsidDel="00000000" w:rsidP="00000000" w:rsidRDefault="00000000" w:rsidRPr="00000000" w14:paraId="0000004D">
      <w:pPr>
        <w:numPr>
          <w:ilvl w:val="4"/>
          <w:numId w:val="9"/>
        </w:numPr>
        <w:ind w:left="360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33 - Carpentry, and </w:t>
      </w:r>
    </w:p>
    <w:p w:rsidR="00000000" w:rsidDel="00000000" w:rsidP="00000000" w:rsidRDefault="00000000" w:rsidRPr="00000000" w14:paraId="0000004E">
      <w:pPr>
        <w:numPr>
          <w:ilvl w:val="4"/>
          <w:numId w:val="9"/>
        </w:numPr>
        <w:ind w:left="360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30- Welding. </w:t>
      </w:r>
    </w:p>
    <w:p w:rsidR="00000000" w:rsidDel="00000000" w:rsidP="00000000" w:rsidRDefault="00000000" w:rsidRPr="00000000" w14:paraId="0000004F">
      <w:pPr>
        <w:ind w:left="360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8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Spring-Ford had 156 applications, Pottsgrove had 128, and Upper Perk had 89.</w:t>
      </w:r>
    </w:p>
    <w:p w:rsidR="00000000" w:rsidDel="00000000" w:rsidP="00000000" w:rsidRDefault="00000000" w:rsidRPr="00000000" w14:paraId="00000051">
      <w:pPr>
        <w:numPr>
          <w:ilvl w:val="2"/>
          <w:numId w:val="9"/>
        </w:numPr>
        <w:ind w:left="216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Student Report</w:t>
      </w:r>
    </w:p>
    <w:p w:rsidR="00000000" w:rsidDel="00000000" w:rsidP="00000000" w:rsidRDefault="00000000" w:rsidRPr="00000000" w14:paraId="00000052">
      <w:pPr>
        <w:numPr>
          <w:ilvl w:val="3"/>
          <w:numId w:val="9"/>
        </w:numPr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Abigail Gray gave an update on the HOSA state competitions. There were 31 participants at Hershey, PA.  They had 4 winners.  These names will be announced at the next JOC meeting</w:t>
      </w:r>
    </w:p>
    <w:p w:rsidR="00000000" w:rsidDel="00000000" w:rsidP="00000000" w:rsidRDefault="00000000" w:rsidRPr="00000000" w14:paraId="00000053">
      <w:pPr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900" w:hanging="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7.   Additional Reports</w:t>
      </w:r>
    </w:p>
    <w:p w:rsidR="00000000" w:rsidDel="00000000" w:rsidP="00000000" w:rsidRDefault="00000000" w:rsidRPr="00000000" w14:paraId="00000055">
      <w:pPr>
        <w:numPr>
          <w:ilvl w:val="2"/>
          <w:numId w:val="10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David Finnerty - Their board meeting is tomorrow, and they will be voting on WMCTC’s budget.</w:t>
      </w:r>
    </w:p>
    <w:p w:rsidR="00000000" w:rsidDel="00000000" w:rsidP="00000000" w:rsidRDefault="00000000" w:rsidRPr="00000000" w14:paraId="00000056">
      <w:pPr>
        <w:numPr>
          <w:ilvl w:val="2"/>
          <w:numId w:val="10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Ms. Beth Shore, Esq. -  No report.</w:t>
      </w:r>
    </w:p>
    <w:p w:rsidR="00000000" w:rsidDel="00000000" w:rsidP="00000000" w:rsidRDefault="00000000" w:rsidRPr="00000000" w14:paraId="00000057">
      <w:pPr>
        <w:numPr>
          <w:ilvl w:val="2"/>
          <w:numId w:val="10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Mrs. Sarah Bieber, JOC Secretary -  No report.</w:t>
      </w:r>
    </w:p>
    <w:p w:rsidR="00000000" w:rsidDel="00000000" w:rsidP="00000000" w:rsidRDefault="00000000" w:rsidRPr="00000000" w14:paraId="00000058">
      <w:pPr>
        <w:numPr>
          <w:ilvl w:val="2"/>
          <w:numId w:val="10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Advisory Groups</w:t>
      </w:r>
    </w:p>
    <w:p w:rsidR="00000000" w:rsidDel="00000000" w:rsidP="00000000" w:rsidRDefault="00000000" w:rsidRPr="00000000" w14:paraId="00000059">
      <w:pPr>
        <w:numPr>
          <w:ilvl w:val="3"/>
          <w:numId w:val="10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Personnel Advisory Group - Mr. Livengood will be scheduling a meeting.</w:t>
      </w:r>
    </w:p>
    <w:p w:rsidR="00000000" w:rsidDel="00000000" w:rsidP="00000000" w:rsidRDefault="00000000" w:rsidRPr="00000000" w14:paraId="0000005A">
      <w:pPr>
        <w:numPr>
          <w:ilvl w:val="3"/>
          <w:numId w:val="10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Advisory Group - This committee met on Wednesday, April 1, and the policies we reviewed are up for 1st and 2nd reading.</w:t>
      </w:r>
    </w:p>
    <w:p w:rsidR="00000000" w:rsidDel="00000000" w:rsidP="00000000" w:rsidRDefault="00000000" w:rsidRPr="00000000" w14:paraId="0000005B">
      <w:pPr>
        <w:numPr>
          <w:ilvl w:val="3"/>
          <w:numId w:val="10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Facilities Advisory Group - Mr. Livengood will be scheduling a meeting.</w:t>
      </w:r>
    </w:p>
    <w:p w:rsidR="00000000" w:rsidDel="00000000" w:rsidP="00000000" w:rsidRDefault="00000000" w:rsidRPr="00000000" w14:paraId="0000005C">
      <w:pPr>
        <w:numPr>
          <w:ilvl w:val="2"/>
          <w:numId w:val="10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Awards</w:t>
      </w:r>
    </w:p>
    <w:p w:rsidR="00000000" w:rsidDel="00000000" w:rsidP="00000000" w:rsidRDefault="00000000" w:rsidRPr="00000000" w14:paraId="0000005D">
      <w:pPr>
        <w:numPr>
          <w:ilvl w:val="3"/>
          <w:numId w:val="10"/>
        </w:numPr>
        <w:ind w:left="288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B - Students of the 3rd Quarter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2"/>
          <w:numId w:val="10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Important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3"/>
          <w:numId w:val="10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Apr 16</w:t>
        <w:tab/>
        <w:tab/>
        <w:t xml:space="preserve">   NOCTI Performance Day/OAC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3"/>
          <w:numId w:val="10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Apr 17</w:t>
        <w:tab/>
        <w:tab/>
        <w:t xml:space="preserve">   Field Day   </w:t>
      </w:r>
    </w:p>
    <w:p w:rsidR="00000000" w:rsidDel="00000000" w:rsidP="00000000" w:rsidRDefault="00000000" w:rsidRPr="00000000" w14:paraId="00000061">
      <w:pPr>
        <w:numPr>
          <w:ilvl w:val="3"/>
          <w:numId w:val="10"/>
        </w:numPr>
        <w:spacing w:line="240" w:lineRule="auto"/>
        <w:ind w:left="288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Apr 28</w:t>
        <w:tab/>
        <w:tab/>
        <w:t xml:space="preserve">   Reverse Job Fair, Oaks Center, 12:30 - 4:00 pm</w:t>
      </w:r>
    </w:p>
    <w:p w:rsidR="00000000" w:rsidDel="00000000" w:rsidP="00000000" w:rsidRDefault="00000000" w:rsidRPr="00000000" w14:paraId="00000062">
      <w:pPr>
        <w:numPr>
          <w:ilvl w:val="3"/>
          <w:numId w:val="10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4</w:t>
        <w:tab/>
        <w:tab/>
        <w:t xml:space="preserve">   JOC Meeting at 7:00 pm *</w:t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firstLine="315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rtl w:val="0"/>
        </w:rPr>
        <w:t xml:space="preserve">8.   Old Business - Policies (2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rtl w:val="0"/>
        </w:rPr>
        <w:t xml:space="preserve"> Reading - Approval)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Student Discipline</w:t>
      </w:r>
    </w:p>
    <w:p w:rsidR="00000000" w:rsidDel="00000000" w:rsidP="00000000" w:rsidRDefault="00000000" w:rsidRPr="00000000" w14:paraId="0000006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218.1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Weapons</w:t>
      </w:r>
    </w:p>
    <w:p w:rsidR="00000000" w:rsidDel="00000000" w:rsidP="00000000" w:rsidRDefault="00000000" w:rsidRPr="00000000" w14:paraId="0000006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218.2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Terroristic Threats</w:t>
      </w:r>
    </w:p>
    <w:p w:rsidR="00000000" w:rsidDel="00000000" w:rsidP="00000000" w:rsidRDefault="00000000" w:rsidRPr="00000000" w14:paraId="0000006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218.3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Discipline of Student Convicted – Adjudicated of Sexual Assault</w:t>
      </w:r>
    </w:p>
    <w:p w:rsidR="00000000" w:rsidDel="00000000" w:rsidP="00000000" w:rsidRDefault="00000000" w:rsidRPr="00000000" w14:paraId="0000006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219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Student Grievance Procedure – Complaint Process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220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Student Expression – Dissemination of Materials</w:t>
      </w:r>
    </w:p>
    <w:p w:rsidR="00000000" w:rsidDel="00000000" w:rsidP="00000000" w:rsidRDefault="00000000" w:rsidRPr="00000000" w14:paraId="0000006B">
      <w:pPr>
        <w:numPr>
          <w:ilvl w:val="1"/>
          <w:numId w:val="8"/>
        </w:numPr>
        <w:spacing w:line="276" w:lineRule="auto"/>
        <w:ind w:left="144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Policy 221</w:t>
        </w:r>
      </w:hyperlink>
      <w:r w:rsidDel="00000000" w:rsidR="00000000" w:rsidRPr="00000000">
        <w:rPr>
          <w:rtl w:val="0"/>
        </w:rPr>
        <w:t xml:space="preserve"> – Dress and Grooming</w:t>
      </w:r>
    </w:p>
    <w:p w:rsidR="00000000" w:rsidDel="00000000" w:rsidP="00000000" w:rsidRDefault="00000000" w:rsidRPr="00000000" w14:paraId="0000006C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08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A motion was made by Patti Grimm and seconded by Bill Thompson to a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pprove the JOC Policies A-G.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36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        Yes</w:t>
        <w:tab/>
        <w:t xml:space="preserve">     Keith McCarrick     Yes              Karen Weingarten  Yes </w:t>
      </w:r>
    </w:p>
    <w:p w:rsidR="00000000" w:rsidDel="00000000" w:rsidP="00000000" w:rsidRDefault="00000000" w:rsidRPr="00000000" w14:paraId="00000070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      </w:t>
        <w:tab/>
        <w:t xml:space="preserve">     Yes    Jay Strunk             Yes              Sarah Bieber         Yes       </w:t>
      </w:r>
    </w:p>
    <w:p w:rsidR="00000000" w:rsidDel="00000000" w:rsidP="00000000" w:rsidRDefault="00000000" w:rsidRPr="00000000" w14:paraId="00000071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  <w:tab/>
        <w:t xml:space="preserve">     Yes    Konopelsky            Yes             </w:t>
      </w:r>
    </w:p>
    <w:p w:rsidR="00000000" w:rsidDel="00000000" w:rsidP="00000000" w:rsidRDefault="00000000" w:rsidRPr="00000000" w14:paraId="00000072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73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Motion carried   8-0</w:t>
      </w:r>
    </w:p>
    <w:p w:rsidR="00000000" w:rsidDel="00000000" w:rsidP="00000000" w:rsidRDefault="00000000" w:rsidRPr="00000000" w14:paraId="00000074">
      <w:pPr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ind w:left="360" w:firstLine="0"/>
        <w:rPr>
          <w:rFonts w:ascii="Tahoma" w:cs="Tahoma" w:eastAsia="Tahoma" w:hAnsi="Tahom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rtl w:val="0"/>
        </w:rPr>
        <w:t xml:space="preserve">9.   New Business - Policies (1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highlight w:val="white"/>
          <w:rtl w:val="0"/>
        </w:rPr>
        <w:t xml:space="preserve"> Reading) </w:t>
      </w:r>
    </w:p>
    <w:p w:rsidR="00000000" w:rsidDel="00000000" w:rsidP="00000000" w:rsidRDefault="00000000" w:rsidRPr="00000000" w14:paraId="00000076">
      <w:pPr>
        <w:numPr>
          <w:ilvl w:val="1"/>
          <w:numId w:val="7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hyperlink r:id="rId1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204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Attendance</w:t>
      </w:r>
    </w:p>
    <w:p w:rsidR="00000000" w:rsidDel="00000000" w:rsidP="00000000" w:rsidRDefault="00000000" w:rsidRPr="00000000" w14:paraId="0000007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  <w:highlight w:val="white"/>
        </w:rPr>
      </w:pPr>
      <w:hyperlink r:id="rId1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209.2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Diabetes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7"/>
        </w:numPr>
        <w:spacing w:line="276" w:lineRule="auto"/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Policy 222</w:t>
        </w:r>
      </w:hyperlink>
      <w:r w:rsidDel="00000000" w:rsidR="00000000" w:rsidRPr="00000000">
        <w:rPr>
          <w:rtl w:val="0"/>
        </w:rPr>
        <w:t xml:space="preserve"> - Tobacco and Vaping Products</w:t>
      </w:r>
    </w:p>
    <w:p w:rsidR="00000000" w:rsidDel="00000000" w:rsidP="00000000" w:rsidRDefault="00000000" w:rsidRPr="00000000" w14:paraId="00000079">
      <w:pPr>
        <w:numPr>
          <w:ilvl w:val="1"/>
          <w:numId w:val="7"/>
        </w:numPr>
        <w:spacing w:line="276" w:lineRule="auto"/>
        <w:ind w:left="144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Policy 223</w:t>
        </w:r>
      </w:hyperlink>
      <w:r w:rsidDel="00000000" w:rsidR="00000000" w:rsidRPr="00000000">
        <w:rPr>
          <w:rtl w:val="0"/>
        </w:rPr>
        <w:t xml:space="preserve"> - Use of Motor Vehicles</w:t>
      </w:r>
    </w:p>
    <w:p w:rsidR="00000000" w:rsidDel="00000000" w:rsidP="00000000" w:rsidRDefault="00000000" w:rsidRPr="00000000" w14:paraId="0000007A">
      <w:pPr>
        <w:numPr>
          <w:ilvl w:val="1"/>
          <w:numId w:val="7"/>
        </w:numPr>
        <w:spacing w:line="276" w:lineRule="auto"/>
        <w:ind w:left="144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Policy 224</w:t>
        </w:r>
      </w:hyperlink>
      <w:r w:rsidDel="00000000" w:rsidR="00000000" w:rsidRPr="00000000">
        <w:rPr>
          <w:rtl w:val="0"/>
        </w:rPr>
        <w:t xml:space="preserve"> - Care of Center Property</w:t>
      </w:r>
    </w:p>
    <w:p w:rsidR="00000000" w:rsidDel="00000000" w:rsidP="00000000" w:rsidRDefault="00000000" w:rsidRPr="00000000" w14:paraId="0000007B">
      <w:pPr>
        <w:numPr>
          <w:ilvl w:val="1"/>
          <w:numId w:val="7"/>
        </w:numPr>
        <w:spacing w:line="276" w:lineRule="auto"/>
        <w:ind w:left="144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Policy 226</w:t>
        </w:r>
      </w:hyperlink>
      <w:r w:rsidDel="00000000" w:rsidR="00000000" w:rsidRPr="00000000">
        <w:rPr>
          <w:rtl w:val="0"/>
        </w:rPr>
        <w:t xml:space="preserve"> - Searches</w:t>
      </w:r>
    </w:p>
    <w:p w:rsidR="00000000" w:rsidDel="00000000" w:rsidP="00000000" w:rsidRDefault="00000000" w:rsidRPr="00000000" w14:paraId="0000007C">
      <w:pPr>
        <w:numPr>
          <w:ilvl w:val="1"/>
          <w:numId w:val="7"/>
        </w:numPr>
        <w:spacing w:line="276" w:lineRule="auto"/>
        <w:ind w:left="144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Policy 227</w:t>
        </w:r>
      </w:hyperlink>
      <w:r w:rsidDel="00000000" w:rsidR="00000000" w:rsidRPr="00000000">
        <w:rPr>
          <w:rtl w:val="0"/>
        </w:rPr>
        <w:t xml:space="preserve"> - Controlled Substances - Paraphernalia</w:t>
      </w:r>
    </w:p>
    <w:p w:rsidR="00000000" w:rsidDel="00000000" w:rsidP="00000000" w:rsidRDefault="00000000" w:rsidRPr="00000000" w14:paraId="0000007D">
      <w:pPr>
        <w:numPr>
          <w:ilvl w:val="1"/>
          <w:numId w:val="7"/>
        </w:numPr>
        <w:spacing w:line="276" w:lineRule="auto"/>
        <w:ind w:left="144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Policy 228</w:t>
        </w:r>
      </w:hyperlink>
      <w:r w:rsidDel="00000000" w:rsidR="00000000" w:rsidRPr="00000000">
        <w:rPr>
          <w:rtl w:val="0"/>
        </w:rPr>
        <w:t xml:space="preserve"> - Student Government</w:t>
      </w:r>
    </w:p>
    <w:p w:rsidR="00000000" w:rsidDel="00000000" w:rsidP="00000000" w:rsidRDefault="00000000" w:rsidRPr="00000000" w14:paraId="0000007E">
      <w:pPr>
        <w:numPr>
          <w:ilvl w:val="1"/>
          <w:numId w:val="7"/>
        </w:numPr>
        <w:spacing w:line="276" w:lineRule="auto"/>
        <w:ind w:left="144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Policy 229</w:t>
        </w:r>
      </w:hyperlink>
      <w:r w:rsidDel="00000000" w:rsidR="00000000" w:rsidRPr="00000000">
        <w:rPr>
          <w:rtl w:val="0"/>
        </w:rPr>
        <w:t xml:space="preserve"> - Student Fundraising</w:t>
      </w:r>
    </w:p>
    <w:p w:rsidR="00000000" w:rsidDel="00000000" w:rsidP="00000000" w:rsidRDefault="00000000" w:rsidRPr="00000000" w14:paraId="0000007F">
      <w:pPr>
        <w:numPr>
          <w:ilvl w:val="1"/>
          <w:numId w:val="7"/>
        </w:numPr>
        <w:spacing w:line="276" w:lineRule="auto"/>
        <w:ind w:left="144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Policy 230</w:t>
        </w:r>
      </w:hyperlink>
      <w:r w:rsidDel="00000000" w:rsidR="00000000" w:rsidRPr="00000000">
        <w:rPr>
          <w:rtl w:val="0"/>
        </w:rPr>
        <w:t xml:space="preserve"> - Public Performances by Students</w:t>
      </w:r>
    </w:p>
    <w:p w:rsidR="00000000" w:rsidDel="00000000" w:rsidP="00000000" w:rsidRDefault="00000000" w:rsidRPr="00000000" w14:paraId="00000080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27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10.   Personnel</w:t>
      </w:r>
    </w:p>
    <w:p w:rsidR="00000000" w:rsidDel="00000000" w:rsidP="00000000" w:rsidRDefault="00000000" w:rsidRPr="00000000" w14:paraId="00000082">
      <w:pPr>
        <w:ind w:firstLine="27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Resignations</w:t>
      </w:r>
    </w:p>
    <w:p w:rsidR="00000000" w:rsidDel="00000000" w:rsidP="00000000" w:rsidRDefault="00000000" w:rsidRPr="00000000" w14:paraId="00000084">
      <w:pPr>
        <w:numPr>
          <w:ilvl w:val="2"/>
          <w:numId w:val="3"/>
        </w:numPr>
        <w:spacing w:line="276" w:lineRule="auto"/>
        <w:ind w:left="2160" w:hanging="18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letter of resignation was received on April 8, 2026, from Mrs. Kelly Cahoon, effective the last day of the 2025-2026 school year.</w:t>
      </w:r>
    </w:p>
    <w:p w:rsidR="00000000" w:rsidDel="00000000" w:rsidP="00000000" w:rsidRDefault="00000000" w:rsidRPr="00000000" w14:paraId="00000085">
      <w:pPr>
        <w:spacing w:line="276" w:lineRule="auto"/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Retirement</w:t>
      </w:r>
    </w:p>
    <w:p w:rsidR="00000000" w:rsidDel="00000000" w:rsidP="00000000" w:rsidRDefault="00000000" w:rsidRPr="00000000" w14:paraId="00000087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letter of resignation was received on February 27, 2026, from Mrs. Amy Rybnik, indicating that she will retire effective July 2, 2026.</w:t>
      </w:r>
    </w:p>
    <w:p w:rsidR="00000000" w:rsidDel="00000000" w:rsidP="00000000" w:rsidRDefault="00000000" w:rsidRPr="00000000" w14:paraId="00000088">
      <w:pPr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Patti Grimm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and seconded by Erica Hermans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o approve Personnel Items A-B as presented.</w:t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        Yes</w:t>
        <w:tab/>
        <w:t xml:space="preserve">     Keith McCarrick     Yes              Karen Weingarten  Yes </w:t>
      </w:r>
    </w:p>
    <w:p w:rsidR="00000000" w:rsidDel="00000000" w:rsidP="00000000" w:rsidRDefault="00000000" w:rsidRPr="00000000" w14:paraId="0000008C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     </w:t>
        <w:tab/>
        <w:t xml:space="preserve">     Yes    Jay Strunk             Yes              Sarah Bieber         Yes       </w:t>
      </w:r>
    </w:p>
    <w:p w:rsidR="00000000" w:rsidDel="00000000" w:rsidP="00000000" w:rsidRDefault="00000000" w:rsidRPr="00000000" w14:paraId="0000008D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  <w:tab/>
        <w:t xml:space="preserve">     Yes    Konopelsky            Yes              </w:t>
      </w:r>
    </w:p>
    <w:p w:rsidR="00000000" w:rsidDel="00000000" w:rsidP="00000000" w:rsidRDefault="00000000" w:rsidRPr="00000000" w14:paraId="0000008E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8F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Motion carried   8-0</w:t>
      </w:r>
    </w:p>
    <w:p w:rsidR="00000000" w:rsidDel="00000000" w:rsidP="00000000" w:rsidRDefault="00000000" w:rsidRPr="00000000" w14:paraId="00000090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ind w:left="405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11. 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4"/>
        </w:numPr>
        <w:ind w:left="1440" w:hanging="36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Approval of Cash Receipts and List of Bills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Attachment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1440" w:firstLine="0"/>
        <w:rPr>
          <w:smallCap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b w:val="1"/>
          <w:bCs w:val="1"/>
          <w:smallCaps w:val="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 by Patti Grimm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and seconded by Bill Thompson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to </w:t>
      </w:r>
      <w:r w:rsidDel="00000000" w:rsidR="00000000" w:rsidRPr="00000000">
        <w:rPr>
          <w:sz w:val="24"/>
          <w:szCs w:val="24"/>
          <w:rtl w:val="0"/>
        </w:rPr>
        <w:t xml:space="preserve">approve Finance item A as presented.</w:t>
      </w:r>
    </w:p>
    <w:p w:rsidR="00000000" w:rsidDel="00000000" w:rsidP="00000000" w:rsidRDefault="00000000" w:rsidRPr="00000000" w14:paraId="00000095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        Yes</w:t>
        <w:tab/>
        <w:t xml:space="preserve">     Keith McCarrick     Yes              Karen Weingarten  Yes </w:t>
      </w:r>
    </w:p>
    <w:p w:rsidR="00000000" w:rsidDel="00000000" w:rsidP="00000000" w:rsidRDefault="00000000" w:rsidRPr="00000000" w14:paraId="00000097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      </w:t>
        <w:tab/>
        <w:t xml:space="preserve">     Yes    Jay Strunk             Yes              Sarah Bieber         Yes       </w:t>
      </w:r>
    </w:p>
    <w:p w:rsidR="00000000" w:rsidDel="00000000" w:rsidP="00000000" w:rsidRDefault="00000000" w:rsidRPr="00000000" w14:paraId="00000098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  <w:tab/>
        <w:t xml:space="preserve">     Yes    Konopelsky            Yes              </w:t>
      </w:r>
    </w:p>
    <w:p w:rsidR="00000000" w:rsidDel="00000000" w:rsidP="00000000" w:rsidRDefault="00000000" w:rsidRPr="00000000" w14:paraId="00000099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Motion carried   8-0</w:t>
      </w:r>
    </w:p>
    <w:p w:rsidR="00000000" w:rsidDel="00000000" w:rsidP="00000000" w:rsidRDefault="00000000" w:rsidRPr="00000000" w14:paraId="0000009B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9C">
      <w:pPr>
        <w:tabs>
          <w:tab w:val="left" w:leader="none" w:pos="9360"/>
        </w:tabs>
        <w:spacing w:line="240" w:lineRule="auto"/>
        <w:ind w:left="900" w:hanging="54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12.  Other Matters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5"/>
        </w:numPr>
        <w:ind w:left="1440" w:hanging="36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the Novum Designs quote of $17,091.70 for the safety and security window graphics for the Main Entrance and Restaurant.</w:t>
        <w:tab/>
        <w:tab/>
        <w:tab/>
        <w:tab/>
        <w:t xml:space="preserve"> </w:t>
      </w:r>
    </w:p>
    <w:p w:rsidR="00000000" w:rsidDel="00000000" w:rsidP="00000000" w:rsidRDefault="00000000" w:rsidRPr="00000000" w14:paraId="0000009F">
      <w:pPr>
        <w:numPr>
          <w:ilvl w:val="1"/>
          <w:numId w:val="5"/>
        </w:numPr>
        <w:ind w:left="1440" w:hanging="36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mends approving the following calendars.</w:t>
      </w:r>
    </w:p>
    <w:p w:rsidR="00000000" w:rsidDel="00000000" w:rsidP="00000000" w:rsidRDefault="00000000" w:rsidRPr="00000000" w14:paraId="000000A0">
      <w:pPr>
        <w:numPr>
          <w:ilvl w:val="0"/>
          <w:numId w:val="13"/>
        </w:numPr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2026-2027 School  &amp; Administrative Calendar    </w:t>
      </w:r>
    </w:p>
    <w:p w:rsidR="00000000" w:rsidDel="00000000" w:rsidP="00000000" w:rsidRDefault="00000000" w:rsidRPr="00000000" w14:paraId="000000A1">
      <w:pPr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Patti Grimm and seconded by Bill Thompson to approve Other Action Item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A-B </w:t>
      </w:r>
      <w:r w:rsidDel="00000000" w:rsidR="00000000" w:rsidRPr="00000000">
        <w:rPr>
          <w:sz w:val="24"/>
          <w:szCs w:val="24"/>
          <w:rtl w:val="0"/>
        </w:rPr>
        <w:t xml:space="preserve">as presented.</w:t>
      </w:r>
    </w:p>
    <w:p w:rsidR="00000000" w:rsidDel="00000000" w:rsidP="00000000" w:rsidRDefault="00000000" w:rsidRPr="00000000" w14:paraId="000000A3">
      <w:pPr>
        <w:spacing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        Yes</w:t>
        <w:tab/>
        <w:t xml:space="preserve">     Keith McCarrick     Yes              Karen Weingarten  Yes </w:t>
      </w:r>
    </w:p>
    <w:p w:rsidR="00000000" w:rsidDel="00000000" w:rsidP="00000000" w:rsidRDefault="00000000" w:rsidRPr="00000000" w14:paraId="000000A5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      </w:t>
        <w:tab/>
        <w:t xml:space="preserve">     Yes    Jay Strunk             Yes              Sarah Bieber         Yes       </w:t>
      </w:r>
    </w:p>
    <w:p w:rsidR="00000000" w:rsidDel="00000000" w:rsidP="00000000" w:rsidRDefault="00000000" w:rsidRPr="00000000" w14:paraId="000000A6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  <w:tab/>
        <w:t xml:space="preserve">     Yes    Konopelsky            Yes               </w:t>
      </w:r>
    </w:p>
    <w:p w:rsidR="00000000" w:rsidDel="00000000" w:rsidP="00000000" w:rsidRDefault="00000000" w:rsidRPr="00000000" w14:paraId="000000A7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A8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Motion carried   8-0</w:t>
      </w:r>
    </w:p>
    <w:p w:rsidR="00000000" w:rsidDel="00000000" w:rsidP="00000000" w:rsidRDefault="00000000" w:rsidRPr="00000000" w14:paraId="000000A9">
      <w:pPr>
        <w:ind w:left="720" w:firstLine="36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9360"/>
        </w:tabs>
        <w:spacing w:line="240" w:lineRule="auto"/>
        <w:ind w:left="900" w:hanging="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13.  Board Comment </w:t>
      </w:r>
    </w:p>
    <w:p w:rsidR="00000000" w:rsidDel="00000000" w:rsidP="00000000" w:rsidRDefault="00000000" w:rsidRPr="00000000" w14:paraId="000000AB">
      <w:pPr>
        <w:tabs>
          <w:tab w:val="left" w:leader="none" w:pos="9360"/>
        </w:tabs>
        <w:spacing w:line="240" w:lineRule="auto"/>
        <w:ind w:left="900" w:hanging="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tabs>
          <w:tab w:val="left" w:leader="none" w:pos="9360"/>
        </w:tabs>
        <w:spacing w:line="240" w:lineRule="auto"/>
        <w:ind w:left="144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said it was great to see all the participation in the CTSO competitions, and that is a reflection of WMCTC leadership.  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tabs>
          <w:tab w:val="left" w:leader="none" w:pos="9360"/>
        </w:tabs>
        <w:spacing w:line="240" w:lineRule="auto"/>
        <w:ind w:left="144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Dave Livengood welcomed the new Superintendent of Pottsgrove, Dr. Jay Burkhart. He looks forward to working with him.</w:t>
      </w:r>
    </w:p>
    <w:p w:rsidR="00000000" w:rsidDel="00000000" w:rsidP="00000000" w:rsidRDefault="00000000" w:rsidRPr="00000000" w14:paraId="000000AE">
      <w:pPr>
        <w:tabs>
          <w:tab w:val="left" w:leader="none" w:pos="9360"/>
        </w:tabs>
        <w:spacing w:line="240" w:lineRule="auto"/>
        <w:ind w:left="900" w:hanging="54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9360"/>
        </w:tabs>
        <w:spacing w:line="240" w:lineRule="auto"/>
        <w:ind w:left="810" w:hanging="45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14. Public Comment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- None</w:t>
      </w:r>
    </w:p>
    <w:p w:rsidR="00000000" w:rsidDel="00000000" w:rsidP="00000000" w:rsidRDefault="00000000" w:rsidRPr="00000000" w14:paraId="000000B0">
      <w:pPr>
        <w:tabs>
          <w:tab w:val="left" w:leader="none" w:pos="9360"/>
        </w:tabs>
        <w:spacing w:line="240" w:lineRule="auto"/>
        <w:ind w:left="810" w:hanging="45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ind w:left="360" w:firstLine="0"/>
        <w:rPr>
          <w:rFonts w:ascii="Tahoma" w:cs="Tahoma" w:eastAsia="Tahoma" w:hAnsi="Tahom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15.  Adjournment</w:t>
      </w: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2">
      <w:pPr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99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A motion was made by Karen Weingarten and seconded by Patti Grimm to adjourn the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meeting.</w:t>
      </w:r>
    </w:p>
    <w:p w:rsidR="00000000" w:rsidDel="00000000" w:rsidP="00000000" w:rsidRDefault="00000000" w:rsidRPr="00000000" w14:paraId="000000B4">
      <w:pPr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Erica Hermans        Yes</w:t>
        <w:tab/>
        <w:t xml:space="preserve">     Keith McCarrick     Yes              Karen Weingarten  Yes </w:t>
      </w:r>
    </w:p>
    <w:p w:rsidR="00000000" w:rsidDel="00000000" w:rsidP="00000000" w:rsidRDefault="00000000" w:rsidRPr="00000000" w14:paraId="000000B6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Patti Grimm      </w:t>
        <w:tab/>
        <w:t xml:space="preserve">     Yes    Jay Strunk             Yes              Sarah Bieber         Yes       </w:t>
      </w:r>
    </w:p>
    <w:p w:rsidR="00000000" w:rsidDel="00000000" w:rsidP="00000000" w:rsidRDefault="00000000" w:rsidRPr="00000000" w14:paraId="000000B7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Bill Thompson</w:t>
        <w:tab/>
        <w:t xml:space="preserve">     Yes    Konopelsky            Yes            </w:t>
      </w:r>
    </w:p>
    <w:p w:rsidR="00000000" w:rsidDel="00000000" w:rsidP="00000000" w:rsidRDefault="00000000" w:rsidRPr="00000000" w14:paraId="000000B8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B9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Motion carried   8-0</w:t>
      </w:r>
    </w:p>
    <w:p w:rsidR="00000000" w:rsidDel="00000000" w:rsidP="00000000" w:rsidRDefault="00000000" w:rsidRPr="00000000" w14:paraId="000000BA">
      <w:pPr>
        <w:ind w:left="720" w:firstLine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360" w:firstLine="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The meeting adjourned a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t 5:35 pm.</w:t>
      </w:r>
    </w:p>
    <w:p w:rsidR="00000000" w:rsidDel="00000000" w:rsidP="00000000" w:rsidRDefault="00000000" w:rsidRPr="00000000" w14:paraId="000000BC">
      <w:pPr>
        <w:ind w:left="3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BD">
      <w:pPr>
        <w:ind w:left="3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3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3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3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Mrs. Sarah Bieber, Secretary</w:t>
      </w:r>
    </w:p>
    <w:p w:rsidR="00000000" w:rsidDel="00000000" w:rsidP="00000000" w:rsidRDefault="00000000" w:rsidRPr="00000000" w14:paraId="000000C1">
      <w:pPr>
        <w:ind w:left="360" w:firstLine="0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Ms. Wendy Sigourney, Recording Secretary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n-1RkeDocGtERkbpeRlp8PjGT1BT871R7XQxIKIXQgA/edit?usp=sharing" TargetMode="External"/><Relationship Id="rId22" Type="http://schemas.openxmlformats.org/officeDocument/2006/relationships/hyperlink" Target="https://docs.google.com/document/d/1Rsc175Q1QbLfgsOIb1cJV6c74MNsCRvmYzR5pWzHlYc/edit?usp=sharing" TargetMode="External"/><Relationship Id="rId21" Type="http://schemas.openxmlformats.org/officeDocument/2006/relationships/hyperlink" Target="https://docs.google.com/document/d/1o462XkPgX-OZYx_GSFMygp5LRk4JG_dg-dahkdLZLOI/edit?usp=sharing" TargetMode="External"/><Relationship Id="rId24" Type="http://schemas.openxmlformats.org/officeDocument/2006/relationships/hyperlink" Target="https://docs.google.com/document/d/1xuqyzEk63ILwRjqZ-Qun2H8BrlnHWP8cVr2pqSbCot4/edit?usp=sharing" TargetMode="External"/><Relationship Id="rId23" Type="http://schemas.openxmlformats.org/officeDocument/2006/relationships/hyperlink" Target="https://docs.google.com/document/d/1CuANApKm5Y2L2M12tO7KxgExf7hlG8-_R4F8gvwyVDw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4XI7_b5wbYGIYWDBtWFH9EA5-kPrdfX8/view?usp=sharing" TargetMode="External"/><Relationship Id="rId26" Type="http://schemas.openxmlformats.org/officeDocument/2006/relationships/hyperlink" Target="https://docs.google.com/document/d/1Tc0WMCfHhfWZcUHMI6fEi1eYVXucaKULxSxkDWXRQ0w/edit?usp=sharing" TargetMode="External"/><Relationship Id="rId25" Type="http://schemas.openxmlformats.org/officeDocument/2006/relationships/hyperlink" Target="https://docs.google.com/document/d/17QUiM_AK1ShqdnEcYaV_ca3sydggenvJI5TNa8OZ92Y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11" Type="http://schemas.openxmlformats.org/officeDocument/2006/relationships/hyperlink" Target="https://docs.google.com/document/d/1yRLrhAqnh3lMETWjhoGrts_c0ukbGE8E/edit?usp=sharing&amp;ouid=100534056565844812064&amp;rtpof=true&amp;sd=true" TargetMode="External"/><Relationship Id="rId10" Type="http://schemas.openxmlformats.org/officeDocument/2006/relationships/hyperlink" Target="https://docs.google.com/document/d/1EkYmi_ALND9eeMUXYLpub6PMPdA65ZFCV1UOD50ElZ4/edit?usp=sharing" TargetMode="External"/><Relationship Id="rId13" Type="http://schemas.openxmlformats.org/officeDocument/2006/relationships/hyperlink" Target="https://docs.google.com/document/d/1t1sJsrPwsnUbVULagfD9Gp8E03oMLz79RkEzHs7YK0w/edit?usp=sharing" TargetMode="External"/><Relationship Id="rId12" Type="http://schemas.openxmlformats.org/officeDocument/2006/relationships/hyperlink" Target="https://docs.google.com/document/d/1-seRejZ48lpuhT9cnPdbKKAAdQ0_Lw8Bkehd6Ju1Wpo/edit?usp=sharing" TargetMode="External"/><Relationship Id="rId15" Type="http://schemas.openxmlformats.org/officeDocument/2006/relationships/hyperlink" Target="https://docs.google.com/document/d/1uY4t-3oj7HVWmijfnHlabCfry2_INIaaovR4bQAE8D8/edit?usp=sharing" TargetMode="External"/><Relationship Id="rId14" Type="http://schemas.openxmlformats.org/officeDocument/2006/relationships/hyperlink" Target="https://docs.google.com/document/d/1x1PcUCRcmvClMydYvUYMu_3f1DnIh4z0DYMrDdtL21U/edit?usp=sharing" TargetMode="External"/><Relationship Id="rId17" Type="http://schemas.openxmlformats.org/officeDocument/2006/relationships/hyperlink" Target="https://docs.google.com/document/d/1e9N1OH8J6XS8sqrGjpSh0oaWOYecRavO/edit?usp=sharing&amp;ouid=100534056565844812064&amp;rtpof=true&amp;sd=true" TargetMode="External"/><Relationship Id="rId16" Type="http://schemas.openxmlformats.org/officeDocument/2006/relationships/hyperlink" Target="https://docs.google.com/document/d/17nn7b4WpY6Wp5kayuTafH72WxHRjLplGM67689hLex4/edit?usp=sharing" TargetMode="External"/><Relationship Id="rId19" Type="http://schemas.openxmlformats.org/officeDocument/2006/relationships/hyperlink" Target="https://docs.google.com/document/d/1JOx7Wh_SIcllytFtce5TiMyPqcBN6OPtSJlgvhjHpLA/edit?usp=sharing" TargetMode="External"/><Relationship Id="rId18" Type="http://schemas.openxmlformats.org/officeDocument/2006/relationships/hyperlink" Target="https://docs.google.com/document/d/1cUCoOErYy1C-IhGv1RN1Q0I9TtXUPD_kAQ9CybAiWEw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8oONyZJmeuoRVvJH+CeTjWmIw==">CgMxLjA4AHIhMS1nU2wyZF9aTERVa19MQlB4elR4OE1DTFVTYWhkdW9U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