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EE17D" w14:textId="77777777" w:rsidR="005A13FC" w:rsidRPr="005A13FC" w:rsidRDefault="005A13FC" w:rsidP="005A13FC">
      <w:pPr>
        <w:spacing w:after="0" w:line="240" w:lineRule="auto"/>
        <w:jc w:val="center"/>
        <w:rPr>
          <w:rFonts w:ascii="Times New Roman" w:eastAsia="Times New Roman" w:hAnsi="Times New Roman" w:cs="Times New Roman"/>
          <w:b/>
          <w:sz w:val="24"/>
          <w:szCs w:val="24"/>
        </w:rPr>
      </w:pPr>
      <w:bookmarkStart w:id="0" w:name="_GoBack"/>
      <w:bookmarkEnd w:id="0"/>
      <w:r w:rsidRPr="005A13FC">
        <w:rPr>
          <w:rFonts w:ascii="Times New Roman" w:eastAsia="Times New Roman" w:hAnsi="Times New Roman" w:cs="Times New Roman"/>
          <w:b/>
          <w:sz w:val="24"/>
          <w:szCs w:val="24"/>
        </w:rPr>
        <w:t>INFORMATION BULLETIN</w:t>
      </w:r>
    </w:p>
    <w:p w14:paraId="71CD26CA" w14:textId="77777777" w:rsidR="005A13FC" w:rsidRPr="005A13FC" w:rsidRDefault="005A13FC" w:rsidP="005A13FC">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5A13FC">
            <w:rPr>
              <w:rFonts w:ascii="Times New Roman" w:eastAsia="Times New Roman" w:hAnsi="Times New Roman" w:cs="Times New Roman"/>
              <w:b/>
              <w:sz w:val="24"/>
              <w:szCs w:val="24"/>
            </w:rPr>
            <w:t>MARION</w:t>
          </w:r>
        </w:smartTag>
        <w:r w:rsidRPr="005A13FC">
          <w:rPr>
            <w:rFonts w:ascii="Times New Roman" w:eastAsia="Times New Roman" w:hAnsi="Times New Roman" w:cs="Times New Roman"/>
            <w:b/>
            <w:sz w:val="24"/>
            <w:szCs w:val="24"/>
          </w:rPr>
          <w:t xml:space="preserve"> </w:t>
        </w:r>
        <w:smartTag w:uri="urn:schemas-microsoft-com:office:smarttags" w:element="PlaceName">
          <w:r w:rsidRPr="005A13FC">
            <w:rPr>
              <w:rFonts w:ascii="Times New Roman" w:eastAsia="Times New Roman" w:hAnsi="Times New Roman" w:cs="Times New Roman"/>
              <w:b/>
              <w:sz w:val="24"/>
              <w:szCs w:val="24"/>
            </w:rPr>
            <w:t>COUNTY</w:t>
          </w:r>
        </w:smartTag>
        <w:r w:rsidRPr="005A13FC">
          <w:rPr>
            <w:rFonts w:ascii="Times New Roman" w:eastAsia="Times New Roman" w:hAnsi="Times New Roman" w:cs="Times New Roman"/>
            <w:b/>
            <w:sz w:val="24"/>
            <w:szCs w:val="24"/>
          </w:rPr>
          <w:t xml:space="preserve"> </w:t>
        </w:r>
        <w:smartTag w:uri="urn:schemas-microsoft-com:office:smarttags" w:element="PlaceType">
          <w:r w:rsidRPr="005A13FC">
            <w:rPr>
              <w:rFonts w:ascii="Times New Roman" w:eastAsia="Times New Roman" w:hAnsi="Times New Roman" w:cs="Times New Roman"/>
              <w:b/>
              <w:sz w:val="24"/>
              <w:szCs w:val="24"/>
            </w:rPr>
            <w:t>SCHOOL</w:t>
          </w:r>
        </w:smartTag>
      </w:smartTag>
      <w:r w:rsidRPr="005A13FC">
        <w:rPr>
          <w:rFonts w:ascii="Times New Roman" w:eastAsia="Times New Roman" w:hAnsi="Times New Roman" w:cs="Times New Roman"/>
          <w:b/>
          <w:sz w:val="24"/>
          <w:szCs w:val="24"/>
        </w:rPr>
        <w:t xml:space="preserve"> OF PRACTICAL NURSING</w:t>
      </w:r>
    </w:p>
    <w:p w14:paraId="6655FDEE" w14:textId="77777777" w:rsidR="005A13FC" w:rsidRPr="005A13FC" w:rsidRDefault="005A13FC" w:rsidP="005A13FC">
      <w:pPr>
        <w:spacing w:after="0" w:line="240" w:lineRule="auto"/>
        <w:jc w:val="center"/>
        <w:rPr>
          <w:rFonts w:ascii="Times New Roman" w:eastAsia="Times New Roman" w:hAnsi="Times New Roman" w:cs="Times New Roman"/>
          <w:b/>
          <w:sz w:val="24"/>
          <w:szCs w:val="24"/>
        </w:rPr>
      </w:pPr>
      <w:r w:rsidRPr="005A13FC">
        <w:rPr>
          <w:rFonts w:ascii="Times New Roman" w:eastAsia="Times New Roman" w:hAnsi="Times New Roman" w:cs="Times New Roman"/>
          <w:b/>
          <w:sz w:val="24"/>
          <w:szCs w:val="24"/>
        </w:rPr>
        <w:t>2697 East Highway 76, Mullins, SC 29571</w:t>
      </w:r>
    </w:p>
    <w:p w14:paraId="0BFB78B1" w14:textId="77777777" w:rsidR="005A13FC" w:rsidRPr="005A13FC" w:rsidRDefault="005A13FC" w:rsidP="005A13FC">
      <w:pPr>
        <w:spacing w:after="0" w:line="240" w:lineRule="auto"/>
        <w:jc w:val="center"/>
        <w:rPr>
          <w:rFonts w:ascii="Times New Roman" w:eastAsia="Times New Roman" w:hAnsi="Times New Roman" w:cs="Times New Roman"/>
          <w:b/>
          <w:sz w:val="24"/>
          <w:szCs w:val="24"/>
        </w:rPr>
      </w:pPr>
      <w:r w:rsidRPr="005A13FC">
        <w:rPr>
          <w:rFonts w:ascii="Times New Roman" w:eastAsia="Times New Roman" w:hAnsi="Times New Roman" w:cs="Times New Roman"/>
          <w:b/>
          <w:sz w:val="24"/>
          <w:szCs w:val="24"/>
        </w:rPr>
        <w:t>843-423-1941</w:t>
      </w:r>
    </w:p>
    <w:p w14:paraId="4951E0FD" w14:textId="77777777" w:rsidR="00F11127" w:rsidRPr="0065336C" w:rsidRDefault="005A13FC" w:rsidP="00F11127">
      <w:pPr>
        <w:spacing w:after="0" w:line="240" w:lineRule="auto"/>
        <w:ind w:firstLine="720"/>
        <w:rPr>
          <w:rFonts w:ascii="Times New Roman" w:eastAsia="Times New Roman" w:hAnsi="Times New Roman" w:cs="Times New Roman"/>
        </w:rPr>
      </w:pPr>
      <w:r w:rsidRPr="005A13FC">
        <w:rPr>
          <w:rFonts w:ascii="Times New Roman" w:eastAsia="Times New Roman" w:hAnsi="Times New Roman" w:cs="Times New Roman"/>
          <w:sz w:val="20"/>
          <w:szCs w:val="20"/>
        </w:rPr>
        <w:t xml:space="preserve">The Marion County School of Practical Nursing is located at the Academy of Careers and Technology in Mullins, South Carolina. The nursing program is approved by the South Carolina Department of Labor, Licensing and Regulation, Board of Nursing, and is provided support by the South Carolina State Department of Education, Office of Health Science Education. The program is accredited by the Accreditation Commission for Education in Nursing (ACEN), 3343 Peachtree Rd NE, Suite </w:t>
      </w:r>
      <w:r w:rsidR="00C253E7">
        <w:rPr>
          <w:rFonts w:ascii="Times New Roman" w:eastAsia="Times New Roman" w:hAnsi="Times New Roman" w:cs="Times New Roman"/>
          <w:sz w:val="20"/>
          <w:szCs w:val="20"/>
        </w:rPr>
        <w:t>1400</w:t>
      </w:r>
      <w:r w:rsidRPr="005A13FC">
        <w:rPr>
          <w:rFonts w:ascii="Times New Roman" w:eastAsia="Times New Roman" w:hAnsi="Times New Roman" w:cs="Times New Roman"/>
          <w:sz w:val="20"/>
          <w:szCs w:val="20"/>
        </w:rPr>
        <w:t>, Atlanta, GA 30326, and (404)</w:t>
      </w:r>
      <w:r w:rsidR="009763E0">
        <w:rPr>
          <w:rFonts w:ascii="Times New Roman" w:eastAsia="Times New Roman" w:hAnsi="Times New Roman" w:cs="Times New Roman"/>
          <w:sz w:val="20"/>
          <w:szCs w:val="20"/>
        </w:rPr>
        <w:t xml:space="preserve"> </w:t>
      </w:r>
      <w:r w:rsidRPr="005A13FC">
        <w:rPr>
          <w:rFonts w:ascii="Times New Roman" w:eastAsia="Times New Roman" w:hAnsi="Times New Roman" w:cs="Times New Roman"/>
          <w:sz w:val="20"/>
          <w:szCs w:val="20"/>
        </w:rPr>
        <w:t xml:space="preserve">975-5000.  Program objectives are achievable in an </w:t>
      </w:r>
      <w:r w:rsidR="00267890" w:rsidRPr="005A13FC">
        <w:rPr>
          <w:rFonts w:ascii="Times New Roman" w:eastAsia="Times New Roman" w:hAnsi="Times New Roman" w:cs="Times New Roman"/>
          <w:sz w:val="20"/>
          <w:szCs w:val="20"/>
        </w:rPr>
        <w:t>eighteen-month</w:t>
      </w:r>
      <w:r w:rsidRPr="005A13FC">
        <w:rPr>
          <w:rFonts w:ascii="Times New Roman" w:eastAsia="Times New Roman" w:hAnsi="Times New Roman" w:cs="Times New Roman"/>
          <w:sz w:val="20"/>
          <w:szCs w:val="20"/>
        </w:rPr>
        <w:t xml:space="preserve"> course of study, consisting of two </w:t>
      </w:r>
      <w:r w:rsidR="00267890" w:rsidRPr="005A13FC">
        <w:rPr>
          <w:rFonts w:ascii="Times New Roman" w:eastAsia="Times New Roman" w:hAnsi="Times New Roman" w:cs="Times New Roman"/>
          <w:sz w:val="20"/>
          <w:szCs w:val="20"/>
        </w:rPr>
        <w:t>nine-month</w:t>
      </w:r>
      <w:r w:rsidRPr="005A13FC">
        <w:rPr>
          <w:rFonts w:ascii="Times New Roman" w:eastAsia="Times New Roman" w:hAnsi="Times New Roman" w:cs="Times New Roman"/>
          <w:sz w:val="20"/>
          <w:szCs w:val="20"/>
        </w:rPr>
        <w:t xml:space="preserve"> segments (Phase I and Phase II) that correspond with the </w:t>
      </w:r>
      <w:r w:rsidR="009763E0">
        <w:rPr>
          <w:rFonts w:ascii="Times New Roman" w:eastAsia="Times New Roman" w:hAnsi="Times New Roman" w:cs="Times New Roman"/>
          <w:sz w:val="20"/>
          <w:szCs w:val="20"/>
        </w:rPr>
        <w:t xml:space="preserve">Marion County School District </w:t>
      </w:r>
      <w:r w:rsidRPr="005A13FC">
        <w:rPr>
          <w:rFonts w:ascii="Times New Roman" w:eastAsia="Times New Roman" w:hAnsi="Times New Roman" w:cs="Times New Roman"/>
          <w:sz w:val="20"/>
          <w:szCs w:val="20"/>
        </w:rPr>
        <w:t>calendar.</w:t>
      </w:r>
      <w:r w:rsidR="00F11127">
        <w:rPr>
          <w:rFonts w:ascii="Times New Roman" w:eastAsia="Times New Roman" w:hAnsi="Times New Roman" w:cs="Times New Roman"/>
          <w:sz w:val="20"/>
          <w:szCs w:val="20"/>
        </w:rPr>
        <w:t xml:space="preserve">  </w:t>
      </w:r>
      <w:r w:rsidR="00F11127" w:rsidRPr="00F11127">
        <w:rPr>
          <w:rFonts w:ascii="Times New Roman" w:hAnsi="Times New Roman" w:cs="Times New Roman"/>
          <w:sz w:val="20"/>
          <w:szCs w:val="20"/>
        </w:rPr>
        <w:t xml:space="preserve">Phase I students attend classes daily in the morning. Phase II students follow a full-time schedule. In addition, students participate in clinical experiences, with schedules and times that may vary. </w:t>
      </w:r>
      <w:r w:rsidR="00F11127" w:rsidRPr="00F11127">
        <w:rPr>
          <w:rFonts w:ascii="Times New Roman" w:eastAsia="Times New Roman" w:hAnsi="Times New Roman" w:cs="Times New Roman"/>
          <w:sz w:val="20"/>
          <w:szCs w:val="20"/>
        </w:rPr>
        <w:t>The program consists of a total of 1496 clock hours, of which 44</w:t>
      </w:r>
      <w:r w:rsidR="00C253E7">
        <w:rPr>
          <w:rFonts w:ascii="Times New Roman" w:eastAsia="Times New Roman" w:hAnsi="Times New Roman" w:cs="Times New Roman"/>
          <w:sz w:val="20"/>
          <w:szCs w:val="20"/>
        </w:rPr>
        <w:t>4</w:t>
      </w:r>
      <w:r w:rsidR="00F11127" w:rsidRPr="00F11127">
        <w:rPr>
          <w:rFonts w:ascii="Times New Roman" w:eastAsia="Times New Roman" w:hAnsi="Times New Roman" w:cs="Times New Roman"/>
          <w:sz w:val="20"/>
          <w:szCs w:val="20"/>
        </w:rPr>
        <w:t xml:space="preserve"> are clinical and/or lab hours.  There are no college credit hours given for any of the courses.</w:t>
      </w:r>
      <w:r w:rsidR="00F11127" w:rsidRPr="00F11127">
        <w:rPr>
          <w:rFonts w:ascii="Times New Roman" w:hAnsi="Times New Roman" w:cs="Times New Roman"/>
          <w:sz w:val="20"/>
          <w:szCs w:val="20"/>
        </w:rPr>
        <w:t xml:space="preserve"> </w:t>
      </w:r>
      <w:r w:rsidR="00F11127" w:rsidRPr="00F11127">
        <w:rPr>
          <w:rFonts w:ascii="Times New Roman" w:eastAsia="Times New Roman" w:hAnsi="Times New Roman" w:cs="Times New Roman"/>
          <w:sz w:val="20"/>
          <w:szCs w:val="20"/>
        </w:rPr>
        <w:t xml:space="preserve">Further information can be found at </w:t>
      </w:r>
      <w:hyperlink r:id="rId8" w:history="1">
        <w:r w:rsidR="00F11127" w:rsidRPr="00F11127">
          <w:rPr>
            <w:rFonts w:ascii="Times New Roman" w:eastAsia="Times New Roman" w:hAnsi="Times New Roman" w:cs="Times New Roman"/>
            <w:color w:val="0000FF"/>
            <w:sz w:val="20"/>
            <w:szCs w:val="20"/>
            <w:u w:val="single"/>
          </w:rPr>
          <w:t>https://www.marion.k12.sc.us</w:t>
        </w:r>
      </w:hyperlink>
    </w:p>
    <w:p w14:paraId="653116B6" w14:textId="77777777"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 The purpose of the Marion County School of Practical Nursing is to provide quality nursing education, incorporating professional work ethics, to meet the changing needs of healthcare.  One hundred percent of graduates find jobs and historically work in long term care facilities and physician’s offices.  Other career opportunities are available</w:t>
      </w:r>
      <w:r w:rsidR="00C253E7">
        <w:rPr>
          <w:rFonts w:ascii="Times New Roman" w:eastAsia="Times New Roman" w:hAnsi="Times New Roman" w:cs="Times New Roman"/>
          <w:sz w:val="20"/>
          <w:szCs w:val="20"/>
        </w:rPr>
        <w:t>,</w:t>
      </w:r>
      <w:r w:rsidRPr="005A13FC">
        <w:rPr>
          <w:rFonts w:ascii="Times New Roman" w:eastAsia="Times New Roman" w:hAnsi="Times New Roman" w:cs="Times New Roman"/>
          <w:sz w:val="20"/>
          <w:szCs w:val="20"/>
        </w:rPr>
        <w:t xml:space="preserve"> and many graduates continue their nursing education.</w:t>
      </w:r>
    </w:p>
    <w:p w14:paraId="274124ED" w14:textId="77777777" w:rsid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The philosophy of the nursing program is congruent with the philosophy of </w:t>
      </w:r>
      <w:r w:rsidR="00C253E7">
        <w:rPr>
          <w:rFonts w:ascii="Times New Roman" w:eastAsia="Times New Roman" w:hAnsi="Times New Roman" w:cs="Times New Roman"/>
          <w:sz w:val="20"/>
          <w:szCs w:val="20"/>
        </w:rPr>
        <w:t xml:space="preserve">the </w:t>
      </w:r>
      <w:r w:rsidRPr="005A13FC">
        <w:rPr>
          <w:rFonts w:ascii="Times New Roman" w:eastAsia="Times New Roman" w:hAnsi="Times New Roman" w:cs="Times New Roman"/>
          <w:sz w:val="20"/>
          <w:szCs w:val="20"/>
        </w:rPr>
        <w:t xml:space="preserve">Academy of Careers and Technology.  Additionally, the nursing program subscribes to additional beliefs about the practice of nursing.  These beliefs serve as the program’s conceptual framework, and the curriculum and objectives flow from this. These objectives support the PEW Health Commission’s </w:t>
      </w:r>
      <w:r w:rsidRPr="005A13FC">
        <w:rPr>
          <w:rFonts w:ascii="Times New Roman" w:eastAsia="Times New Roman" w:hAnsi="Times New Roman" w:cs="Times New Roman"/>
          <w:sz w:val="20"/>
          <w:szCs w:val="20"/>
          <w:u w:val="single"/>
        </w:rPr>
        <w:t>Competencies for 2005 and the 21 Competencies for the Twenty-first Century</w:t>
      </w:r>
      <w:r w:rsidRPr="005A13FC">
        <w:rPr>
          <w:rFonts w:ascii="Times New Roman" w:eastAsia="Times New Roman" w:hAnsi="Times New Roman" w:cs="Times New Roman"/>
          <w:sz w:val="20"/>
          <w:szCs w:val="20"/>
        </w:rPr>
        <w:t xml:space="preserve"> and NAPNES Standards.  Upon completion of the program, the graduate of the Marion County School of Practical Nursing should be able to:</w:t>
      </w:r>
    </w:p>
    <w:p w14:paraId="093265A7" w14:textId="77777777" w:rsidR="00F11127" w:rsidRPr="005A13FC" w:rsidRDefault="00F11127" w:rsidP="005A13FC">
      <w:pPr>
        <w:spacing w:after="0" w:line="240" w:lineRule="auto"/>
        <w:ind w:firstLine="720"/>
        <w:rPr>
          <w:rFonts w:ascii="Times New Roman" w:eastAsia="Times New Roman" w:hAnsi="Times New Roman" w:cs="Times New Roman"/>
          <w:sz w:val="20"/>
          <w:szCs w:val="20"/>
        </w:rPr>
      </w:pPr>
    </w:p>
    <w:p w14:paraId="6D726B11"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 Use </w:t>
      </w:r>
      <w:r w:rsidRPr="005A13FC">
        <w:rPr>
          <w:rFonts w:ascii="Times New Roman" w:eastAsia="Calibri" w:hAnsi="Times New Roman" w:cs="Times New Roman"/>
          <w:b/>
          <w:color w:val="000000"/>
          <w:sz w:val="20"/>
          <w:szCs w:val="20"/>
        </w:rPr>
        <w:t>critical thinking</w:t>
      </w:r>
      <w:r w:rsidRPr="005A13FC">
        <w:rPr>
          <w:rFonts w:ascii="Times New Roman" w:eastAsia="Calibri" w:hAnsi="Times New Roman" w:cs="Times New Roman"/>
          <w:color w:val="000000"/>
          <w:sz w:val="20"/>
          <w:szCs w:val="20"/>
        </w:rPr>
        <w:t xml:space="preserve"> to assist with assessing, planning, intervening, and evaluating the needs of all persons.</w:t>
      </w:r>
    </w:p>
    <w:p w14:paraId="59825C3E"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Demonstrate the ability to </w:t>
      </w:r>
      <w:r w:rsidRPr="005A13FC">
        <w:rPr>
          <w:rFonts w:ascii="Times New Roman" w:eastAsia="Calibri" w:hAnsi="Times New Roman" w:cs="Times New Roman"/>
          <w:b/>
          <w:color w:val="000000"/>
          <w:sz w:val="20"/>
          <w:szCs w:val="20"/>
        </w:rPr>
        <w:t>communicate</w:t>
      </w:r>
      <w:r w:rsidRPr="005A13FC">
        <w:rPr>
          <w:rFonts w:ascii="Times New Roman" w:eastAsia="Calibri" w:hAnsi="Times New Roman" w:cs="Times New Roman"/>
          <w:color w:val="000000"/>
          <w:sz w:val="20"/>
          <w:szCs w:val="20"/>
        </w:rPr>
        <w:t xml:space="preserve"> and interact effectively and appropriately with all persons involved in the nursing process. </w:t>
      </w:r>
    </w:p>
    <w:p w14:paraId="7919941B"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Demonstrate ethical and </w:t>
      </w:r>
      <w:r w:rsidRPr="005A13FC">
        <w:rPr>
          <w:rFonts w:ascii="Times New Roman" w:eastAsia="Calibri" w:hAnsi="Times New Roman" w:cs="Times New Roman"/>
          <w:b/>
          <w:color w:val="000000"/>
          <w:sz w:val="20"/>
          <w:szCs w:val="20"/>
        </w:rPr>
        <w:t>professional behaviors</w:t>
      </w:r>
      <w:r w:rsidRPr="005A13FC">
        <w:rPr>
          <w:rFonts w:ascii="Times New Roman" w:eastAsia="Calibri" w:hAnsi="Times New Roman" w:cs="Times New Roman"/>
          <w:color w:val="000000"/>
          <w:sz w:val="20"/>
          <w:szCs w:val="20"/>
        </w:rPr>
        <w:t xml:space="preserve"> according to the established legal and ethical standards for a licensed practical nurse as defined by the South Carolina Board of Nursing Scope of Practice for the practical nurse. </w:t>
      </w:r>
    </w:p>
    <w:p w14:paraId="6553CAFD"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b/>
          <w:color w:val="000000"/>
          <w:sz w:val="20"/>
          <w:szCs w:val="20"/>
        </w:rPr>
      </w:pPr>
      <w:r w:rsidRPr="005A13FC">
        <w:rPr>
          <w:rFonts w:ascii="Times New Roman" w:eastAsia="Calibri" w:hAnsi="Times New Roman" w:cs="Times New Roman"/>
          <w:color w:val="000000"/>
          <w:sz w:val="20"/>
          <w:szCs w:val="20"/>
        </w:rPr>
        <w:t xml:space="preserve">Utilize the knowledge and skills necessary to make decisions regarding the </w:t>
      </w:r>
      <w:r w:rsidRPr="005A13FC">
        <w:rPr>
          <w:rFonts w:ascii="Times New Roman" w:eastAsia="Calibri" w:hAnsi="Times New Roman" w:cs="Times New Roman"/>
          <w:b/>
          <w:color w:val="000000"/>
          <w:sz w:val="20"/>
          <w:szCs w:val="20"/>
        </w:rPr>
        <w:t xml:space="preserve">management </w:t>
      </w:r>
      <w:r w:rsidRPr="005A13FC">
        <w:rPr>
          <w:rFonts w:ascii="Times New Roman" w:eastAsia="Calibri" w:hAnsi="Times New Roman" w:cs="Times New Roman"/>
          <w:color w:val="000000"/>
          <w:sz w:val="20"/>
          <w:szCs w:val="20"/>
        </w:rPr>
        <w:t xml:space="preserve">of nursing care to achieve the optimal health status for patients and others involved in the nursing process. </w:t>
      </w:r>
    </w:p>
    <w:p w14:paraId="5A9F3D6D"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Use the </w:t>
      </w:r>
      <w:r w:rsidRPr="005A13FC">
        <w:rPr>
          <w:rFonts w:ascii="Times New Roman" w:eastAsia="Calibri" w:hAnsi="Times New Roman" w:cs="Times New Roman"/>
          <w:b/>
          <w:color w:val="000000"/>
          <w:sz w:val="20"/>
          <w:szCs w:val="20"/>
        </w:rPr>
        <w:t>principles of teaching/learning</w:t>
      </w:r>
      <w:r w:rsidRPr="005A13FC">
        <w:rPr>
          <w:rFonts w:ascii="Times New Roman" w:eastAsia="Calibri" w:hAnsi="Times New Roman" w:cs="Times New Roman"/>
          <w:color w:val="000000"/>
          <w:sz w:val="20"/>
          <w:szCs w:val="20"/>
        </w:rPr>
        <w:t xml:space="preserve"> in the care of the patient to facilitate achieving and/or maintaining optimal health. </w:t>
      </w:r>
    </w:p>
    <w:p w14:paraId="2A045F8E" w14:textId="77777777" w:rsidR="005A13FC" w:rsidRPr="005A13FC" w:rsidRDefault="005A13FC" w:rsidP="005A13FC">
      <w:pPr>
        <w:numPr>
          <w:ilvl w:val="0"/>
          <w:numId w:val="1"/>
        </w:numPr>
        <w:autoSpaceDE w:val="0"/>
        <w:autoSpaceDN w:val="0"/>
        <w:adjustRightInd w:val="0"/>
        <w:spacing w:after="49" w:line="240" w:lineRule="auto"/>
        <w:rPr>
          <w:rFonts w:ascii="Times New Roman" w:eastAsia="Calibri" w:hAnsi="Times New Roman" w:cs="Times New Roman"/>
          <w:color w:val="000000"/>
          <w:sz w:val="20"/>
          <w:szCs w:val="20"/>
        </w:rPr>
      </w:pPr>
      <w:r w:rsidRPr="005A13FC">
        <w:rPr>
          <w:rFonts w:ascii="Times New Roman" w:eastAsia="Calibri" w:hAnsi="Times New Roman" w:cs="Times New Roman"/>
          <w:color w:val="000000"/>
          <w:sz w:val="20"/>
          <w:szCs w:val="20"/>
        </w:rPr>
        <w:t xml:space="preserve">Provide </w:t>
      </w:r>
      <w:r w:rsidRPr="005A13FC">
        <w:rPr>
          <w:rFonts w:ascii="Times New Roman" w:eastAsia="Calibri" w:hAnsi="Times New Roman" w:cs="Times New Roman"/>
          <w:b/>
          <w:color w:val="000000"/>
          <w:sz w:val="20"/>
          <w:szCs w:val="20"/>
        </w:rPr>
        <w:t xml:space="preserve">evidenced-based, clinically competent, culturally sensitive nursing care </w:t>
      </w:r>
      <w:r w:rsidRPr="005A13FC">
        <w:rPr>
          <w:rFonts w:ascii="Times New Roman" w:eastAsia="Calibri" w:hAnsi="Times New Roman" w:cs="Times New Roman"/>
          <w:color w:val="000000"/>
          <w:sz w:val="20"/>
          <w:szCs w:val="20"/>
        </w:rPr>
        <w:t xml:space="preserve">in order to promote and assist with the maintenance of the health of all persons. </w:t>
      </w:r>
    </w:p>
    <w:p w14:paraId="04D2A614" w14:textId="77777777" w:rsidR="005A13FC" w:rsidRPr="005A13FC" w:rsidRDefault="005A13FC" w:rsidP="005A13FC">
      <w:pPr>
        <w:autoSpaceDE w:val="0"/>
        <w:autoSpaceDN w:val="0"/>
        <w:adjustRightInd w:val="0"/>
        <w:spacing w:after="49" w:line="240" w:lineRule="auto"/>
        <w:rPr>
          <w:rFonts w:ascii="Times New Roman" w:eastAsia="Calibri" w:hAnsi="Times New Roman" w:cs="Times New Roman"/>
          <w:color w:val="000000"/>
          <w:sz w:val="20"/>
          <w:szCs w:val="20"/>
        </w:rPr>
      </w:pPr>
    </w:p>
    <w:p w14:paraId="2039F86D" w14:textId="77777777" w:rsidR="005A13FC" w:rsidRPr="005A13FC" w:rsidRDefault="005A13FC" w:rsidP="007362FB">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00F11127" w:rsidRPr="002C3AC0">
        <w:rPr>
          <w:rFonts w:ascii="Times New Roman" w:eastAsia="Times New Roman" w:hAnsi="Times New Roman" w:cs="Times New Roman"/>
          <w:sz w:val="18"/>
          <w:szCs w:val="18"/>
        </w:rPr>
        <w:t>Marion County School District</w:t>
      </w:r>
      <w:r w:rsidR="002C310D">
        <w:rPr>
          <w:rFonts w:ascii="Times New Roman" w:eastAsia="Times New Roman" w:hAnsi="Times New Roman" w:cs="Times New Roman"/>
          <w:sz w:val="18"/>
          <w:szCs w:val="18"/>
        </w:rPr>
        <w:t xml:space="preserve"> and Marion County School of Practical Nursing</w:t>
      </w:r>
      <w:r w:rsidR="00F11127" w:rsidRPr="002C3AC0">
        <w:rPr>
          <w:rFonts w:ascii="Times New Roman" w:eastAsia="Times New Roman" w:hAnsi="Times New Roman" w:cs="Times New Roman"/>
          <w:sz w:val="18"/>
          <w:szCs w:val="18"/>
        </w:rPr>
        <w:t xml:space="preserve"> is committed to providing equal access to educational and employment opportunities regardless of race, color, religion, national origin, disability, pregnancy, age, sex (including gender identity), sexual orientation, spousal affiliation, or any other protected trait or characteristic, as may be required by law.  As required by Title IX and is implementing regulations, 34 C.F.R. part 106, Marion County School District </w:t>
      </w:r>
      <w:r w:rsidR="007C4C09">
        <w:rPr>
          <w:rFonts w:ascii="Times New Roman" w:eastAsia="Times New Roman" w:hAnsi="Times New Roman" w:cs="Times New Roman"/>
          <w:sz w:val="18"/>
          <w:szCs w:val="18"/>
        </w:rPr>
        <w:t xml:space="preserve">and </w:t>
      </w:r>
      <w:r w:rsidR="00F11127" w:rsidRPr="002C3AC0">
        <w:rPr>
          <w:rFonts w:ascii="Times New Roman" w:eastAsia="Times New Roman" w:hAnsi="Times New Roman" w:cs="Times New Roman"/>
          <w:sz w:val="18"/>
          <w:szCs w:val="18"/>
        </w:rPr>
        <w:t>does not discriminate on the basis of sex in its educational programs and activities.</w:t>
      </w:r>
      <w:r w:rsidR="00C253E7">
        <w:rPr>
          <w:rFonts w:ascii="Times New Roman" w:eastAsia="Times New Roman" w:hAnsi="Times New Roman" w:cs="Times New Roman"/>
          <w:sz w:val="18"/>
          <w:szCs w:val="18"/>
        </w:rPr>
        <w:t xml:space="preserve">  </w:t>
      </w:r>
      <w:r w:rsidR="00C253E7" w:rsidRPr="002C3AC0">
        <w:rPr>
          <w:rFonts w:ascii="Times New Roman" w:eastAsia="Times New Roman" w:hAnsi="Times New Roman" w:cs="Times New Roman"/>
          <w:sz w:val="18"/>
          <w:szCs w:val="18"/>
        </w:rPr>
        <w:t xml:space="preserve">Reasonable accommodations may be made that allow disabled students to be successful.  </w:t>
      </w:r>
      <w:r w:rsidR="00F11127" w:rsidRPr="002C3AC0">
        <w:rPr>
          <w:rFonts w:ascii="Times New Roman" w:eastAsia="Times New Roman" w:hAnsi="Times New Roman" w:cs="Times New Roman"/>
          <w:sz w:val="18"/>
          <w:szCs w:val="18"/>
        </w:rPr>
        <w:t xml:space="preserve"> </w:t>
      </w:r>
    </w:p>
    <w:p w14:paraId="6AFC390C" w14:textId="77777777" w:rsidR="005A13FC" w:rsidRDefault="005A13FC" w:rsidP="005A13FC">
      <w:pPr>
        <w:spacing w:after="0" w:line="240" w:lineRule="auto"/>
        <w:jc w:val="center"/>
        <w:rPr>
          <w:rFonts w:ascii="Times New Roman" w:eastAsia="Times New Roman" w:hAnsi="Times New Roman" w:cs="Times New Roman"/>
          <w:b/>
          <w:sz w:val="20"/>
          <w:szCs w:val="20"/>
        </w:rPr>
      </w:pPr>
    </w:p>
    <w:p w14:paraId="69257E30" w14:textId="77777777" w:rsidR="00C253E7" w:rsidRDefault="00C253E7" w:rsidP="005A13FC">
      <w:pPr>
        <w:spacing w:after="0" w:line="240" w:lineRule="auto"/>
        <w:jc w:val="center"/>
        <w:rPr>
          <w:rFonts w:ascii="Times New Roman" w:eastAsia="Times New Roman" w:hAnsi="Times New Roman" w:cs="Times New Roman"/>
          <w:b/>
          <w:sz w:val="20"/>
          <w:szCs w:val="20"/>
        </w:rPr>
      </w:pPr>
    </w:p>
    <w:p w14:paraId="5E66E8F4" w14:textId="77777777" w:rsidR="00C253E7" w:rsidRDefault="00C253E7" w:rsidP="005A13FC">
      <w:pPr>
        <w:spacing w:after="0" w:line="240" w:lineRule="auto"/>
        <w:jc w:val="center"/>
        <w:rPr>
          <w:rFonts w:ascii="Times New Roman" w:eastAsia="Times New Roman" w:hAnsi="Times New Roman" w:cs="Times New Roman"/>
          <w:b/>
          <w:sz w:val="20"/>
          <w:szCs w:val="20"/>
        </w:rPr>
      </w:pPr>
    </w:p>
    <w:p w14:paraId="2D03B999" w14:textId="77777777" w:rsidR="00C253E7" w:rsidRPr="005A13FC" w:rsidRDefault="00C253E7" w:rsidP="005A13FC">
      <w:pPr>
        <w:spacing w:after="0" w:line="240" w:lineRule="auto"/>
        <w:jc w:val="center"/>
        <w:rPr>
          <w:rFonts w:ascii="Times New Roman" w:eastAsia="Times New Roman" w:hAnsi="Times New Roman" w:cs="Times New Roman"/>
          <w:b/>
          <w:sz w:val="20"/>
          <w:szCs w:val="20"/>
        </w:rPr>
      </w:pPr>
    </w:p>
    <w:p w14:paraId="02F3FE13" w14:textId="77777777" w:rsidR="005A13FC" w:rsidRDefault="005A13FC" w:rsidP="005A13FC">
      <w:pPr>
        <w:spacing w:after="0" w:line="240" w:lineRule="auto"/>
        <w:jc w:val="center"/>
        <w:rPr>
          <w:rFonts w:ascii="Times New Roman" w:eastAsia="Times New Roman" w:hAnsi="Times New Roman" w:cs="Times New Roman"/>
          <w:b/>
          <w:sz w:val="20"/>
          <w:szCs w:val="20"/>
        </w:rPr>
      </w:pPr>
    </w:p>
    <w:p w14:paraId="6566CA0F" w14:textId="77777777" w:rsidR="00F11127" w:rsidRDefault="00F11127" w:rsidP="005A13FC">
      <w:pPr>
        <w:spacing w:after="0" w:line="240" w:lineRule="auto"/>
        <w:jc w:val="center"/>
        <w:rPr>
          <w:rFonts w:ascii="Times New Roman" w:eastAsia="Times New Roman" w:hAnsi="Times New Roman" w:cs="Times New Roman"/>
          <w:b/>
          <w:sz w:val="20"/>
          <w:szCs w:val="20"/>
        </w:rPr>
      </w:pPr>
    </w:p>
    <w:p w14:paraId="33629345" w14:textId="77777777" w:rsid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lastRenderedPageBreak/>
        <w:t>ADMISSION REQUIREMENTS</w:t>
      </w:r>
    </w:p>
    <w:p w14:paraId="67B8852C"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w:t>
      </w:r>
      <w:r w:rsidRPr="005A13FC">
        <w:rPr>
          <w:rFonts w:ascii="Times New Roman" w:eastAsia="Times New Roman" w:hAnsi="Times New Roman" w:cs="Times New Roman"/>
          <w:sz w:val="18"/>
          <w:szCs w:val="18"/>
        </w:rPr>
        <w:tab/>
        <w:t>Students must be as least 17 years old prior to graduating from high school.</w:t>
      </w:r>
    </w:p>
    <w:p w14:paraId="2CD9D149"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2.</w:t>
      </w:r>
      <w:r w:rsidRPr="005A13FC">
        <w:rPr>
          <w:rFonts w:ascii="Times New Roman" w:eastAsia="Times New Roman" w:hAnsi="Times New Roman" w:cs="Times New Roman"/>
          <w:sz w:val="18"/>
          <w:szCs w:val="18"/>
        </w:rPr>
        <w:tab/>
        <w:t>High school students must be entering grade 12 and have a letter of recommendation from their guidance counselor. Current high school students are not eligible to receive federal financial assistance.</w:t>
      </w:r>
    </w:p>
    <w:p w14:paraId="3B3EB15D" w14:textId="77777777" w:rsid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3.</w:t>
      </w:r>
      <w:r w:rsidRPr="005A13FC">
        <w:rPr>
          <w:rFonts w:ascii="Times New Roman" w:eastAsia="Times New Roman" w:hAnsi="Times New Roman" w:cs="Times New Roman"/>
          <w:sz w:val="18"/>
          <w:szCs w:val="18"/>
        </w:rPr>
        <w:tab/>
        <w:t xml:space="preserve">Adult students are accepted.  </w:t>
      </w:r>
      <w:r w:rsidR="006C20D9">
        <w:rPr>
          <w:rFonts w:ascii="Times New Roman" w:eastAsia="Times New Roman" w:hAnsi="Times New Roman" w:cs="Times New Roman"/>
          <w:sz w:val="18"/>
          <w:szCs w:val="18"/>
        </w:rPr>
        <w:t xml:space="preserve">Official transcripts are required.  </w:t>
      </w:r>
      <w:r w:rsidRPr="005A13FC">
        <w:rPr>
          <w:rFonts w:ascii="Times New Roman" w:eastAsia="Times New Roman" w:hAnsi="Times New Roman" w:cs="Times New Roman"/>
          <w:sz w:val="18"/>
          <w:szCs w:val="18"/>
        </w:rPr>
        <w:t>If high school education is incomplete, the student must</w:t>
      </w:r>
      <w:r w:rsidR="006C20D9">
        <w:rPr>
          <w:rFonts w:ascii="Times New Roman" w:eastAsia="Times New Roman" w:hAnsi="Times New Roman" w:cs="Times New Roman"/>
          <w:sz w:val="18"/>
          <w:szCs w:val="18"/>
        </w:rPr>
        <w:t xml:space="preserve"> </w:t>
      </w:r>
      <w:r w:rsidRPr="005A13FC">
        <w:rPr>
          <w:rFonts w:ascii="Times New Roman" w:eastAsia="Times New Roman" w:hAnsi="Times New Roman" w:cs="Times New Roman"/>
          <w:sz w:val="18"/>
          <w:szCs w:val="18"/>
        </w:rPr>
        <w:t xml:space="preserve">provide </w:t>
      </w:r>
      <w:r w:rsidR="006C20D9">
        <w:rPr>
          <w:rFonts w:ascii="Times New Roman" w:eastAsia="Times New Roman" w:hAnsi="Times New Roman" w:cs="Times New Roman"/>
          <w:sz w:val="18"/>
          <w:szCs w:val="18"/>
        </w:rPr>
        <w:t xml:space="preserve">proof of </w:t>
      </w:r>
      <w:r w:rsidRPr="005A13FC">
        <w:rPr>
          <w:rFonts w:ascii="Times New Roman" w:eastAsia="Times New Roman" w:hAnsi="Times New Roman" w:cs="Times New Roman"/>
          <w:sz w:val="18"/>
          <w:szCs w:val="18"/>
        </w:rPr>
        <w:t xml:space="preserve">a General Education Diploma (GED).  </w:t>
      </w:r>
    </w:p>
    <w:p w14:paraId="6F272070" w14:textId="77777777" w:rsidR="002E1699" w:rsidRPr="005A13FC" w:rsidRDefault="002E1699" w:rsidP="005A13FC">
      <w:pPr>
        <w:spacing w:after="0" w:line="240" w:lineRule="auto"/>
        <w:ind w:left="720" w:hanging="72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8"/>
          <w:szCs w:val="18"/>
        </w:rPr>
        <w:tab/>
      </w:r>
      <w:r w:rsidR="00F11127" w:rsidRPr="00C50D46">
        <w:rPr>
          <w:rFonts w:ascii="Times New Roman" w:eastAsia="Times New Roman" w:hAnsi="Times New Roman" w:cs="Times New Roman"/>
          <w:sz w:val="18"/>
          <w:szCs w:val="18"/>
        </w:rPr>
        <w:t xml:space="preserve">A satisfactory score on pre-entrance TEAS test.  The test must have been taken </w:t>
      </w:r>
      <w:r w:rsidR="00363E59">
        <w:rPr>
          <w:rFonts w:ascii="Times New Roman" w:eastAsia="Times New Roman" w:hAnsi="Times New Roman" w:cs="Times New Roman"/>
          <w:sz w:val="18"/>
          <w:szCs w:val="18"/>
        </w:rPr>
        <w:t xml:space="preserve">at a testing center under direct supervision </w:t>
      </w:r>
      <w:r w:rsidR="00F11127" w:rsidRPr="00C50D46">
        <w:rPr>
          <w:rFonts w:ascii="Times New Roman" w:eastAsia="Times New Roman" w:hAnsi="Times New Roman" w:cs="Times New Roman"/>
          <w:sz w:val="18"/>
          <w:szCs w:val="18"/>
        </w:rPr>
        <w:t xml:space="preserve">within the last </w:t>
      </w:r>
      <w:r w:rsidR="00363E59">
        <w:rPr>
          <w:rFonts w:ascii="Times New Roman" w:eastAsia="Times New Roman" w:hAnsi="Times New Roman" w:cs="Times New Roman"/>
          <w:sz w:val="18"/>
          <w:szCs w:val="18"/>
        </w:rPr>
        <w:t>two years (</w:t>
      </w:r>
      <w:r w:rsidR="00363E59" w:rsidRPr="00C50D46">
        <w:rPr>
          <w:rFonts w:ascii="Times New Roman" w:eastAsia="Times New Roman" w:hAnsi="Times New Roman" w:cs="Times New Roman"/>
          <w:sz w:val="18"/>
          <w:szCs w:val="18"/>
        </w:rPr>
        <w:t>t</w:t>
      </w:r>
      <w:r w:rsidR="00363E59">
        <w:rPr>
          <w:rFonts w:ascii="Times New Roman" w:eastAsia="Times New Roman" w:hAnsi="Times New Roman" w:cs="Times New Roman"/>
          <w:sz w:val="18"/>
          <w:szCs w:val="18"/>
        </w:rPr>
        <w:t>wenty-four</w:t>
      </w:r>
      <w:r w:rsidR="00F11127">
        <w:rPr>
          <w:rFonts w:ascii="Times New Roman" w:eastAsia="Times New Roman" w:hAnsi="Times New Roman" w:cs="Times New Roman"/>
          <w:sz w:val="18"/>
          <w:szCs w:val="18"/>
        </w:rPr>
        <w:t xml:space="preserve"> months</w:t>
      </w:r>
      <w:r w:rsidR="00363E59">
        <w:rPr>
          <w:rFonts w:ascii="Times New Roman" w:eastAsia="Times New Roman" w:hAnsi="Times New Roman" w:cs="Times New Roman"/>
          <w:sz w:val="18"/>
          <w:szCs w:val="18"/>
        </w:rPr>
        <w:t>)</w:t>
      </w:r>
      <w:r w:rsidR="00F11127" w:rsidRPr="00C50D46">
        <w:rPr>
          <w:rFonts w:ascii="Times New Roman" w:eastAsia="Times New Roman" w:hAnsi="Times New Roman" w:cs="Times New Roman"/>
          <w:sz w:val="18"/>
          <w:szCs w:val="18"/>
        </w:rPr>
        <w:t>.</w:t>
      </w:r>
    </w:p>
    <w:p w14:paraId="4B1458DB" w14:textId="77777777" w:rsidR="005A13FC" w:rsidRPr="005A13FC" w:rsidRDefault="002E1699" w:rsidP="002E1699">
      <w:pPr>
        <w:spacing w:after="0" w:line="240" w:lineRule="auto"/>
        <w:ind w:left="720" w:hanging="72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5A13FC" w:rsidRPr="005A13FC">
        <w:rPr>
          <w:rFonts w:ascii="Times New Roman" w:eastAsia="Times New Roman" w:hAnsi="Times New Roman" w:cs="Times New Roman"/>
          <w:sz w:val="18"/>
          <w:szCs w:val="18"/>
        </w:rPr>
        <w:t>.</w:t>
      </w:r>
      <w:r w:rsidR="005A13FC" w:rsidRPr="005A13FC">
        <w:rPr>
          <w:rFonts w:ascii="Times New Roman" w:eastAsia="Times New Roman" w:hAnsi="Times New Roman" w:cs="Times New Roman"/>
          <w:sz w:val="18"/>
          <w:szCs w:val="18"/>
        </w:rPr>
        <w:tab/>
        <w:t>Completed application and fee ($20.00). High school students do not pay a fee.</w:t>
      </w:r>
      <w:r w:rsidR="005A13FC" w:rsidRPr="005A13FC">
        <w:rPr>
          <w:rFonts w:ascii="Times New Roman" w:eastAsia="Times New Roman" w:hAnsi="Times New Roman" w:cs="Times New Roman"/>
          <w:sz w:val="18"/>
          <w:szCs w:val="18"/>
        </w:rPr>
        <w:tab/>
      </w:r>
    </w:p>
    <w:p w14:paraId="66A1A040"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6.</w:t>
      </w:r>
      <w:r w:rsidRPr="005A13FC">
        <w:rPr>
          <w:rFonts w:ascii="Times New Roman" w:eastAsia="Times New Roman" w:hAnsi="Times New Roman" w:cs="Times New Roman"/>
          <w:sz w:val="18"/>
          <w:szCs w:val="18"/>
        </w:rPr>
        <w:tab/>
      </w:r>
      <w:r w:rsidR="001771FF">
        <w:rPr>
          <w:rFonts w:ascii="Times New Roman" w:eastAsia="Times New Roman" w:hAnsi="Times New Roman" w:cs="Times New Roman"/>
          <w:sz w:val="18"/>
          <w:szCs w:val="18"/>
        </w:rPr>
        <w:t>Attend a mandatory</w:t>
      </w:r>
      <w:r w:rsidR="009763E0">
        <w:rPr>
          <w:rFonts w:ascii="Times New Roman" w:eastAsia="Times New Roman" w:hAnsi="Times New Roman" w:cs="Times New Roman"/>
          <w:sz w:val="18"/>
          <w:szCs w:val="18"/>
        </w:rPr>
        <w:t xml:space="preserve"> preregistration</w:t>
      </w:r>
      <w:r w:rsidR="001771FF">
        <w:rPr>
          <w:rFonts w:ascii="Times New Roman" w:eastAsia="Times New Roman" w:hAnsi="Times New Roman" w:cs="Times New Roman"/>
          <w:sz w:val="18"/>
          <w:szCs w:val="18"/>
        </w:rPr>
        <w:t xml:space="preserve"> session</w:t>
      </w:r>
      <w:r w:rsidRPr="005A13FC">
        <w:rPr>
          <w:rFonts w:ascii="Times New Roman" w:eastAsia="Times New Roman" w:hAnsi="Times New Roman" w:cs="Times New Roman"/>
          <w:sz w:val="18"/>
          <w:szCs w:val="18"/>
        </w:rPr>
        <w:t>.</w:t>
      </w:r>
    </w:p>
    <w:p w14:paraId="618D9728"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7.</w:t>
      </w:r>
      <w:r w:rsidRPr="005A13FC">
        <w:rPr>
          <w:rFonts w:ascii="Times New Roman" w:eastAsia="Times New Roman" w:hAnsi="Times New Roman" w:cs="Times New Roman"/>
          <w:sz w:val="18"/>
          <w:szCs w:val="18"/>
        </w:rPr>
        <w:tab/>
        <w:t>Acceptable drug screen and criminal background check and approval by all clinical sites.</w:t>
      </w:r>
    </w:p>
    <w:p w14:paraId="0FECC68E"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8.</w:t>
      </w:r>
      <w:r w:rsidRPr="005A13FC">
        <w:rPr>
          <w:rFonts w:ascii="Times New Roman" w:eastAsia="Times New Roman" w:hAnsi="Times New Roman" w:cs="Times New Roman"/>
          <w:sz w:val="18"/>
          <w:szCs w:val="18"/>
        </w:rPr>
        <w:tab/>
        <w:t>A birth certificate, marriage license (if married), and divorce papers (if divorced).</w:t>
      </w:r>
    </w:p>
    <w:p w14:paraId="0989F414" w14:textId="77777777" w:rsidR="005A13FC" w:rsidRPr="009763E0" w:rsidRDefault="005A13FC" w:rsidP="005A13FC">
      <w:pPr>
        <w:spacing w:after="0" w:line="240" w:lineRule="auto"/>
        <w:ind w:left="720" w:hanging="720"/>
        <w:rPr>
          <w:rFonts w:ascii="Times New Roman" w:eastAsia="Times New Roman" w:hAnsi="Times New Roman" w:cs="Times New Roman"/>
          <w:sz w:val="18"/>
          <w:szCs w:val="18"/>
        </w:rPr>
      </w:pPr>
      <w:r w:rsidRPr="009763E0">
        <w:rPr>
          <w:rFonts w:ascii="Times New Roman" w:eastAsia="Times New Roman" w:hAnsi="Times New Roman" w:cs="Times New Roman"/>
          <w:sz w:val="18"/>
          <w:szCs w:val="18"/>
        </w:rPr>
        <w:t>9.</w:t>
      </w:r>
      <w:r w:rsidRPr="009763E0">
        <w:rPr>
          <w:rFonts w:ascii="Times New Roman" w:eastAsia="Times New Roman" w:hAnsi="Times New Roman" w:cs="Times New Roman"/>
          <w:sz w:val="18"/>
          <w:szCs w:val="18"/>
        </w:rPr>
        <w:tab/>
        <w:t>Completed health forms (physical, current immunizations).  Proof of health insurance. Students are required to have proof of all required immunizations. Additionally, students should have proof of negative 2-step TB skin test</w:t>
      </w:r>
      <w:r w:rsidR="007362FB">
        <w:rPr>
          <w:rFonts w:ascii="Times New Roman" w:eastAsia="Times New Roman" w:hAnsi="Times New Roman" w:cs="Times New Roman"/>
          <w:sz w:val="18"/>
          <w:szCs w:val="18"/>
        </w:rPr>
        <w:t xml:space="preserve"> or QuantiFERON-TB Gold test verification.  I</w:t>
      </w:r>
      <w:r w:rsidRPr="009763E0">
        <w:rPr>
          <w:rFonts w:ascii="Times New Roman" w:eastAsia="Times New Roman" w:hAnsi="Times New Roman" w:cs="Times New Roman"/>
          <w:sz w:val="18"/>
          <w:szCs w:val="18"/>
        </w:rPr>
        <w:t>f positive, a healthcare provider must declare the student non-communicable.</w:t>
      </w:r>
    </w:p>
    <w:p w14:paraId="0C65697A"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10</w:t>
      </w:r>
      <w:r w:rsidRPr="005A13FC">
        <w:rPr>
          <w:rFonts w:ascii="Times New Roman" w:eastAsia="Times New Roman" w:hAnsi="Times New Roman" w:cs="Times New Roman"/>
          <w:sz w:val="18"/>
          <w:szCs w:val="18"/>
        </w:rPr>
        <w:tab/>
        <w:t>Students must have current immunizations and CPR Healthcare Provider certification (American Heart Association, adult, child, and infant skills).</w:t>
      </w:r>
    </w:p>
    <w:p w14:paraId="298C285E" w14:textId="77777777" w:rsidR="005A13FC" w:rsidRPr="005A13FC" w:rsidRDefault="005A13FC" w:rsidP="005A13FC">
      <w:pPr>
        <w:spacing w:after="0" w:line="240" w:lineRule="auto"/>
        <w:ind w:left="720" w:hanging="720"/>
        <w:rPr>
          <w:rFonts w:ascii="Times New Roman" w:eastAsia="Times New Roman" w:hAnsi="Times New Roman" w:cs="Times New Roman"/>
          <w:sz w:val="18"/>
          <w:szCs w:val="18"/>
        </w:rPr>
      </w:pPr>
      <w:r w:rsidRPr="005A13FC">
        <w:rPr>
          <w:rFonts w:ascii="Times New Roman" w:eastAsia="Times New Roman" w:hAnsi="Times New Roman" w:cs="Times New Roman"/>
          <w:sz w:val="18"/>
          <w:szCs w:val="18"/>
        </w:rPr>
        <w:t>11.</w:t>
      </w:r>
      <w:r w:rsidRPr="005A13FC">
        <w:rPr>
          <w:rFonts w:ascii="Times New Roman" w:eastAsia="Times New Roman" w:hAnsi="Times New Roman" w:cs="Times New Roman"/>
          <w:sz w:val="18"/>
          <w:szCs w:val="18"/>
        </w:rPr>
        <w:tab/>
        <w:t>Payment of all fees (tuition, etc.)</w:t>
      </w:r>
    </w:p>
    <w:p w14:paraId="00F556B9" w14:textId="77777777" w:rsidR="005A13FC" w:rsidRPr="005A13FC" w:rsidRDefault="005A13FC" w:rsidP="005A13FC">
      <w:pPr>
        <w:spacing w:after="0" w:line="240" w:lineRule="auto"/>
        <w:jc w:val="center"/>
        <w:rPr>
          <w:rFonts w:ascii="Times New Roman" w:eastAsia="Times New Roman" w:hAnsi="Times New Roman" w:cs="Times New Roman"/>
          <w:b/>
          <w:sz w:val="20"/>
          <w:szCs w:val="20"/>
        </w:rPr>
      </w:pPr>
    </w:p>
    <w:p w14:paraId="5F0CB000" w14:textId="77777777"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Those applicants who have been previously enrolled in the nursing program and who desire readmission must meet all t</w:t>
      </w:r>
      <w:r w:rsidR="000F46A1">
        <w:rPr>
          <w:rFonts w:ascii="Times New Roman" w:eastAsia="Times New Roman" w:hAnsi="Times New Roman" w:cs="Times New Roman"/>
          <w:sz w:val="20"/>
          <w:szCs w:val="20"/>
        </w:rPr>
        <w:t>he admission requirements (# 1-11</w:t>
      </w:r>
      <w:r w:rsidRPr="005A13FC">
        <w:rPr>
          <w:rFonts w:ascii="Times New Roman" w:eastAsia="Times New Roman" w:hAnsi="Times New Roman" w:cs="Times New Roman"/>
          <w:sz w:val="20"/>
          <w:szCs w:val="20"/>
        </w:rPr>
        <w:t xml:space="preserve"> above).  They must also have completed all </w:t>
      </w:r>
      <w:r w:rsidR="009854E9">
        <w:rPr>
          <w:rFonts w:ascii="Times New Roman" w:eastAsia="Times New Roman" w:hAnsi="Times New Roman" w:cs="Times New Roman"/>
          <w:sz w:val="20"/>
          <w:szCs w:val="20"/>
        </w:rPr>
        <w:t>courses within the past 3</w:t>
      </w:r>
      <w:r w:rsidRPr="005A13FC">
        <w:rPr>
          <w:rFonts w:ascii="Times New Roman" w:eastAsia="Times New Roman" w:hAnsi="Times New Roman" w:cs="Times New Roman"/>
          <w:sz w:val="20"/>
          <w:szCs w:val="20"/>
        </w:rPr>
        <w:t xml:space="preserve"> years. </w:t>
      </w:r>
    </w:p>
    <w:p w14:paraId="04C8E412" w14:textId="77777777" w:rsidR="005A13FC" w:rsidRPr="005A13FC" w:rsidRDefault="005A13FC" w:rsidP="005A13FC">
      <w:pPr>
        <w:spacing w:after="0" w:line="240" w:lineRule="auto"/>
        <w:rPr>
          <w:rFonts w:ascii="Times New Roman" w:eastAsia="Times New Roman" w:hAnsi="Times New Roman" w:cs="Times New Roman"/>
          <w:sz w:val="20"/>
          <w:szCs w:val="20"/>
        </w:rPr>
      </w:pPr>
    </w:p>
    <w:p w14:paraId="29E22CFB" w14:textId="77777777" w:rsidR="005A13FC" w:rsidRPr="005A13FC" w:rsidRDefault="00F11127" w:rsidP="00F111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A13FC" w:rsidRPr="005A13FC">
        <w:rPr>
          <w:rFonts w:ascii="Times New Roman" w:eastAsia="Times New Roman" w:hAnsi="Times New Roman" w:cs="Times New Roman"/>
          <w:sz w:val="20"/>
          <w:szCs w:val="20"/>
        </w:rPr>
        <w:t>Transfer students must meet t</w:t>
      </w:r>
      <w:r w:rsidR="000F46A1">
        <w:rPr>
          <w:rFonts w:ascii="Times New Roman" w:eastAsia="Times New Roman" w:hAnsi="Times New Roman" w:cs="Times New Roman"/>
          <w:sz w:val="20"/>
          <w:szCs w:val="20"/>
        </w:rPr>
        <w:t>he admission requirements (# 1-11</w:t>
      </w:r>
      <w:r w:rsidR="005A13FC" w:rsidRPr="005A13FC">
        <w:rPr>
          <w:rFonts w:ascii="Times New Roman" w:eastAsia="Times New Roman" w:hAnsi="Times New Roman" w:cs="Times New Roman"/>
          <w:sz w:val="20"/>
          <w:szCs w:val="20"/>
        </w:rPr>
        <w:t xml:space="preserve"> above) and have the following:</w:t>
      </w:r>
    </w:p>
    <w:p w14:paraId="64E453A0"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1.  official transcript documenting the following courses or their equivalent within the past </w:t>
      </w:r>
      <w:r w:rsidR="009854E9">
        <w:rPr>
          <w:rFonts w:ascii="Times New Roman" w:eastAsia="Times New Roman" w:hAnsi="Times New Roman" w:cs="Times New Roman"/>
          <w:sz w:val="20"/>
          <w:szCs w:val="20"/>
        </w:rPr>
        <w:t>3</w:t>
      </w:r>
      <w:r w:rsidRPr="005A13FC">
        <w:rPr>
          <w:rFonts w:ascii="Times New Roman" w:eastAsia="Times New Roman" w:hAnsi="Times New Roman" w:cs="Times New Roman"/>
          <w:sz w:val="20"/>
          <w:szCs w:val="20"/>
        </w:rPr>
        <w:t xml:space="preserve"> years:     </w:t>
      </w:r>
    </w:p>
    <w:p w14:paraId="2669150A"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     Anatomy and Physiology, Fundamentals of Nursing, Nutrition and Diet Therapy, Nurses Math.  </w:t>
      </w:r>
    </w:p>
    <w:p w14:paraId="2858FA66"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2.  written recommendation from a former nursing instructor.</w:t>
      </w:r>
    </w:p>
    <w:p w14:paraId="788AE5C1" w14:textId="77777777" w:rsidR="005A13FC" w:rsidRPr="005A13FC" w:rsidRDefault="005A13FC" w:rsidP="005A13FC">
      <w:pPr>
        <w:spacing w:after="0" w:line="240" w:lineRule="auto"/>
        <w:rPr>
          <w:rFonts w:ascii="Times New Roman" w:eastAsia="Times New Roman" w:hAnsi="Times New Roman" w:cs="Times New Roman"/>
          <w:sz w:val="20"/>
          <w:szCs w:val="20"/>
        </w:rPr>
      </w:pPr>
    </w:p>
    <w:p w14:paraId="039D20FE" w14:textId="77777777"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FEES</w:t>
      </w:r>
    </w:p>
    <w:p w14:paraId="3E0757C3" w14:textId="77777777" w:rsidR="005A13FC" w:rsidRPr="005A13FC" w:rsidRDefault="005A13FC" w:rsidP="005A13FC">
      <w:pPr>
        <w:spacing w:after="0" w:line="240" w:lineRule="auto"/>
        <w:ind w:firstLine="720"/>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The following represents the current tuition and an estimation of other costs.  Any of these fees are subject to change.</w:t>
      </w:r>
    </w:p>
    <w:p w14:paraId="3ABEA31D" w14:textId="77777777"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b/>
          <w:sz w:val="20"/>
          <w:szCs w:val="20"/>
        </w:rPr>
        <w:t>In-county</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Out-of-county</w:t>
      </w:r>
    </w:p>
    <w:p w14:paraId="3E84701E"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Tuition per semester</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$1500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$1800</w:t>
      </w:r>
    </w:p>
    <w:p w14:paraId="79CE0DE8"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Books per year:</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$500-600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$500-600</w:t>
      </w:r>
    </w:p>
    <w:p w14:paraId="70F86368"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Uniforms:</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$400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$400</w:t>
      </w:r>
    </w:p>
    <w:p w14:paraId="040A7CCE"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Miscell</w:t>
      </w:r>
      <w:r w:rsidR="00F267D0">
        <w:rPr>
          <w:rFonts w:ascii="Times New Roman" w:eastAsia="Times New Roman" w:hAnsi="Times New Roman" w:cs="Times New Roman"/>
          <w:sz w:val="20"/>
          <w:szCs w:val="20"/>
        </w:rPr>
        <w:t>aneous per year:</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 = $</w:t>
      </w:r>
      <w:r w:rsidR="001771FF">
        <w:rPr>
          <w:rFonts w:ascii="Times New Roman" w:eastAsia="Times New Roman" w:hAnsi="Times New Roman" w:cs="Times New Roman"/>
          <w:sz w:val="20"/>
          <w:szCs w:val="20"/>
        </w:rPr>
        <w:t>10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 = $</w:t>
      </w:r>
      <w:r w:rsidR="001771FF">
        <w:rPr>
          <w:rFonts w:ascii="Times New Roman" w:eastAsia="Times New Roman" w:hAnsi="Times New Roman" w:cs="Times New Roman"/>
          <w:sz w:val="20"/>
          <w:szCs w:val="20"/>
        </w:rPr>
        <w:t>10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p>
    <w:p w14:paraId="21628D3B"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Phase II = $</w:t>
      </w:r>
      <w:r w:rsidR="0049121A">
        <w:rPr>
          <w:rFonts w:ascii="Times New Roman" w:eastAsia="Times New Roman" w:hAnsi="Times New Roman" w:cs="Times New Roman"/>
          <w:sz w:val="20"/>
          <w:szCs w:val="20"/>
        </w:rPr>
        <w:t>1</w:t>
      </w:r>
      <w:r w:rsidR="001771FF">
        <w:rPr>
          <w:rFonts w:ascii="Times New Roman" w:eastAsia="Times New Roman" w:hAnsi="Times New Roman" w:cs="Times New Roman"/>
          <w:sz w:val="20"/>
          <w:szCs w:val="20"/>
        </w:rPr>
        <w:t>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r>
      <w:r w:rsidR="00F267D0">
        <w:rPr>
          <w:rFonts w:ascii="Times New Roman" w:eastAsia="Times New Roman" w:hAnsi="Times New Roman" w:cs="Times New Roman"/>
          <w:sz w:val="20"/>
          <w:szCs w:val="20"/>
        </w:rPr>
        <w:tab/>
        <w:t>Phase II = $</w:t>
      </w:r>
      <w:r w:rsidR="0049121A">
        <w:rPr>
          <w:rFonts w:ascii="Times New Roman" w:eastAsia="Times New Roman" w:hAnsi="Times New Roman" w:cs="Times New Roman"/>
          <w:sz w:val="20"/>
          <w:szCs w:val="20"/>
        </w:rPr>
        <w:t>1</w:t>
      </w:r>
      <w:r w:rsidR="001771FF">
        <w:rPr>
          <w:rFonts w:ascii="Times New Roman" w:eastAsia="Times New Roman" w:hAnsi="Times New Roman" w:cs="Times New Roman"/>
          <w:sz w:val="20"/>
          <w:szCs w:val="20"/>
        </w:rPr>
        <w:t>0</w:t>
      </w:r>
      <w:r w:rsidR="0049121A">
        <w:rPr>
          <w:rFonts w:ascii="Times New Roman" w:eastAsia="Times New Roman" w:hAnsi="Times New Roman" w:cs="Times New Roman"/>
          <w:sz w:val="20"/>
          <w:szCs w:val="20"/>
        </w:rPr>
        <w:t>5</w:t>
      </w:r>
      <w:r w:rsidR="001771FF">
        <w:rPr>
          <w:rFonts w:ascii="Times New Roman" w:eastAsia="Times New Roman" w:hAnsi="Times New Roman" w:cs="Times New Roman"/>
          <w:sz w:val="20"/>
          <w:szCs w:val="20"/>
        </w:rPr>
        <w:t>0</w:t>
      </w:r>
    </w:p>
    <w:p w14:paraId="5CD0D238" w14:textId="77777777" w:rsidR="005A13FC" w:rsidRPr="005A13FC" w:rsidRDefault="005A13FC" w:rsidP="005A13FC">
      <w:pPr>
        <w:spacing w:after="0" w:line="240" w:lineRule="auto"/>
        <w:rPr>
          <w:rFonts w:ascii="Times New Roman" w:eastAsia="Times New Roman" w:hAnsi="Times New Roman" w:cs="Times New Roman"/>
          <w:sz w:val="20"/>
          <w:szCs w:val="20"/>
        </w:rPr>
      </w:pPr>
    </w:p>
    <w:p w14:paraId="521D9A9D" w14:textId="77777777"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FINANCIAL ASSISTANCE</w:t>
      </w:r>
    </w:p>
    <w:p w14:paraId="54C164EE" w14:textId="77777777" w:rsidR="005A13FC" w:rsidRPr="005A13FC" w:rsidRDefault="005A13FC" w:rsidP="005A13FC">
      <w:pPr>
        <w:spacing w:after="0" w:line="240" w:lineRule="auto"/>
        <w:ind w:firstLine="720"/>
        <w:jc w:val="center"/>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Students needing financial assistance prior to admission should seek assistance from area WIOA</w:t>
      </w:r>
    </w:p>
    <w:p w14:paraId="1A49EDE2"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counselors, health care institutions awarding scholarships, VA benefits administrators and web sites that</w:t>
      </w:r>
    </w:p>
    <w:p w14:paraId="2137AE67"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 xml:space="preserve">determine loan and grant eligibility, such as </w:t>
      </w:r>
      <w:hyperlink r:id="rId9" w:history="1">
        <w:r w:rsidRPr="005A13FC">
          <w:rPr>
            <w:rFonts w:ascii="Times New Roman" w:eastAsia="Times New Roman" w:hAnsi="Times New Roman" w:cs="Times New Roman"/>
            <w:color w:val="0000FF"/>
            <w:sz w:val="20"/>
            <w:szCs w:val="20"/>
            <w:u w:val="single"/>
          </w:rPr>
          <w:t>www.fafsa.ed.gov</w:t>
        </w:r>
      </w:hyperlink>
      <w:r w:rsidRPr="005A13FC">
        <w:rPr>
          <w:rFonts w:ascii="Times New Roman" w:eastAsia="Times New Roman" w:hAnsi="Times New Roman" w:cs="Times New Roman"/>
          <w:sz w:val="20"/>
          <w:szCs w:val="20"/>
        </w:rPr>
        <w:t>.   Students are eligible for educational scholarships awarded by individuals and civic organizations upon completion of Phase I.</w:t>
      </w:r>
    </w:p>
    <w:p w14:paraId="702A5AD7" w14:textId="77777777" w:rsidR="005A13FC" w:rsidRDefault="005A13FC" w:rsidP="005A13FC">
      <w:pPr>
        <w:spacing w:after="0" w:line="240" w:lineRule="auto"/>
        <w:jc w:val="center"/>
        <w:rPr>
          <w:rFonts w:ascii="Times New Roman" w:eastAsia="Times New Roman" w:hAnsi="Times New Roman" w:cs="Times New Roman"/>
          <w:b/>
          <w:sz w:val="20"/>
          <w:szCs w:val="20"/>
        </w:rPr>
      </w:pPr>
    </w:p>
    <w:p w14:paraId="23EBD781" w14:textId="77777777" w:rsidR="005A13FC" w:rsidRPr="005A13FC" w:rsidRDefault="005A13FC" w:rsidP="005A13FC">
      <w:pPr>
        <w:spacing w:after="0" w:line="240" w:lineRule="auto"/>
        <w:jc w:val="center"/>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CURRICULUM GUIDE</w:t>
      </w:r>
    </w:p>
    <w:p w14:paraId="29B72AD5" w14:textId="77777777" w:rsidR="005A13FC" w:rsidRPr="005A13FC" w:rsidRDefault="005A13FC" w:rsidP="005A13FC">
      <w:pPr>
        <w:spacing w:after="0" w:line="240" w:lineRule="auto"/>
        <w:ind w:left="2880" w:firstLine="720"/>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 xml:space="preserve">  PHASE I</w:t>
      </w:r>
    </w:p>
    <w:p w14:paraId="72F30558" w14:textId="77777777"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Semester # 1</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Semester # 2</w:t>
      </w:r>
    </w:p>
    <w:p w14:paraId="7020E43F"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Fundamentals of Nursing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Fundamentals of Nursing I</w:t>
      </w:r>
      <w:r w:rsidRPr="005A13FC">
        <w:rPr>
          <w:rFonts w:ascii="Times New Roman" w:eastAsia="Times New Roman" w:hAnsi="Times New Roman" w:cs="Times New Roman"/>
          <w:sz w:val="20"/>
          <w:szCs w:val="20"/>
        </w:rPr>
        <w:tab/>
      </w:r>
      <w:proofErr w:type="spellStart"/>
      <w:r w:rsidRPr="005A13FC">
        <w:rPr>
          <w:rFonts w:ascii="Times New Roman" w:eastAsia="Times New Roman" w:hAnsi="Times New Roman" w:cs="Times New Roman"/>
          <w:sz w:val="20"/>
          <w:szCs w:val="20"/>
        </w:rPr>
        <w:t>I</w:t>
      </w:r>
      <w:proofErr w:type="spellEnd"/>
    </w:p>
    <w:p w14:paraId="38E138A7"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Anatomy &amp; Physiology</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Nutrition &amp; Diet Therapy</w:t>
      </w:r>
    </w:p>
    <w:p w14:paraId="33472A92"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Nurses Math</w:t>
      </w:r>
    </w:p>
    <w:p w14:paraId="4C38FCF4" w14:textId="77777777" w:rsidR="005A13FC" w:rsidRPr="005A13FC" w:rsidRDefault="005A13FC" w:rsidP="005A13FC">
      <w:pPr>
        <w:spacing w:after="0" w:line="240" w:lineRule="auto"/>
        <w:ind w:left="2880" w:firstLine="720"/>
        <w:rPr>
          <w:rFonts w:ascii="Times New Roman" w:eastAsia="Times New Roman" w:hAnsi="Times New Roman" w:cs="Times New Roman"/>
          <w:b/>
          <w:sz w:val="20"/>
          <w:szCs w:val="20"/>
        </w:rPr>
      </w:pPr>
      <w:r w:rsidRPr="005A13FC">
        <w:rPr>
          <w:rFonts w:ascii="Times New Roman" w:eastAsia="Times New Roman" w:hAnsi="Times New Roman" w:cs="Times New Roman"/>
          <w:sz w:val="20"/>
          <w:szCs w:val="20"/>
        </w:rPr>
        <w:t xml:space="preserve">  </w:t>
      </w:r>
      <w:r w:rsidRPr="005A13FC">
        <w:rPr>
          <w:rFonts w:ascii="Times New Roman" w:eastAsia="Times New Roman" w:hAnsi="Times New Roman" w:cs="Times New Roman"/>
          <w:b/>
          <w:sz w:val="20"/>
          <w:szCs w:val="20"/>
        </w:rPr>
        <w:t>PHASE II</w:t>
      </w:r>
    </w:p>
    <w:p w14:paraId="414CF548" w14:textId="77777777" w:rsidR="005A13FC" w:rsidRPr="005A13FC" w:rsidRDefault="005A13FC" w:rsidP="005A13FC">
      <w:pPr>
        <w:spacing w:after="0" w:line="240" w:lineRule="auto"/>
        <w:rPr>
          <w:rFonts w:ascii="Times New Roman" w:eastAsia="Times New Roman" w:hAnsi="Times New Roman" w:cs="Times New Roman"/>
          <w:b/>
          <w:sz w:val="20"/>
          <w:szCs w:val="20"/>
        </w:rPr>
      </w:pPr>
      <w:r w:rsidRPr="005A13FC">
        <w:rPr>
          <w:rFonts w:ascii="Times New Roman" w:eastAsia="Times New Roman" w:hAnsi="Times New Roman" w:cs="Times New Roman"/>
          <w:b/>
          <w:sz w:val="20"/>
          <w:szCs w:val="20"/>
        </w:rPr>
        <w:t>Semester # 1</w:t>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r>
      <w:r w:rsidRPr="005A13FC">
        <w:rPr>
          <w:rFonts w:ascii="Times New Roman" w:eastAsia="Times New Roman" w:hAnsi="Times New Roman" w:cs="Times New Roman"/>
          <w:b/>
          <w:sz w:val="20"/>
          <w:szCs w:val="20"/>
        </w:rPr>
        <w:tab/>
        <w:t>Semester # 2</w:t>
      </w:r>
    </w:p>
    <w:p w14:paraId="406AA06D"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Medical-Surgical Nursing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Medical Surgical Nursing II</w:t>
      </w:r>
    </w:p>
    <w:p w14:paraId="55994432" w14:textId="77777777" w:rsidR="005A13FC" w:rsidRPr="005A13FC"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Pharmacology I</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Pharmacology II</w:t>
      </w:r>
    </w:p>
    <w:p w14:paraId="73DA20C1" w14:textId="77777777" w:rsidR="00A85329" w:rsidRDefault="005A13FC" w:rsidP="005A13FC">
      <w:pPr>
        <w:spacing w:after="0" w:line="240" w:lineRule="auto"/>
        <w:rPr>
          <w:rFonts w:ascii="Times New Roman" w:eastAsia="Times New Roman" w:hAnsi="Times New Roman" w:cs="Times New Roman"/>
          <w:sz w:val="20"/>
          <w:szCs w:val="20"/>
        </w:rPr>
      </w:pPr>
      <w:r w:rsidRPr="005A13FC">
        <w:rPr>
          <w:rFonts w:ascii="Times New Roman" w:eastAsia="Times New Roman" w:hAnsi="Times New Roman" w:cs="Times New Roman"/>
          <w:sz w:val="20"/>
          <w:szCs w:val="20"/>
        </w:rPr>
        <w:t>Maternal-Newborn Nursing</w:t>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r>
      <w:r w:rsidRPr="005A13FC">
        <w:rPr>
          <w:rFonts w:ascii="Times New Roman" w:eastAsia="Times New Roman" w:hAnsi="Times New Roman" w:cs="Times New Roman"/>
          <w:sz w:val="20"/>
          <w:szCs w:val="20"/>
        </w:rPr>
        <w:tab/>
        <w:t xml:space="preserve">               Pediatric Nursing </w:t>
      </w:r>
    </w:p>
    <w:p w14:paraId="12279037" w14:textId="77777777" w:rsidR="00A85329" w:rsidRPr="00F11127" w:rsidRDefault="00F11127" w:rsidP="005A13F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4/2026</w:t>
      </w:r>
      <w:r w:rsidR="00A85329" w:rsidRPr="00F11127">
        <w:rPr>
          <w:rFonts w:ascii="Times New Roman" w:eastAsia="Times New Roman" w:hAnsi="Times New Roman" w:cs="Times New Roman"/>
          <w:sz w:val="16"/>
          <w:szCs w:val="16"/>
        </w:rPr>
        <w:tab/>
      </w:r>
      <w:r w:rsidR="00A85329" w:rsidRPr="00F11127">
        <w:rPr>
          <w:rFonts w:ascii="Times New Roman" w:eastAsia="Times New Roman" w:hAnsi="Times New Roman" w:cs="Times New Roman"/>
          <w:sz w:val="16"/>
          <w:szCs w:val="16"/>
        </w:rPr>
        <w:tab/>
      </w:r>
    </w:p>
    <w:sectPr w:rsidR="00A85329" w:rsidRPr="00F111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2556"/>
    <w:multiLevelType w:val="hybridMultilevel"/>
    <w:tmpl w:val="BD8C4162"/>
    <w:lvl w:ilvl="0" w:tplc="B9A449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FC"/>
    <w:rsid w:val="000F46A1"/>
    <w:rsid w:val="00135BD2"/>
    <w:rsid w:val="001771FF"/>
    <w:rsid w:val="001F4CF2"/>
    <w:rsid w:val="002134DD"/>
    <w:rsid w:val="00267890"/>
    <w:rsid w:val="002C310D"/>
    <w:rsid w:val="002E1699"/>
    <w:rsid w:val="00363E59"/>
    <w:rsid w:val="003936D6"/>
    <w:rsid w:val="0049121A"/>
    <w:rsid w:val="004C67D4"/>
    <w:rsid w:val="005A13FC"/>
    <w:rsid w:val="005D7341"/>
    <w:rsid w:val="00630D35"/>
    <w:rsid w:val="0067064B"/>
    <w:rsid w:val="006C20D9"/>
    <w:rsid w:val="006D16FE"/>
    <w:rsid w:val="007362FB"/>
    <w:rsid w:val="007C4C09"/>
    <w:rsid w:val="009763E0"/>
    <w:rsid w:val="009854E9"/>
    <w:rsid w:val="009D3E5A"/>
    <w:rsid w:val="009E7126"/>
    <w:rsid w:val="00A85329"/>
    <w:rsid w:val="00BE6B9C"/>
    <w:rsid w:val="00C253E7"/>
    <w:rsid w:val="00F11127"/>
    <w:rsid w:val="00F2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1BF59E"/>
  <w15:chartTrackingRefBased/>
  <w15:docId w15:val="{434BA3B9-5D64-4C7F-96D0-5370E23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FF"/>
    <w:rPr>
      <w:color w:val="0563C1" w:themeColor="hyperlink"/>
      <w:u w:val="single"/>
    </w:rPr>
  </w:style>
  <w:style w:type="character" w:styleId="UnresolvedMention">
    <w:name w:val="Unresolved Mention"/>
    <w:basedOn w:val="DefaultParagraphFont"/>
    <w:uiPriority w:val="99"/>
    <w:semiHidden/>
    <w:unhideWhenUsed/>
    <w:rsid w:val="0017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on.k12.sc.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3A325B195B042B99798D3BE9FBAD0" ma:contentTypeVersion="8" ma:contentTypeDescription="Create a new document." ma:contentTypeScope="" ma:versionID="19d3068988aec5635244680b48cd5248">
  <xsd:schema xmlns:xsd="http://www.w3.org/2001/XMLSchema" xmlns:xs="http://www.w3.org/2001/XMLSchema" xmlns:p="http://schemas.microsoft.com/office/2006/metadata/properties" xmlns:ns3="68882ebc-a0fd-4efd-b289-113eeda83bef" xmlns:ns4="0ecba292-749c-4694-b211-548e8282db5f" targetNamespace="http://schemas.microsoft.com/office/2006/metadata/properties" ma:root="true" ma:fieldsID="cf1431a87c1862f3d17ecc2556f1f4d2" ns3:_="" ns4:_="">
    <xsd:import namespace="68882ebc-a0fd-4efd-b289-113eeda83bef"/>
    <xsd:import namespace="0ecba292-749c-4694-b211-548e8282db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82ebc-a0fd-4efd-b289-113eeda83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ba292-749c-4694-b211-548e8282d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882ebc-a0fd-4efd-b289-113eeda83bef" xsi:nil="true"/>
  </documentManagement>
</p:properties>
</file>

<file path=customXml/itemProps1.xml><?xml version="1.0" encoding="utf-8"?>
<ds:datastoreItem xmlns:ds="http://schemas.openxmlformats.org/officeDocument/2006/customXml" ds:itemID="{3F43099A-6C2A-43D6-A681-C2DF8345C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82ebc-a0fd-4efd-b289-113eeda83bef"/>
    <ds:schemaRef ds:uri="0ecba292-749c-4694-b211-548e8282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0B979-3F55-438C-8B1B-7B2AB1F2EF6C}">
  <ds:schemaRefs>
    <ds:schemaRef ds:uri="http://schemas.microsoft.com/sharepoint/v3/contenttype/forms"/>
  </ds:schemaRefs>
</ds:datastoreItem>
</file>

<file path=customXml/itemProps3.xml><?xml version="1.0" encoding="utf-8"?>
<ds:datastoreItem xmlns:ds="http://schemas.openxmlformats.org/officeDocument/2006/customXml" ds:itemID="{38C1374F-9742-4CB5-9DA2-952EA8C377F4}">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0ecba292-749c-4694-b211-548e8282db5f"/>
    <ds:schemaRef ds:uri="68882ebc-a0fd-4efd-b289-113eeda83be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Marion County School District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Lee</dc:creator>
  <cp:keywords/>
  <dc:description/>
  <cp:lastModifiedBy>Alicia Whittington</cp:lastModifiedBy>
  <cp:revision>2</cp:revision>
  <cp:lastPrinted>2025-09-30T13:34:00Z</cp:lastPrinted>
  <dcterms:created xsi:type="dcterms:W3CDTF">2026-05-15T17:18:00Z</dcterms:created>
  <dcterms:modified xsi:type="dcterms:W3CDTF">2026-05-15T17:18:00Z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0x010100B1D3A325B195B042B99798D3BE9FBAD0</vt:lpwstr>
  </property>
</Properties>
</file>