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0684" w14:textId="426348DE" w:rsidR="00455B93" w:rsidRPr="007D2163" w:rsidRDefault="00484E7C" w:rsidP="00357AD6">
      <w:pPr>
        <w:shd w:val="clear" w:color="auto" w:fill="BC1E3E"/>
        <w:ind w:right="-62"/>
        <w:jc w:val="center"/>
        <w:rPr>
          <w:rFonts w:ascii="Cambria" w:hAnsi="Cambria"/>
          <w:b/>
          <w:bCs/>
          <w:sz w:val="42"/>
          <w:szCs w:val="42"/>
        </w:rPr>
      </w:pPr>
      <w:r w:rsidRPr="00357AD6"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  <w:t>Behavior Expectations</w:t>
      </w:r>
    </w:p>
    <w:p w14:paraId="2ADC0581" w14:textId="77777777" w:rsidR="007D2163" w:rsidRPr="007D2163" w:rsidRDefault="007D2163" w:rsidP="007D2163">
      <w:pPr>
        <w:pStyle w:val="Heading2"/>
        <w:spacing w:before="207"/>
        <w:rPr>
          <w:rFonts w:ascii="Cambria" w:hAnsi="Cambria"/>
          <w:b/>
          <w:bCs/>
          <w:sz w:val="24"/>
          <w:szCs w:val="24"/>
        </w:rPr>
      </w:pPr>
      <w:r w:rsidRPr="007D2163">
        <w:rPr>
          <w:rFonts w:ascii="Cambria" w:hAnsi="Cambria"/>
          <w:b/>
          <w:bCs/>
          <w:color w:val="231F20"/>
          <w:sz w:val="24"/>
          <w:szCs w:val="24"/>
        </w:rPr>
        <w:t>Conduct</w:t>
      </w:r>
    </w:p>
    <w:p w14:paraId="55CBEBC5" w14:textId="77777777" w:rsidR="007D2163" w:rsidRPr="00CE03CD" w:rsidRDefault="007D2163" w:rsidP="007D2163">
      <w:pPr>
        <w:pStyle w:val="BodyText"/>
        <w:spacing w:before="6" w:line="264" w:lineRule="auto"/>
        <w:ind w:right="94"/>
      </w:pPr>
      <w:r w:rsidRPr="00CE03CD">
        <w:rPr>
          <w:color w:val="231F20"/>
        </w:rPr>
        <w:t>Conduct which interferes with the rights of other students to learn will not be tolerated an</w:t>
      </w:r>
      <w:r>
        <w:rPr>
          <w:color w:val="231F20"/>
        </w:rPr>
        <w:t>d could result in removal from summer s</w:t>
      </w:r>
      <w:r w:rsidRPr="00CE03CD">
        <w:rPr>
          <w:color w:val="231F20"/>
        </w:rPr>
        <w:t>chool. Events surrounding the reason the student is sent to the office will be investigated and due process given.</w:t>
      </w:r>
      <w:r>
        <w:rPr>
          <w:color w:val="231F20"/>
        </w:rPr>
        <w:t xml:space="preserve"> </w:t>
      </w:r>
      <w:r>
        <w:rPr>
          <w:b/>
          <w:color w:val="231F20"/>
        </w:rPr>
        <w:t xml:space="preserve">All USD 259 BOE Policies are in effect for summer school. </w:t>
      </w:r>
      <w:r w:rsidRPr="00CE03CD">
        <w:rPr>
          <w:color w:val="231F20"/>
        </w:rPr>
        <w:t xml:space="preserve"> </w:t>
      </w:r>
    </w:p>
    <w:p w14:paraId="0B20D077" w14:textId="77777777" w:rsidR="007D2163" w:rsidRDefault="007D2163" w:rsidP="007D2163">
      <w:pPr>
        <w:pStyle w:val="BodyText"/>
        <w:spacing w:before="6"/>
        <w:rPr>
          <w:sz w:val="19"/>
        </w:rPr>
      </w:pPr>
    </w:p>
    <w:p w14:paraId="04EA2E4A" w14:textId="77777777" w:rsidR="007D2163" w:rsidRPr="007D2163" w:rsidRDefault="007D2163" w:rsidP="007D2163">
      <w:pPr>
        <w:pStyle w:val="Heading2"/>
        <w:rPr>
          <w:rFonts w:ascii="Cambria" w:hAnsi="Cambria"/>
          <w:b/>
          <w:bCs/>
          <w:sz w:val="24"/>
          <w:szCs w:val="24"/>
        </w:rPr>
      </w:pPr>
      <w:r w:rsidRPr="007D2163">
        <w:rPr>
          <w:rFonts w:ascii="Cambria" w:hAnsi="Cambria"/>
          <w:b/>
          <w:bCs/>
          <w:color w:val="231F20"/>
          <w:sz w:val="24"/>
          <w:szCs w:val="24"/>
        </w:rPr>
        <w:t>Dress and Courtesy</w:t>
      </w:r>
    </w:p>
    <w:p w14:paraId="26FE842F" w14:textId="77777777" w:rsidR="007D2163" w:rsidRDefault="007D2163" w:rsidP="007D2163">
      <w:pPr>
        <w:pStyle w:val="BodyText"/>
        <w:spacing w:before="5" w:line="264" w:lineRule="auto"/>
        <w:ind w:right="18"/>
      </w:pPr>
      <w:r>
        <w:rPr>
          <w:color w:val="231F20"/>
        </w:rPr>
        <w:t>The general atmosphere of a school must be conducive to learning. If a student’s general appearance attracts undue attention to the extent that it becomes a disruptive factor, the student will be asked to make necessary changes.</w:t>
      </w:r>
    </w:p>
    <w:p w14:paraId="0D21B480" w14:textId="77777777" w:rsidR="007D2163" w:rsidRDefault="007D2163" w:rsidP="007D2163">
      <w:pPr>
        <w:pStyle w:val="BodyText"/>
        <w:spacing w:before="8"/>
        <w:rPr>
          <w:b/>
          <w:sz w:val="21"/>
        </w:rPr>
      </w:pPr>
    </w:p>
    <w:p w14:paraId="61165988" w14:textId="77777777" w:rsidR="007D2163" w:rsidRPr="007D2163" w:rsidRDefault="007D2163" w:rsidP="007D2163">
      <w:pPr>
        <w:pStyle w:val="Heading2"/>
        <w:rPr>
          <w:rFonts w:ascii="Cambria" w:hAnsi="Cambria"/>
          <w:b/>
          <w:bCs/>
          <w:sz w:val="24"/>
          <w:szCs w:val="24"/>
        </w:rPr>
      </w:pPr>
      <w:r w:rsidRPr="007D2163">
        <w:rPr>
          <w:rFonts w:ascii="Cambria" w:hAnsi="Cambria"/>
          <w:b/>
          <w:bCs/>
          <w:color w:val="231F20"/>
          <w:sz w:val="24"/>
          <w:szCs w:val="24"/>
        </w:rPr>
        <w:t>Cell Phones</w:t>
      </w:r>
    </w:p>
    <w:p w14:paraId="317597BD" w14:textId="1BAA50EC" w:rsidR="007D2163" w:rsidRPr="007D2163" w:rsidRDefault="007D2163" w:rsidP="007D2163">
      <w:pPr>
        <w:spacing w:before="5" w:line="264" w:lineRule="auto"/>
        <w:ind w:right="330"/>
        <w:rPr>
          <w:rFonts w:ascii="Verdana" w:hAnsi="Verdana"/>
          <w:b/>
          <w:color w:val="231F20"/>
          <w:sz w:val="18"/>
        </w:rPr>
      </w:pPr>
      <w:r w:rsidRPr="007D2163">
        <w:rPr>
          <w:rFonts w:ascii="Verdana" w:hAnsi="Verdana"/>
          <w:color w:val="231F20"/>
          <w:sz w:val="18"/>
        </w:rPr>
        <w:t xml:space="preserve">Cell phone usage is prohibited during class time. </w:t>
      </w:r>
      <w:r w:rsidRPr="007D2163">
        <w:rPr>
          <w:rFonts w:ascii="Verdana" w:hAnsi="Verdana"/>
          <w:b/>
          <w:color w:val="231F20"/>
          <w:sz w:val="18"/>
        </w:rPr>
        <w:t xml:space="preserve">USD 259 is not responsible for </w:t>
      </w:r>
      <w:r w:rsidR="00FC5C1C">
        <w:rPr>
          <w:rFonts w:ascii="Verdana" w:hAnsi="Verdana"/>
          <w:b/>
          <w:color w:val="231F20"/>
          <w:sz w:val="18"/>
        </w:rPr>
        <w:t xml:space="preserve">lost, </w:t>
      </w:r>
      <w:r w:rsidRPr="007D2163">
        <w:rPr>
          <w:rFonts w:ascii="Verdana" w:hAnsi="Verdana"/>
          <w:b/>
          <w:color w:val="231F20"/>
          <w:sz w:val="18"/>
        </w:rPr>
        <w:t>damaged</w:t>
      </w:r>
      <w:r w:rsidR="00FC5C1C">
        <w:rPr>
          <w:rFonts w:ascii="Verdana" w:hAnsi="Verdana"/>
          <w:b/>
          <w:color w:val="231F20"/>
          <w:sz w:val="18"/>
        </w:rPr>
        <w:t>,</w:t>
      </w:r>
      <w:r w:rsidRPr="007D2163">
        <w:rPr>
          <w:rFonts w:ascii="Verdana" w:hAnsi="Verdana"/>
          <w:b/>
          <w:color w:val="231F20"/>
          <w:sz w:val="18"/>
        </w:rPr>
        <w:t xml:space="preserve"> or stolen electronic devices brought to summer school by students.</w:t>
      </w:r>
    </w:p>
    <w:p w14:paraId="074B05A1" w14:textId="77777777" w:rsidR="007D2163" w:rsidRPr="00AE1983" w:rsidRDefault="007D2163" w:rsidP="007D2163">
      <w:pPr>
        <w:spacing w:before="5" w:line="264" w:lineRule="auto"/>
        <w:ind w:left="280" w:right="330"/>
        <w:rPr>
          <w:b/>
          <w:color w:val="231F20"/>
          <w:sz w:val="18"/>
        </w:rPr>
      </w:pPr>
    </w:p>
    <w:p w14:paraId="6423AE67" w14:textId="77777777" w:rsidR="007D2163" w:rsidRPr="00357AD6" w:rsidRDefault="007D2163" w:rsidP="00357AD6">
      <w:pPr>
        <w:pStyle w:val="Heading1"/>
        <w:shd w:val="clear" w:color="auto" w:fill="BC1E3E"/>
        <w:spacing w:before="59"/>
        <w:jc w:val="center"/>
        <w:rPr>
          <w:rFonts w:ascii="Cambria" w:hAnsi="Cambria"/>
          <w:b/>
          <w:bCs/>
          <w:color w:val="FFFFFF" w:themeColor="background1"/>
          <w:sz w:val="42"/>
          <w:szCs w:val="42"/>
        </w:rPr>
      </w:pPr>
      <w:r w:rsidRPr="00357AD6">
        <w:rPr>
          <w:rFonts w:ascii="Cambria" w:hAnsi="Cambria"/>
          <w:b/>
          <w:bCs/>
          <w:color w:val="FFFFFF" w:themeColor="background1"/>
          <w:sz w:val="42"/>
          <w:szCs w:val="42"/>
        </w:rPr>
        <w:t>Transportation</w:t>
      </w:r>
    </w:p>
    <w:p w14:paraId="47E6991B" w14:textId="77777777" w:rsidR="007D2163" w:rsidRDefault="007D2163" w:rsidP="007D2163">
      <w:pPr>
        <w:pStyle w:val="BodyText"/>
        <w:spacing w:line="264" w:lineRule="auto"/>
        <w:ind w:left="115" w:right="192"/>
        <w:rPr>
          <w:color w:val="231F20"/>
        </w:rPr>
      </w:pPr>
    </w:p>
    <w:p w14:paraId="52C2E398" w14:textId="77777777" w:rsidR="00A17D6B" w:rsidRDefault="007D2163" w:rsidP="00A17D6B">
      <w:pPr>
        <w:pStyle w:val="BodyText"/>
        <w:spacing w:line="264" w:lineRule="auto"/>
        <w:ind w:right="192"/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</w:pPr>
      <w:r>
        <w:rPr>
          <w:color w:val="231F20"/>
        </w:rPr>
        <w:t xml:space="preserve">District </w:t>
      </w:r>
      <w:r w:rsidRPr="00A67E88">
        <w:rPr>
          <w:color w:val="231F20"/>
        </w:rPr>
        <w:t xml:space="preserve">transportation to summer school is </w:t>
      </w:r>
      <w:r w:rsidRPr="00A67E88">
        <w:rPr>
          <w:b/>
          <w:bCs/>
          <w:color w:val="231F20"/>
        </w:rPr>
        <w:t>NOT</w:t>
      </w:r>
      <w:r w:rsidRPr="00A67E88">
        <w:rPr>
          <w:color w:val="231F20"/>
        </w:rPr>
        <w:t xml:space="preserve"> provided. Students can ride Wichita Transit free. </w:t>
      </w:r>
      <w:r>
        <w:rPr>
          <w:color w:val="231F20"/>
        </w:rPr>
        <w:t>For route information, see wichitatransit.org or use bus directions on digital map features.</w:t>
      </w:r>
      <w:r w:rsidR="00357AD6">
        <w:rPr>
          <w:color w:val="231F20"/>
        </w:rPr>
        <w:br/>
      </w:r>
    </w:p>
    <w:p w14:paraId="7CE32DB3" w14:textId="77777777" w:rsidR="00A17D6B" w:rsidRDefault="00A17D6B" w:rsidP="00A17D6B">
      <w:pPr>
        <w:pStyle w:val="BodyText"/>
        <w:spacing w:line="264" w:lineRule="auto"/>
        <w:ind w:right="192"/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</w:pPr>
    </w:p>
    <w:p w14:paraId="458F59C8" w14:textId="75EF5253" w:rsidR="007D2163" w:rsidRPr="00A17D6B" w:rsidRDefault="00695E49" w:rsidP="008C73F1">
      <w:pPr>
        <w:pStyle w:val="BodyText"/>
        <w:shd w:val="clear" w:color="auto" w:fill="BC1E3E"/>
        <w:spacing w:line="264" w:lineRule="auto"/>
        <w:ind w:right="-32"/>
        <w:jc w:val="center"/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</w:pPr>
      <w:r w:rsidRPr="00357AD6">
        <w:rPr>
          <w:rFonts w:ascii="Cambria" w:hAnsi="Cambria"/>
          <w:b/>
          <w:bCs/>
          <w:noProof/>
          <w:color w:val="FFFFFF" w:themeColor="background1"/>
          <w:sz w:val="42"/>
          <w:szCs w:val="42"/>
          <w:shd w:val="clear" w:color="auto" w:fill="BC1E3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213BFC" wp14:editId="3066A223">
                <wp:simplePos x="0" y="0"/>
                <wp:positionH relativeFrom="column">
                  <wp:posOffset>3351530</wp:posOffset>
                </wp:positionH>
                <wp:positionV relativeFrom="paragraph">
                  <wp:posOffset>22225</wp:posOffset>
                </wp:positionV>
                <wp:extent cx="2896870" cy="2621915"/>
                <wp:effectExtent l="0" t="0" r="0" b="2540"/>
                <wp:wrapTight wrapText="bothSides">
                  <wp:wrapPolygon edited="0">
                    <wp:start x="0" y="0"/>
                    <wp:lineTo x="0" y="21527"/>
                    <wp:lineTo x="21496" y="21527"/>
                    <wp:lineTo x="21496" y="0"/>
                    <wp:lineTo x="0" y="0"/>
                  </wp:wrapPolygon>
                </wp:wrapTight>
                <wp:docPr id="6881532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870" cy="2621915"/>
                        </a:xfrm>
                        <a:prstGeom prst="rect">
                          <a:avLst/>
                        </a:prstGeom>
                        <a:solidFill>
                          <a:srgbClr val="0037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04644" w14:textId="4DEE8BE4" w:rsidR="00484E7C" w:rsidRPr="007B1939" w:rsidRDefault="00484E7C" w:rsidP="00484E7C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7B1939">
                              <w:rPr>
                                <w:rFonts w:ascii="Verdana" w:hAnsi="Verdana"/>
                              </w:rPr>
                              <w:t>WICHITA PUBLIC SCHOOLS</w:t>
                            </w:r>
                          </w:p>
                          <w:p w14:paraId="3ECEC1D8" w14:textId="0FEEF088" w:rsidR="007D2163" w:rsidRPr="007B1939" w:rsidRDefault="007D2163" w:rsidP="00484E7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76"/>
                                <w:szCs w:val="76"/>
                              </w:rPr>
                            </w:pPr>
                            <w:r w:rsidRPr="007B1939">
                              <w:rPr>
                                <w:rFonts w:ascii="Cambria" w:hAnsi="Cambria"/>
                                <w:b/>
                                <w:bCs/>
                                <w:sz w:val="76"/>
                                <w:szCs w:val="76"/>
                              </w:rPr>
                              <w:t>SUMMER</w:t>
                            </w:r>
                          </w:p>
                          <w:p w14:paraId="5799936C" w14:textId="0174D642" w:rsidR="007D2163" w:rsidRPr="007B1939" w:rsidRDefault="007D2163" w:rsidP="00484E7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76"/>
                                <w:szCs w:val="76"/>
                              </w:rPr>
                            </w:pPr>
                            <w:r w:rsidRPr="007B1939">
                              <w:rPr>
                                <w:rFonts w:ascii="Cambria" w:hAnsi="Cambria"/>
                                <w:b/>
                                <w:bCs/>
                                <w:sz w:val="76"/>
                                <w:szCs w:val="76"/>
                              </w:rPr>
                              <w:t>SCHOOL</w:t>
                            </w:r>
                          </w:p>
                          <w:p w14:paraId="5A40CBCF" w14:textId="339E20EE" w:rsidR="007D2163" w:rsidRPr="007B1939" w:rsidRDefault="007D2163" w:rsidP="00484E7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7B1939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JUNE </w:t>
                            </w:r>
                            <w:r w:rsidR="00906B0D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1</w:t>
                            </w:r>
                            <w:r w:rsidRPr="007B1939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-1</w:t>
                            </w:r>
                            <w:r w:rsidR="00906B0D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8</w:t>
                            </w:r>
                            <w:r w:rsidRPr="007B1939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, 202</w:t>
                            </w:r>
                            <w:r w:rsidR="00906B0D"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13BFC" id="Rectangle 1" o:spid="_x0000_s1026" style="position:absolute;left:0;text-align:left;margin-left:263.9pt;margin-top:1.75pt;width:228.1pt;height:20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" fillcolor="#003744" stroked="f" strokeweight="1pt">
                <v:textbox>
                  <w:txbxContent>
                    <w:p w14:paraId="15D04644" w14:textId="4DEE8BE4" w:rsidR="00484E7C" w:rsidRPr="007B1939" w:rsidRDefault="00484E7C" w:rsidP="00484E7C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7B1939">
                        <w:rPr>
                          <w:rFonts w:ascii="Verdana" w:hAnsi="Verdana"/>
                        </w:rPr>
                        <w:t>WICHITA PUBLIC SCHOOLS</w:t>
                      </w:r>
                    </w:p>
                    <w:p w14:paraId="3ECEC1D8" w14:textId="0FEEF088" w:rsidR="007D2163" w:rsidRPr="007B1939" w:rsidRDefault="007D2163" w:rsidP="00484E7C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76"/>
                          <w:szCs w:val="76"/>
                        </w:rPr>
                      </w:pPr>
                      <w:r w:rsidRPr="007B1939">
                        <w:rPr>
                          <w:rFonts w:ascii="Cambria" w:hAnsi="Cambria"/>
                          <w:b/>
                          <w:bCs/>
                          <w:sz w:val="76"/>
                          <w:szCs w:val="76"/>
                        </w:rPr>
                        <w:t>SUMMER</w:t>
                      </w:r>
                    </w:p>
                    <w:p w14:paraId="5799936C" w14:textId="0174D642" w:rsidR="007D2163" w:rsidRPr="007B1939" w:rsidRDefault="007D2163" w:rsidP="00484E7C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76"/>
                          <w:szCs w:val="76"/>
                        </w:rPr>
                      </w:pPr>
                      <w:r w:rsidRPr="007B1939">
                        <w:rPr>
                          <w:rFonts w:ascii="Cambria" w:hAnsi="Cambria"/>
                          <w:b/>
                          <w:bCs/>
                          <w:sz w:val="76"/>
                          <w:szCs w:val="76"/>
                        </w:rPr>
                        <w:t>SCHOOL</w:t>
                      </w:r>
                    </w:p>
                    <w:p w14:paraId="5A40CBCF" w14:textId="339E20EE" w:rsidR="007D2163" w:rsidRPr="007B1939" w:rsidRDefault="007D2163" w:rsidP="00484E7C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</w:pPr>
                      <w:r w:rsidRPr="007B1939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 xml:space="preserve">JUNE </w:t>
                      </w:r>
                      <w:r w:rsidR="00906B0D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1</w:t>
                      </w:r>
                      <w:r w:rsidRPr="007B1939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-1</w:t>
                      </w:r>
                      <w:r w:rsidR="00906B0D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8</w:t>
                      </w:r>
                      <w:r w:rsidRPr="007B1939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, 202</w:t>
                      </w:r>
                      <w:r w:rsidR="00906B0D"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484E7C" w:rsidRPr="00357AD6"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  <w:t>Attendance Policy</w:t>
      </w:r>
    </w:p>
    <w:p w14:paraId="277432A9" w14:textId="70EF6E8A" w:rsidR="007D2163" w:rsidRPr="007D2163" w:rsidRDefault="007D2163" w:rsidP="007B1939">
      <w:pPr>
        <w:spacing w:before="206" w:line="264" w:lineRule="auto"/>
        <w:ind w:right="51"/>
        <w:rPr>
          <w:rFonts w:ascii="Verdana" w:hAnsi="Verdana"/>
          <w:sz w:val="18"/>
        </w:rPr>
      </w:pPr>
      <w:r w:rsidRPr="007D2163">
        <w:rPr>
          <w:rFonts w:ascii="Verdana" w:hAnsi="Verdana"/>
          <w:color w:val="231F20"/>
          <w:sz w:val="18"/>
        </w:rPr>
        <w:t>Students are expected to be present each day of summer school without exception. When</w:t>
      </w:r>
      <w:r w:rsidR="007B1939">
        <w:rPr>
          <w:rFonts w:ascii="Verdana" w:hAnsi="Verdana"/>
          <w:color w:val="231F20"/>
          <w:sz w:val="18"/>
        </w:rPr>
        <w:t xml:space="preserve"> </w:t>
      </w:r>
      <w:r w:rsidRPr="007D2163">
        <w:rPr>
          <w:rFonts w:ascii="Verdana" w:hAnsi="Verdana"/>
          <w:color w:val="231F20"/>
          <w:sz w:val="18"/>
        </w:rPr>
        <w:t xml:space="preserve">students are unable to be present for the entire </w:t>
      </w:r>
      <w:r w:rsidRPr="007D2163">
        <w:rPr>
          <w:rFonts w:ascii="Verdana" w:hAnsi="Verdana"/>
          <w:b/>
          <w:color w:val="231F20"/>
          <w:sz w:val="18"/>
        </w:rPr>
        <w:t xml:space="preserve">12 </w:t>
      </w:r>
      <w:r w:rsidRPr="007D2163">
        <w:rPr>
          <w:rFonts w:ascii="Verdana" w:hAnsi="Verdana"/>
          <w:color w:val="231F20"/>
          <w:sz w:val="18"/>
        </w:rPr>
        <w:t xml:space="preserve">days, </w:t>
      </w:r>
      <w:r w:rsidRPr="007D2163">
        <w:rPr>
          <w:rFonts w:ascii="Verdana" w:hAnsi="Verdana"/>
          <w:b/>
          <w:color w:val="231F20"/>
          <w:sz w:val="18"/>
        </w:rPr>
        <w:t xml:space="preserve">students risk removal from the summer school opportunity without credit and without refund. </w:t>
      </w:r>
      <w:r w:rsidRPr="007D2163">
        <w:rPr>
          <w:rFonts w:ascii="Verdana" w:hAnsi="Verdana"/>
          <w:color w:val="231F20"/>
          <w:sz w:val="18"/>
        </w:rPr>
        <w:t xml:space="preserve">Family vacations, doctor appointments, and other commitments </w:t>
      </w:r>
      <w:r w:rsidRPr="007D2163">
        <w:rPr>
          <w:rFonts w:ascii="Verdana" w:hAnsi="Verdana"/>
          <w:b/>
          <w:color w:val="231F20"/>
          <w:sz w:val="18"/>
        </w:rPr>
        <w:t xml:space="preserve">should not </w:t>
      </w:r>
      <w:r w:rsidRPr="007D2163">
        <w:rPr>
          <w:rFonts w:ascii="Verdana" w:hAnsi="Verdana"/>
          <w:color w:val="231F20"/>
          <w:sz w:val="18"/>
        </w:rPr>
        <w:t>be planned during summer school classes.</w:t>
      </w:r>
    </w:p>
    <w:p w14:paraId="2FC8518A" w14:textId="77777777" w:rsidR="007D2163" w:rsidRPr="007D2163" w:rsidRDefault="007D2163" w:rsidP="007B1939">
      <w:pPr>
        <w:pStyle w:val="BodyText"/>
        <w:spacing w:before="3"/>
        <w:rPr>
          <w:sz w:val="19"/>
        </w:rPr>
      </w:pPr>
    </w:p>
    <w:p w14:paraId="32ECF44C" w14:textId="77777777" w:rsidR="007D2163" w:rsidRPr="007D2163" w:rsidRDefault="007D2163" w:rsidP="007B1939">
      <w:pPr>
        <w:spacing w:before="1" w:line="264" w:lineRule="auto"/>
        <w:ind w:right="37"/>
        <w:rPr>
          <w:rFonts w:ascii="Verdana" w:hAnsi="Verdana"/>
          <w:i/>
          <w:color w:val="231F20"/>
          <w:sz w:val="18"/>
        </w:rPr>
      </w:pPr>
      <w:r w:rsidRPr="007D2163">
        <w:rPr>
          <w:rFonts w:ascii="Verdana" w:hAnsi="Verdana"/>
          <w:color w:val="231F20"/>
          <w:sz w:val="18"/>
        </w:rPr>
        <w:t xml:space="preserve">No make-up sessions will be held. Three (3) tardies equal one (1) absence. Any student late after 30 minutes to a session is considered absent. Students with one or more (1) </w:t>
      </w:r>
      <w:r w:rsidRPr="007D2163">
        <w:rPr>
          <w:rFonts w:ascii="Verdana" w:hAnsi="Verdana"/>
          <w:b/>
          <w:color w:val="231F20"/>
          <w:sz w:val="18"/>
        </w:rPr>
        <w:t xml:space="preserve">excused </w:t>
      </w:r>
      <w:r w:rsidRPr="007D2163">
        <w:rPr>
          <w:rFonts w:ascii="Verdana" w:hAnsi="Verdana"/>
          <w:color w:val="231F20"/>
          <w:sz w:val="18"/>
        </w:rPr>
        <w:t>absences may be withdrawn with an “F” and no refunds will be given</w:t>
      </w:r>
      <w:r w:rsidRPr="007D2163">
        <w:rPr>
          <w:rFonts w:ascii="Verdana" w:hAnsi="Verdana"/>
          <w:color w:val="231F20"/>
          <w:spacing w:val="-6"/>
          <w:sz w:val="18"/>
        </w:rPr>
        <w:t xml:space="preserve">. </w:t>
      </w:r>
      <w:r w:rsidRPr="007D2163">
        <w:rPr>
          <w:rFonts w:ascii="Verdana" w:hAnsi="Verdana"/>
          <w:color w:val="231F20"/>
          <w:sz w:val="18"/>
        </w:rPr>
        <w:t xml:space="preserve">Students with any </w:t>
      </w:r>
      <w:r w:rsidRPr="007D2163">
        <w:rPr>
          <w:rFonts w:ascii="Verdana" w:hAnsi="Verdana"/>
          <w:b/>
          <w:color w:val="231F20"/>
          <w:sz w:val="18"/>
        </w:rPr>
        <w:t xml:space="preserve">unexcused </w:t>
      </w:r>
      <w:r w:rsidRPr="007D2163">
        <w:rPr>
          <w:rFonts w:ascii="Verdana" w:hAnsi="Verdana"/>
          <w:color w:val="231F20"/>
          <w:sz w:val="18"/>
        </w:rPr>
        <w:t>absences will be withdrawn with an “F” and no refunds will be given.</w:t>
      </w:r>
      <w:r w:rsidRPr="007D2163">
        <w:rPr>
          <w:rFonts w:ascii="Verdana" w:hAnsi="Verdana"/>
          <w:color w:val="231F20"/>
          <w:spacing w:val="-51"/>
          <w:sz w:val="18"/>
        </w:rPr>
        <w:t xml:space="preserve">  </w:t>
      </w:r>
      <w:r w:rsidRPr="007D2163">
        <w:rPr>
          <w:rFonts w:ascii="Verdana" w:hAnsi="Verdana"/>
          <w:i/>
          <w:color w:val="231F20"/>
          <w:sz w:val="18"/>
        </w:rPr>
        <w:t>Emergency absences will be up to the discretion of the summer school administrator.</w:t>
      </w:r>
    </w:p>
    <w:p w14:paraId="4764E74B" w14:textId="77777777" w:rsidR="007D2163" w:rsidRPr="007D2163" w:rsidRDefault="007D2163" w:rsidP="007B1939">
      <w:pPr>
        <w:spacing w:before="1" w:line="264" w:lineRule="auto"/>
        <w:ind w:right="37"/>
        <w:rPr>
          <w:rFonts w:ascii="Verdana" w:hAnsi="Verdana"/>
          <w:i/>
          <w:sz w:val="18"/>
        </w:rPr>
      </w:pPr>
    </w:p>
    <w:p w14:paraId="050A005E" w14:textId="77777777" w:rsidR="007D2163" w:rsidRPr="007D2163" w:rsidRDefault="007D2163" w:rsidP="007B1939">
      <w:pPr>
        <w:spacing w:before="1" w:line="264" w:lineRule="auto"/>
        <w:ind w:right="37"/>
        <w:rPr>
          <w:rFonts w:ascii="Verdana" w:hAnsi="Verdana"/>
          <w:iCs/>
          <w:sz w:val="18"/>
        </w:rPr>
      </w:pPr>
      <w:r w:rsidRPr="007D2163">
        <w:rPr>
          <w:rFonts w:ascii="Verdana" w:hAnsi="Verdana"/>
          <w:iCs/>
          <w:sz w:val="18"/>
        </w:rPr>
        <w:t>Dropping a course after the first day of summer school may result in an “F” and forfeiture of enrollment fees.</w:t>
      </w:r>
    </w:p>
    <w:p w14:paraId="6BBCBAA3" w14:textId="77777777" w:rsidR="007D2163" w:rsidRDefault="007D2163" w:rsidP="007D2163">
      <w:pPr>
        <w:pStyle w:val="BodyText"/>
        <w:spacing w:before="9"/>
        <w:rPr>
          <w:i/>
          <w:sz w:val="19"/>
        </w:rPr>
      </w:pPr>
    </w:p>
    <w:p w14:paraId="4250EAAA" w14:textId="462E771F" w:rsidR="007D2163" w:rsidRPr="00357AD6" w:rsidRDefault="00475A20" w:rsidP="00357AD6">
      <w:pPr>
        <w:pStyle w:val="BodyText"/>
        <w:shd w:val="clear" w:color="auto" w:fill="BC1E3E"/>
        <w:jc w:val="center"/>
        <w:rPr>
          <w:rFonts w:ascii="Cambria" w:hAnsi="Cambria"/>
          <w:b/>
          <w:bCs/>
          <w:color w:val="FFFFFF" w:themeColor="background1"/>
          <w:sz w:val="42"/>
          <w:szCs w:val="42"/>
        </w:rPr>
      </w:pPr>
      <w:r>
        <w:rPr>
          <w:rFonts w:ascii="Cambria" w:hAnsi="Cambria"/>
          <w:b/>
          <w:bCs/>
          <w:color w:val="FFFFFF" w:themeColor="background1"/>
          <w:sz w:val="42"/>
          <w:szCs w:val="42"/>
        </w:rPr>
        <w:t>Online</w:t>
      </w:r>
      <w:r w:rsidR="007D2163" w:rsidRPr="002034CA">
        <w:rPr>
          <w:rFonts w:ascii="Cambria" w:hAnsi="Cambria"/>
          <w:b/>
          <w:bCs/>
          <w:color w:val="FFFFFF" w:themeColor="background1"/>
          <w:sz w:val="42"/>
          <w:szCs w:val="42"/>
        </w:rPr>
        <w:t xml:space="preserve"> Courses</w:t>
      </w:r>
    </w:p>
    <w:p w14:paraId="35474184" w14:textId="77777777" w:rsidR="007D2163" w:rsidRDefault="007D2163" w:rsidP="007D2163">
      <w:pPr>
        <w:pStyle w:val="BodyText"/>
        <w:rPr>
          <w:b/>
        </w:rPr>
      </w:pPr>
    </w:p>
    <w:p w14:paraId="09A942EB" w14:textId="5EB4EC70" w:rsidR="007D2163" w:rsidRDefault="007D2163" w:rsidP="007B1939">
      <w:pPr>
        <w:pStyle w:val="BodyText"/>
        <w:spacing w:before="34" w:line="264" w:lineRule="auto"/>
        <w:ind w:right="181"/>
        <w:rPr>
          <w:color w:val="231F20"/>
        </w:rPr>
      </w:pPr>
      <w:r>
        <w:rPr>
          <w:color w:val="231F20"/>
        </w:rPr>
        <w:t xml:space="preserve">Education Imagine Academy (EIA) will offer Government and Financial Literacy online through </w:t>
      </w:r>
      <w:proofErr w:type="spellStart"/>
      <w:r>
        <w:rPr>
          <w:color w:val="231F20"/>
        </w:rPr>
        <w:t>Edgenuity</w:t>
      </w:r>
      <w:proofErr w:type="spellEnd"/>
      <w:r>
        <w:rPr>
          <w:color w:val="231F20"/>
        </w:rPr>
        <w:t xml:space="preserve"> for up to 120 </w:t>
      </w:r>
      <w:r w:rsidRPr="0021635C">
        <w:rPr>
          <w:color w:val="231F20"/>
        </w:rPr>
        <w:t>participants</w:t>
      </w:r>
      <w:r w:rsidR="00EA0575">
        <w:rPr>
          <w:color w:val="231F20"/>
        </w:rPr>
        <w:t xml:space="preserve"> per course</w:t>
      </w:r>
      <w:r w:rsidRPr="0021635C">
        <w:rPr>
          <w:color w:val="231F20"/>
        </w:rPr>
        <w:t>. On Friday, May 2</w:t>
      </w:r>
      <w:r w:rsidR="00251D3D">
        <w:rPr>
          <w:color w:val="231F20"/>
        </w:rPr>
        <w:t>2</w:t>
      </w:r>
      <w:r w:rsidRPr="0021635C">
        <w:rPr>
          <w:color w:val="231F20"/>
        </w:rPr>
        <w:t>, 202</w:t>
      </w:r>
      <w:r w:rsidR="00251D3D">
        <w:rPr>
          <w:color w:val="231F20"/>
        </w:rPr>
        <w:t>6</w:t>
      </w:r>
      <w:r w:rsidRPr="0021635C">
        <w:rPr>
          <w:color w:val="231F20"/>
        </w:rPr>
        <w:t>, students must attend a face-to-face</w:t>
      </w:r>
      <w:r>
        <w:rPr>
          <w:color w:val="231F20"/>
        </w:rPr>
        <w:t xml:space="preserve"> training session from </w:t>
      </w:r>
      <w:r w:rsidR="00F30463">
        <w:rPr>
          <w:color w:val="231F20"/>
        </w:rPr>
        <w:t>10</w:t>
      </w:r>
      <w:r>
        <w:rPr>
          <w:color w:val="231F20"/>
        </w:rPr>
        <w:t>:00-1</w:t>
      </w:r>
      <w:r w:rsidR="00F30463">
        <w:rPr>
          <w:color w:val="231F20"/>
        </w:rPr>
        <w:t>1</w:t>
      </w:r>
      <w:r>
        <w:rPr>
          <w:color w:val="231F20"/>
        </w:rPr>
        <w:t>:00 for Government and 1</w:t>
      </w:r>
      <w:r w:rsidR="00F30463">
        <w:rPr>
          <w:color w:val="231F20"/>
        </w:rPr>
        <w:t>1</w:t>
      </w:r>
      <w:r>
        <w:rPr>
          <w:color w:val="231F20"/>
        </w:rPr>
        <w:t>:15-1</w:t>
      </w:r>
      <w:r w:rsidR="00F30463">
        <w:rPr>
          <w:color w:val="231F20"/>
        </w:rPr>
        <w:t>2</w:t>
      </w:r>
      <w:r>
        <w:rPr>
          <w:color w:val="231F20"/>
        </w:rPr>
        <w:t>:15 for Financial Literacy at 412 S. Main</w:t>
      </w:r>
      <w:r w:rsidRPr="0021635C">
        <w:rPr>
          <w:color w:val="231F20"/>
        </w:rPr>
        <w:t>.</w:t>
      </w:r>
      <w:r>
        <w:rPr>
          <w:color w:val="231F20"/>
        </w:rPr>
        <w:t xml:space="preserve"> Students will meet in person for the proctoring of their final exam on or before Thursday, June 1</w:t>
      </w:r>
      <w:r w:rsidR="002034CA">
        <w:rPr>
          <w:color w:val="231F20"/>
        </w:rPr>
        <w:t>8</w:t>
      </w:r>
      <w:r>
        <w:rPr>
          <w:color w:val="231F20"/>
        </w:rPr>
        <w:t>, 202</w:t>
      </w:r>
      <w:r w:rsidR="002034CA">
        <w:rPr>
          <w:color w:val="231F20"/>
        </w:rPr>
        <w:t>6</w:t>
      </w:r>
      <w:r>
        <w:rPr>
          <w:color w:val="231F20"/>
        </w:rPr>
        <w:t xml:space="preserve">. Failure to attend the </w:t>
      </w:r>
      <w:r w:rsidRPr="00990AC5">
        <w:rPr>
          <w:color w:val="231F20"/>
        </w:rPr>
        <w:t xml:space="preserve">final exam will result in failure of the course. </w:t>
      </w:r>
    </w:p>
    <w:p w14:paraId="4B7FEB4A" w14:textId="180892CD" w:rsidR="007D2163" w:rsidRPr="007B1939" w:rsidRDefault="00484E7C" w:rsidP="007B1939">
      <w:pPr>
        <w:jc w:val="center"/>
        <w:rPr>
          <w:rFonts w:ascii="Cambria" w:hAnsi="Cambria"/>
          <w:b/>
          <w:bCs/>
          <w:sz w:val="44"/>
          <w:szCs w:val="44"/>
        </w:rPr>
      </w:pPr>
      <w:r>
        <w:br w:type="column"/>
      </w:r>
      <w:r w:rsidR="007D2163" w:rsidRPr="007B1939">
        <w:rPr>
          <w:rFonts w:ascii="Cambria" w:hAnsi="Cambria"/>
          <w:b/>
          <w:bCs/>
          <w:sz w:val="44"/>
          <w:szCs w:val="44"/>
        </w:rPr>
        <w:t>Summer School Sites:</w:t>
      </w:r>
    </w:p>
    <w:p w14:paraId="0CCB24FF" w14:textId="77777777" w:rsidR="007D2163" w:rsidRDefault="007D2163" w:rsidP="007D2163">
      <w:pPr>
        <w:jc w:val="center"/>
      </w:pPr>
    </w:p>
    <w:p w14:paraId="54D74BCA" w14:textId="3778F3AF" w:rsidR="007D2163" w:rsidRPr="00A62143" w:rsidRDefault="002034CA" w:rsidP="007D2163">
      <w:pPr>
        <w:jc w:val="center"/>
        <w:rPr>
          <w:rFonts w:ascii="Cambria" w:hAnsi="Cambria"/>
          <w:b/>
          <w:bCs/>
          <w:sz w:val="40"/>
          <w:szCs w:val="40"/>
        </w:rPr>
      </w:pPr>
      <w:r w:rsidRPr="00A62143">
        <w:rPr>
          <w:rFonts w:ascii="Cambria" w:hAnsi="Cambria"/>
          <w:b/>
          <w:bCs/>
          <w:sz w:val="40"/>
          <w:szCs w:val="40"/>
        </w:rPr>
        <w:t>Heights</w:t>
      </w:r>
      <w:r w:rsidR="007D2163" w:rsidRPr="00A62143">
        <w:rPr>
          <w:rFonts w:ascii="Cambria" w:hAnsi="Cambria"/>
          <w:b/>
          <w:bCs/>
          <w:sz w:val="40"/>
          <w:szCs w:val="40"/>
        </w:rPr>
        <w:t xml:space="preserve"> High</w:t>
      </w:r>
    </w:p>
    <w:p w14:paraId="06A7C006" w14:textId="6F7C5E51" w:rsidR="007D2163" w:rsidRPr="00A62143" w:rsidRDefault="00A62143" w:rsidP="007D2163">
      <w:pPr>
        <w:jc w:val="center"/>
        <w:rPr>
          <w:rFonts w:ascii="Verdana" w:hAnsi="Verdana"/>
          <w:sz w:val="22"/>
          <w:szCs w:val="22"/>
        </w:rPr>
      </w:pPr>
      <w:r w:rsidRPr="00A62143">
        <w:rPr>
          <w:rFonts w:ascii="Verdana" w:hAnsi="Verdana"/>
          <w:sz w:val="22"/>
          <w:szCs w:val="22"/>
        </w:rPr>
        <w:t>5</w:t>
      </w:r>
      <w:r w:rsidR="007D2163" w:rsidRPr="00A62143">
        <w:rPr>
          <w:rFonts w:ascii="Verdana" w:hAnsi="Verdana"/>
          <w:sz w:val="22"/>
          <w:szCs w:val="22"/>
        </w:rPr>
        <w:t xml:space="preserve">301 </w:t>
      </w:r>
      <w:r w:rsidRPr="00A62143">
        <w:rPr>
          <w:rFonts w:ascii="Verdana" w:hAnsi="Verdana"/>
          <w:sz w:val="22"/>
          <w:szCs w:val="22"/>
        </w:rPr>
        <w:t>N Hillside</w:t>
      </w:r>
    </w:p>
    <w:p w14:paraId="61AE64B8" w14:textId="77777777" w:rsidR="007D2163" w:rsidRPr="007B1939" w:rsidRDefault="007D2163" w:rsidP="007D2163">
      <w:pPr>
        <w:jc w:val="center"/>
        <w:rPr>
          <w:rFonts w:ascii="Verdana" w:hAnsi="Verdana"/>
          <w:sz w:val="22"/>
          <w:szCs w:val="22"/>
        </w:rPr>
      </w:pPr>
      <w:r w:rsidRPr="00A62143">
        <w:rPr>
          <w:rFonts w:ascii="Verdana" w:hAnsi="Verdana"/>
          <w:sz w:val="22"/>
          <w:szCs w:val="22"/>
        </w:rPr>
        <w:t>Wichita, KS</w:t>
      </w:r>
    </w:p>
    <w:p w14:paraId="08061B16" w14:textId="77777777" w:rsidR="007D2163" w:rsidRDefault="007D2163" w:rsidP="007D2163">
      <w:pPr>
        <w:jc w:val="center"/>
      </w:pPr>
    </w:p>
    <w:p w14:paraId="32EF82F5" w14:textId="77777777" w:rsidR="007D2163" w:rsidRPr="007B1939" w:rsidRDefault="007D2163" w:rsidP="007D2163">
      <w:pPr>
        <w:jc w:val="center"/>
        <w:rPr>
          <w:rFonts w:ascii="Cambria" w:hAnsi="Cambria"/>
          <w:b/>
          <w:bCs/>
          <w:sz w:val="40"/>
          <w:szCs w:val="40"/>
        </w:rPr>
      </w:pPr>
      <w:r w:rsidRPr="007B1939">
        <w:rPr>
          <w:rFonts w:ascii="Cambria" w:hAnsi="Cambria"/>
          <w:b/>
          <w:bCs/>
          <w:sz w:val="40"/>
          <w:szCs w:val="40"/>
        </w:rPr>
        <w:t>Education Imagine Academy</w:t>
      </w:r>
    </w:p>
    <w:p w14:paraId="10BF6AAB" w14:textId="77777777" w:rsidR="007D2163" w:rsidRPr="007B1939" w:rsidRDefault="007D2163" w:rsidP="007D2163">
      <w:pPr>
        <w:jc w:val="center"/>
        <w:rPr>
          <w:rFonts w:ascii="Verdana" w:hAnsi="Verdana"/>
          <w:sz w:val="22"/>
          <w:szCs w:val="22"/>
        </w:rPr>
      </w:pPr>
      <w:r w:rsidRPr="007B1939">
        <w:rPr>
          <w:rFonts w:ascii="Verdana" w:hAnsi="Verdana"/>
          <w:sz w:val="22"/>
          <w:szCs w:val="22"/>
        </w:rPr>
        <w:t>412 S. Main</w:t>
      </w:r>
    </w:p>
    <w:p w14:paraId="1DCB4086" w14:textId="52C87787" w:rsidR="002957C5" w:rsidRDefault="007D2163" w:rsidP="005E0B7D">
      <w:pPr>
        <w:jc w:val="center"/>
        <w:rPr>
          <w:rFonts w:ascii="Verdana" w:hAnsi="Verdana"/>
          <w:sz w:val="22"/>
          <w:szCs w:val="22"/>
        </w:rPr>
      </w:pPr>
      <w:r w:rsidRPr="007B1939">
        <w:rPr>
          <w:rFonts w:ascii="Verdana" w:hAnsi="Verdana"/>
          <w:sz w:val="22"/>
          <w:szCs w:val="22"/>
        </w:rPr>
        <w:t>Wichita, KS</w:t>
      </w:r>
    </w:p>
    <w:p w14:paraId="0EFC27F5" w14:textId="77777777" w:rsidR="005E0B7D" w:rsidRDefault="005E0B7D" w:rsidP="005E0B7D">
      <w:pPr>
        <w:jc w:val="center"/>
        <w:rPr>
          <w:rFonts w:ascii="Verdana" w:hAnsi="Verdana"/>
          <w:sz w:val="22"/>
          <w:szCs w:val="22"/>
        </w:rPr>
      </w:pPr>
    </w:p>
    <w:p w14:paraId="078EEC0D" w14:textId="77777777" w:rsidR="002957C5" w:rsidRDefault="002957C5" w:rsidP="007D2163">
      <w:pPr>
        <w:jc w:val="center"/>
        <w:rPr>
          <w:rFonts w:ascii="Verdana" w:hAnsi="Verdana"/>
          <w:sz w:val="22"/>
          <w:szCs w:val="22"/>
        </w:rPr>
      </w:pPr>
    </w:p>
    <w:p w14:paraId="4A4E4269" w14:textId="32622BCF" w:rsidR="00455B93" w:rsidRDefault="002957C5" w:rsidP="007D2163">
      <w:pPr>
        <w:jc w:val="center"/>
      </w:pPr>
      <w:r>
        <w:rPr>
          <w:noProof/>
        </w:rPr>
        <w:drawing>
          <wp:inline distT="0" distB="0" distL="0" distR="0" wp14:anchorId="7B3763BC" wp14:editId="7E3DC1BE">
            <wp:extent cx="2630876" cy="667820"/>
            <wp:effectExtent l="0" t="0" r="0" b="0"/>
            <wp:docPr id="1126760956" name="Picture 2" descr="A green and black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60956" name="Picture 2" descr="A green and black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70" cy="6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B93">
        <w:br w:type="page"/>
      </w:r>
    </w:p>
    <w:p w14:paraId="2043D204" w14:textId="6226248D" w:rsidR="005E0B7D" w:rsidRPr="00357AD6" w:rsidRDefault="005E0B7D" w:rsidP="00357AD6">
      <w:pPr>
        <w:pStyle w:val="Heading1"/>
        <w:shd w:val="clear" w:color="auto" w:fill="BC1E3E"/>
        <w:spacing w:before="117" w:line="225" w:lineRule="auto"/>
        <w:ind w:right="22"/>
        <w:jc w:val="center"/>
        <w:rPr>
          <w:rFonts w:ascii="Cambria" w:hAnsi="Cambria"/>
          <w:b/>
          <w:bCs/>
          <w:color w:val="FFFFFF" w:themeColor="background1"/>
          <w:sz w:val="42"/>
          <w:szCs w:val="42"/>
        </w:rPr>
      </w:pPr>
      <w:r w:rsidRPr="00357AD6">
        <w:rPr>
          <w:rFonts w:ascii="Cambria" w:hAnsi="Cambria"/>
          <w:b/>
          <w:bCs/>
          <w:color w:val="FFFFFF" w:themeColor="background1"/>
          <w:sz w:val="42"/>
          <w:szCs w:val="42"/>
        </w:rPr>
        <w:lastRenderedPageBreak/>
        <w:t>Summer School Details</w:t>
      </w:r>
    </w:p>
    <w:p w14:paraId="49037CB4" w14:textId="77777777" w:rsidR="005E0B7D" w:rsidRPr="00C117B4" w:rsidRDefault="005E0B7D" w:rsidP="005E0B7D">
      <w:pPr>
        <w:pStyle w:val="ListParagraph"/>
        <w:widowControl w:val="0"/>
        <w:numPr>
          <w:ilvl w:val="0"/>
          <w:numId w:val="1"/>
        </w:numPr>
        <w:tabs>
          <w:tab w:val="left" w:pos="369"/>
        </w:tabs>
        <w:autoSpaceDE w:val="0"/>
        <w:autoSpaceDN w:val="0"/>
        <w:spacing w:before="3"/>
        <w:ind w:left="360" w:right="115" w:hanging="158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sz w:val="18"/>
          <w:szCs w:val="18"/>
        </w:rPr>
        <w:t>Students must enroll through their base school counselor and should</w:t>
      </w:r>
      <w:r w:rsidRPr="00C117B4">
        <w:rPr>
          <w:rFonts w:ascii="Verdana" w:hAnsi="Verdana"/>
          <w:color w:val="231F20"/>
          <w:sz w:val="18"/>
          <w:szCs w:val="18"/>
        </w:rPr>
        <w:t xml:space="preserve"> contact the Summer School Contact (information listed) from your base school should you have any questions.</w:t>
      </w:r>
    </w:p>
    <w:p w14:paraId="25D3DCAF" w14:textId="77777777" w:rsidR="005E0B7D" w:rsidRPr="00C117B4" w:rsidRDefault="005E0B7D" w:rsidP="005E0B7D">
      <w:pPr>
        <w:pStyle w:val="ListParagraph"/>
        <w:tabs>
          <w:tab w:val="left" w:pos="369"/>
        </w:tabs>
        <w:spacing w:before="3"/>
        <w:ind w:left="360" w:right="115"/>
        <w:rPr>
          <w:rFonts w:ascii="Verdana" w:hAnsi="Verdana"/>
          <w:sz w:val="18"/>
          <w:szCs w:val="18"/>
        </w:rPr>
      </w:pPr>
    </w:p>
    <w:p w14:paraId="4BC5FEE3" w14:textId="77777777" w:rsidR="005E0B7D" w:rsidRPr="00C117B4" w:rsidRDefault="005E0B7D" w:rsidP="005E0B7D">
      <w:pPr>
        <w:pStyle w:val="ListParagraph"/>
        <w:widowControl w:val="0"/>
        <w:numPr>
          <w:ilvl w:val="0"/>
          <w:numId w:val="1"/>
        </w:numPr>
        <w:tabs>
          <w:tab w:val="left" w:pos="369"/>
        </w:tabs>
        <w:autoSpaceDE w:val="0"/>
        <w:autoSpaceDN w:val="0"/>
        <w:spacing w:before="3"/>
        <w:ind w:left="360" w:right="115" w:hanging="158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sz w:val="18"/>
          <w:szCs w:val="18"/>
        </w:rPr>
        <w:t>Current 8</w:t>
      </w:r>
      <w:r w:rsidRPr="00C117B4">
        <w:rPr>
          <w:rFonts w:ascii="Verdana" w:hAnsi="Verdana"/>
          <w:sz w:val="18"/>
          <w:szCs w:val="18"/>
          <w:vertAlign w:val="superscript"/>
        </w:rPr>
        <w:t>th</w:t>
      </w:r>
      <w:r w:rsidRPr="00C117B4">
        <w:rPr>
          <w:rFonts w:ascii="Verdana" w:hAnsi="Verdana"/>
          <w:sz w:val="18"/>
          <w:szCs w:val="18"/>
        </w:rPr>
        <w:t xml:space="preserve"> grade students wanting to take PE and Health Foundations during summer school must enroll through their base high school. Please see contact information listed.</w:t>
      </w:r>
    </w:p>
    <w:p w14:paraId="05D03817" w14:textId="77777777" w:rsidR="005E0B7D" w:rsidRPr="00C117B4" w:rsidRDefault="005E0B7D" w:rsidP="005E0B7D">
      <w:pPr>
        <w:pStyle w:val="BodyText"/>
        <w:ind w:left="360" w:right="336"/>
        <w:contextualSpacing/>
        <w:rPr>
          <w:color w:val="231F20"/>
        </w:rPr>
      </w:pPr>
    </w:p>
    <w:p w14:paraId="200473DE" w14:textId="7A6F0BFA" w:rsidR="005E0B7D" w:rsidRPr="00DD70F4" w:rsidRDefault="005E0B7D" w:rsidP="005E0B7D">
      <w:pPr>
        <w:pStyle w:val="BodyText"/>
        <w:numPr>
          <w:ilvl w:val="0"/>
          <w:numId w:val="1"/>
        </w:numPr>
        <w:ind w:left="360" w:right="336" w:hanging="158"/>
        <w:contextualSpacing/>
        <w:rPr>
          <w:color w:val="231F20"/>
        </w:rPr>
      </w:pPr>
      <w:r w:rsidRPr="00DD70F4">
        <w:rPr>
          <w:color w:val="231F20"/>
        </w:rPr>
        <w:t xml:space="preserve">Session runs from June </w:t>
      </w:r>
      <w:r w:rsidR="00DD70F4" w:rsidRPr="00DD70F4">
        <w:rPr>
          <w:color w:val="231F20"/>
        </w:rPr>
        <w:t>1</w:t>
      </w:r>
      <w:r w:rsidRPr="00DD70F4">
        <w:rPr>
          <w:color w:val="231F20"/>
        </w:rPr>
        <w:t xml:space="preserve"> - June 1</w:t>
      </w:r>
      <w:r w:rsidR="00DD70F4" w:rsidRPr="00DD70F4">
        <w:rPr>
          <w:color w:val="231F20"/>
        </w:rPr>
        <w:t>8</w:t>
      </w:r>
      <w:r w:rsidRPr="00DD70F4">
        <w:rPr>
          <w:color w:val="231F20"/>
        </w:rPr>
        <w:t xml:space="preserve"> for a total of 12 days. Summer school will not be in session on Fridays.</w:t>
      </w:r>
    </w:p>
    <w:p w14:paraId="65DDD740" w14:textId="77777777" w:rsidR="005E0B7D" w:rsidRPr="00C117B4" w:rsidRDefault="005E0B7D" w:rsidP="005E0B7D">
      <w:pPr>
        <w:pStyle w:val="ListParagraph"/>
        <w:spacing w:before="69"/>
        <w:ind w:left="360" w:right="363"/>
        <w:rPr>
          <w:rFonts w:ascii="Verdana" w:hAnsi="Verdana"/>
          <w:color w:val="231F20"/>
          <w:sz w:val="18"/>
          <w:szCs w:val="18"/>
        </w:rPr>
      </w:pPr>
    </w:p>
    <w:p w14:paraId="0A9796A8" w14:textId="77777777" w:rsidR="005E0B7D" w:rsidRPr="00C117B4" w:rsidRDefault="005E0B7D" w:rsidP="005E0B7D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69"/>
        <w:ind w:left="360" w:right="363" w:hanging="158"/>
        <w:rPr>
          <w:rFonts w:ascii="Verdana" w:hAnsi="Verdana"/>
          <w:color w:val="231F20"/>
          <w:sz w:val="18"/>
          <w:szCs w:val="18"/>
        </w:rPr>
      </w:pPr>
      <w:r w:rsidRPr="00C117B4">
        <w:rPr>
          <w:rFonts w:ascii="Verdana" w:hAnsi="Verdana"/>
          <w:color w:val="231F20"/>
          <w:sz w:val="18"/>
          <w:szCs w:val="18"/>
        </w:rPr>
        <w:t xml:space="preserve">First semester courses (.5 credit) are offered in the morning session: </w:t>
      </w:r>
      <w:r w:rsidRPr="00C117B4">
        <w:rPr>
          <w:rFonts w:ascii="Verdana" w:hAnsi="Verdana"/>
          <w:b/>
          <w:color w:val="231F20"/>
          <w:sz w:val="18"/>
          <w:szCs w:val="18"/>
        </w:rPr>
        <w:t>7:30 a.m. to 11:30 a.m</w:t>
      </w:r>
      <w:r w:rsidRPr="00C117B4">
        <w:rPr>
          <w:rFonts w:ascii="Verdana" w:hAnsi="Verdana"/>
          <w:color w:val="231F20"/>
          <w:sz w:val="18"/>
          <w:szCs w:val="18"/>
        </w:rPr>
        <w:t>.</w:t>
      </w:r>
    </w:p>
    <w:p w14:paraId="747B6DCA" w14:textId="77777777" w:rsidR="005E0B7D" w:rsidRPr="00C117B4" w:rsidRDefault="005E0B7D" w:rsidP="005E0B7D">
      <w:pPr>
        <w:pStyle w:val="BodyText"/>
        <w:ind w:left="360" w:right="311"/>
        <w:contextualSpacing/>
        <w:rPr>
          <w:color w:val="231F20"/>
        </w:rPr>
      </w:pPr>
    </w:p>
    <w:p w14:paraId="3E2FD884" w14:textId="77777777" w:rsidR="005E0B7D" w:rsidRPr="00C117B4" w:rsidRDefault="005E0B7D" w:rsidP="005E0B7D">
      <w:pPr>
        <w:pStyle w:val="BodyText"/>
        <w:numPr>
          <w:ilvl w:val="0"/>
          <w:numId w:val="1"/>
        </w:numPr>
        <w:ind w:left="360" w:right="311" w:hanging="158"/>
        <w:contextualSpacing/>
        <w:rPr>
          <w:color w:val="231F20"/>
        </w:rPr>
      </w:pPr>
      <w:r w:rsidRPr="00C117B4">
        <w:rPr>
          <w:color w:val="231F20"/>
        </w:rPr>
        <w:t xml:space="preserve">Second semester courses (.5 credit) are offered in the afternoon session: </w:t>
      </w:r>
      <w:r w:rsidRPr="00C117B4">
        <w:rPr>
          <w:b/>
          <w:color w:val="231F20"/>
        </w:rPr>
        <w:t>12 p.m. to 4 p.m</w:t>
      </w:r>
      <w:r w:rsidRPr="00C117B4">
        <w:rPr>
          <w:color w:val="231F20"/>
        </w:rPr>
        <w:t>.</w:t>
      </w:r>
    </w:p>
    <w:p w14:paraId="4C921CCA" w14:textId="77777777" w:rsidR="005E0B7D" w:rsidRPr="00C117B4" w:rsidRDefault="005E0B7D" w:rsidP="005E0B7D">
      <w:pPr>
        <w:pStyle w:val="BodyText"/>
        <w:ind w:left="360" w:right="192"/>
        <w:contextualSpacing/>
        <w:rPr>
          <w:color w:val="231F20"/>
        </w:rPr>
      </w:pPr>
    </w:p>
    <w:p w14:paraId="1C674D3F" w14:textId="77777777" w:rsidR="005E0B7D" w:rsidRPr="00C117B4" w:rsidRDefault="005E0B7D" w:rsidP="005E0B7D">
      <w:pPr>
        <w:pStyle w:val="BodyText"/>
        <w:numPr>
          <w:ilvl w:val="0"/>
          <w:numId w:val="1"/>
        </w:numPr>
        <w:ind w:left="360" w:right="192" w:hanging="158"/>
        <w:contextualSpacing/>
        <w:rPr>
          <w:color w:val="231F20"/>
        </w:rPr>
      </w:pPr>
      <w:r w:rsidRPr="00C117B4">
        <w:rPr>
          <w:color w:val="231F20"/>
        </w:rPr>
        <w:t>Breakfast and lunch will be provided on site.</w:t>
      </w:r>
    </w:p>
    <w:p w14:paraId="420B37E3" w14:textId="77777777" w:rsidR="005E0B7D" w:rsidRPr="00C117B4" w:rsidRDefault="005E0B7D" w:rsidP="005E0B7D">
      <w:pPr>
        <w:pStyle w:val="ListParagraph"/>
        <w:tabs>
          <w:tab w:val="left" w:pos="369"/>
        </w:tabs>
        <w:ind w:left="360"/>
        <w:rPr>
          <w:rFonts w:ascii="Verdana" w:hAnsi="Verdana"/>
          <w:sz w:val="18"/>
          <w:szCs w:val="18"/>
        </w:rPr>
      </w:pPr>
    </w:p>
    <w:p w14:paraId="12487A87" w14:textId="544C5FF6" w:rsidR="00695E49" w:rsidRPr="0030501D" w:rsidRDefault="005E0B7D" w:rsidP="00695E49">
      <w:pPr>
        <w:pStyle w:val="ListParagraph"/>
        <w:widowControl w:val="0"/>
        <w:numPr>
          <w:ilvl w:val="0"/>
          <w:numId w:val="1"/>
        </w:numPr>
        <w:tabs>
          <w:tab w:val="left" w:pos="369"/>
        </w:tabs>
        <w:autoSpaceDE w:val="0"/>
        <w:autoSpaceDN w:val="0"/>
        <w:ind w:left="360" w:right="84" w:hanging="158"/>
        <w:rPr>
          <w:rFonts w:ascii="Verdana" w:hAnsi="Verdana"/>
          <w:sz w:val="18"/>
          <w:szCs w:val="18"/>
        </w:rPr>
      </w:pPr>
      <w:r w:rsidRPr="00A877B6">
        <w:rPr>
          <w:rFonts w:ascii="Verdana" w:hAnsi="Verdana"/>
          <w:color w:val="231F20"/>
          <w:sz w:val="18"/>
          <w:szCs w:val="18"/>
        </w:rPr>
        <w:t xml:space="preserve">Course offerings are contingent on enrollment. Students taking </w:t>
      </w:r>
      <w:r w:rsidR="00DD70F4" w:rsidRPr="00A877B6">
        <w:rPr>
          <w:rFonts w:ascii="Verdana" w:hAnsi="Verdana"/>
          <w:color w:val="231F20"/>
          <w:sz w:val="18"/>
          <w:szCs w:val="18"/>
        </w:rPr>
        <w:t xml:space="preserve">online </w:t>
      </w:r>
      <w:r w:rsidRPr="00A877B6">
        <w:rPr>
          <w:rFonts w:ascii="Verdana" w:hAnsi="Verdana"/>
          <w:color w:val="231F20"/>
          <w:sz w:val="18"/>
          <w:szCs w:val="18"/>
        </w:rPr>
        <w:t xml:space="preserve">courses will be </w:t>
      </w:r>
      <w:proofErr w:type="gramStart"/>
      <w:r w:rsidRPr="00A877B6">
        <w:rPr>
          <w:rFonts w:ascii="Verdana" w:hAnsi="Verdana"/>
          <w:color w:val="231F20"/>
          <w:sz w:val="18"/>
          <w:szCs w:val="18"/>
        </w:rPr>
        <w:t>notified</w:t>
      </w:r>
      <w:proofErr w:type="gramEnd"/>
      <w:r w:rsidRPr="00A877B6">
        <w:rPr>
          <w:rFonts w:ascii="Verdana" w:hAnsi="Verdana"/>
          <w:color w:val="231F20"/>
          <w:sz w:val="18"/>
          <w:szCs w:val="18"/>
        </w:rPr>
        <w:t xml:space="preserve"> the week of May 1</w:t>
      </w:r>
      <w:r w:rsidR="00A877B6" w:rsidRPr="00A877B6">
        <w:rPr>
          <w:rFonts w:ascii="Verdana" w:hAnsi="Verdana"/>
          <w:color w:val="231F20"/>
          <w:sz w:val="18"/>
          <w:szCs w:val="18"/>
        </w:rPr>
        <w:t>8</w:t>
      </w:r>
      <w:r w:rsidRPr="00A877B6">
        <w:rPr>
          <w:rFonts w:ascii="Verdana" w:hAnsi="Verdana"/>
          <w:color w:val="231F20"/>
          <w:sz w:val="18"/>
          <w:szCs w:val="18"/>
        </w:rPr>
        <w:t>, 202</w:t>
      </w:r>
      <w:r w:rsidR="00A877B6" w:rsidRPr="00A877B6">
        <w:rPr>
          <w:rFonts w:ascii="Verdana" w:hAnsi="Verdana"/>
          <w:color w:val="231F20"/>
          <w:sz w:val="18"/>
          <w:szCs w:val="18"/>
        </w:rPr>
        <w:t>6</w:t>
      </w:r>
      <w:r w:rsidRPr="00A877B6">
        <w:rPr>
          <w:rFonts w:ascii="Verdana" w:hAnsi="Verdana"/>
          <w:color w:val="231F20"/>
          <w:sz w:val="18"/>
          <w:szCs w:val="18"/>
        </w:rPr>
        <w:t>, of final details. Students taking in-person courses will be notified the week of May 2</w:t>
      </w:r>
      <w:r w:rsidR="00A877B6" w:rsidRPr="00A877B6">
        <w:rPr>
          <w:rFonts w:ascii="Verdana" w:hAnsi="Verdana"/>
          <w:color w:val="231F20"/>
          <w:sz w:val="18"/>
          <w:szCs w:val="18"/>
        </w:rPr>
        <w:t>5</w:t>
      </w:r>
      <w:r w:rsidRPr="00A877B6">
        <w:rPr>
          <w:rFonts w:ascii="Verdana" w:hAnsi="Verdana"/>
          <w:color w:val="231F20"/>
          <w:sz w:val="18"/>
          <w:szCs w:val="18"/>
        </w:rPr>
        <w:t>, 202</w:t>
      </w:r>
      <w:r w:rsidR="00A877B6" w:rsidRPr="00A877B6">
        <w:rPr>
          <w:rFonts w:ascii="Verdana" w:hAnsi="Verdana"/>
          <w:color w:val="231F20"/>
          <w:sz w:val="18"/>
          <w:szCs w:val="18"/>
        </w:rPr>
        <w:t>6</w:t>
      </w:r>
      <w:r w:rsidRPr="00A877B6">
        <w:rPr>
          <w:rFonts w:ascii="Verdana" w:hAnsi="Verdana"/>
          <w:color w:val="231F20"/>
          <w:sz w:val="18"/>
          <w:szCs w:val="18"/>
        </w:rPr>
        <w:t xml:space="preserve">, of final details. </w:t>
      </w:r>
    </w:p>
    <w:p w14:paraId="2E67D996" w14:textId="77777777" w:rsidR="0030501D" w:rsidRPr="0030501D" w:rsidRDefault="0030501D" w:rsidP="0030501D">
      <w:pPr>
        <w:pStyle w:val="ListParagraph"/>
        <w:rPr>
          <w:rFonts w:ascii="Verdana" w:hAnsi="Verdana"/>
          <w:sz w:val="18"/>
          <w:szCs w:val="18"/>
        </w:rPr>
      </w:pPr>
    </w:p>
    <w:p w14:paraId="2182B509" w14:textId="7E19D3AE" w:rsidR="0030501D" w:rsidRPr="0030501D" w:rsidRDefault="0030501D" w:rsidP="0030501D">
      <w:pPr>
        <w:pStyle w:val="BodyText"/>
        <w:numPr>
          <w:ilvl w:val="0"/>
          <w:numId w:val="1"/>
        </w:numPr>
        <w:spacing w:before="34" w:line="264" w:lineRule="auto"/>
        <w:ind w:right="181"/>
        <w:rPr>
          <w:color w:val="231F20"/>
        </w:rPr>
      </w:pPr>
      <w:r>
        <w:rPr>
          <w:color w:val="231F20"/>
        </w:rPr>
        <w:t xml:space="preserve">Original credit Government &amp; Financial Literacy </w:t>
      </w:r>
      <w:r>
        <w:rPr>
          <w:i/>
          <w:iCs/>
          <w:color w:val="231F20"/>
        </w:rPr>
        <w:t xml:space="preserve">may </w:t>
      </w:r>
      <w:r>
        <w:rPr>
          <w:color w:val="231F20"/>
        </w:rPr>
        <w:t xml:space="preserve">be available for concurrent credit through </w:t>
      </w:r>
      <w:proofErr w:type="spellStart"/>
      <w:r>
        <w:rPr>
          <w:color w:val="231F20"/>
        </w:rPr>
        <w:t>WSUTech</w:t>
      </w:r>
      <w:proofErr w:type="spellEnd"/>
      <w:r>
        <w:rPr>
          <w:color w:val="231F20"/>
        </w:rPr>
        <w:t xml:space="preserve"> for</w:t>
      </w:r>
      <w:r w:rsidR="00F52DCB">
        <w:rPr>
          <w:color w:val="231F20"/>
        </w:rPr>
        <w:t xml:space="preserve"> qualifying students</w:t>
      </w:r>
      <w:r>
        <w:rPr>
          <w:color w:val="231F20"/>
        </w:rPr>
        <w:t xml:space="preserve">. </w:t>
      </w:r>
      <w:r w:rsidR="00E70DB3">
        <w:rPr>
          <w:color w:val="231F20"/>
        </w:rPr>
        <w:t>Information will be provided at the start of summer school</w:t>
      </w:r>
      <w:r w:rsidR="00D121EB">
        <w:rPr>
          <w:color w:val="231F20"/>
        </w:rPr>
        <w:t>,</w:t>
      </w:r>
      <w:r w:rsidR="00E70DB3">
        <w:rPr>
          <w:color w:val="231F20"/>
        </w:rPr>
        <w:t xml:space="preserve"> if available.</w:t>
      </w:r>
      <w:r>
        <w:rPr>
          <w:color w:val="231F20"/>
        </w:rPr>
        <w:t xml:space="preserve"> </w:t>
      </w:r>
    </w:p>
    <w:p w14:paraId="019137AE" w14:textId="77777777" w:rsidR="00695E49" w:rsidRPr="00695E49" w:rsidRDefault="00695E49" w:rsidP="00695E49">
      <w:pPr>
        <w:pStyle w:val="ListParagraph"/>
        <w:rPr>
          <w:color w:val="211E1F"/>
          <w:sz w:val="12"/>
        </w:rPr>
      </w:pPr>
    </w:p>
    <w:p w14:paraId="03ABC8E0" w14:textId="57BBC780" w:rsidR="00367196" w:rsidRPr="0030501D" w:rsidRDefault="005E0B7D" w:rsidP="0030501D">
      <w:pPr>
        <w:pStyle w:val="ListParagraph"/>
        <w:widowControl w:val="0"/>
        <w:tabs>
          <w:tab w:val="left" w:pos="369"/>
        </w:tabs>
        <w:autoSpaceDE w:val="0"/>
        <w:autoSpaceDN w:val="0"/>
        <w:ind w:left="360" w:right="84"/>
        <w:jc w:val="center"/>
        <w:rPr>
          <w:color w:val="211E1F"/>
          <w:sz w:val="12"/>
        </w:rPr>
      </w:pPr>
      <w:r w:rsidRPr="00695E49">
        <w:rPr>
          <w:color w:val="211E1F"/>
          <w:sz w:val="12"/>
        </w:rPr>
        <w:t xml:space="preserve">The Wichita Public Schools does not discriminate </w:t>
      </w:r>
      <w:proofErr w:type="gramStart"/>
      <w:r w:rsidRPr="00695E49">
        <w:rPr>
          <w:color w:val="211E1F"/>
          <w:sz w:val="12"/>
        </w:rPr>
        <w:t>on the basis of</w:t>
      </w:r>
      <w:proofErr w:type="gramEnd"/>
      <w:r w:rsidRPr="00695E49">
        <w:rPr>
          <w:color w:val="211E1F"/>
          <w:sz w:val="12"/>
        </w:rPr>
        <w:t xml:space="preserve"> race, color, national origin, religion, </w:t>
      </w:r>
      <w:r w:rsidR="009468F1" w:rsidRPr="00695E49">
        <w:rPr>
          <w:color w:val="211E1F"/>
          <w:sz w:val="12"/>
        </w:rPr>
        <w:t>sex, disability</w:t>
      </w:r>
      <w:r w:rsidRPr="00695E49">
        <w:rPr>
          <w:color w:val="211E1F"/>
          <w:sz w:val="12"/>
        </w:rPr>
        <w:t xml:space="preserve">, age, veteran status or other legally protected classifications in its programs and activities. </w:t>
      </w:r>
      <w:proofErr w:type="gramStart"/>
      <w:r w:rsidRPr="00695E49">
        <w:rPr>
          <w:color w:val="211E1F"/>
          <w:sz w:val="12"/>
        </w:rPr>
        <w:t>Persons having</w:t>
      </w:r>
      <w:proofErr w:type="gramEnd"/>
      <w:r w:rsidRPr="00695E49">
        <w:rPr>
          <w:color w:val="211E1F"/>
          <w:sz w:val="12"/>
        </w:rPr>
        <w:t xml:space="preserve"> inquiries may contact the school district’s Title IX Director/ADA/Section 504 Coordinator for adults at (316)</w:t>
      </w:r>
      <w:r w:rsidR="00DC099A">
        <w:rPr>
          <w:color w:val="211E1F"/>
          <w:sz w:val="12"/>
        </w:rPr>
        <w:t xml:space="preserve"> </w:t>
      </w:r>
      <w:r w:rsidRPr="00695E49">
        <w:rPr>
          <w:color w:val="211E1F"/>
          <w:sz w:val="12"/>
        </w:rPr>
        <w:t>973-4420, or Section 504 Coordinator for students at (316) 973-4475, 903 S. Edgemoor, Wichita KS 6721</w:t>
      </w:r>
      <w:r w:rsidR="00695E49">
        <w:rPr>
          <w:color w:val="211E1F"/>
          <w:sz w:val="12"/>
        </w:rPr>
        <w:t>8</w:t>
      </w:r>
      <w:r w:rsidR="008C73F1">
        <w:rPr>
          <w:color w:val="211E1F"/>
          <w:sz w:val="12"/>
        </w:rPr>
        <w:t>.</w:t>
      </w:r>
    </w:p>
    <w:p w14:paraId="1E54C3D2" w14:textId="2DD687F6" w:rsidR="002154EA" w:rsidRPr="00695E49" w:rsidRDefault="002154EA" w:rsidP="008C73F1">
      <w:pPr>
        <w:pStyle w:val="ListParagraph"/>
        <w:widowControl w:val="0"/>
        <w:shd w:val="clear" w:color="auto" w:fill="BC1E3E"/>
        <w:tabs>
          <w:tab w:val="left" w:pos="369"/>
        </w:tabs>
        <w:autoSpaceDE w:val="0"/>
        <w:autoSpaceDN w:val="0"/>
        <w:ind w:left="0" w:right="-32"/>
        <w:jc w:val="center"/>
        <w:rPr>
          <w:rFonts w:ascii="Verdana" w:hAnsi="Verdana"/>
          <w:sz w:val="18"/>
          <w:szCs w:val="18"/>
        </w:rPr>
      </w:pPr>
      <w:r w:rsidRPr="00A17D6B">
        <w:rPr>
          <w:rFonts w:ascii="Cambria" w:hAnsi="Cambria"/>
          <w:b/>
          <w:bCs/>
          <w:color w:val="FFFFFF" w:themeColor="background1"/>
          <w:sz w:val="42"/>
          <w:szCs w:val="42"/>
          <w:shd w:val="clear" w:color="auto" w:fill="BC1E3E"/>
        </w:rPr>
        <w:t>Enrollment</w:t>
      </w:r>
    </w:p>
    <w:p w14:paraId="7EE79BFC" w14:textId="77777777" w:rsidR="00B1229E" w:rsidRDefault="00B1229E" w:rsidP="002154EA">
      <w:pPr>
        <w:pStyle w:val="BodyText"/>
        <w:spacing w:before="34" w:line="264" w:lineRule="auto"/>
        <w:ind w:left="286" w:right="181"/>
        <w:rPr>
          <w:color w:val="231F20"/>
        </w:rPr>
      </w:pPr>
    </w:p>
    <w:p w14:paraId="02C4BBD7" w14:textId="6258ACBC" w:rsidR="002154EA" w:rsidRDefault="002154EA" w:rsidP="002154EA">
      <w:pPr>
        <w:pStyle w:val="BodyText"/>
        <w:spacing w:before="34" w:line="264" w:lineRule="auto"/>
        <w:ind w:left="286" w:right="181"/>
        <w:rPr>
          <w:color w:val="231F20"/>
        </w:rPr>
      </w:pPr>
      <w:r w:rsidRPr="00023D79">
        <w:rPr>
          <w:color w:val="231F20"/>
        </w:rPr>
        <w:t xml:space="preserve">Enrollment </w:t>
      </w:r>
      <w:r w:rsidR="00C46578" w:rsidRPr="00023D79">
        <w:rPr>
          <w:color w:val="231F20"/>
        </w:rPr>
        <w:t>starts on</w:t>
      </w:r>
      <w:r w:rsidRPr="00023D79">
        <w:rPr>
          <w:color w:val="231F20"/>
        </w:rPr>
        <w:t xml:space="preserve"> Monday, April </w:t>
      </w:r>
      <w:r w:rsidR="00B47585" w:rsidRPr="00023D79">
        <w:rPr>
          <w:color w:val="231F20"/>
        </w:rPr>
        <w:t>6</w:t>
      </w:r>
      <w:r w:rsidRPr="00023D79">
        <w:rPr>
          <w:color w:val="231F20"/>
        </w:rPr>
        <w:t>, 202</w:t>
      </w:r>
      <w:r w:rsidR="00B47585" w:rsidRPr="00023D79">
        <w:rPr>
          <w:color w:val="231F20"/>
        </w:rPr>
        <w:t>6</w:t>
      </w:r>
      <w:r w:rsidRPr="00023D79">
        <w:rPr>
          <w:color w:val="231F20"/>
        </w:rPr>
        <w:t xml:space="preserve">. </w:t>
      </w:r>
      <w:r w:rsidR="00FE578A" w:rsidRPr="00023D79">
        <w:rPr>
          <w:color w:val="231F20"/>
        </w:rPr>
        <w:t xml:space="preserve">The last day to enroll for </w:t>
      </w:r>
      <w:r w:rsidR="00B47585" w:rsidRPr="00023D79">
        <w:rPr>
          <w:color w:val="231F20"/>
        </w:rPr>
        <w:t>online</w:t>
      </w:r>
      <w:r w:rsidR="00FE578A" w:rsidRPr="00023D79">
        <w:rPr>
          <w:color w:val="231F20"/>
        </w:rPr>
        <w:t xml:space="preserve"> </w:t>
      </w:r>
      <w:r w:rsidR="00225CD7" w:rsidRPr="00023D79">
        <w:rPr>
          <w:color w:val="231F20"/>
        </w:rPr>
        <w:t xml:space="preserve">summer school courses is Friday, </w:t>
      </w:r>
      <w:r w:rsidR="00AF1B08" w:rsidRPr="00023D79">
        <w:rPr>
          <w:color w:val="231F20"/>
        </w:rPr>
        <w:t>May 1</w:t>
      </w:r>
      <w:r w:rsidR="00B47585" w:rsidRPr="00023D79">
        <w:rPr>
          <w:color w:val="231F20"/>
        </w:rPr>
        <w:t>5</w:t>
      </w:r>
      <w:r w:rsidR="00AF1B08" w:rsidRPr="00023D79">
        <w:rPr>
          <w:color w:val="231F20"/>
        </w:rPr>
        <w:t>, 202</w:t>
      </w:r>
      <w:r w:rsidR="00B47585" w:rsidRPr="00023D79">
        <w:rPr>
          <w:color w:val="231F20"/>
        </w:rPr>
        <w:t>6</w:t>
      </w:r>
      <w:r w:rsidR="00AF1B08" w:rsidRPr="00023D79">
        <w:rPr>
          <w:color w:val="231F20"/>
        </w:rPr>
        <w:t xml:space="preserve">, by 3:00 PM. </w:t>
      </w:r>
      <w:r w:rsidRPr="00023D79">
        <w:rPr>
          <w:color w:val="231F20"/>
        </w:rPr>
        <w:t xml:space="preserve">The last day to enroll for </w:t>
      </w:r>
      <w:r w:rsidR="008829AF" w:rsidRPr="00023D79">
        <w:rPr>
          <w:color w:val="231F20"/>
        </w:rPr>
        <w:t xml:space="preserve">in-person </w:t>
      </w:r>
      <w:r w:rsidRPr="00023D79">
        <w:rPr>
          <w:color w:val="231F20"/>
        </w:rPr>
        <w:t>summer courses is Friday, May 2</w:t>
      </w:r>
      <w:r w:rsidR="00023D79" w:rsidRPr="00023D79">
        <w:rPr>
          <w:color w:val="231F20"/>
        </w:rPr>
        <w:t>2</w:t>
      </w:r>
      <w:r w:rsidRPr="00023D79">
        <w:rPr>
          <w:color w:val="231F20"/>
        </w:rPr>
        <w:t>, 202</w:t>
      </w:r>
      <w:r w:rsidR="00023D79" w:rsidRPr="00023D79">
        <w:rPr>
          <w:color w:val="231F20"/>
        </w:rPr>
        <w:t>6</w:t>
      </w:r>
      <w:r w:rsidRPr="00023D79">
        <w:rPr>
          <w:color w:val="231F20"/>
        </w:rPr>
        <w:t xml:space="preserve">, </w:t>
      </w:r>
      <w:proofErr w:type="gramStart"/>
      <w:r w:rsidRPr="00023D79">
        <w:rPr>
          <w:color w:val="231F20"/>
        </w:rPr>
        <w:t>by</w:t>
      </w:r>
      <w:proofErr w:type="gramEnd"/>
      <w:r w:rsidRPr="00023D79">
        <w:rPr>
          <w:color w:val="231F20"/>
        </w:rPr>
        <w:t xml:space="preserve"> 3:00 PM. To enroll, students must see a counselor for course selection and completion of the enrollment form. </w:t>
      </w:r>
      <w:r w:rsidR="008A3477" w:rsidRPr="00023D79">
        <w:rPr>
          <w:color w:val="231F20"/>
        </w:rPr>
        <w:t xml:space="preserve">Enrollment is not complete until entered by the base high school. </w:t>
      </w:r>
      <w:r w:rsidRPr="00023D79">
        <w:rPr>
          <w:color w:val="231F20"/>
        </w:rPr>
        <w:t>Classes will be filled on a first-come, first-served basis and could be closed early due to full enrollment.</w:t>
      </w:r>
    </w:p>
    <w:p w14:paraId="5066D7BC" w14:textId="77777777" w:rsidR="002154EA" w:rsidRDefault="002154EA" w:rsidP="002154EA">
      <w:pPr>
        <w:pStyle w:val="BodyText"/>
        <w:spacing w:before="34" w:line="264" w:lineRule="auto"/>
        <w:ind w:left="286" w:right="181"/>
        <w:rPr>
          <w:color w:val="231F20"/>
        </w:rPr>
      </w:pPr>
    </w:p>
    <w:p w14:paraId="146F1CB8" w14:textId="77777777" w:rsidR="002154EA" w:rsidRDefault="002154EA" w:rsidP="002154EA">
      <w:pPr>
        <w:pStyle w:val="BodyText"/>
        <w:spacing w:before="34" w:line="264" w:lineRule="auto"/>
        <w:ind w:left="286" w:right="181"/>
        <w:rPr>
          <w:b/>
          <w:bCs/>
          <w:color w:val="231F20"/>
          <w:u w:val="single"/>
        </w:rPr>
      </w:pPr>
      <w:r>
        <w:rPr>
          <w:b/>
          <w:bCs/>
          <w:color w:val="231F20"/>
          <w:u w:val="single"/>
        </w:rPr>
        <w:t>Course Fees*</w:t>
      </w:r>
    </w:p>
    <w:p w14:paraId="05AD8C06" w14:textId="3BD3B303" w:rsidR="002154EA" w:rsidRDefault="002154EA" w:rsidP="002154EA">
      <w:pPr>
        <w:pStyle w:val="BodyText"/>
        <w:spacing w:before="34" w:line="264" w:lineRule="auto"/>
        <w:ind w:left="286" w:right="181"/>
        <w:rPr>
          <w:color w:val="231F20"/>
        </w:rPr>
      </w:pPr>
      <w:r>
        <w:rPr>
          <w:color w:val="231F20"/>
        </w:rPr>
        <w:t xml:space="preserve">Current </w:t>
      </w:r>
      <w:r w:rsidR="006748CA">
        <w:rPr>
          <w:color w:val="231F20"/>
        </w:rPr>
        <w:t>WPS</w:t>
      </w:r>
      <w:r>
        <w:rPr>
          <w:color w:val="231F20"/>
        </w:rPr>
        <w:t xml:space="preserve"> Students: </w:t>
      </w:r>
    </w:p>
    <w:p w14:paraId="6DE1791A" w14:textId="77777777" w:rsidR="002154EA" w:rsidRDefault="002154EA" w:rsidP="002154EA">
      <w:pPr>
        <w:pStyle w:val="BodyText"/>
        <w:numPr>
          <w:ilvl w:val="0"/>
          <w:numId w:val="2"/>
        </w:numPr>
        <w:spacing w:before="34" w:line="264" w:lineRule="auto"/>
        <w:ind w:right="181"/>
        <w:rPr>
          <w:color w:val="231F20"/>
        </w:rPr>
      </w:pPr>
      <w:r>
        <w:rPr>
          <w:color w:val="231F20"/>
        </w:rPr>
        <w:t xml:space="preserve">Original Credit - $90 per half credit </w:t>
      </w:r>
    </w:p>
    <w:p w14:paraId="7DEFB9C0" w14:textId="77777777" w:rsidR="002154EA" w:rsidRDefault="002154EA" w:rsidP="002154EA">
      <w:pPr>
        <w:pStyle w:val="BodyText"/>
        <w:numPr>
          <w:ilvl w:val="0"/>
          <w:numId w:val="2"/>
        </w:numPr>
        <w:spacing w:before="34" w:line="264" w:lineRule="auto"/>
        <w:ind w:right="181"/>
        <w:rPr>
          <w:color w:val="231F20"/>
        </w:rPr>
      </w:pPr>
      <w:r>
        <w:rPr>
          <w:color w:val="231F20"/>
        </w:rPr>
        <w:t>Recovery Credit - free</w:t>
      </w:r>
    </w:p>
    <w:p w14:paraId="70B5FCBF" w14:textId="77777777" w:rsidR="002154EA" w:rsidRDefault="002154EA" w:rsidP="002154EA">
      <w:pPr>
        <w:pStyle w:val="BodyText"/>
        <w:spacing w:before="34" w:line="264" w:lineRule="auto"/>
        <w:ind w:left="286" w:right="181"/>
        <w:rPr>
          <w:color w:val="231F20"/>
        </w:rPr>
      </w:pPr>
      <w:r>
        <w:rPr>
          <w:color w:val="231F20"/>
        </w:rPr>
        <w:t>All Other Students: $150 per half credit</w:t>
      </w:r>
    </w:p>
    <w:p w14:paraId="10AE3149" w14:textId="77777777" w:rsidR="002154EA" w:rsidRDefault="002154EA" w:rsidP="002154EA">
      <w:pPr>
        <w:pStyle w:val="BodyText"/>
        <w:spacing w:before="34" w:line="264" w:lineRule="auto"/>
        <w:ind w:left="286" w:right="181"/>
        <w:rPr>
          <w:color w:val="231F20"/>
        </w:rPr>
      </w:pPr>
    </w:p>
    <w:p w14:paraId="260546DA" w14:textId="5630FC87" w:rsidR="002154EA" w:rsidRDefault="002154EA" w:rsidP="00B54173">
      <w:pPr>
        <w:pStyle w:val="BodyText"/>
        <w:spacing w:before="34" w:line="264" w:lineRule="auto"/>
        <w:ind w:left="286" w:right="181"/>
        <w:jc w:val="center"/>
        <w:rPr>
          <w:color w:val="231F20"/>
        </w:rPr>
      </w:pPr>
      <w:r>
        <w:rPr>
          <w:color w:val="231F20"/>
        </w:rPr>
        <w:t>*No refund will be issued after the first day of summer school.</w:t>
      </w:r>
    </w:p>
    <w:p w14:paraId="2746CDFA" w14:textId="77777777" w:rsidR="00B1229E" w:rsidRPr="00B54173" w:rsidRDefault="00B1229E" w:rsidP="00B54173">
      <w:pPr>
        <w:pStyle w:val="BodyText"/>
        <w:spacing w:before="34" w:line="264" w:lineRule="auto"/>
        <w:ind w:left="286" w:right="181"/>
        <w:jc w:val="center"/>
        <w:rPr>
          <w:color w:val="231F20"/>
        </w:rPr>
      </w:pPr>
    </w:p>
    <w:p w14:paraId="337BE639" w14:textId="77777777" w:rsidR="002154EA" w:rsidRPr="00A17D6B" w:rsidRDefault="002154EA" w:rsidP="00A17D6B">
      <w:pPr>
        <w:pStyle w:val="BodyText"/>
        <w:shd w:val="clear" w:color="auto" w:fill="BC1E3E"/>
        <w:jc w:val="center"/>
        <w:rPr>
          <w:rFonts w:ascii="Cambria" w:hAnsi="Cambria"/>
          <w:b/>
          <w:bCs/>
          <w:color w:val="FFFFFF" w:themeColor="background1"/>
          <w:sz w:val="42"/>
          <w:szCs w:val="42"/>
        </w:rPr>
      </w:pPr>
      <w:r w:rsidRPr="00310C69">
        <w:rPr>
          <w:rFonts w:ascii="Cambria" w:hAnsi="Cambria"/>
          <w:b/>
          <w:bCs/>
          <w:color w:val="FFFFFF" w:themeColor="background1"/>
          <w:sz w:val="42"/>
          <w:szCs w:val="42"/>
        </w:rPr>
        <w:t>Contact Information</w:t>
      </w:r>
    </w:p>
    <w:p w14:paraId="333BE80F" w14:textId="77777777" w:rsidR="002154EA" w:rsidRDefault="002154EA" w:rsidP="002154EA">
      <w:pPr>
        <w:pStyle w:val="BodyText"/>
        <w:rPr>
          <w:rFonts w:ascii="Cambria" w:hAnsi="Cambria"/>
          <w:b/>
          <w:bCs/>
          <w:sz w:val="20"/>
          <w:szCs w:val="20"/>
        </w:rPr>
      </w:pPr>
    </w:p>
    <w:p w14:paraId="1C4248A4" w14:textId="77777777" w:rsidR="002154EA" w:rsidRPr="006A2934" w:rsidRDefault="002154EA" w:rsidP="002154EA">
      <w:pPr>
        <w:pStyle w:val="BodyText"/>
        <w:rPr>
          <w:rFonts w:ascii="Cambria" w:hAnsi="Cambria"/>
          <w:b/>
          <w:bCs/>
          <w:sz w:val="22"/>
          <w:szCs w:val="22"/>
        </w:rPr>
      </w:pPr>
      <w:r w:rsidRPr="006A2934">
        <w:rPr>
          <w:rFonts w:ascii="Cambria" w:hAnsi="Cambria"/>
          <w:b/>
          <w:bCs/>
          <w:sz w:val="22"/>
          <w:szCs w:val="22"/>
        </w:rPr>
        <w:t>School</w:t>
      </w:r>
      <w:r w:rsidRPr="006A2934">
        <w:rPr>
          <w:rFonts w:ascii="Cambria" w:hAnsi="Cambria"/>
          <w:b/>
          <w:bCs/>
          <w:sz w:val="22"/>
          <w:szCs w:val="22"/>
        </w:rPr>
        <w:tab/>
      </w:r>
      <w:r w:rsidRPr="006A2934">
        <w:rPr>
          <w:rFonts w:ascii="Cambria" w:hAnsi="Cambria"/>
          <w:b/>
          <w:bCs/>
          <w:sz w:val="22"/>
          <w:szCs w:val="22"/>
        </w:rPr>
        <w:tab/>
        <w:t>Contact</w:t>
      </w:r>
      <w:r w:rsidRPr="006A2934">
        <w:rPr>
          <w:rFonts w:ascii="Cambria" w:hAnsi="Cambria"/>
          <w:b/>
          <w:bCs/>
          <w:sz w:val="22"/>
          <w:szCs w:val="22"/>
        </w:rPr>
        <w:tab/>
      </w:r>
      <w:r w:rsidRPr="006A2934">
        <w:rPr>
          <w:rFonts w:ascii="Cambria" w:hAnsi="Cambria"/>
          <w:b/>
          <w:bCs/>
          <w:sz w:val="22"/>
          <w:szCs w:val="22"/>
        </w:rPr>
        <w:tab/>
        <w:t>Phone</w:t>
      </w:r>
    </w:p>
    <w:p w14:paraId="35E9701B" w14:textId="7777777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Chester Lewis</w:t>
      </w:r>
      <w:r>
        <w:rPr>
          <w:rFonts w:ascii="Cambria" w:hAnsi="Cambria"/>
          <w:sz w:val="20"/>
          <w:szCs w:val="20"/>
        </w:rPr>
        <w:tab/>
        <w:t>Leroy Parks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973-0502</w:t>
      </w:r>
    </w:p>
    <w:p w14:paraId="577E7BF2" w14:textId="7777777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 w:rsidRPr="006D2264">
        <w:rPr>
          <w:rFonts w:ascii="Cambria" w:hAnsi="Cambria"/>
          <w:sz w:val="20"/>
          <w:szCs w:val="20"/>
        </w:rPr>
        <w:t>East</w:t>
      </w:r>
      <w:r w:rsidRPr="006D2264">
        <w:rPr>
          <w:rFonts w:ascii="Cambria" w:hAnsi="Cambria"/>
          <w:sz w:val="20"/>
          <w:szCs w:val="20"/>
        </w:rPr>
        <w:tab/>
      </w:r>
      <w:r w:rsidRPr="006D2264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Emily Tanner</w:t>
      </w:r>
      <w:r w:rsidRPr="006D2264">
        <w:rPr>
          <w:rFonts w:ascii="Cambria" w:hAnsi="Cambria"/>
          <w:sz w:val="20"/>
          <w:szCs w:val="20"/>
        </w:rPr>
        <w:tab/>
      </w:r>
      <w:r w:rsidRPr="006D2264">
        <w:rPr>
          <w:rFonts w:ascii="Cambria" w:hAnsi="Cambria"/>
          <w:sz w:val="20"/>
          <w:szCs w:val="20"/>
        </w:rPr>
        <w:tab/>
      </w:r>
      <w:r w:rsidRPr="00D1768B">
        <w:rPr>
          <w:rFonts w:ascii="Cambria" w:hAnsi="Cambria"/>
          <w:sz w:val="20"/>
          <w:szCs w:val="20"/>
        </w:rPr>
        <w:t>973-7208</w:t>
      </w:r>
    </w:p>
    <w:p w14:paraId="2A65DF56" w14:textId="07EA3D95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EIA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9A5905">
        <w:rPr>
          <w:rFonts w:ascii="Cambria" w:hAnsi="Cambria"/>
          <w:sz w:val="20"/>
          <w:szCs w:val="20"/>
        </w:rPr>
        <w:t>Randi Rogers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973-5150</w:t>
      </w:r>
    </w:p>
    <w:p w14:paraId="2135B9B7" w14:textId="58D3F360" w:rsidR="002154EA" w:rsidRPr="00583D62" w:rsidRDefault="002154EA" w:rsidP="002154EA">
      <w:pPr>
        <w:pStyle w:val="BodyText"/>
        <w:rPr>
          <w:rFonts w:ascii="Cambria" w:hAnsi="Cambria"/>
          <w:sz w:val="20"/>
          <w:szCs w:val="20"/>
        </w:rPr>
      </w:pPr>
      <w:r w:rsidRPr="00583D62">
        <w:rPr>
          <w:rFonts w:ascii="Cambria" w:hAnsi="Cambria"/>
          <w:sz w:val="20"/>
          <w:szCs w:val="20"/>
        </w:rPr>
        <w:t>Heights</w:t>
      </w:r>
      <w:r w:rsidRPr="00583D62">
        <w:rPr>
          <w:rFonts w:ascii="Cambria" w:hAnsi="Cambria"/>
          <w:sz w:val="20"/>
          <w:szCs w:val="20"/>
        </w:rPr>
        <w:tab/>
      </w:r>
      <w:r w:rsidRPr="00583D62">
        <w:rPr>
          <w:rFonts w:ascii="Cambria" w:hAnsi="Cambria"/>
          <w:sz w:val="20"/>
          <w:szCs w:val="20"/>
        </w:rPr>
        <w:tab/>
      </w:r>
      <w:r w:rsidR="00310C69">
        <w:rPr>
          <w:rFonts w:ascii="Cambria" w:hAnsi="Cambria"/>
          <w:sz w:val="20"/>
          <w:szCs w:val="20"/>
        </w:rPr>
        <w:t>Everardo Flores</w:t>
      </w:r>
      <w:r w:rsidR="00310C69">
        <w:rPr>
          <w:rFonts w:ascii="Cambria" w:hAnsi="Cambria"/>
          <w:sz w:val="20"/>
          <w:szCs w:val="20"/>
        </w:rPr>
        <w:tab/>
      </w:r>
      <w:r w:rsidRPr="00583D62">
        <w:rPr>
          <w:rFonts w:ascii="Cambria" w:hAnsi="Cambria"/>
          <w:sz w:val="20"/>
          <w:szCs w:val="20"/>
        </w:rPr>
        <w:tab/>
      </w:r>
      <w:r w:rsidRPr="008867D5">
        <w:rPr>
          <w:rFonts w:ascii="Cambria" w:hAnsi="Cambria"/>
          <w:sz w:val="20"/>
          <w:szCs w:val="20"/>
        </w:rPr>
        <w:t>973-14</w:t>
      </w:r>
      <w:r w:rsidR="00583CFC" w:rsidRPr="008867D5">
        <w:rPr>
          <w:rFonts w:ascii="Cambria" w:hAnsi="Cambria"/>
          <w:sz w:val="20"/>
          <w:szCs w:val="20"/>
        </w:rPr>
        <w:t>11</w:t>
      </w:r>
    </w:p>
    <w:p w14:paraId="2522624C" w14:textId="7777777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 w:rsidRPr="008F7EC7">
        <w:rPr>
          <w:rFonts w:ascii="Cambria" w:hAnsi="Cambria"/>
          <w:sz w:val="20"/>
          <w:szCs w:val="20"/>
        </w:rPr>
        <w:t>North</w:t>
      </w:r>
      <w:r w:rsidRPr="008F7EC7">
        <w:rPr>
          <w:rFonts w:ascii="Cambria" w:hAnsi="Cambria"/>
          <w:sz w:val="20"/>
          <w:szCs w:val="20"/>
        </w:rPr>
        <w:tab/>
      </w:r>
      <w:r w:rsidRPr="008F7EC7">
        <w:rPr>
          <w:rFonts w:ascii="Cambria" w:hAnsi="Cambria"/>
          <w:sz w:val="20"/>
          <w:szCs w:val="20"/>
        </w:rPr>
        <w:tab/>
        <w:t>Vanessa Martinez</w:t>
      </w:r>
      <w:r w:rsidRPr="008F7EC7">
        <w:rPr>
          <w:rFonts w:ascii="Cambria" w:hAnsi="Cambria"/>
          <w:sz w:val="20"/>
          <w:szCs w:val="20"/>
        </w:rPr>
        <w:tab/>
        <w:t>973-6312</w:t>
      </w:r>
    </w:p>
    <w:p w14:paraId="3321B5A8" w14:textId="7777777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NE Magnet</w:t>
      </w:r>
      <w:r>
        <w:rPr>
          <w:rFonts w:ascii="Cambria" w:hAnsi="Cambria"/>
          <w:sz w:val="20"/>
          <w:szCs w:val="20"/>
        </w:rPr>
        <w:tab/>
        <w:t>Steve Parks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973-2303</w:t>
      </w:r>
    </w:p>
    <w:p w14:paraId="2F42C2C7" w14:textId="7777777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Northwest</w:t>
      </w:r>
      <w:r>
        <w:rPr>
          <w:rFonts w:ascii="Cambria" w:hAnsi="Cambria"/>
          <w:sz w:val="20"/>
          <w:szCs w:val="20"/>
        </w:rPr>
        <w:tab/>
        <w:t>Fred Crayton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973-6076</w:t>
      </w:r>
    </w:p>
    <w:p w14:paraId="2F37107B" w14:textId="4BB566A7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South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310C69">
        <w:rPr>
          <w:rFonts w:ascii="Cambria" w:hAnsi="Cambria"/>
          <w:sz w:val="20"/>
          <w:szCs w:val="20"/>
        </w:rPr>
        <w:t>Jason Halling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5622E8">
        <w:rPr>
          <w:rFonts w:ascii="Cambria" w:hAnsi="Cambria"/>
          <w:sz w:val="20"/>
          <w:szCs w:val="20"/>
        </w:rPr>
        <w:t>973-54</w:t>
      </w:r>
      <w:r w:rsidR="005622E8" w:rsidRPr="005622E8">
        <w:rPr>
          <w:rFonts w:ascii="Cambria" w:hAnsi="Cambria"/>
          <w:sz w:val="20"/>
          <w:szCs w:val="20"/>
        </w:rPr>
        <w:t>79</w:t>
      </w:r>
    </w:p>
    <w:p w14:paraId="6E7FFD65" w14:textId="1D1A61C5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 w:rsidRPr="00BF3A60">
        <w:rPr>
          <w:rFonts w:ascii="Cambria" w:hAnsi="Cambria"/>
          <w:sz w:val="20"/>
          <w:szCs w:val="20"/>
        </w:rPr>
        <w:t>Southeast</w:t>
      </w:r>
      <w:r w:rsidRPr="00BF3A60">
        <w:rPr>
          <w:rFonts w:ascii="Cambria" w:hAnsi="Cambria"/>
          <w:sz w:val="20"/>
          <w:szCs w:val="20"/>
        </w:rPr>
        <w:tab/>
      </w:r>
      <w:r w:rsidR="00310C69">
        <w:rPr>
          <w:rFonts w:ascii="Cambria" w:hAnsi="Cambria"/>
          <w:sz w:val="20"/>
          <w:szCs w:val="20"/>
        </w:rPr>
        <w:t>LeBaron Hollimon</w:t>
      </w:r>
      <w:r w:rsidRPr="00BF3A60">
        <w:rPr>
          <w:rFonts w:ascii="Cambria" w:hAnsi="Cambria"/>
          <w:sz w:val="20"/>
          <w:szCs w:val="20"/>
        </w:rPr>
        <w:tab/>
      </w:r>
      <w:r w:rsidRPr="004D0295">
        <w:rPr>
          <w:rFonts w:ascii="Cambria" w:hAnsi="Cambria"/>
          <w:sz w:val="20"/>
          <w:szCs w:val="20"/>
        </w:rPr>
        <w:t>973-2</w:t>
      </w:r>
      <w:r w:rsidR="00787F62">
        <w:rPr>
          <w:rFonts w:ascii="Cambria" w:hAnsi="Cambria"/>
          <w:sz w:val="20"/>
          <w:szCs w:val="20"/>
        </w:rPr>
        <w:t>852</w:t>
      </w:r>
    </w:p>
    <w:p w14:paraId="3F290D2B" w14:textId="4D898FFB" w:rsidR="002154EA" w:rsidRDefault="002154EA" w:rsidP="002154EA">
      <w:pPr>
        <w:pStyle w:val="BodyTex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West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8C382D">
        <w:rPr>
          <w:rFonts w:ascii="Cambria" w:hAnsi="Cambria"/>
          <w:sz w:val="20"/>
          <w:szCs w:val="20"/>
        </w:rPr>
        <w:t>George Fulton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1D3678">
        <w:rPr>
          <w:rFonts w:ascii="Cambria" w:hAnsi="Cambria"/>
          <w:sz w:val="20"/>
          <w:szCs w:val="20"/>
        </w:rPr>
        <w:t>973-36</w:t>
      </w:r>
      <w:r w:rsidR="001F0E44">
        <w:rPr>
          <w:rFonts w:ascii="Cambria" w:hAnsi="Cambria"/>
          <w:sz w:val="20"/>
          <w:szCs w:val="20"/>
        </w:rPr>
        <w:t>96</w:t>
      </w:r>
    </w:p>
    <w:p w14:paraId="34D99BAF" w14:textId="77777777" w:rsidR="0030501D" w:rsidRDefault="0030501D" w:rsidP="002154EA">
      <w:pPr>
        <w:pStyle w:val="BodyText"/>
        <w:rPr>
          <w:rFonts w:ascii="Cambria" w:hAnsi="Cambria"/>
          <w:sz w:val="20"/>
          <w:szCs w:val="20"/>
        </w:rPr>
      </w:pPr>
    </w:p>
    <w:p w14:paraId="2228ABFE" w14:textId="200CA01F" w:rsidR="002154EA" w:rsidRPr="00A17D6B" w:rsidRDefault="002154EA" w:rsidP="008C73F1">
      <w:pPr>
        <w:pStyle w:val="BodyText"/>
        <w:shd w:val="clear" w:color="auto" w:fill="BC1E3E"/>
        <w:ind w:right="-130"/>
        <w:jc w:val="center"/>
        <w:rPr>
          <w:rFonts w:ascii="Cambria" w:hAnsi="Cambria"/>
          <w:b/>
          <w:bCs/>
          <w:color w:val="FFFFFF" w:themeColor="background1"/>
          <w:sz w:val="42"/>
          <w:szCs w:val="42"/>
        </w:rPr>
      </w:pPr>
      <w:r w:rsidRPr="00A17D6B">
        <w:rPr>
          <w:rFonts w:ascii="Cambria" w:hAnsi="Cambria"/>
          <w:b/>
          <w:bCs/>
          <w:color w:val="FFFFFF" w:themeColor="background1"/>
          <w:sz w:val="42"/>
          <w:szCs w:val="42"/>
        </w:rPr>
        <w:t>Course Offerings</w:t>
      </w:r>
    </w:p>
    <w:p w14:paraId="0D5B006D" w14:textId="0A851FF1" w:rsidR="002154EA" w:rsidRDefault="002154EA" w:rsidP="002154EA">
      <w:pPr>
        <w:pStyle w:val="BodyText"/>
        <w:spacing w:before="206" w:line="264" w:lineRule="auto"/>
        <w:ind w:left="115" w:right="91"/>
      </w:pPr>
      <w:r>
        <w:rPr>
          <w:color w:val="231F20"/>
        </w:rPr>
        <w:t xml:space="preserve">High school summer </w:t>
      </w:r>
      <w:r w:rsidR="00AE54FC">
        <w:rPr>
          <w:color w:val="231F20"/>
        </w:rPr>
        <w:t xml:space="preserve">recovery </w:t>
      </w:r>
      <w:r>
        <w:rPr>
          <w:color w:val="231F20"/>
        </w:rPr>
        <w:t xml:space="preserve">courses allow students to </w:t>
      </w:r>
      <w:r w:rsidR="00AE54FC">
        <w:rPr>
          <w:color w:val="231F20"/>
        </w:rPr>
        <w:t>earn</w:t>
      </w:r>
      <w:r>
        <w:rPr>
          <w:color w:val="231F20"/>
        </w:rPr>
        <w:t xml:space="preserve"> credit in required subject areas if they have previously failed the course.</w:t>
      </w:r>
    </w:p>
    <w:p w14:paraId="772BFE35" w14:textId="77777777" w:rsidR="002154EA" w:rsidRDefault="002154EA" w:rsidP="002154EA">
      <w:pPr>
        <w:pStyle w:val="BodyText"/>
        <w:spacing w:before="7"/>
        <w:rPr>
          <w:sz w:val="19"/>
        </w:rPr>
      </w:pPr>
    </w:p>
    <w:p w14:paraId="6DC42253" w14:textId="77777777" w:rsidR="002154EA" w:rsidRDefault="002154EA" w:rsidP="002154EA">
      <w:pPr>
        <w:pStyle w:val="BodyText"/>
        <w:spacing w:line="264" w:lineRule="auto"/>
        <w:ind w:left="115" w:right="22"/>
        <w:rPr>
          <w:sz w:val="20"/>
        </w:rPr>
      </w:pPr>
      <w:r>
        <w:rPr>
          <w:color w:val="231F20"/>
        </w:rPr>
        <w:t>Original credit based on the following criteria:</w:t>
      </w:r>
    </w:p>
    <w:p w14:paraId="1865B9B9" w14:textId="329ECC5A" w:rsidR="002154EA" w:rsidRPr="00C117B4" w:rsidRDefault="002154EA" w:rsidP="002154EA">
      <w:pPr>
        <w:pStyle w:val="ListParagraph"/>
        <w:widowControl w:val="0"/>
        <w:numPr>
          <w:ilvl w:val="0"/>
          <w:numId w:val="3"/>
        </w:numPr>
        <w:tabs>
          <w:tab w:val="left" w:pos="390"/>
        </w:tabs>
        <w:autoSpaceDE w:val="0"/>
        <w:autoSpaceDN w:val="0"/>
        <w:spacing w:line="264" w:lineRule="auto"/>
        <w:ind w:right="322" w:hanging="250"/>
        <w:contextualSpacing w:val="0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color w:val="231F20"/>
          <w:sz w:val="18"/>
          <w:szCs w:val="18"/>
        </w:rPr>
        <w:t>Government, students entering their senior year</w:t>
      </w:r>
      <w:r w:rsidR="00336E62">
        <w:rPr>
          <w:rFonts w:ascii="Verdana" w:hAnsi="Verdana"/>
          <w:color w:val="231F20"/>
          <w:sz w:val="18"/>
          <w:szCs w:val="18"/>
        </w:rPr>
        <w:t xml:space="preserve"> and early graduate candidates</w:t>
      </w:r>
      <w:r w:rsidRPr="00C117B4">
        <w:rPr>
          <w:rFonts w:ascii="Verdana" w:hAnsi="Verdana"/>
          <w:color w:val="231F20"/>
          <w:sz w:val="18"/>
          <w:szCs w:val="18"/>
        </w:rPr>
        <w:t xml:space="preserve"> (0.5 credits)</w:t>
      </w:r>
    </w:p>
    <w:p w14:paraId="1192B385" w14:textId="77777777" w:rsidR="002154EA" w:rsidRPr="00C117B4" w:rsidRDefault="002154EA" w:rsidP="002154EA">
      <w:pPr>
        <w:pStyle w:val="ListParagraph"/>
        <w:tabs>
          <w:tab w:val="left" w:pos="390"/>
        </w:tabs>
        <w:spacing w:line="264" w:lineRule="auto"/>
        <w:ind w:left="382" w:right="322"/>
        <w:rPr>
          <w:rFonts w:ascii="Verdana" w:hAnsi="Verdana"/>
          <w:sz w:val="18"/>
          <w:szCs w:val="18"/>
        </w:rPr>
      </w:pPr>
    </w:p>
    <w:p w14:paraId="43FDA977" w14:textId="77777777" w:rsidR="002154EA" w:rsidRPr="00C117B4" w:rsidRDefault="002154EA" w:rsidP="002154EA">
      <w:pPr>
        <w:pStyle w:val="ListParagraph"/>
        <w:widowControl w:val="0"/>
        <w:numPr>
          <w:ilvl w:val="0"/>
          <w:numId w:val="3"/>
        </w:numPr>
        <w:tabs>
          <w:tab w:val="left" w:pos="390"/>
        </w:tabs>
        <w:autoSpaceDE w:val="0"/>
        <w:autoSpaceDN w:val="0"/>
        <w:spacing w:line="264" w:lineRule="auto"/>
        <w:ind w:right="305" w:hanging="250"/>
        <w:contextualSpacing w:val="0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color w:val="231F20"/>
          <w:sz w:val="18"/>
          <w:szCs w:val="18"/>
        </w:rPr>
        <w:t xml:space="preserve">Financial </w:t>
      </w:r>
      <w:r w:rsidRPr="00C117B4">
        <w:rPr>
          <w:rFonts w:ascii="Verdana" w:hAnsi="Verdana"/>
          <w:color w:val="231F20"/>
          <w:spacing w:val="-3"/>
          <w:sz w:val="18"/>
          <w:szCs w:val="18"/>
        </w:rPr>
        <w:t xml:space="preserve">Literacy, </w:t>
      </w:r>
      <w:r w:rsidRPr="00C117B4">
        <w:rPr>
          <w:rFonts w:ascii="Verdana" w:hAnsi="Verdana"/>
          <w:color w:val="231F20"/>
          <w:sz w:val="18"/>
          <w:szCs w:val="18"/>
        </w:rPr>
        <w:t>students entering their junior or senior year (0.5 credits)</w:t>
      </w:r>
    </w:p>
    <w:p w14:paraId="755B2440" w14:textId="77777777" w:rsidR="002154EA" w:rsidRPr="00C117B4" w:rsidRDefault="002154EA" w:rsidP="002154EA">
      <w:pPr>
        <w:tabs>
          <w:tab w:val="left" w:pos="390"/>
        </w:tabs>
        <w:spacing w:line="264" w:lineRule="auto"/>
        <w:ind w:right="305"/>
        <w:rPr>
          <w:rFonts w:ascii="Verdana" w:hAnsi="Verdana"/>
          <w:sz w:val="18"/>
          <w:szCs w:val="18"/>
        </w:rPr>
      </w:pPr>
    </w:p>
    <w:p w14:paraId="448AAC47" w14:textId="77777777" w:rsidR="002154EA" w:rsidRPr="00C117B4" w:rsidRDefault="002154EA" w:rsidP="002154EA">
      <w:pPr>
        <w:pStyle w:val="ListParagraph"/>
        <w:widowControl w:val="0"/>
        <w:numPr>
          <w:ilvl w:val="0"/>
          <w:numId w:val="3"/>
        </w:numPr>
        <w:tabs>
          <w:tab w:val="left" w:pos="390"/>
        </w:tabs>
        <w:autoSpaceDE w:val="0"/>
        <w:autoSpaceDN w:val="0"/>
        <w:spacing w:line="264" w:lineRule="auto"/>
        <w:ind w:left="378" w:right="109" w:hanging="246"/>
        <w:contextualSpacing w:val="0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color w:val="231F20"/>
          <w:spacing w:val="-7"/>
          <w:sz w:val="18"/>
          <w:szCs w:val="18"/>
        </w:rPr>
        <w:t xml:space="preserve">PE &amp; Health </w:t>
      </w:r>
      <w:r w:rsidRPr="00C117B4">
        <w:rPr>
          <w:rFonts w:ascii="Verdana" w:hAnsi="Verdana"/>
          <w:color w:val="231F20"/>
          <w:sz w:val="18"/>
          <w:szCs w:val="18"/>
        </w:rPr>
        <w:t>Foundations, students entering their freshman year or beyond (1.0 credits)</w:t>
      </w:r>
    </w:p>
    <w:p w14:paraId="16FFF18B" w14:textId="77777777" w:rsidR="002154EA" w:rsidRPr="00C117B4" w:rsidRDefault="002154EA" w:rsidP="002154EA">
      <w:pPr>
        <w:pStyle w:val="ListParagraph"/>
        <w:rPr>
          <w:rFonts w:ascii="Verdana" w:hAnsi="Verdana"/>
          <w:sz w:val="18"/>
          <w:szCs w:val="18"/>
        </w:rPr>
      </w:pPr>
    </w:p>
    <w:p w14:paraId="73E21B7D" w14:textId="77777777" w:rsidR="002154EA" w:rsidRPr="00C117B4" w:rsidRDefault="002154EA" w:rsidP="002154EA">
      <w:pPr>
        <w:pStyle w:val="ListParagraph"/>
        <w:widowControl w:val="0"/>
        <w:numPr>
          <w:ilvl w:val="0"/>
          <w:numId w:val="3"/>
        </w:numPr>
        <w:tabs>
          <w:tab w:val="left" w:pos="390"/>
        </w:tabs>
        <w:autoSpaceDE w:val="0"/>
        <w:autoSpaceDN w:val="0"/>
        <w:spacing w:line="264" w:lineRule="auto"/>
        <w:ind w:left="378" w:right="109" w:hanging="246"/>
        <w:contextualSpacing w:val="0"/>
        <w:rPr>
          <w:rFonts w:ascii="Verdana" w:hAnsi="Verdana"/>
          <w:sz w:val="18"/>
          <w:szCs w:val="18"/>
        </w:rPr>
      </w:pPr>
      <w:r w:rsidRPr="00C117B4">
        <w:rPr>
          <w:rFonts w:ascii="Verdana" w:hAnsi="Verdana"/>
          <w:sz w:val="18"/>
          <w:szCs w:val="18"/>
        </w:rPr>
        <w:t>Professional Communications, students entering their sophomore year or beyond (0.5 credits)</w:t>
      </w:r>
    </w:p>
    <w:p w14:paraId="6DAE4E40" w14:textId="6F9E3636" w:rsidR="00F34169" w:rsidRPr="00D90024" w:rsidRDefault="002154EA" w:rsidP="00D90024">
      <w:pPr>
        <w:widowControl w:val="0"/>
        <w:tabs>
          <w:tab w:val="left" w:pos="390"/>
        </w:tabs>
        <w:autoSpaceDE w:val="0"/>
        <w:autoSpaceDN w:val="0"/>
        <w:spacing w:line="264" w:lineRule="auto"/>
        <w:ind w:right="109"/>
        <w:rPr>
          <w:sz w:val="20"/>
        </w:rPr>
      </w:pPr>
      <w:r w:rsidRPr="007D216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D111F6" wp14:editId="2FC33A3E">
                <wp:simplePos x="0" y="0"/>
                <wp:positionH relativeFrom="column">
                  <wp:posOffset>-6985</wp:posOffset>
                </wp:positionH>
                <wp:positionV relativeFrom="paragraph">
                  <wp:posOffset>170180</wp:posOffset>
                </wp:positionV>
                <wp:extent cx="2834005" cy="3081655"/>
                <wp:effectExtent l="0" t="0" r="0" b="4445"/>
                <wp:wrapTight wrapText="bothSides">
                  <wp:wrapPolygon edited="0">
                    <wp:start x="0" y="0"/>
                    <wp:lineTo x="0" y="21542"/>
                    <wp:lineTo x="21489" y="21542"/>
                    <wp:lineTo x="21489" y="0"/>
                    <wp:lineTo x="0" y="0"/>
                  </wp:wrapPolygon>
                </wp:wrapTight>
                <wp:docPr id="1550464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005" cy="3081655"/>
                        </a:xfrm>
                        <a:prstGeom prst="rect">
                          <a:avLst/>
                        </a:prstGeom>
                        <a:solidFill>
                          <a:srgbClr val="0037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0F0ED" w14:textId="1CE753B3" w:rsidR="00D90024" w:rsidRPr="004D768B" w:rsidRDefault="002154EA" w:rsidP="00D90024">
                            <w:pPr>
                              <w:tabs>
                                <w:tab w:val="left" w:leader="dot" w:pos="2820"/>
                              </w:tabs>
                              <w:spacing w:before="114"/>
                              <w:ind w:left="184"/>
                              <w:jc w:val="center"/>
                              <w:rPr>
                                <w:rFonts w:ascii="Cambria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D768B">
                              <w:rPr>
                                <w:rFonts w:ascii="Cambria"/>
                                <w:b/>
                                <w:color w:val="FFFFFF"/>
                                <w:sz w:val="22"/>
                                <w:szCs w:val="22"/>
                              </w:rPr>
                              <w:t>Courses for recovery credit only</w:t>
                            </w:r>
                          </w:p>
                          <w:p w14:paraId="3CCE44F8" w14:textId="77777777" w:rsidR="00D90024" w:rsidRDefault="00D90024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14:paraId="2ABF083C" w14:textId="7182AA5A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English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I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9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D9002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1211/1212</w:t>
                            </w:r>
                          </w:p>
                          <w:p w14:paraId="7DABA555" w14:textId="1660C4C6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English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II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9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D9002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1221/1222</w:t>
                            </w:r>
                          </w:p>
                          <w:p w14:paraId="3CF2AF48" w14:textId="036561A7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English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III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9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D9002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 xml:space="preserve">1231/1232 </w:t>
                            </w:r>
                          </w:p>
                          <w:p w14:paraId="453B2B4E" w14:textId="032DE481" w:rsidR="002154EA" w:rsidRPr="00C117B4" w:rsidRDefault="002154EA" w:rsidP="00D90024">
                            <w:pPr>
                              <w:tabs>
                                <w:tab w:val="right" w:leader="dot" w:pos="8640"/>
                              </w:tabs>
                              <w:ind w:left="158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English IV (1&amp;2)</w:t>
                            </w:r>
                            <w:r w:rsidR="00A6309B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1561/1562</w:t>
                            </w:r>
                          </w:p>
                          <w:p w14:paraId="09F93A7D" w14:textId="77777777" w:rsidR="002154EA" w:rsidRPr="00C117B4" w:rsidRDefault="002154EA" w:rsidP="00D90024">
                            <w:pPr>
                              <w:tabs>
                                <w:tab w:val="left" w:leader="dot" w:pos="3377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39457725" w14:textId="25BD9ACF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Algebra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2111/2122</w:t>
                            </w:r>
                          </w:p>
                          <w:p w14:paraId="38F8A6F3" w14:textId="73A99F62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Geometry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2421/2422</w:t>
                            </w:r>
                          </w:p>
                          <w:p w14:paraId="36299052" w14:textId="77777777" w:rsidR="002154EA" w:rsidRPr="00C117B4" w:rsidRDefault="002154EA" w:rsidP="00D90024">
                            <w:pPr>
                              <w:tabs>
                                <w:tab w:val="left" w:leader="dot" w:pos="3408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73925DAC" w14:textId="37D707D9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Biology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4251/4252</w:t>
                            </w:r>
                          </w:p>
                          <w:p w14:paraId="51207F0D" w14:textId="77777777" w:rsidR="002154EA" w:rsidRPr="00C117B4" w:rsidRDefault="002154EA" w:rsidP="00D90024">
                            <w:pPr>
                              <w:tabs>
                                <w:tab w:val="left" w:leader="dot" w:pos="340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66B70164" w14:textId="4F54E0C1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US History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3361/3362</w:t>
                            </w:r>
                          </w:p>
                          <w:p w14:paraId="078AF9AD" w14:textId="58CDBB8C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US History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(1&amp;2)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3641/3642</w:t>
                            </w:r>
                          </w:p>
                          <w:p w14:paraId="3B93A7B3" w14:textId="77777777" w:rsidR="0011427D" w:rsidRDefault="0011427D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sz w:val="16"/>
                              </w:rPr>
                            </w:pPr>
                          </w:p>
                          <w:p w14:paraId="3F36075D" w14:textId="77777777" w:rsidR="0011427D" w:rsidRPr="0011427D" w:rsidRDefault="0011427D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sz w:val="16"/>
                              </w:rPr>
                            </w:pPr>
                          </w:p>
                          <w:p w14:paraId="79990D14" w14:textId="482A4C8A" w:rsidR="002154EA" w:rsidRPr="004D768B" w:rsidRDefault="00D90024" w:rsidP="00D90024">
                            <w:pPr>
                              <w:tabs>
                                <w:tab w:val="left" w:leader="dot" w:pos="3442"/>
                              </w:tabs>
                              <w:ind w:left="153"/>
                              <w:jc w:val="center"/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4D768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Courses for original or recovery credit</w:t>
                            </w:r>
                          </w:p>
                          <w:p w14:paraId="2FBDBC23" w14:textId="77777777" w:rsidR="00D90024" w:rsidRPr="00D90024" w:rsidRDefault="00D90024" w:rsidP="00D90024">
                            <w:pPr>
                              <w:tabs>
                                <w:tab w:val="left" w:leader="dot" w:pos="3442"/>
                              </w:tabs>
                              <w:ind w:left="153"/>
                              <w:jc w:val="center"/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7F97B10C" w14:textId="31205F05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Government</w:t>
                            </w:r>
                            <w:r w:rsidR="0011427D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3350</w:t>
                            </w:r>
                          </w:p>
                          <w:p w14:paraId="79701211" w14:textId="62C015DD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PE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 xml:space="preserve"> &amp; Health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Foundation</w:t>
                            </w:r>
                            <w:r w:rsidR="00C117B4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s</w:t>
                            </w:r>
                            <w:r w:rsidR="00C117B4" w:rsidRPr="00C117B4">
                              <w:rPr>
                                <w:rFonts w:ascii="Verdana" w:hAnsi="Verdana"/>
                                <w:color w:val="FFFFFF"/>
                                <w:spacing w:val="-10"/>
                                <w:w w:val="105"/>
                                <w:sz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8755/8756</w:t>
                            </w:r>
                          </w:p>
                          <w:p w14:paraId="5B7207FE" w14:textId="33DA1D28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Financial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Literacy</w:t>
                            </w:r>
                            <w:r w:rsidR="00C117B4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ab/>
                            </w:r>
                            <w:r w:rsidR="003F6A9B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8000</w:t>
                            </w:r>
                          </w:p>
                          <w:p w14:paraId="40A971D1" w14:textId="13DB7B77" w:rsidR="002154EA" w:rsidRPr="00C117B4" w:rsidRDefault="002154EA" w:rsidP="00D90024">
                            <w:pPr>
                              <w:tabs>
                                <w:tab w:val="right" w:leader="dot" w:pos="4140"/>
                              </w:tabs>
                              <w:ind w:left="153"/>
                              <w:rPr>
                                <w:rFonts w:ascii="Verdana" w:hAnsi="Verdana"/>
                              </w:rPr>
                            </w:pP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Professional Communications</w:t>
                            </w:r>
                            <w:r w:rsidR="00C117B4"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ab/>
                            </w:r>
                            <w:r w:rsidRPr="00C117B4">
                              <w:rPr>
                                <w:rFonts w:ascii="Verdana" w:hAnsi="Verdana"/>
                                <w:color w:val="FFFFFF"/>
                                <w:w w:val="105"/>
                                <w:sz w:val="16"/>
                              </w:rPr>
                              <w:t>1089</w:t>
                            </w:r>
                          </w:p>
                          <w:p w14:paraId="029D0E23" w14:textId="42198213" w:rsidR="002154EA" w:rsidRPr="007B1939" w:rsidRDefault="002154EA" w:rsidP="00D90024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111F6" id="_x0000_s1027" style="position:absolute;margin-left:-.55pt;margin-top:13.4pt;width:223.15pt;height:24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" fillcolor="#003744" stroked="f" strokeweight="1pt">
                <v:textbox>
                  <w:txbxContent>
                    <w:p w14:paraId="0680F0ED" w14:textId="1CE753B3" w:rsidR="00D90024" w:rsidRPr="004D768B" w:rsidRDefault="002154EA" w:rsidP="00D90024">
                      <w:pPr>
                        <w:tabs>
                          <w:tab w:val="left" w:leader="dot" w:pos="2820"/>
                        </w:tabs>
                        <w:spacing w:before="114"/>
                        <w:ind w:left="184"/>
                        <w:jc w:val="center"/>
                        <w:rPr>
                          <w:rFonts w:ascii="Cambria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D768B">
                        <w:rPr>
                          <w:rFonts w:ascii="Cambria"/>
                          <w:b/>
                          <w:color w:val="FFFFFF"/>
                          <w:sz w:val="22"/>
                          <w:szCs w:val="22"/>
                        </w:rPr>
                        <w:t>Courses for recovery credit only</w:t>
                      </w:r>
                    </w:p>
                    <w:p w14:paraId="3CCE44F8" w14:textId="77777777" w:rsidR="00D90024" w:rsidRDefault="00D90024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</w:pPr>
                    </w:p>
                    <w:p w14:paraId="2ABF083C" w14:textId="7182AA5A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English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I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9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D9002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1211/1212</w:t>
                      </w:r>
                    </w:p>
                    <w:p w14:paraId="7DABA555" w14:textId="1660C4C6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English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II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9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D9002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1221/1222</w:t>
                      </w:r>
                    </w:p>
                    <w:p w14:paraId="3CF2AF48" w14:textId="036561A7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English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III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9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D9002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 xml:space="preserve">1231/1232 </w:t>
                      </w:r>
                    </w:p>
                    <w:p w14:paraId="453B2B4E" w14:textId="032DE481" w:rsidR="002154EA" w:rsidRPr="00C117B4" w:rsidRDefault="002154EA" w:rsidP="00D90024">
                      <w:pPr>
                        <w:tabs>
                          <w:tab w:val="right" w:leader="dot" w:pos="8640"/>
                        </w:tabs>
                        <w:ind w:left="158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English IV (1&amp;2)</w:t>
                      </w:r>
                      <w:r w:rsidR="00A6309B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1561/1562</w:t>
                      </w:r>
                    </w:p>
                    <w:p w14:paraId="09F93A7D" w14:textId="77777777" w:rsidR="002154EA" w:rsidRPr="00C117B4" w:rsidRDefault="002154EA" w:rsidP="00D90024">
                      <w:pPr>
                        <w:tabs>
                          <w:tab w:val="left" w:leader="dot" w:pos="3377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39457725" w14:textId="25BD9ACF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Algebra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1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2111/2122</w:t>
                      </w:r>
                    </w:p>
                    <w:p w14:paraId="38F8A6F3" w14:textId="73A99F62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Geometry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2421/2422</w:t>
                      </w:r>
                    </w:p>
                    <w:p w14:paraId="36299052" w14:textId="77777777" w:rsidR="002154EA" w:rsidRPr="00C117B4" w:rsidRDefault="002154EA" w:rsidP="00D90024">
                      <w:pPr>
                        <w:tabs>
                          <w:tab w:val="left" w:leader="dot" w:pos="3408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73925DAC" w14:textId="37D707D9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Biology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4251/4252</w:t>
                      </w:r>
                    </w:p>
                    <w:p w14:paraId="51207F0D" w14:textId="77777777" w:rsidR="002154EA" w:rsidRPr="00C117B4" w:rsidRDefault="002154EA" w:rsidP="00D90024">
                      <w:pPr>
                        <w:tabs>
                          <w:tab w:val="left" w:leader="dot" w:pos="340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66B70164" w14:textId="4F54E0C1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US History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1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3361/3362</w:t>
                      </w:r>
                    </w:p>
                    <w:p w14:paraId="078AF9AD" w14:textId="58CDBB8C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US History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2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(1&amp;2)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  <w:szCs w:val="16"/>
                        </w:rPr>
                        <w:t>3641/3642</w:t>
                      </w:r>
                    </w:p>
                    <w:p w14:paraId="3B93A7B3" w14:textId="77777777" w:rsidR="0011427D" w:rsidRDefault="0011427D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sz w:val="16"/>
                        </w:rPr>
                      </w:pPr>
                    </w:p>
                    <w:p w14:paraId="3F36075D" w14:textId="77777777" w:rsidR="0011427D" w:rsidRPr="0011427D" w:rsidRDefault="0011427D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sz w:val="16"/>
                        </w:rPr>
                      </w:pPr>
                    </w:p>
                    <w:p w14:paraId="79990D14" w14:textId="482A4C8A" w:rsidR="002154EA" w:rsidRPr="004D768B" w:rsidRDefault="00D90024" w:rsidP="00D90024">
                      <w:pPr>
                        <w:tabs>
                          <w:tab w:val="left" w:leader="dot" w:pos="3442"/>
                        </w:tabs>
                        <w:ind w:left="153"/>
                        <w:jc w:val="center"/>
                        <w:rPr>
                          <w:rFonts w:ascii="Cambria" w:hAnsi="Cambria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4D768B">
                        <w:rPr>
                          <w:rFonts w:ascii="Cambria" w:hAnsi="Cambria"/>
                          <w:b/>
                          <w:color w:val="FFFFFF" w:themeColor="background1"/>
                          <w:sz w:val="22"/>
                          <w:szCs w:val="22"/>
                        </w:rPr>
                        <w:t>Courses for original or recovery credit</w:t>
                      </w:r>
                    </w:p>
                    <w:p w14:paraId="2FBDBC23" w14:textId="77777777" w:rsidR="00D90024" w:rsidRPr="00D90024" w:rsidRDefault="00D90024" w:rsidP="00D90024">
                      <w:pPr>
                        <w:tabs>
                          <w:tab w:val="left" w:leader="dot" w:pos="3442"/>
                        </w:tabs>
                        <w:ind w:left="153"/>
                        <w:jc w:val="center"/>
                        <w:rPr>
                          <w:rFonts w:ascii="Cambria" w:hAnsi="Cambria"/>
                          <w:b/>
                          <w:color w:val="FFFFFF" w:themeColor="background1"/>
                          <w:sz w:val="22"/>
                          <w:szCs w:val="22"/>
                          <w:u w:val="single"/>
                        </w:rPr>
                      </w:pPr>
                    </w:p>
                    <w:p w14:paraId="7F97B10C" w14:textId="31205F05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Government</w:t>
                      </w:r>
                      <w:r w:rsidR="0011427D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3350</w:t>
                      </w:r>
                    </w:p>
                    <w:p w14:paraId="79701211" w14:textId="62C015DD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sz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PE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</w:rPr>
                        <w:t xml:space="preserve"> &amp; Health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Foundation</w:t>
                      </w:r>
                      <w:r w:rsidR="00C117B4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s</w:t>
                      </w:r>
                      <w:r w:rsidR="00C117B4" w:rsidRPr="00C117B4">
                        <w:rPr>
                          <w:rFonts w:ascii="Verdana" w:hAnsi="Verdana"/>
                          <w:color w:val="FFFFFF"/>
                          <w:spacing w:val="-10"/>
                          <w:w w:val="105"/>
                          <w:sz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8755/8756</w:t>
                      </w:r>
                    </w:p>
                    <w:p w14:paraId="5B7207FE" w14:textId="33DA1D28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Financial</w:t>
                      </w:r>
                      <w:r w:rsidRPr="00C117B4">
                        <w:rPr>
                          <w:rFonts w:ascii="Verdana" w:hAnsi="Verdana"/>
                          <w:color w:val="FFFFFF"/>
                          <w:spacing w:val="-9"/>
                          <w:w w:val="105"/>
                          <w:sz w:val="16"/>
                        </w:rPr>
                        <w:t xml:space="preserve"> </w:t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Literacy</w:t>
                      </w:r>
                      <w:r w:rsidR="00C117B4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ab/>
                      </w:r>
                      <w:r w:rsidR="003F6A9B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8000</w:t>
                      </w:r>
                    </w:p>
                    <w:p w14:paraId="40A971D1" w14:textId="13DB7B77" w:rsidR="002154EA" w:rsidRPr="00C117B4" w:rsidRDefault="002154EA" w:rsidP="00D90024">
                      <w:pPr>
                        <w:tabs>
                          <w:tab w:val="right" w:leader="dot" w:pos="4140"/>
                        </w:tabs>
                        <w:ind w:left="153"/>
                        <w:rPr>
                          <w:rFonts w:ascii="Verdana" w:hAnsi="Verdana"/>
                        </w:rPr>
                      </w:pP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Professional Communications</w:t>
                      </w:r>
                      <w:r w:rsidR="00C117B4"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ab/>
                      </w:r>
                      <w:r w:rsidRPr="00C117B4">
                        <w:rPr>
                          <w:rFonts w:ascii="Verdana" w:hAnsi="Verdana"/>
                          <w:color w:val="FFFFFF"/>
                          <w:w w:val="105"/>
                          <w:sz w:val="16"/>
                        </w:rPr>
                        <w:t>1089</w:t>
                      </w:r>
                    </w:p>
                    <w:p w14:paraId="029D0E23" w14:textId="42198213" w:rsidR="002154EA" w:rsidRPr="007B1939" w:rsidRDefault="002154EA" w:rsidP="00D90024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sectPr w:rsidR="00F34169" w:rsidRPr="00D90024" w:rsidSect="005E0B7D">
      <w:headerReference w:type="default" r:id="rId9"/>
      <w:footerReference w:type="default" r:id="rId10"/>
      <w:pgSz w:w="15840" w:h="12240" w:orient="landscape"/>
      <w:pgMar w:top="720" w:right="364" w:bottom="720" w:left="360" w:header="351" w:footer="144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BC004" w14:textId="77777777" w:rsidR="000E54EA" w:rsidRDefault="000E54EA" w:rsidP="00455B93">
      <w:r>
        <w:separator/>
      </w:r>
    </w:p>
  </w:endnote>
  <w:endnote w:type="continuationSeparator" w:id="0">
    <w:p w14:paraId="007DB5FF" w14:textId="77777777" w:rsidR="000E54EA" w:rsidRDefault="000E54EA" w:rsidP="0045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7" w:rightFromText="187" w:vertAnchor="text" w:tblpXSpec="center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95"/>
      <w:gridCol w:w="6030"/>
      <w:gridCol w:w="4581"/>
    </w:tblGrid>
    <w:tr w:rsidR="009461F8" w14:paraId="29C96990" w14:textId="77777777" w:rsidTr="00EB458A">
      <w:trPr>
        <w:trHeight w:val="721"/>
      </w:trPr>
      <w:tc>
        <w:tcPr>
          <w:tcW w:w="4495" w:type="dxa"/>
          <w:shd w:val="clear" w:color="auto" w:fill="003744"/>
          <w:vAlign w:val="center"/>
        </w:tcPr>
        <w:p w14:paraId="2947C662" w14:textId="49489C2A" w:rsidR="009461F8" w:rsidRPr="001264C3" w:rsidRDefault="009461F8" w:rsidP="009461F8">
          <w:pPr>
            <w:pStyle w:val="Footer"/>
            <w:jc w:val="center"/>
            <w:rPr>
              <w:rFonts w:ascii="Verdana" w:hAnsi="Verdana"/>
              <w:b/>
              <w:bCs/>
              <w:sz w:val="21"/>
              <w:szCs w:val="21"/>
            </w:rPr>
          </w:pPr>
          <w:r w:rsidRPr="001264C3">
            <w:rPr>
              <w:rFonts w:ascii="Verdana" w:hAnsi="Verdana"/>
              <w:b/>
              <w:bCs/>
              <w:color w:val="FFFFFF" w:themeColor="background1"/>
              <w:sz w:val="21"/>
              <w:szCs w:val="21"/>
            </w:rPr>
            <w:t>USD259.ORG</w:t>
          </w:r>
        </w:p>
      </w:tc>
      <w:tc>
        <w:tcPr>
          <w:tcW w:w="6030" w:type="dxa"/>
          <w:shd w:val="clear" w:color="auto" w:fill="003744"/>
        </w:tcPr>
        <w:p w14:paraId="5CDC7381" w14:textId="77777777" w:rsidR="009461F8" w:rsidRDefault="009461F8" w:rsidP="009461F8">
          <w:pPr>
            <w:pStyle w:val="Footer"/>
            <w:jc w:val="center"/>
            <w:rPr>
              <w:noProof/>
            </w:rPr>
          </w:pPr>
        </w:p>
      </w:tc>
      <w:tc>
        <w:tcPr>
          <w:tcW w:w="4581" w:type="dxa"/>
          <w:shd w:val="clear" w:color="auto" w:fill="003744"/>
          <w:vAlign w:val="center"/>
        </w:tcPr>
        <w:p w14:paraId="41926F6C" w14:textId="30EBB070" w:rsidR="009461F8" w:rsidRDefault="009461F8" w:rsidP="009461F8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1FDAFCDA" wp14:editId="550B323D">
                <wp:extent cx="1251373" cy="268151"/>
                <wp:effectExtent l="0" t="0" r="0" b="0"/>
                <wp:docPr id="618985578" name="Picture 5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985578" name="Picture 5" descr="A black and white logo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611" cy="2699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C288A1C" w14:textId="3B3F1C54" w:rsidR="002957C5" w:rsidRDefault="00295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6903" w14:textId="77777777" w:rsidR="000E54EA" w:rsidRDefault="000E54EA" w:rsidP="00455B93">
      <w:r>
        <w:separator/>
      </w:r>
    </w:p>
  </w:footnote>
  <w:footnote w:type="continuationSeparator" w:id="0">
    <w:p w14:paraId="63F9F80F" w14:textId="77777777" w:rsidR="000E54EA" w:rsidRDefault="000E54EA" w:rsidP="0045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76"/>
      <w:gridCol w:w="3776"/>
      <w:gridCol w:w="3777"/>
      <w:gridCol w:w="3777"/>
    </w:tblGrid>
    <w:tr w:rsidR="001264C3" w14:paraId="36DED5A1" w14:textId="77777777" w:rsidTr="005E0B7D">
      <w:tc>
        <w:tcPr>
          <w:tcW w:w="3776" w:type="dxa"/>
          <w:shd w:val="clear" w:color="auto" w:fill="003744"/>
        </w:tcPr>
        <w:p w14:paraId="38F80A56" w14:textId="77777777" w:rsidR="001264C3" w:rsidRDefault="001264C3">
          <w:pPr>
            <w:pStyle w:val="Header"/>
          </w:pPr>
        </w:p>
      </w:tc>
      <w:tc>
        <w:tcPr>
          <w:tcW w:w="3776" w:type="dxa"/>
          <w:shd w:val="clear" w:color="auto" w:fill="BC1E3E"/>
        </w:tcPr>
        <w:p w14:paraId="1EB149E1" w14:textId="77777777" w:rsidR="001264C3" w:rsidRDefault="001264C3">
          <w:pPr>
            <w:pStyle w:val="Header"/>
          </w:pPr>
        </w:p>
      </w:tc>
      <w:tc>
        <w:tcPr>
          <w:tcW w:w="3777" w:type="dxa"/>
          <w:shd w:val="clear" w:color="auto" w:fill="117B75"/>
        </w:tcPr>
        <w:p w14:paraId="126BFEE7" w14:textId="77777777" w:rsidR="001264C3" w:rsidRDefault="001264C3">
          <w:pPr>
            <w:pStyle w:val="Header"/>
          </w:pPr>
        </w:p>
      </w:tc>
      <w:tc>
        <w:tcPr>
          <w:tcW w:w="3777" w:type="dxa"/>
          <w:shd w:val="clear" w:color="auto" w:fill="2A8040"/>
        </w:tcPr>
        <w:p w14:paraId="541EA64E" w14:textId="77777777" w:rsidR="001264C3" w:rsidRDefault="001264C3">
          <w:pPr>
            <w:pStyle w:val="Header"/>
          </w:pPr>
        </w:p>
      </w:tc>
    </w:tr>
  </w:tbl>
  <w:p w14:paraId="54B737C3" w14:textId="77777777" w:rsidR="001264C3" w:rsidRDefault="00126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2A4C"/>
    <w:multiLevelType w:val="hybridMultilevel"/>
    <w:tmpl w:val="E5FA4FF0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" w15:restartNumberingAfterBreak="0">
    <w:nsid w:val="141D3E45"/>
    <w:multiLevelType w:val="hybridMultilevel"/>
    <w:tmpl w:val="369A2874"/>
    <w:lvl w:ilvl="0" w:tplc="D7488F50">
      <w:numFmt w:val="bullet"/>
      <w:lvlText w:val="•"/>
      <w:lvlJc w:val="left"/>
      <w:pPr>
        <w:ind w:left="368" w:hanging="162"/>
      </w:pPr>
      <w:rPr>
        <w:rFonts w:ascii="Verdana" w:eastAsia="Verdana" w:hAnsi="Verdana" w:cs="Verdana" w:hint="default"/>
        <w:color w:val="231F20"/>
        <w:spacing w:val="-26"/>
        <w:w w:val="100"/>
        <w:sz w:val="18"/>
        <w:szCs w:val="18"/>
        <w:lang w:val="en-US" w:eastAsia="en-US" w:bidi="en-US"/>
      </w:rPr>
    </w:lvl>
    <w:lvl w:ilvl="1" w:tplc="8B2EE12C">
      <w:numFmt w:val="bullet"/>
      <w:lvlText w:val="•"/>
      <w:lvlJc w:val="left"/>
      <w:pPr>
        <w:ind w:left="802" w:hanging="162"/>
      </w:pPr>
      <w:rPr>
        <w:rFonts w:hint="default"/>
        <w:lang w:val="en-US" w:eastAsia="en-US" w:bidi="en-US"/>
      </w:rPr>
    </w:lvl>
    <w:lvl w:ilvl="2" w:tplc="08C02A68">
      <w:numFmt w:val="bullet"/>
      <w:lvlText w:val="•"/>
      <w:lvlJc w:val="left"/>
      <w:pPr>
        <w:ind w:left="1245" w:hanging="162"/>
      </w:pPr>
      <w:rPr>
        <w:rFonts w:hint="default"/>
        <w:lang w:val="en-US" w:eastAsia="en-US" w:bidi="en-US"/>
      </w:rPr>
    </w:lvl>
    <w:lvl w:ilvl="3" w:tplc="524212F4">
      <w:numFmt w:val="bullet"/>
      <w:lvlText w:val="•"/>
      <w:lvlJc w:val="left"/>
      <w:pPr>
        <w:ind w:left="1688" w:hanging="162"/>
      </w:pPr>
      <w:rPr>
        <w:rFonts w:hint="default"/>
        <w:lang w:val="en-US" w:eastAsia="en-US" w:bidi="en-US"/>
      </w:rPr>
    </w:lvl>
    <w:lvl w:ilvl="4" w:tplc="65A2749A">
      <w:numFmt w:val="bullet"/>
      <w:lvlText w:val="•"/>
      <w:lvlJc w:val="left"/>
      <w:pPr>
        <w:ind w:left="2131" w:hanging="162"/>
      </w:pPr>
      <w:rPr>
        <w:rFonts w:hint="default"/>
        <w:lang w:val="en-US" w:eastAsia="en-US" w:bidi="en-US"/>
      </w:rPr>
    </w:lvl>
    <w:lvl w:ilvl="5" w:tplc="C1706D34">
      <w:numFmt w:val="bullet"/>
      <w:lvlText w:val="•"/>
      <w:lvlJc w:val="left"/>
      <w:pPr>
        <w:ind w:left="2574" w:hanging="162"/>
      </w:pPr>
      <w:rPr>
        <w:rFonts w:hint="default"/>
        <w:lang w:val="en-US" w:eastAsia="en-US" w:bidi="en-US"/>
      </w:rPr>
    </w:lvl>
    <w:lvl w:ilvl="6" w:tplc="CA8020B2">
      <w:numFmt w:val="bullet"/>
      <w:lvlText w:val="•"/>
      <w:lvlJc w:val="left"/>
      <w:pPr>
        <w:ind w:left="3017" w:hanging="162"/>
      </w:pPr>
      <w:rPr>
        <w:rFonts w:hint="default"/>
        <w:lang w:val="en-US" w:eastAsia="en-US" w:bidi="en-US"/>
      </w:rPr>
    </w:lvl>
    <w:lvl w:ilvl="7" w:tplc="BCC684B6">
      <w:numFmt w:val="bullet"/>
      <w:lvlText w:val="•"/>
      <w:lvlJc w:val="left"/>
      <w:pPr>
        <w:ind w:left="3460" w:hanging="162"/>
      </w:pPr>
      <w:rPr>
        <w:rFonts w:hint="default"/>
        <w:lang w:val="en-US" w:eastAsia="en-US" w:bidi="en-US"/>
      </w:rPr>
    </w:lvl>
    <w:lvl w:ilvl="8" w:tplc="AB7E8C22">
      <w:numFmt w:val="bullet"/>
      <w:lvlText w:val="•"/>
      <w:lvlJc w:val="left"/>
      <w:pPr>
        <w:ind w:left="3903" w:hanging="162"/>
      </w:pPr>
      <w:rPr>
        <w:rFonts w:hint="default"/>
        <w:lang w:val="en-US" w:eastAsia="en-US" w:bidi="en-US"/>
      </w:rPr>
    </w:lvl>
  </w:abstractNum>
  <w:abstractNum w:abstractNumId="2" w15:restartNumberingAfterBreak="0">
    <w:nsid w:val="5AA93FCC"/>
    <w:multiLevelType w:val="hybridMultilevel"/>
    <w:tmpl w:val="5478D0A4"/>
    <w:lvl w:ilvl="0" w:tplc="C23CEB7E">
      <w:start w:val="1"/>
      <w:numFmt w:val="decimal"/>
      <w:lvlText w:val="%1."/>
      <w:lvlJc w:val="left"/>
      <w:pPr>
        <w:ind w:left="382" w:hanging="257"/>
      </w:pPr>
      <w:rPr>
        <w:rFonts w:ascii="Verdana" w:eastAsia="Verdana" w:hAnsi="Verdana" w:cs="Verdana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DEF64194">
      <w:numFmt w:val="bullet"/>
      <w:lvlText w:val="•"/>
      <w:lvlJc w:val="left"/>
      <w:pPr>
        <w:ind w:left="806" w:hanging="257"/>
      </w:pPr>
      <w:rPr>
        <w:rFonts w:hint="default"/>
        <w:lang w:val="en-US" w:eastAsia="en-US" w:bidi="en-US"/>
      </w:rPr>
    </w:lvl>
    <w:lvl w:ilvl="2" w:tplc="4CD85FA4">
      <w:numFmt w:val="bullet"/>
      <w:lvlText w:val="•"/>
      <w:lvlJc w:val="left"/>
      <w:pPr>
        <w:ind w:left="1233" w:hanging="257"/>
      </w:pPr>
      <w:rPr>
        <w:rFonts w:hint="default"/>
        <w:lang w:val="en-US" w:eastAsia="en-US" w:bidi="en-US"/>
      </w:rPr>
    </w:lvl>
    <w:lvl w:ilvl="3" w:tplc="862CE18E">
      <w:numFmt w:val="bullet"/>
      <w:lvlText w:val="•"/>
      <w:lvlJc w:val="left"/>
      <w:pPr>
        <w:ind w:left="1660" w:hanging="257"/>
      </w:pPr>
      <w:rPr>
        <w:rFonts w:hint="default"/>
        <w:lang w:val="en-US" w:eastAsia="en-US" w:bidi="en-US"/>
      </w:rPr>
    </w:lvl>
    <w:lvl w:ilvl="4" w:tplc="85EC106E">
      <w:numFmt w:val="bullet"/>
      <w:lvlText w:val="•"/>
      <w:lvlJc w:val="left"/>
      <w:pPr>
        <w:ind w:left="2087" w:hanging="257"/>
      </w:pPr>
      <w:rPr>
        <w:rFonts w:hint="default"/>
        <w:lang w:val="en-US" w:eastAsia="en-US" w:bidi="en-US"/>
      </w:rPr>
    </w:lvl>
    <w:lvl w:ilvl="5" w:tplc="98E2C2C4">
      <w:numFmt w:val="bullet"/>
      <w:lvlText w:val="•"/>
      <w:lvlJc w:val="left"/>
      <w:pPr>
        <w:ind w:left="2514" w:hanging="257"/>
      </w:pPr>
      <w:rPr>
        <w:rFonts w:hint="default"/>
        <w:lang w:val="en-US" w:eastAsia="en-US" w:bidi="en-US"/>
      </w:rPr>
    </w:lvl>
    <w:lvl w:ilvl="6" w:tplc="7DA6B33C">
      <w:numFmt w:val="bullet"/>
      <w:lvlText w:val="•"/>
      <w:lvlJc w:val="left"/>
      <w:pPr>
        <w:ind w:left="2941" w:hanging="257"/>
      </w:pPr>
      <w:rPr>
        <w:rFonts w:hint="default"/>
        <w:lang w:val="en-US" w:eastAsia="en-US" w:bidi="en-US"/>
      </w:rPr>
    </w:lvl>
    <w:lvl w:ilvl="7" w:tplc="A38A6868">
      <w:numFmt w:val="bullet"/>
      <w:lvlText w:val="•"/>
      <w:lvlJc w:val="left"/>
      <w:pPr>
        <w:ind w:left="3368" w:hanging="257"/>
      </w:pPr>
      <w:rPr>
        <w:rFonts w:hint="default"/>
        <w:lang w:val="en-US" w:eastAsia="en-US" w:bidi="en-US"/>
      </w:rPr>
    </w:lvl>
    <w:lvl w:ilvl="8" w:tplc="BBD0A3BA">
      <w:numFmt w:val="bullet"/>
      <w:lvlText w:val="•"/>
      <w:lvlJc w:val="left"/>
      <w:pPr>
        <w:ind w:left="3794" w:hanging="257"/>
      </w:pPr>
      <w:rPr>
        <w:rFonts w:hint="default"/>
        <w:lang w:val="en-US" w:eastAsia="en-US" w:bidi="en-US"/>
      </w:rPr>
    </w:lvl>
  </w:abstractNum>
  <w:num w:numId="1" w16cid:durableId="862212874">
    <w:abstractNumId w:val="1"/>
  </w:num>
  <w:num w:numId="2" w16cid:durableId="1221132400">
    <w:abstractNumId w:val="0"/>
  </w:num>
  <w:num w:numId="3" w16cid:durableId="908880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93"/>
    <w:rsid w:val="00023D79"/>
    <w:rsid w:val="000E54EA"/>
    <w:rsid w:val="0011427D"/>
    <w:rsid w:val="001264C3"/>
    <w:rsid w:val="00151B9E"/>
    <w:rsid w:val="00174B54"/>
    <w:rsid w:val="001775A1"/>
    <w:rsid w:val="001B6CB2"/>
    <w:rsid w:val="001F0E44"/>
    <w:rsid w:val="002034CA"/>
    <w:rsid w:val="002154EA"/>
    <w:rsid w:val="002173F9"/>
    <w:rsid w:val="00225CD7"/>
    <w:rsid w:val="00251D3D"/>
    <w:rsid w:val="002957C5"/>
    <w:rsid w:val="002E0FC6"/>
    <w:rsid w:val="0030501D"/>
    <w:rsid w:val="00310C69"/>
    <w:rsid w:val="00336E62"/>
    <w:rsid w:val="00357AD6"/>
    <w:rsid w:val="00367196"/>
    <w:rsid w:val="003F6A9B"/>
    <w:rsid w:val="00455B93"/>
    <w:rsid w:val="00475A20"/>
    <w:rsid w:val="00484E7C"/>
    <w:rsid w:val="004B5D20"/>
    <w:rsid w:val="004D0295"/>
    <w:rsid w:val="004D5AD3"/>
    <w:rsid w:val="004D768B"/>
    <w:rsid w:val="004E7052"/>
    <w:rsid w:val="005622E8"/>
    <w:rsid w:val="00583CFC"/>
    <w:rsid w:val="005B6CC7"/>
    <w:rsid w:val="005E0B7D"/>
    <w:rsid w:val="0061166E"/>
    <w:rsid w:val="006269F3"/>
    <w:rsid w:val="006748CA"/>
    <w:rsid w:val="00695E49"/>
    <w:rsid w:val="006D45BB"/>
    <w:rsid w:val="00787F62"/>
    <w:rsid w:val="007B1939"/>
    <w:rsid w:val="007D2163"/>
    <w:rsid w:val="008829AF"/>
    <w:rsid w:val="008867D5"/>
    <w:rsid w:val="008A3477"/>
    <w:rsid w:val="008C382D"/>
    <w:rsid w:val="008C73F1"/>
    <w:rsid w:val="00900459"/>
    <w:rsid w:val="00906B0D"/>
    <w:rsid w:val="00922C12"/>
    <w:rsid w:val="009461F8"/>
    <w:rsid w:val="009468F1"/>
    <w:rsid w:val="009674A9"/>
    <w:rsid w:val="009A5905"/>
    <w:rsid w:val="00A175E3"/>
    <w:rsid w:val="00A17D6B"/>
    <w:rsid w:val="00A62143"/>
    <w:rsid w:val="00A6309B"/>
    <w:rsid w:val="00A870F8"/>
    <w:rsid w:val="00A877B6"/>
    <w:rsid w:val="00AE54FC"/>
    <w:rsid w:val="00AF1B08"/>
    <w:rsid w:val="00B1229E"/>
    <w:rsid w:val="00B20064"/>
    <w:rsid w:val="00B47585"/>
    <w:rsid w:val="00B54173"/>
    <w:rsid w:val="00B806BF"/>
    <w:rsid w:val="00BA2D89"/>
    <w:rsid w:val="00BC1273"/>
    <w:rsid w:val="00C117B4"/>
    <w:rsid w:val="00C46578"/>
    <w:rsid w:val="00D0202A"/>
    <w:rsid w:val="00D121EB"/>
    <w:rsid w:val="00D41A76"/>
    <w:rsid w:val="00D90024"/>
    <w:rsid w:val="00DA0358"/>
    <w:rsid w:val="00DA78DB"/>
    <w:rsid w:val="00DC099A"/>
    <w:rsid w:val="00DD70F4"/>
    <w:rsid w:val="00E16CC1"/>
    <w:rsid w:val="00E27878"/>
    <w:rsid w:val="00E70DB3"/>
    <w:rsid w:val="00EA0575"/>
    <w:rsid w:val="00EA296B"/>
    <w:rsid w:val="00EB458A"/>
    <w:rsid w:val="00F30463"/>
    <w:rsid w:val="00F34169"/>
    <w:rsid w:val="00F52DCB"/>
    <w:rsid w:val="00FC5C1C"/>
    <w:rsid w:val="00FE578A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1C7CA"/>
  <w15:chartTrackingRefBased/>
  <w15:docId w15:val="{5DC5D557-0F16-1D4C-8376-6DAA0018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55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55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B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B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B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B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5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B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B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B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55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B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5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B93"/>
  </w:style>
  <w:style w:type="paragraph" w:styleId="Footer">
    <w:name w:val="footer"/>
    <w:basedOn w:val="Normal"/>
    <w:link w:val="FooterChar"/>
    <w:uiPriority w:val="99"/>
    <w:unhideWhenUsed/>
    <w:rsid w:val="00455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3"/>
  </w:style>
  <w:style w:type="paragraph" w:styleId="BodyText">
    <w:name w:val="Body Text"/>
    <w:basedOn w:val="Normal"/>
    <w:link w:val="BodyTextChar"/>
    <w:uiPriority w:val="1"/>
    <w:qFormat/>
    <w:rsid w:val="007D2163"/>
    <w:pPr>
      <w:widowControl w:val="0"/>
      <w:autoSpaceDE w:val="0"/>
      <w:autoSpaceDN w:val="0"/>
    </w:pPr>
    <w:rPr>
      <w:rFonts w:ascii="Verdana" w:eastAsia="Verdana" w:hAnsi="Verdana" w:cs="Verdana"/>
      <w:kern w:val="0"/>
      <w:sz w:val="18"/>
      <w:szCs w:val="18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D2163"/>
    <w:rPr>
      <w:rFonts w:ascii="Verdana" w:eastAsia="Verdana" w:hAnsi="Verdana" w:cs="Verdana"/>
      <w:kern w:val="0"/>
      <w:sz w:val="18"/>
      <w:szCs w:val="18"/>
      <w:lang w:bidi="en-US"/>
      <w14:ligatures w14:val="none"/>
    </w:rPr>
  </w:style>
  <w:style w:type="table" w:styleId="TableGrid">
    <w:name w:val="Table Grid"/>
    <w:basedOn w:val="TableNormal"/>
    <w:uiPriority w:val="39"/>
    <w:rsid w:val="00174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7BE6CA-8E1E-B74E-864D-A0FA151F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Sader</dc:creator>
  <cp:keywords/>
  <dc:description/>
  <cp:lastModifiedBy>Cody McIntyre</cp:lastModifiedBy>
  <cp:revision>2</cp:revision>
  <cp:lastPrinted>2025-01-03T20:10:00Z</cp:lastPrinted>
  <dcterms:created xsi:type="dcterms:W3CDTF">2026-04-09T15:22:00Z</dcterms:created>
  <dcterms:modified xsi:type="dcterms:W3CDTF">2026-04-09T15:22:00Z</dcterms:modified>
</cp:coreProperties>
</file>