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85B72" w14:textId="77777777" w:rsidR="00B434C5" w:rsidRDefault="004C0DB3">
      <w:pPr>
        <w:pStyle w:val="Heading1"/>
      </w:pPr>
      <w:r>
        <w:t>Profile and Plan Essentials</w:t>
      </w:r>
    </w:p>
    <w:tbl>
      <w:tblPr>
        <w:tblStyle w:val="TableGrid"/>
        <w:tblW w:w="5000" w:type="pct"/>
        <w:tblLook w:val="04A0" w:firstRow="1" w:lastRow="0" w:firstColumn="1" w:lastColumn="0" w:noHBand="0" w:noVBand="1"/>
      </w:tblPr>
      <w:tblGrid>
        <w:gridCol w:w="5115"/>
        <w:gridCol w:w="882"/>
        <w:gridCol w:w="4793"/>
      </w:tblGrid>
      <w:tr w:rsidR="00B434C5" w14:paraId="405C46F4" w14:textId="77777777">
        <w:tc>
          <w:tcPr>
            <w:tcW w:w="0" w:type="auto"/>
            <w:gridSpan w:val="2"/>
            <w:vAlign w:val="center"/>
          </w:tcPr>
          <w:p w14:paraId="11B8DA97" w14:textId="77777777" w:rsidR="00B434C5" w:rsidRDefault="004C0DB3">
            <w:r>
              <w:rPr>
                <w:b/>
              </w:rPr>
              <w:t>LEA Name</w:t>
            </w:r>
          </w:p>
        </w:tc>
        <w:tc>
          <w:tcPr>
            <w:tcW w:w="0" w:type="auto"/>
            <w:vAlign w:val="center"/>
          </w:tcPr>
          <w:p w14:paraId="7BA692D7" w14:textId="77777777" w:rsidR="00B434C5" w:rsidRDefault="004C0DB3">
            <w:r>
              <w:rPr>
                <w:b/>
              </w:rPr>
              <w:t>AUN</w:t>
            </w:r>
          </w:p>
        </w:tc>
      </w:tr>
      <w:tr w:rsidR="00B434C5" w14:paraId="41A7159B" w14:textId="77777777">
        <w:tc>
          <w:tcPr>
            <w:tcW w:w="0" w:type="auto"/>
            <w:gridSpan w:val="2"/>
            <w:vAlign w:val="center"/>
          </w:tcPr>
          <w:p w14:paraId="2F1ADA6E" w14:textId="77777777" w:rsidR="00B434C5" w:rsidRDefault="004C0DB3">
            <w:r>
              <w:t>School District</w:t>
            </w:r>
          </w:p>
        </w:tc>
        <w:tc>
          <w:tcPr>
            <w:tcW w:w="0" w:type="auto"/>
            <w:vAlign w:val="center"/>
          </w:tcPr>
          <w:p w14:paraId="343A74FE" w14:textId="77777777" w:rsidR="00B434C5" w:rsidRDefault="004C0DB3">
            <w:r>
              <w:t>115674603</w:t>
            </w:r>
          </w:p>
        </w:tc>
      </w:tr>
      <w:tr w:rsidR="00B434C5" w14:paraId="638E67B5" w14:textId="77777777">
        <w:tc>
          <w:tcPr>
            <w:tcW w:w="0" w:type="auto"/>
            <w:gridSpan w:val="3"/>
            <w:vAlign w:val="center"/>
          </w:tcPr>
          <w:p w14:paraId="41F4B346" w14:textId="77777777" w:rsidR="00B434C5" w:rsidRDefault="004C0DB3">
            <w:r>
              <w:rPr>
                <w:b/>
              </w:rPr>
              <w:t>Address 1</w:t>
            </w:r>
          </w:p>
        </w:tc>
      </w:tr>
      <w:tr w:rsidR="00B434C5" w14:paraId="1158A047" w14:textId="77777777">
        <w:tc>
          <w:tcPr>
            <w:tcW w:w="0" w:type="auto"/>
            <w:gridSpan w:val="3"/>
            <w:vAlign w:val="center"/>
          </w:tcPr>
          <w:p w14:paraId="692D7E71" w14:textId="77777777" w:rsidR="00B434C5" w:rsidRDefault="004C0DB3">
            <w:r>
              <w:t>650 S Baltimore St</w:t>
            </w:r>
          </w:p>
        </w:tc>
      </w:tr>
      <w:tr w:rsidR="00B434C5" w14:paraId="55C70886" w14:textId="77777777">
        <w:tc>
          <w:tcPr>
            <w:tcW w:w="0" w:type="auto"/>
            <w:gridSpan w:val="3"/>
            <w:vAlign w:val="center"/>
          </w:tcPr>
          <w:p w14:paraId="10097480" w14:textId="77777777" w:rsidR="00B434C5" w:rsidRDefault="004C0DB3">
            <w:r>
              <w:rPr>
                <w:b/>
              </w:rPr>
              <w:t>Address 2</w:t>
            </w:r>
          </w:p>
        </w:tc>
      </w:tr>
      <w:tr w:rsidR="00B434C5" w14:paraId="1B61E073" w14:textId="77777777">
        <w:tc>
          <w:tcPr>
            <w:tcW w:w="0" w:type="auto"/>
            <w:gridSpan w:val="3"/>
            <w:vAlign w:val="center"/>
          </w:tcPr>
          <w:p w14:paraId="4F9ED518" w14:textId="77777777" w:rsidR="00B434C5" w:rsidRDefault="00B434C5"/>
        </w:tc>
      </w:tr>
      <w:tr w:rsidR="00B434C5" w14:paraId="6CC142E9" w14:textId="77777777">
        <w:tc>
          <w:tcPr>
            <w:tcW w:w="0" w:type="auto"/>
            <w:vAlign w:val="center"/>
          </w:tcPr>
          <w:p w14:paraId="14EC5061" w14:textId="77777777" w:rsidR="00B434C5" w:rsidRDefault="004C0DB3">
            <w:r>
              <w:rPr>
                <w:b/>
              </w:rPr>
              <w:t>City</w:t>
            </w:r>
          </w:p>
        </w:tc>
        <w:tc>
          <w:tcPr>
            <w:tcW w:w="0" w:type="auto"/>
            <w:vAlign w:val="center"/>
          </w:tcPr>
          <w:p w14:paraId="48D46058" w14:textId="77777777" w:rsidR="00B434C5" w:rsidRDefault="004C0DB3">
            <w:r>
              <w:rPr>
                <w:b/>
              </w:rPr>
              <w:t>State</w:t>
            </w:r>
          </w:p>
        </w:tc>
        <w:tc>
          <w:tcPr>
            <w:tcW w:w="0" w:type="auto"/>
            <w:vAlign w:val="center"/>
          </w:tcPr>
          <w:p w14:paraId="1680F846" w14:textId="77777777" w:rsidR="00B434C5" w:rsidRDefault="004C0DB3">
            <w:r>
              <w:rPr>
                <w:b/>
              </w:rPr>
              <w:t>Zip</w:t>
            </w:r>
          </w:p>
        </w:tc>
      </w:tr>
      <w:tr w:rsidR="00B434C5" w14:paraId="49BFB25E" w14:textId="77777777">
        <w:tc>
          <w:tcPr>
            <w:tcW w:w="0" w:type="auto"/>
            <w:vAlign w:val="center"/>
          </w:tcPr>
          <w:p w14:paraId="4D30C84C" w14:textId="77777777" w:rsidR="00B434C5" w:rsidRDefault="004C0DB3">
            <w:r>
              <w:t>Dillsburg</w:t>
            </w:r>
          </w:p>
        </w:tc>
        <w:tc>
          <w:tcPr>
            <w:tcW w:w="0" w:type="auto"/>
            <w:vAlign w:val="center"/>
          </w:tcPr>
          <w:p w14:paraId="6380FBED" w14:textId="77777777" w:rsidR="00B434C5" w:rsidRDefault="004C0DB3">
            <w:r>
              <w:t>PA</w:t>
            </w:r>
          </w:p>
        </w:tc>
        <w:tc>
          <w:tcPr>
            <w:tcW w:w="0" w:type="auto"/>
            <w:vAlign w:val="center"/>
          </w:tcPr>
          <w:p w14:paraId="664D97A6" w14:textId="77777777" w:rsidR="00B434C5" w:rsidRDefault="004C0DB3">
            <w:r>
              <w:t>17019</w:t>
            </w:r>
          </w:p>
        </w:tc>
      </w:tr>
      <w:tr w:rsidR="00B434C5" w14:paraId="2D3D4949" w14:textId="77777777">
        <w:tc>
          <w:tcPr>
            <w:tcW w:w="0" w:type="auto"/>
            <w:gridSpan w:val="3"/>
            <w:vAlign w:val="center"/>
          </w:tcPr>
          <w:p w14:paraId="5A2A8BAD" w14:textId="77777777" w:rsidR="00B434C5" w:rsidRDefault="004C0DB3">
            <w:r>
              <w:rPr>
                <w:b/>
              </w:rPr>
              <w:t>Director of Special Education Name</w:t>
            </w:r>
          </w:p>
        </w:tc>
      </w:tr>
      <w:tr w:rsidR="00B434C5" w14:paraId="653021C5" w14:textId="77777777">
        <w:trPr>
          <w:gridAfter w:val="1"/>
        </w:trPr>
        <w:tc>
          <w:tcPr>
            <w:tcW w:w="0" w:type="auto"/>
            <w:vAlign w:val="center"/>
          </w:tcPr>
          <w:p w14:paraId="23313C67" w14:textId="77777777" w:rsidR="00B434C5" w:rsidRDefault="004C0DB3">
            <w:r>
              <w:t>David Borrell</w:t>
            </w:r>
          </w:p>
        </w:tc>
        <w:tc>
          <w:tcPr>
            <w:tcW w:w="0" w:type="dxa"/>
          </w:tcPr>
          <w:p w14:paraId="32E70ED0" w14:textId="77777777" w:rsidR="00B434C5" w:rsidRDefault="00B434C5"/>
        </w:tc>
      </w:tr>
      <w:tr w:rsidR="00B434C5" w14:paraId="5F0F4473" w14:textId="77777777">
        <w:tc>
          <w:tcPr>
            <w:tcW w:w="0" w:type="auto"/>
            <w:gridSpan w:val="3"/>
            <w:vAlign w:val="center"/>
          </w:tcPr>
          <w:p w14:paraId="028C651A" w14:textId="77777777" w:rsidR="00B434C5" w:rsidRDefault="004C0DB3">
            <w:r>
              <w:rPr>
                <w:b/>
              </w:rPr>
              <w:t>Director of Special Education Email</w:t>
            </w:r>
          </w:p>
        </w:tc>
      </w:tr>
      <w:tr w:rsidR="00B434C5" w14:paraId="336DA6B5" w14:textId="77777777">
        <w:trPr>
          <w:gridAfter w:val="1"/>
        </w:trPr>
        <w:tc>
          <w:tcPr>
            <w:tcW w:w="0" w:type="auto"/>
            <w:vAlign w:val="center"/>
          </w:tcPr>
          <w:p w14:paraId="67C1DDD9" w14:textId="77777777" w:rsidR="00B434C5" w:rsidRDefault="004C0DB3">
            <w:r>
              <w:t>dborrell@northernyork.org</w:t>
            </w:r>
          </w:p>
        </w:tc>
        <w:tc>
          <w:tcPr>
            <w:tcW w:w="0" w:type="dxa"/>
          </w:tcPr>
          <w:p w14:paraId="1368B829" w14:textId="77777777" w:rsidR="00B434C5" w:rsidRDefault="00B434C5"/>
        </w:tc>
      </w:tr>
      <w:tr w:rsidR="00B434C5" w14:paraId="31F47B4D" w14:textId="77777777">
        <w:tc>
          <w:tcPr>
            <w:tcW w:w="0" w:type="auto"/>
            <w:gridSpan w:val="2"/>
            <w:vAlign w:val="center"/>
          </w:tcPr>
          <w:p w14:paraId="10A12EDF" w14:textId="77777777" w:rsidR="00B434C5" w:rsidRDefault="004C0DB3">
            <w:r>
              <w:rPr>
                <w:b/>
              </w:rPr>
              <w:t>Director of Special Education Phone Number</w:t>
            </w:r>
          </w:p>
        </w:tc>
        <w:tc>
          <w:tcPr>
            <w:tcW w:w="0" w:type="auto"/>
            <w:vAlign w:val="center"/>
          </w:tcPr>
          <w:p w14:paraId="128FCE92" w14:textId="77777777" w:rsidR="00B434C5" w:rsidRDefault="004C0DB3">
            <w:r>
              <w:rPr>
                <w:b/>
              </w:rPr>
              <w:t>Director of Special Education Ext</w:t>
            </w:r>
          </w:p>
        </w:tc>
      </w:tr>
      <w:tr w:rsidR="00B434C5" w14:paraId="20BC9D9A" w14:textId="77777777">
        <w:tc>
          <w:tcPr>
            <w:tcW w:w="0" w:type="auto"/>
            <w:gridSpan w:val="2"/>
            <w:vAlign w:val="center"/>
          </w:tcPr>
          <w:p w14:paraId="0B2AFEA9" w14:textId="77777777" w:rsidR="00B434C5" w:rsidRDefault="004C0DB3">
            <w:r>
              <w:t>717-432-8691</w:t>
            </w:r>
          </w:p>
        </w:tc>
        <w:tc>
          <w:tcPr>
            <w:tcW w:w="0" w:type="auto"/>
            <w:vAlign w:val="center"/>
          </w:tcPr>
          <w:p w14:paraId="0B784A07" w14:textId="77777777" w:rsidR="00B434C5" w:rsidRDefault="004C0DB3">
            <w:r>
              <w:t>1112</w:t>
            </w:r>
          </w:p>
        </w:tc>
      </w:tr>
      <w:tr w:rsidR="00B434C5" w14:paraId="5E0E0C40" w14:textId="77777777">
        <w:tc>
          <w:tcPr>
            <w:tcW w:w="0" w:type="auto"/>
            <w:gridSpan w:val="3"/>
            <w:vAlign w:val="center"/>
          </w:tcPr>
          <w:p w14:paraId="7EF6D31D" w14:textId="77777777" w:rsidR="00B434C5" w:rsidRDefault="004C0DB3">
            <w:r>
              <w:rPr>
                <w:b/>
              </w:rPr>
              <w:t>Chief Administrator Name</w:t>
            </w:r>
          </w:p>
        </w:tc>
      </w:tr>
      <w:tr w:rsidR="00B434C5" w14:paraId="7398B4BF" w14:textId="77777777">
        <w:tc>
          <w:tcPr>
            <w:tcW w:w="0" w:type="auto"/>
            <w:gridSpan w:val="3"/>
            <w:vAlign w:val="center"/>
          </w:tcPr>
          <w:p w14:paraId="5BF8D1E2" w14:textId="77777777" w:rsidR="00B434C5" w:rsidRDefault="004C0DB3">
            <w:proofErr w:type="spellStart"/>
            <w:r>
              <w:t>Mr</w:t>
            </w:r>
            <w:proofErr w:type="spellEnd"/>
            <w:r>
              <w:t xml:space="preserve"> Steven Kirkpatrick</w:t>
            </w:r>
          </w:p>
        </w:tc>
      </w:tr>
      <w:tr w:rsidR="00B434C5" w14:paraId="734C4219" w14:textId="77777777">
        <w:tc>
          <w:tcPr>
            <w:tcW w:w="0" w:type="auto"/>
            <w:gridSpan w:val="3"/>
            <w:vAlign w:val="center"/>
          </w:tcPr>
          <w:p w14:paraId="445B07EF" w14:textId="77777777" w:rsidR="00B434C5" w:rsidRDefault="004C0DB3">
            <w:r>
              <w:rPr>
                <w:b/>
              </w:rPr>
              <w:t>Chief Administrator Email</w:t>
            </w:r>
          </w:p>
        </w:tc>
      </w:tr>
      <w:tr w:rsidR="00B434C5" w14:paraId="7DC7DB32" w14:textId="77777777">
        <w:tc>
          <w:tcPr>
            <w:tcW w:w="0" w:type="auto"/>
            <w:gridSpan w:val="3"/>
            <w:vAlign w:val="center"/>
          </w:tcPr>
          <w:p w14:paraId="4F90B6F6" w14:textId="77777777" w:rsidR="00B434C5" w:rsidRDefault="004C0DB3">
            <w:r>
              <w:t>skirkpatrick@northernyork.org</w:t>
            </w:r>
          </w:p>
        </w:tc>
      </w:tr>
    </w:tbl>
    <w:p w14:paraId="77311994" w14:textId="77777777" w:rsidR="00B434C5" w:rsidRDefault="004C0DB3">
      <w:pPr>
        <w:pStyle w:val="Heading3"/>
      </w:pPr>
      <w:r>
        <w:t>Special Education Students</w:t>
      </w:r>
    </w:p>
    <w:p w14:paraId="31AF2BE4" w14:textId="77777777" w:rsidR="00B434C5" w:rsidRDefault="004C0DB3">
      <w:r>
        <w:rPr>
          <w:b/>
        </w:rPr>
        <w:t>Total Number of Students Receiving Special Education</w:t>
      </w:r>
    </w:p>
    <w:p w14:paraId="28339DAD" w14:textId="77777777" w:rsidR="00B434C5" w:rsidRDefault="004C0DB3">
      <w:r>
        <w:t>545</w:t>
      </w:r>
    </w:p>
    <w:p w14:paraId="5F34B323" w14:textId="77777777" w:rsidR="00B434C5" w:rsidRDefault="004C0DB3">
      <w:r>
        <w:rPr>
          <w:b/>
        </w:rPr>
        <w:t>School District Total Student Enrollment</w:t>
      </w:r>
    </w:p>
    <w:p w14:paraId="03C935E3" w14:textId="77777777" w:rsidR="00B434C5" w:rsidRDefault="004C0DB3">
      <w:r>
        <w:t>3274</w:t>
      </w:r>
    </w:p>
    <w:p w14:paraId="5924F5B8" w14:textId="77777777" w:rsidR="00B434C5" w:rsidRDefault="004C0DB3">
      <w:r>
        <w:rPr>
          <w:b/>
        </w:rPr>
        <w:t>Percent of Students Receiving Special Education</w:t>
      </w:r>
    </w:p>
    <w:p w14:paraId="79F36CC8" w14:textId="77777777" w:rsidR="00B434C5" w:rsidRDefault="004C0DB3">
      <w:r>
        <w:t>16.6</w:t>
      </w:r>
    </w:p>
    <w:p w14:paraId="0AA125CD" w14:textId="77777777" w:rsidR="00B434C5" w:rsidRDefault="004C0DB3">
      <w:r>
        <w:br w:type="page"/>
      </w:r>
    </w:p>
    <w:p w14:paraId="6333E7BC" w14:textId="77777777" w:rsidR="00B434C5" w:rsidRDefault="004C0DB3">
      <w:pPr>
        <w:pStyle w:val="Heading1"/>
      </w:pPr>
      <w:r>
        <w:lastRenderedPageBreak/>
        <w:t>Steering Committee</w:t>
      </w:r>
    </w:p>
    <w:tbl>
      <w:tblPr>
        <w:tblStyle w:val="TableGrid"/>
        <w:tblW w:w="5000" w:type="pct"/>
        <w:tblLook w:val="04A0" w:firstRow="1" w:lastRow="0" w:firstColumn="1" w:lastColumn="0" w:noHBand="0" w:noVBand="1"/>
      </w:tblPr>
      <w:tblGrid>
        <w:gridCol w:w="1987"/>
        <w:gridCol w:w="2983"/>
        <w:gridCol w:w="2628"/>
        <w:gridCol w:w="3192"/>
      </w:tblGrid>
      <w:tr w:rsidR="00B434C5" w14:paraId="6451987F" w14:textId="77777777">
        <w:tc>
          <w:tcPr>
            <w:tcW w:w="0" w:type="dxa"/>
            <w:vAlign w:val="center"/>
          </w:tcPr>
          <w:p w14:paraId="594E1553" w14:textId="77777777" w:rsidR="00B434C5" w:rsidRDefault="004C0DB3">
            <w:r>
              <w:rPr>
                <w:b/>
              </w:rPr>
              <w:t>Name</w:t>
            </w:r>
          </w:p>
        </w:tc>
        <w:tc>
          <w:tcPr>
            <w:tcW w:w="0" w:type="dxa"/>
            <w:vAlign w:val="center"/>
          </w:tcPr>
          <w:p w14:paraId="2394FEED" w14:textId="77777777" w:rsidR="00B434C5" w:rsidRDefault="004C0DB3">
            <w:r>
              <w:rPr>
                <w:b/>
              </w:rPr>
              <w:t>Position/Role</w:t>
            </w:r>
          </w:p>
        </w:tc>
        <w:tc>
          <w:tcPr>
            <w:tcW w:w="0" w:type="dxa"/>
            <w:vAlign w:val="center"/>
          </w:tcPr>
          <w:p w14:paraId="2604818C" w14:textId="77777777" w:rsidR="00B434C5" w:rsidRDefault="004C0DB3">
            <w:r>
              <w:rPr>
                <w:b/>
              </w:rPr>
              <w:t>Building</w:t>
            </w:r>
          </w:p>
        </w:tc>
        <w:tc>
          <w:tcPr>
            <w:tcW w:w="0" w:type="dxa"/>
            <w:vAlign w:val="center"/>
          </w:tcPr>
          <w:p w14:paraId="15EA9B39" w14:textId="77777777" w:rsidR="00B434C5" w:rsidRDefault="004C0DB3">
            <w:r>
              <w:rPr>
                <w:b/>
              </w:rPr>
              <w:t>Email</w:t>
            </w:r>
          </w:p>
        </w:tc>
      </w:tr>
      <w:tr w:rsidR="00B434C5" w14:paraId="39CDA464" w14:textId="77777777">
        <w:tc>
          <w:tcPr>
            <w:tcW w:w="0" w:type="auto"/>
            <w:vAlign w:val="center"/>
          </w:tcPr>
          <w:p w14:paraId="29542238" w14:textId="77777777" w:rsidR="00B434C5" w:rsidRDefault="004C0DB3">
            <w:r>
              <w:t>Matthew Meakin</w:t>
            </w:r>
          </w:p>
        </w:tc>
        <w:tc>
          <w:tcPr>
            <w:tcW w:w="0" w:type="auto"/>
            <w:vAlign w:val="center"/>
          </w:tcPr>
          <w:p w14:paraId="1BB18F45" w14:textId="77777777" w:rsidR="00B434C5" w:rsidRDefault="004C0DB3">
            <w:r>
              <w:t>Superintendent</w:t>
            </w:r>
          </w:p>
        </w:tc>
        <w:tc>
          <w:tcPr>
            <w:tcW w:w="0" w:type="auto"/>
            <w:vAlign w:val="center"/>
          </w:tcPr>
          <w:p w14:paraId="05D20424" w14:textId="77777777" w:rsidR="00B434C5" w:rsidRDefault="004C0DB3">
            <w:r>
              <w:t>Northern York County SD</w:t>
            </w:r>
          </w:p>
        </w:tc>
        <w:tc>
          <w:tcPr>
            <w:tcW w:w="0" w:type="auto"/>
            <w:vAlign w:val="center"/>
          </w:tcPr>
          <w:p w14:paraId="64F583C9" w14:textId="77777777" w:rsidR="00B434C5" w:rsidRDefault="004C0DB3">
            <w:r>
              <w:t>mmeakin@northernyork.org</w:t>
            </w:r>
          </w:p>
        </w:tc>
      </w:tr>
      <w:tr w:rsidR="00B434C5" w14:paraId="774B501D" w14:textId="77777777">
        <w:tc>
          <w:tcPr>
            <w:tcW w:w="0" w:type="auto"/>
            <w:vAlign w:val="center"/>
          </w:tcPr>
          <w:p w14:paraId="21285929" w14:textId="77777777" w:rsidR="00B434C5" w:rsidRDefault="004C0DB3">
            <w:r>
              <w:t>Michael Walker</w:t>
            </w:r>
          </w:p>
        </w:tc>
        <w:tc>
          <w:tcPr>
            <w:tcW w:w="0" w:type="auto"/>
            <w:vAlign w:val="center"/>
          </w:tcPr>
          <w:p w14:paraId="23F142A7" w14:textId="77777777" w:rsidR="00B434C5" w:rsidRDefault="004C0DB3">
            <w:r>
              <w:t>Other</w:t>
            </w:r>
          </w:p>
        </w:tc>
        <w:tc>
          <w:tcPr>
            <w:tcW w:w="0" w:type="auto"/>
            <w:vAlign w:val="center"/>
          </w:tcPr>
          <w:p w14:paraId="7996C274" w14:textId="77777777" w:rsidR="00B434C5" w:rsidRDefault="004C0DB3">
            <w:r>
              <w:t>Northern York County SD</w:t>
            </w:r>
          </w:p>
        </w:tc>
        <w:tc>
          <w:tcPr>
            <w:tcW w:w="0" w:type="auto"/>
            <w:vAlign w:val="center"/>
          </w:tcPr>
          <w:p w14:paraId="27AEC86A" w14:textId="77777777" w:rsidR="00B434C5" w:rsidRDefault="004C0DB3">
            <w:r>
              <w:t>mwalker@northernyork.org</w:t>
            </w:r>
          </w:p>
        </w:tc>
      </w:tr>
      <w:tr w:rsidR="00B434C5" w14:paraId="1D82667B" w14:textId="77777777">
        <w:tc>
          <w:tcPr>
            <w:tcW w:w="0" w:type="auto"/>
            <w:vAlign w:val="center"/>
          </w:tcPr>
          <w:p w14:paraId="1F4D5EED" w14:textId="77777777" w:rsidR="00B434C5" w:rsidRDefault="004C0DB3">
            <w:r>
              <w:t>David Borrell</w:t>
            </w:r>
          </w:p>
        </w:tc>
        <w:tc>
          <w:tcPr>
            <w:tcW w:w="0" w:type="auto"/>
            <w:vAlign w:val="center"/>
          </w:tcPr>
          <w:p w14:paraId="763F5D45" w14:textId="77777777" w:rsidR="00B434C5" w:rsidRDefault="004C0DB3">
            <w:r>
              <w:t>Director of Special Education</w:t>
            </w:r>
          </w:p>
        </w:tc>
        <w:tc>
          <w:tcPr>
            <w:tcW w:w="0" w:type="auto"/>
            <w:vAlign w:val="center"/>
          </w:tcPr>
          <w:p w14:paraId="77EA2297" w14:textId="77777777" w:rsidR="00B434C5" w:rsidRDefault="004C0DB3">
            <w:r>
              <w:t>Northern York County SD</w:t>
            </w:r>
          </w:p>
        </w:tc>
        <w:tc>
          <w:tcPr>
            <w:tcW w:w="0" w:type="auto"/>
            <w:vAlign w:val="center"/>
          </w:tcPr>
          <w:p w14:paraId="6C3DE4E0" w14:textId="77777777" w:rsidR="00B434C5" w:rsidRDefault="004C0DB3">
            <w:r>
              <w:t>dborrell@northernyork.org</w:t>
            </w:r>
          </w:p>
        </w:tc>
      </w:tr>
      <w:tr w:rsidR="00B434C5" w14:paraId="7BB0A943" w14:textId="77777777">
        <w:tc>
          <w:tcPr>
            <w:tcW w:w="0" w:type="auto"/>
            <w:vAlign w:val="center"/>
          </w:tcPr>
          <w:p w14:paraId="2EA22EF6" w14:textId="77777777" w:rsidR="00B434C5" w:rsidRDefault="004C0DB3">
            <w:r>
              <w:t>Rhonda McMullen</w:t>
            </w:r>
          </w:p>
        </w:tc>
        <w:tc>
          <w:tcPr>
            <w:tcW w:w="0" w:type="auto"/>
            <w:vAlign w:val="center"/>
          </w:tcPr>
          <w:p w14:paraId="1EF068A3" w14:textId="77777777" w:rsidR="00B434C5" w:rsidRDefault="004C0DB3">
            <w:r>
              <w:t>Other</w:t>
            </w:r>
          </w:p>
        </w:tc>
        <w:tc>
          <w:tcPr>
            <w:tcW w:w="0" w:type="auto"/>
            <w:vAlign w:val="center"/>
          </w:tcPr>
          <w:p w14:paraId="07EB03D2" w14:textId="77777777" w:rsidR="00B434C5" w:rsidRDefault="004C0DB3">
            <w:r>
              <w:t>Northern York County SD</w:t>
            </w:r>
          </w:p>
        </w:tc>
        <w:tc>
          <w:tcPr>
            <w:tcW w:w="0" w:type="auto"/>
            <w:vAlign w:val="center"/>
          </w:tcPr>
          <w:p w14:paraId="5DFE3128" w14:textId="77777777" w:rsidR="00B434C5" w:rsidRDefault="004C0DB3">
            <w:r>
              <w:t>rmcmullen@northernyork.org</w:t>
            </w:r>
          </w:p>
        </w:tc>
      </w:tr>
      <w:tr w:rsidR="00B434C5" w14:paraId="5A4714FF" w14:textId="77777777">
        <w:tc>
          <w:tcPr>
            <w:tcW w:w="0" w:type="auto"/>
            <w:vAlign w:val="center"/>
          </w:tcPr>
          <w:p w14:paraId="435A7875" w14:textId="77777777" w:rsidR="00B434C5" w:rsidRDefault="004C0DB3">
            <w:r>
              <w:t>Joyce Cal</w:t>
            </w:r>
          </w:p>
        </w:tc>
        <w:tc>
          <w:tcPr>
            <w:tcW w:w="0" w:type="auto"/>
            <w:vAlign w:val="center"/>
          </w:tcPr>
          <w:p w14:paraId="00CC09EF" w14:textId="77777777" w:rsidR="00B434C5" w:rsidRDefault="004C0DB3">
            <w:r>
              <w:t>Building Principal</w:t>
            </w:r>
          </w:p>
        </w:tc>
        <w:tc>
          <w:tcPr>
            <w:tcW w:w="0" w:type="auto"/>
            <w:vAlign w:val="center"/>
          </w:tcPr>
          <w:p w14:paraId="2EA5B8BE" w14:textId="77777777" w:rsidR="00B434C5" w:rsidRDefault="004C0DB3">
            <w:r>
              <w:t>Northern El Sch</w:t>
            </w:r>
          </w:p>
        </w:tc>
        <w:tc>
          <w:tcPr>
            <w:tcW w:w="0" w:type="auto"/>
            <w:vAlign w:val="center"/>
          </w:tcPr>
          <w:p w14:paraId="26AD1D3B" w14:textId="77777777" w:rsidR="00B434C5" w:rsidRDefault="004C0DB3">
            <w:r>
              <w:t>jcal@northernyork.org</w:t>
            </w:r>
          </w:p>
        </w:tc>
      </w:tr>
      <w:tr w:rsidR="00B434C5" w14:paraId="309771F5" w14:textId="77777777">
        <w:tc>
          <w:tcPr>
            <w:tcW w:w="0" w:type="auto"/>
            <w:vAlign w:val="center"/>
          </w:tcPr>
          <w:p w14:paraId="73FD5170" w14:textId="77777777" w:rsidR="00B434C5" w:rsidRDefault="004C0DB3">
            <w:r>
              <w:t>Kristi Janosco</w:t>
            </w:r>
          </w:p>
        </w:tc>
        <w:tc>
          <w:tcPr>
            <w:tcW w:w="0" w:type="auto"/>
            <w:vAlign w:val="center"/>
          </w:tcPr>
          <w:p w14:paraId="582A3344" w14:textId="77777777" w:rsidR="00B434C5" w:rsidRDefault="004C0DB3">
            <w:r>
              <w:t>Building Principal</w:t>
            </w:r>
          </w:p>
        </w:tc>
        <w:tc>
          <w:tcPr>
            <w:tcW w:w="0" w:type="auto"/>
            <w:vAlign w:val="center"/>
          </w:tcPr>
          <w:p w14:paraId="65FDA206" w14:textId="77777777" w:rsidR="00B434C5" w:rsidRDefault="004C0DB3">
            <w:r>
              <w:t>South Mountain El Sch</w:t>
            </w:r>
          </w:p>
        </w:tc>
        <w:tc>
          <w:tcPr>
            <w:tcW w:w="0" w:type="auto"/>
            <w:vAlign w:val="center"/>
          </w:tcPr>
          <w:p w14:paraId="4E3DB6B7" w14:textId="77777777" w:rsidR="00B434C5" w:rsidRDefault="004C0DB3">
            <w:r>
              <w:t>kjanosco@northernyork.org</w:t>
            </w:r>
          </w:p>
        </w:tc>
      </w:tr>
      <w:tr w:rsidR="00B434C5" w14:paraId="019F9DF8" w14:textId="77777777">
        <w:tc>
          <w:tcPr>
            <w:tcW w:w="0" w:type="auto"/>
            <w:vAlign w:val="center"/>
          </w:tcPr>
          <w:p w14:paraId="3CFB97ED" w14:textId="77777777" w:rsidR="00B434C5" w:rsidRDefault="004C0DB3">
            <w:r>
              <w:t>Melinda Vazquez</w:t>
            </w:r>
          </w:p>
        </w:tc>
        <w:tc>
          <w:tcPr>
            <w:tcW w:w="0" w:type="auto"/>
            <w:vAlign w:val="center"/>
          </w:tcPr>
          <w:p w14:paraId="1B00235C" w14:textId="77777777" w:rsidR="00B434C5" w:rsidRDefault="004C0DB3">
            <w:r>
              <w:t>Building Principal</w:t>
            </w:r>
          </w:p>
        </w:tc>
        <w:tc>
          <w:tcPr>
            <w:tcW w:w="0" w:type="auto"/>
            <w:vAlign w:val="center"/>
          </w:tcPr>
          <w:p w14:paraId="6F59461A" w14:textId="77777777" w:rsidR="00B434C5" w:rsidRDefault="004C0DB3">
            <w:r>
              <w:t>Wellsville Campus</w:t>
            </w:r>
          </w:p>
        </w:tc>
        <w:tc>
          <w:tcPr>
            <w:tcW w:w="0" w:type="auto"/>
            <w:vAlign w:val="center"/>
          </w:tcPr>
          <w:p w14:paraId="4EE350CD" w14:textId="77777777" w:rsidR="00B434C5" w:rsidRDefault="004C0DB3">
            <w:r>
              <w:t>mvazquez@northernyork.org</w:t>
            </w:r>
          </w:p>
        </w:tc>
      </w:tr>
      <w:tr w:rsidR="00B434C5" w14:paraId="3CA219C4" w14:textId="77777777">
        <w:tc>
          <w:tcPr>
            <w:tcW w:w="0" w:type="auto"/>
            <w:vAlign w:val="center"/>
          </w:tcPr>
          <w:p w14:paraId="637BF03C" w14:textId="77777777" w:rsidR="00B434C5" w:rsidRDefault="004C0DB3">
            <w:r>
              <w:t>Lyndsey Quintana</w:t>
            </w:r>
          </w:p>
        </w:tc>
        <w:tc>
          <w:tcPr>
            <w:tcW w:w="0" w:type="auto"/>
            <w:vAlign w:val="center"/>
          </w:tcPr>
          <w:p w14:paraId="24BC1008" w14:textId="77777777" w:rsidR="00B434C5" w:rsidRDefault="004C0DB3">
            <w:r>
              <w:t>Building Principal</w:t>
            </w:r>
          </w:p>
        </w:tc>
        <w:tc>
          <w:tcPr>
            <w:tcW w:w="0" w:type="auto"/>
            <w:vAlign w:val="center"/>
          </w:tcPr>
          <w:p w14:paraId="5DBFC6DD" w14:textId="77777777" w:rsidR="00B434C5" w:rsidRDefault="004C0DB3">
            <w:r>
              <w:t>Dillsburg El Sch</w:t>
            </w:r>
          </w:p>
        </w:tc>
        <w:tc>
          <w:tcPr>
            <w:tcW w:w="0" w:type="auto"/>
            <w:vAlign w:val="center"/>
          </w:tcPr>
          <w:p w14:paraId="213D02D3" w14:textId="77777777" w:rsidR="00B434C5" w:rsidRDefault="004C0DB3">
            <w:r>
              <w:t>lquintana@northernyork.org</w:t>
            </w:r>
          </w:p>
        </w:tc>
      </w:tr>
      <w:tr w:rsidR="00B434C5" w14:paraId="186AFC88" w14:textId="77777777">
        <w:tc>
          <w:tcPr>
            <w:tcW w:w="0" w:type="auto"/>
            <w:vAlign w:val="center"/>
          </w:tcPr>
          <w:p w14:paraId="31C34820" w14:textId="77777777" w:rsidR="00B434C5" w:rsidRDefault="004C0DB3">
            <w:r>
              <w:t>Steve Lehman</w:t>
            </w:r>
          </w:p>
        </w:tc>
        <w:tc>
          <w:tcPr>
            <w:tcW w:w="0" w:type="auto"/>
            <w:vAlign w:val="center"/>
          </w:tcPr>
          <w:p w14:paraId="2BB2B7E3" w14:textId="77777777" w:rsidR="00B434C5" w:rsidRDefault="004C0DB3">
            <w:r>
              <w:t>Building Principal</w:t>
            </w:r>
          </w:p>
        </w:tc>
        <w:tc>
          <w:tcPr>
            <w:tcW w:w="0" w:type="auto"/>
            <w:vAlign w:val="center"/>
          </w:tcPr>
          <w:p w14:paraId="02454527" w14:textId="77777777" w:rsidR="00B434C5" w:rsidRDefault="004C0DB3">
            <w:r>
              <w:t>Northern HS</w:t>
            </w:r>
          </w:p>
        </w:tc>
        <w:tc>
          <w:tcPr>
            <w:tcW w:w="0" w:type="auto"/>
            <w:vAlign w:val="center"/>
          </w:tcPr>
          <w:p w14:paraId="367A99CC" w14:textId="77777777" w:rsidR="00B434C5" w:rsidRDefault="004C0DB3">
            <w:r>
              <w:t>slehman@northernyork.org</w:t>
            </w:r>
          </w:p>
        </w:tc>
      </w:tr>
      <w:tr w:rsidR="00B434C5" w14:paraId="289924C6" w14:textId="77777777">
        <w:tc>
          <w:tcPr>
            <w:tcW w:w="0" w:type="auto"/>
            <w:vAlign w:val="center"/>
          </w:tcPr>
          <w:p w14:paraId="5B66BA95" w14:textId="77777777" w:rsidR="00B434C5" w:rsidRDefault="004C0DB3">
            <w:r>
              <w:t>Troy Sauer</w:t>
            </w:r>
          </w:p>
        </w:tc>
        <w:tc>
          <w:tcPr>
            <w:tcW w:w="0" w:type="auto"/>
            <w:vAlign w:val="center"/>
          </w:tcPr>
          <w:p w14:paraId="0F10C36B" w14:textId="77777777" w:rsidR="00B434C5" w:rsidRDefault="004C0DB3">
            <w:r>
              <w:t>Building Principal</w:t>
            </w:r>
          </w:p>
        </w:tc>
        <w:tc>
          <w:tcPr>
            <w:tcW w:w="0" w:type="auto"/>
            <w:vAlign w:val="center"/>
          </w:tcPr>
          <w:p w14:paraId="112598D2" w14:textId="77777777" w:rsidR="00B434C5" w:rsidRDefault="004C0DB3">
            <w:r>
              <w:t>Northern MS</w:t>
            </w:r>
          </w:p>
        </w:tc>
        <w:tc>
          <w:tcPr>
            <w:tcW w:w="0" w:type="auto"/>
            <w:vAlign w:val="center"/>
          </w:tcPr>
          <w:p w14:paraId="6A646590" w14:textId="77777777" w:rsidR="00B434C5" w:rsidRDefault="004C0DB3">
            <w:r>
              <w:t>tsauer@northernyork.org</w:t>
            </w:r>
          </w:p>
        </w:tc>
      </w:tr>
      <w:tr w:rsidR="00B434C5" w14:paraId="2F760A18" w14:textId="77777777">
        <w:tc>
          <w:tcPr>
            <w:tcW w:w="0" w:type="auto"/>
            <w:vAlign w:val="center"/>
          </w:tcPr>
          <w:p w14:paraId="16248325" w14:textId="77777777" w:rsidR="00B434C5" w:rsidRDefault="004C0DB3">
            <w:r>
              <w:t>Wendy Masson</w:t>
            </w:r>
          </w:p>
        </w:tc>
        <w:tc>
          <w:tcPr>
            <w:tcW w:w="0" w:type="auto"/>
            <w:vAlign w:val="center"/>
          </w:tcPr>
          <w:p w14:paraId="11C7D34C" w14:textId="77777777" w:rsidR="00B434C5" w:rsidRDefault="004C0DB3">
            <w:r>
              <w:t>Other</w:t>
            </w:r>
          </w:p>
        </w:tc>
        <w:tc>
          <w:tcPr>
            <w:tcW w:w="0" w:type="auto"/>
            <w:vAlign w:val="center"/>
          </w:tcPr>
          <w:p w14:paraId="3A01CE92" w14:textId="77777777" w:rsidR="00B434C5" w:rsidRDefault="004C0DB3">
            <w:r>
              <w:t>Northern York County SD</w:t>
            </w:r>
          </w:p>
        </w:tc>
        <w:tc>
          <w:tcPr>
            <w:tcW w:w="0" w:type="auto"/>
            <w:vAlign w:val="center"/>
          </w:tcPr>
          <w:p w14:paraId="725E8736" w14:textId="77777777" w:rsidR="00B434C5" w:rsidRDefault="004C0DB3">
            <w:r>
              <w:t>wmasson@northernyork.org</w:t>
            </w:r>
          </w:p>
        </w:tc>
      </w:tr>
      <w:tr w:rsidR="00B434C5" w14:paraId="3ED701AA" w14:textId="77777777">
        <w:tc>
          <w:tcPr>
            <w:tcW w:w="0" w:type="auto"/>
            <w:vAlign w:val="center"/>
          </w:tcPr>
          <w:p w14:paraId="5E6E0EB6" w14:textId="77777777" w:rsidR="00B434C5" w:rsidRDefault="004C0DB3">
            <w:r>
              <w:t>Lori Rose</w:t>
            </w:r>
          </w:p>
        </w:tc>
        <w:tc>
          <w:tcPr>
            <w:tcW w:w="0" w:type="auto"/>
            <w:vAlign w:val="center"/>
          </w:tcPr>
          <w:p w14:paraId="3F374DB5" w14:textId="77777777" w:rsidR="00B434C5" w:rsidRDefault="004C0DB3">
            <w:r>
              <w:t>Other</w:t>
            </w:r>
          </w:p>
        </w:tc>
        <w:tc>
          <w:tcPr>
            <w:tcW w:w="0" w:type="auto"/>
            <w:vAlign w:val="center"/>
          </w:tcPr>
          <w:p w14:paraId="47AD00AE" w14:textId="77777777" w:rsidR="00B434C5" w:rsidRDefault="004C0DB3">
            <w:r>
              <w:t>Northern York County SD</w:t>
            </w:r>
          </w:p>
        </w:tc>
        <w:tc>
          <w:tcPr>
            <w:tcW w:w="0" w:type="auto"/>
            <w:vAlign w:val="center"/>
          </w:tcPr>
          <w:p w14:paraId="52FFEA94" w14:textId="77777777" w:rsidR="00B434C5" w:rsidRDefault="004C0DB3">
            <w:r>
              <w:t>lrose@northernyork.org</w:t>
            </w:r>
          </w:p>
        </w:tc>
      </w:tr>
      <w:tr w:rsidR="00B434C5" w14:paraId="5D85B928" w14:textId="77777777">
        <w:tc>
          <w:tcPr>
            <w:tcW w:w="0" w:type="auto"/>
            <w:vAlign w:val="center"/>
          </w:tcPr>
          <w:p w14:paraId="59679EB0" w14:textId="77777777" w:rsidR="00B434C5" w:rsidRDefault="004C0DB3">
            <w:r>
              <w:t>Holly Daniels</w:t>
            </w:r>
          </w:p>
        </w:tc>
        <w:tc>
          <w:tcPr>
            <w:tcW w:w="0" w:type="auto"/>
            <w:vAlign w:val="center"/>
          </w:tcPr>
          <w:p w14:paraId="773FAE29" w14:textId="77777777" w:rsidR="00B434C5" w:rsidRDefault="004C0DB3">
            <w:r>
              <w:t>Other</w:t>
            </w:r>
          </w:p>
        </w:tc>
        <w:tc>
          <w:tcPr>
            <w:tcW w:w="0" w:type="auto"/>
            <w:vAlign w:val="center"/>
          </w:tcPr>
          <w:p w14:paraId="61094E22" w14:textId="77777777" w:rsidR="00B434C5" w:rsidRDefault="004C0DB3">
            <w:r>
              <w:t>Northern York County SD</w:t>
            </w:r>
          </w:p>
        </w:tc>
        <w:tc>
          <w:tcPr>
            <w:tcW w:w="0" w:type="auto"/>
            <w:vAlign w:val="center"/>
          </w:tcPr>
          <w:p w14:paraId="3D075647" w14:textId="77777777" w:rsidR="00B434C5" w:rsidRDefault="004C0DB3">
            <w:r>
              <w:t>hdaniels@northernyork.org</w:t>
            </w:r>
          </w:p>
        </w:tc>
      </w:tr>
      <w:tr w:rsidR="00B434C5" w14:paraId="7CE5E203" w14:textId="77777777">
        <w:tc>
          <w:tcPr>
            <w:tcW w:w="0" w:type="auto"/>
            <w:vAlign w:val="center"/>
          </w:tcPr>
          <w:p w14:paraId="6E1D2BCA" w14:textId="77777777" w:rsidR="00B434C5" w:rsidRDefault="004C0DB3">
            <w:r>
              <w:t xml:space="preserve">Christy </w:t>
            </w:r>
            <w:proofErr w:type="spellStart"/>
            <w:r>
              <w:t>Kreiger</w:t>
            </w:r>
            <w:proofErr w:type="spellEnd"/>
          </w:p>
        </w:tc>
        <w:tc>
          <w:tcPr>
            <w:tcW w:w="0" w:type="auto"/>
            <w:vAlign w:val="center"/>
          </w:tcPr>
          <w:p w14:paraId="7025D2AD" w14:textId="77777777" w:rsidR="00B434C5" w:rsidRDefault="004C0DB3">
            <w:r>
              <w:t>Parent</w:t>
            </w:r>
          </w:p>
        </w:tc>
        <w:tc>
          <w:tcPr>
            <w:tcW w:w="0" w:type="auto"/>
            <w:vAlign w:val="center"/>
          </w:tcPr>
          <w:p w14:paraId="76101F12" w14:textId="77777777" w:rsidR="00B434C5" w:rsidRDefault="004C0DB3">
            <w:r>
              <w:t>Northern York County SD</w:t>
            </w:r>
          </w:p>
        </w:tc>
        <w:tc>
          <w:tcPr>
            <w:tcW w:w="0" w:type="auto"/>
            <w:vAlign w:val="center"/>
          </w:tcPr>
          <w:p w14:paraId="6384E8DA" w14:textId="77777777" w:rsidR="00B434C5" w:rsidRDefault="00B434C5"/>
        </w:tc>
      </w:tr>
      <w:tr w:rsidR="00B434C5" w14:paraId="1C3D308C" w14:textId="77777777">
        <w:tc>
          <w:tcPr>
            <w:tcW w:w="0" w:type="auto"/>
            <w:vAlign w:val="center"/>
          </w:tcPr>
          <w:p w14:paraId="1A1C7FBC" w14:textId="77777777" w:rsidR="00B434C5" w:rsidRDefault="004C0DB3">
            <w:r>
              <w:t>David Hazen</w:t>
            </w:r>
          </w:p>
        </w:tc>
        <w:tc>
          <w:tcPr>
            <w:tcW w:w="0" w:type="auto"/>
            <w:vAlign w:val="center"/>
          </w:tcPr>
          <w:p w14:paraId="525CFF7A" w14:textId="77777777" w:rsidR="00B434C5" w:rsidRDefault="004C0DB3">
            <w:r>
              <w:t>Board Member</w:t>
            </w:r>
          </w:p>
        </w:tc>
        <w:tc>
          <w:tcPr>
            <w:tcW w:w="0" w:type="auto"/>
            <w:vAlign w:val="center"/>
          </w:tcPr>
          <w:p w14:paraId="54C1BD4A" w14:textId="77777777" w:rsidR="00B434C5" w:rsidRDefault="004C0DB3">
            <w:r>
              <w:t>Northern York County SD</w:t>
            </w:r>
          </w:p>
        </w:tc>
        <w:tc>
          <w:tcPr>
            <w:tcW w:w="0" w:type="auto"/>
            <w:vAlign w:val="center"/>
          </w:tcPr>
          <w:p w14:paraId="2787B526" w14:textId="77777777" w:rsidR="00B434C5" w:rsidRDefault="004C0DB3">
            <w:r>
              <w:t>dphazen@northernyork.org</w:t>
            </w:r>
          </w:p>
        </w:tc>
      </w:tr>
      <w:tr w:rsidR="00B434C5" w14:paraId="524BE7A0" w14:textId="77777777">
        <w:tc>
          <w:tcPr>
            <w:tcW w:w="0" w:type="auto"/>
            <w:vAlign w:val="center"/>
          </w:tcPr>
          <w:p w14:paraId="727C381C" w14:textId="77777777" w:rsidR="00B434C5" w:rsidRDefault="004C0DB3">
            <w:r>
              <w:t>Robin Kazakavich</w:t>
            </w:r>
          </w:p>
        </w:tc>
        <w:tc>
          <w:tcPr>
            <w:tcW w:w="0" w:type="auto"/>
            <w:vAlign w:val="center"/>
          </w:tcPr>
          <w:p w14:paraId="22816E6E" w14:textId="77777777" w:rsidR="00B434C5" w:rsidRDefault="004C0DB3">
            <w:r>
              <w:t>Special Education Teacher</w:t>
            </w:r>
          </w:p>
        </w:tc>
        <w:tc>
          <w:tcPr>
            <w:tcW w:w="0" w:type="auto"/>
            <w:vAlign w:val="center"/>
          </w:tcPr>
          <w:p w14:paraId="5A7626EF" w14:textId="77777777" w:rsidR="00B434C5" w:rsidRDefault="004C0DB3">
            <w:r>
              <w:t>Northern HS</w:t>
            </w:r>
          </w:p>
        </w:tc>
        <w:tc>
          <w:tcPr>
            <w:tcW w:w="0" w:type="auto"/>
            <w:vAlign w:val="center"/>
          </w:tcPr>
          <w:p w14:paraId="01C088C7" w14:textId="77777777" w:rsidR="00B434C5" w:rsidRDefault="004C0DB3">
            <w:r>
              <w:t>rkazakavich@northernyork.org</w:t>
            </w:r>
          </w:p>
        </w:tc>
      </w:tr>
      <w:tr w:rsidR="00B434C5" w14:paraId="34EF6040" w14:textId="77777777">
        <w:tc>
          <w:tcPr>
            <w:tcW w:w="0" w:type="auto"/>
            <w:vAlign w:val="center"/>
          </w:tcPr>
          <w:p w14:paraId="4501BAD8" w14:textId="77777777" w:rsidR="00B434C5" w:rsidRDefault="004C0DB3">
            <w:r>
              <w:t>Peyton Kline</w:t>
            </w:r>
          </w:p>
        </w:tc>
        <w:tc>
          <w:tcPr>
            <w:tcW w:w="0" w:type="auto"/>
            <w:vAlign w:val="center"/>
          </w:tcPr>
          <w:p w14:paraId="6E69D984" w14:textId="77777777" w:rsidR="00B434C5" w:rsidRDefault="004C0DB3">
            <w:r>
              <w:t>Special Education Teacher</w:t>
            </w:r>
          </w:p>
        </w:tc>
        <w:tc>
          <w:tcPr>
            <w:tcW w:w="0" w:type="auto"/>
            <w:vAlign w:val="center"/>
          </w:tcPr>
          <w:p w14:paraId="6DCA901E" w14:textId="77777777" w:rsidR="00B434C5" w:rsidRDefault="004C0DB3">
            <w:r>
              <w:t>Northern MS</w:t>
            </w:r>
          </w:p>
        </w:tc>
        <w:tc>
          <w:tcPr>
            <w:tcW w:w="0" w:type="auto"/>
            <w:vAlign w:val="center"/>
          </w:tcPr>
          <w:p w14:paraId="0F07AFC9" w14:textId="77777777" w:rsidR="00B434C5" w:rsidRDefault="004C0DB3">
            <w:r>
              <w:t>pkiline@northernyork.org</w:t>
            </w:r>
          </w:p>
        </w:tc>
      </w:tr>
      <w:tr w:rsidR="00B434C5" w14:paraId="1CE1E421" w14:textId="77777777">
        <w:tc>
          <w:tcPr>
            <w:tcW w:w="0" w:type="auto"/>
            <w:vAlign w:val="center"/>
          </w:tcPr>
          <w:p w14:paraId="5E4C53DC" w14:textId="77777777" w:rsidR="00B434C5" w:rsidRDefault="004C0DB3">
            <w:r>
              <w:t xml:space="preserve">Matthew </w:t>
            </w:r>
            <w:proofErr w:type="spellStart"/>
            <w:r>
              <w:t>Labuda</w:t>
            </w:r>
            <w:proofErr w:type="spellEnd"/>
          </w:p>
        </w:tc>
        <w:tc>
          <w:tcPr>
            <w:tcW w:w="0" w:type="auto"/>
            <w:vAlign w:val="center"/>
          </w:tcPr>
          <w:p w14:paraId="313A0C3E" w14:textId="77777777" w:rsidR="00B434C5" w:rsidRDefault="004C0DB3">
            <w:r>
              <w:t>Other</w:t>
            </w:r>
          </w:p>
        </w:tc>
        <w:tc>
          <w:tcPr>
            <w:tcW w:w="0" w:type="auto"/>
            <w:vAlign w:val="center"/>
          </w:tcPr>
          <w:p w14:paraId="1AF480E4" w14:textId="77777777" w:rsidR="00B434C5" w:rsidRDefault="004C0DB3">
            <w:r>
              <w:t>Northern York County SD</w:t>
            </w:r>
          </w:p>
        </w:tc>
        <w:tc>
          <w:tcPr>
            <w:tcW w:w="0" w:type="auto"/>
            <w:vAlign w:val="center"/>
          </w:tcPr>
          <w:p w14:paraId="3101608E" w14:textId="77777777" w:rsidR="00B434C5" w:rsidRDefault="004C0DB3">
            <w:r>
              <w:t>mlabuda@northernyork.org</w:t>
            </w:r>
          </w:p>
        </w:tc>
      </w:tr>
      <w:tr w:rsidR="00B434C5" w14:paraId="24892280" w14:textId="77777777">
        <w:tc>
          <w:tcPr>
            <w:tcW w:w="0" w:type="auto"/>
            <w:vAlign w:val="center"/>
          </w:tcPr>
          <w:p w14:paraId="20F996D7" w14:textId="77777777" w:rsidR="00B434C5" w:rsidRDefault="004C0DB3">
            <w:r>
              <w:t>Aimee Eshleman</w:t>
            </w:r>
          </w:p>
        </w:tc>
        <w:tc>
          <w:tcPr>
            <w:tcW w:w="0" w:type="auto"/>
            <w:vAlign w:val="center"/>
          </w:tcPr>
          <w:p w14:paraId="221C6935" w14:textId="77777777" w:rsidR="00B434C5" w:rsidRDefault="004C0DB3">
            <w:r>
              <w:t>General Education Teacher</w:t>
            </w:r>
          </w:p>
        </w:tc>
        <w:tc>
          <w:tcPr>
            <w:tcW w:w="0" w:type="auto"/>
            <w:vAlign w:val="center"/>
          </w:tcPr>
          <w:p w14:paraId="36FCEB73" w14:textId="77777777" w:rsidR="00B434C5" w:rsidRDefault="004C0DB3">
            <w:r>
              <w:t>Northern HS</w:t>
            </w:r>
          </w:p>
        </w:tc>
        <w:tc>
          <w:tcPr>
            <w:tcW w:w="0" w:type="auto"/>
            <w:vAlign w:val="center"/>
          </w:tcPr>
          <w:p w14:paraId="1FE16269" w14:textId="77777777" w:rsidR="00B434C5" w:rsidRDefault="004C0DB3">
            <w:r>
              <w:t>aeshleman@northernyork.org</w:t>
            </w:r>
          </w:p>
        </w:tc>
      </w:tr>
    </w:tbl>
    <w:p w14:paraId="3BFD3F7F" w14:textId="77777777" w:rsidR="00B434C5" w:rsidRDefault="004C0DB3">
      <w:r>
        <w:br w:type="page"/>
      </w:r>
    </w:p>
    <w:p w14:paraId="7D79D169" w14:textId="77777777" w:rsidR="00B434C5" w:rsidRDefault="004C0DB3">
      <w:pPr>
        <w:pStyle w:val="Heading1"/>
      </w:pPr>
      <w:r>
        <w:lastRenderedPageBreak/>
        <w:t>School District Areas of Improvement and Planning - Indicators</w:t>
      </w:r>
    </w:p>
    <w:p w14:paraId="4563A706" w14:textId="77777777" w:rsidR="00B434C5" w:rsidRDefault="004C0DB3">
      <w:pPr>
        <w:pStyle w:val="Heading2"/>
      </w:pPr>
      <w:r>
        <w:t>Suspension/Expulsion by Race/Ethnicity (Indicator 4B)</w:t>
      </w:r>
    </w:p>
    <w:p w14:paraId="1B0B7104" w14:textId="77777777" w:rsidR="00B434C5" w:rsidRDefault="004C0DB3">
      <w:r>
        <w:rPr>
          <w:b/>
        </w:rPr>
        <w:t>Indicator not flagged at this time.</w:t>
      </w:r>
    </w:p>
    <w:p w14:paraId="20FB6625" w14:textId="77777777" w:rsidR="00B434C5" w:rsidRDefault="004C0DB3">
      <w:pPr>
        <w:pStyle w:val="Heading2"/>
      </w:pPr>
      <w:r>
        <w:t>Disproportionate Representation by Race/Ethnicity (Indicator 9)</w:t>
      </w:r>
    </w:p>
    <w:p w14:paraId="678A5C0D" w14:textId="77777777" w:rsidR="00B434C5" w:rsidRDefault="004C0DB3">
      <w:r>
        <w:rPr>
          <w:b/>
        </w:rPr>
        <w:t>Indicator not flagged at this time.</w:t>
      </w:r>
    </w:p>
    <w:p w14:paraId="41FA4AEB" w14:textId="77777777" w:rsidR="00B434C5" w:rsidRDefault="004C0DB3">
      <w:pPr>
        <w:pStyle w:val="Heading2"/>
      </w:pPr>
      <w:r>
        <w:t>Disproportionate Representation by Race/Ethnicity/Disability (Indicator 10)</w:t>
      </w:r>
    </w:p>
    <w:p w14:paraId="3A18FE4D" w14:textId="77777777" w:rsidR="00B434C5" w:rsidRDefault="004C0DB3">
      <w:r>
        <w:rPr>
          <w:b/>
        </w:rPr>
        <w:t>Indicator not flagged at this time.</w:t>
      </w:r>
    </w:p>
    <w:p w14:paraId="6BE09D25" w14:textId="77777777" w:rsidR="00B434C5" w:rsidRDefault="004C0DB3">
      <w:pPr>
        <w:pStyle w:val="Heading2"/>
      </w:pPr>
      <w:r>
        <w:t>Timely Initial Evaluations (Indicator 11)</w:t>
      </w:r>
    </w:p>
    <w:p w14:paraId="22F99818" w14:textId="77777777" w:rsidR="00B434C5" w:rsidRDefault="004C0DB3">
      <w:r>
        <w:rPr>
          <w:b/>
        </w:rPr>
        <w:t>Indicator not flagged at this time.</w:t>
      </w:r>
    </w:p>
    <w:p w14:paraId="5C4C89BD" w14:textId="77777777" w:rsidR="00B434C5" w:rsidRDefault="004C0DB3">
      <w:pPr>
        <w:pStyle w:val="Heading2"/>
      </w:pPr>
      <w:r>
        <w:t>Secondary Transition (Indicator 13)</w:t>
      </w:r>
    </w:p>
    <w:p w14:paraId="7F4CFA43" w14:textId="77777777" w:rsidR="00B434C5" w:rsidRDefault="004C0DB3">
      <w:r>
        <w:rPr>
          <w:b/>
        </w:rPr>
        <w:t>Indicator not flagged at this time.</w:t>
      </w:r>
    </w:p>
    <w:p w14:paraId="4729DE0A" w14:textId="77777777" w:rsidR="00B434C5" w:rsidRDefault="004C0DB3">
      <w:pPr>
        <w:pStyle w:val="Heading2"/>
      </w:pPr>
      <w:r>
        <w:t>Graduation (Indicator 1)</w:t>
      </w:r>
    </w:p>
    <w:p w14:paraId="2C380FA8" w14:textId="77777777" w:rsidR="00B434C5" w:rsidRDefault="004C0DB3">
      <w:r>
        <w:rPr>
          <w:b/>
        </w:rPr>
        <w:t>Indicator not flagged at this time.</w:t>
      </w:r>
    </w:p>
    <w:p w14:paraId="7DBD7AB1" w14:textId="77777777" w:rsidR="00B434C5" w:rsidRDefault="004C0DB3">
      <w:pPr>
        <w:pStyle w:val="Heading2"/>
      </w:pPr>
      <w:r>
        <w:t>Drop Out (Indicator 2)</w:t>
      </w:r>
    </w:p>
    <w:p w14:paraId="6918D042" w14:textId="77777777" w:rsidR="00B434C5" w:rsidRDefault="004C0DB3">
      <w:r>
        <w:rPr>
          <w:b/>
        </w:rPr>
        <w:t>Indicator not flagged at this time.</w:t>
      </w:r>
    </w:p>
    <w:p w14:paraId="77FA6CD5" w14:textId="77777777" w:rsidR="00B434C5" w:rsidRDefault="004C0DB3">
      <w:pPr>
        <w:pStyle w:val="Heading2"/>
      </w:pPr>
      <w:r>
        <w:t>Assessment (Indicator 3)</w:t>
      </w:r>
    </w:p>
    <w:p w14:paraId="5D2E270E" w14:textId="77777777" w:rsidR="00B434C5" w:rsidRDefault="004C0DB3">
      <w:r>
        <w:rPr>
          <w:b/>
        </w:rPr>
        <w:t>Indicator not flagged at this time.</w:t>
      </w:r>
    </w:p>
    <w:p w14:paraId="4E9D31B5" w14:textId="77777777" w:rsidR="00B434C5" w:rsidRDefault="004C0DB3">
      <w:pPr>
        <w:pStyle w:val="Heading2"/>
      </w:pPr>
      <w:r>
        <w:t>Education Environments (Indicator 5)</w:t>
      </w:r>
    </w:p>
    <w:p w14:paraId="7F88BCA0" w14:textId="77777777" w:rsidR="00B434C5" w:rsidRDefault="004C0DB3">
      <w:r>
        <w:rPr>
          <w:b/>
        </w:rPr>
        <w:t>Indicator not flagged at this time.</w:t>
      </w:r>
    </w:p>
    <w:p w14:paraId="3BB93817" w14:textId="77777777" w:rsidR="00B434C5" w:rsidRDefault="004C0DB3">
      <w:pPr>
        <w:pStyle w:val="Heading2"/>
      </w:pPr>
      <w:r>
        <w:t>Parent Involvement (Indicator 8)</w:t>
      </w:r>
    </w:p>
    <w:p w14:paraId="4BA9AED5" w14:textId="77777777" w:rsidR="00B434C5" w:rsidRDefault="004C0DB3">
      <w:r>
        <w:rPr>
          <w:b/>
        </w:rPr>
        <w:t>Indicator not flagged at this time.</w:t>
      </w:r>
    </w:p>
    <w:p w14:paraId="47A51179" w14:textId="77777777" w:rsidR="00B434C5" w:rsidRDefault="004C0DB3">
      <w:pPr>
        <w:pStyle w:val="Heading2"/>
      </w:pPr>
      <w:r>
        <w:t>Early Childhood Transition (Indicator 12)</w:t>
      </w:r>
    </w:p>
    <w:p w14:paraId="229C1E9C" w14:textId="77777777" w:rsidR="00B434C5" w:rsidRDefault="004C0DB3">
      <w:r>
        <w:rPr>
          <w:b/>
        </w:rPr>
        <w:t>Indicator not flagged at this time.</w:t>
      </w:r>
    </w:p>
    <w:p w14:paraId="5A4EFD5E" w14:textId="77777777" w:rsidR="00B434C5" w:rsidRDefault="004C0DB3">
      <w:pPr>
        <w:pStyle w:val="Heading2"/>
      </w:pPr>
      <w:r>
        <w:t>Post-School Outcomes (Indicator 14)</w:t>
      </w:r>
    </w:p>
    <w:p w14:paraId="235AEFEB" w14:textId="77777777" w:rsidR="00B434C5" w:rsidRDefault="004C0DB3">
      <w:r>
        <w:rPr>
          <w:b/>
        </w:rPr>
        <w:t>Indicator not flagged at this time.</w:t>
      </w:r>
    </w:p>
    <w:p w14:paraId="72B2CC01" w14:textId="77777777" w:rsidR="00B434C5" w:rsidRDefault="004C0DB3">
      <w:pPr>
        <w:pStyle w:val="Heading2"/>
      </w:pPr>
      <w:r>
        <w:t>Resolution Sessions (Indicator 15)</w:t>
      </w:r>
    </w:p>
    <w:p w14:paraId="50494710" w14:textId="77777777" w:rsidR="00B434C5" w:rsidRDefault="004C0DB3">
      <w:r>
        <w:rPr>
          <w:b/>
        </w:rPr>
        <w:t>Indicator not flagged at this time.</w:t>
      </w:r>
    </w:p>
    <w:p w14:paraId="2637FEAA" w14:textId="77777777" w:rsidR="00B434C5" w:rsidRDefault="004C0DB3">
      <w:pPr>
        <w:pStyle w:val="Heading2"/>
      </w:pPr>
      <w:r>
        <w:t>Mediation (Indicator 16)</w:t>
      </w:r>
    </w:p>
    <w:p w14:paraId="4D318F08" w14:textId="77777777" w:rsidR="00B434C5" w:rsidRDefault="004C0DB3">
      <w:r>
        <w:rPr>
          <w:b/>
        </w:rPr>
        <w:t>Indicator not flagged at this time.</w:t>
      </w:r>
    </w:p>
    <w:p w14:paraId="0149067E" w14:textId="77777777" w:rsidR="00B434C5" w:rsidRDefault="004C0DB3">
      <w:r>
        <w:br w:type="page"/>
      </w:r>
    </w:p>
    <w:p w14:paraId="698AC86B" w14:textId="77777777" w:rsidR="00B434C5" w:rsidRDefault="004C0DB3">
      <w:pPr>
        <w:pStyle w:val="Heading1"/>
      </w:pPr>
      <w:r>
        <w:lastRenderedPageBreak/>
        <w:t>School District Areas of Improvement and Planning - Monitoring</w:t>
      </w:r>
    </w:p>
    <w:p w14:paraId="0C379701" w14:textId="77777777" w:rsidR="00B434C5" w:rsidRDefault="004C0DB3">
      <w:r>
        <w:t>District has completed all monitoring corrective action/improvement plans.</w:t>
      </w:r>
    </w:p>
    <w:p w14:paraId="4BA8B00B" w14:textId="77777777" w:rsidR="00B434C5" w:rsidRDefault="004C0DB3">
      <w:r>
        <w:br w:type="page"/>
      </w:r>
    </w:p>
    <w:p w14:paraId="2176760E" w14:textId="77777777" w:rsidR="00B434C5" w:rsidRDefault="004C0DB3">
      <w:pPr>
        <w:pStyle w:val="Heading1"/>
      </w:pPr>
      <w:r>
        <w:lastRenderedPageBreak/>
        <w:t>Identification Method</w:t>
      </w:r>
    </w:p>
    <w:p w14:paraId="589BCBAE" w14:textId="77777777" w:rsidR="00B434C5" w:rsidRDefault="004C0DB3">
      <w:r>
        <w:rPr>
          <w:b/>
        </w:rPr>
        <w:t>Identify the School District's method for identifying students with specific learning disabilities.</w:t>
      </w:r>
    </w:p>
    <w:p w14:paraId="6BE1AED2" w14:textId="77777777" w:rsidR="00B434C5" w:rsidRDefault="004C0DB3">
      <w:r>
        <w:t>Discrepancy Model</w:t>
      </w:r>
    </w:p>
    <w:tbl>
      <w:tblPr>
        <w:tblStyle w:val="TableGrid"/>
        <w:tblW w:w="5000" w:type="pct"/>
        <w:tblLook w:val="04A0" w:firstRow="1" w:lastRow="0" w:firstColumn="1" w:lastColumn="0" w:noHBand="0" w:noVBand="1"/>
      </w:tblPr>
      <w:tblGrid>
        <w:gridCol w:w="2703"/>
        <w:gridCol w:w="1110"/>
        <w:gridCol w:w="2877"/>
        <w:gridCol w:w="884"/>
        <w:gridCol w:w="3216"/>
      </w:tblGrid>
      <w:tr w:rsidR="00B434C5" w14:paraId="2009029A" w14:textId="77777777">
        <w:tc>
          <w:tcPr>
            <w:tcW w:w="0" w:type="auto"/>
            <w:vAlign w:val="center"/>
          </w:tcPr>
          <w:p w14:paraId="4BFC9B9C" w14:textId="77777777" w:rsidR="00B434C5" w:rsidRDefault="004C0DB3">
            <w:r>
              <w:rPr>
                <w:b/>
              </w:rPr>
              <w:t>Building Name</w:t>
            </w:r>
          </w:p>
        </w:tc>
        <w:tc>
          <w:tcPr>
            <w:tcW w:w="0" w:type="auto"/>
            <w:vAlign w:val="center"/>
          </w:tcPr>
          <w:p w14:paraId="34EA8A1C" w14:textId="77777777" w:rsidR="00B434C5" w:rsidRDefault="004C0DB3">
            <w:r>
              <w:rPr>
                <w:b/>
              </w:rPr>
              <w:t>AUN</w:t>
            </w:r>
          </w:p>
        </w:tc>
        <w:tc>
          <w:tcPr>
            <w:tcW w:w="0" w:type="auto"/>
            <w:vAlign w:val="center"/>
          </w:tcPr>
          <w:p w14:paraId="24C1373B" w14:textId="77777777" w:rsidR="00B434C5" w:rsidRDefault="004C0DB3">
            <w:r>
              <w:rPr>
                <w:b/>
              </w:rPr>
              <w:t>Branch Number</w:t>
            </w:r>
          </w:p>
        </w:tc>
        <w:tc>
          <w:tcPr>
            <w:tcW w:w="0" w:type="auto"/>
            <w:vAlign w:val="center"/>
          </w:tcPr>
          <w:p w14:paraId="23708ADB" w14:textId="77777777" w:rsidR="00B434C5" w:rsidRDefault="004C0DB3">
            <w:r>
              <w:rPr>
                <w:b/>
              </w:rPr>
              <w:t>RTI</w:t>
            </w:r>
          </w:p>
        </w:tc>
        <w:tc>
          <w:tcPr>
            <w:tcW w:w="0" w:type="auto"/>
            <w:vAlign w:val="center"/>
          </w:tcPr>
          <w:p w14:paraId="2F8BC4C8" w14:textId="77777777" w:rsidR="00B434C5" w:rsidRDefault="004C0DB3">
            <w:r>
              <w:rPr>
                <w:b/>
              </w:rPr>
              <w:t>Approved RTI Use</w:t>
            </w:r>
          </w:p>
        </w:tc>
      </w:tr>
    </w:tbl>
    <w:p w14:paraId="14B58E89" w14:textId="77777777" w:rsidR="00B434C5" w:rsidRDefault="004C0DB3">
      <w:r>
        <w:br w:type="page"/>
      </w:r>
    </w:p>
    <w:p w14:paraId="1429E747" w14:textId="77777777" w:rsidR="00B434C5" w:rsidRDefault="004C0DB3">
      <w:pPr>
        <w:pStyle w:val="Heading1"/>
      </w:pPr>
      <w:r>
        <w:lastRenderedPageBreak/>
        <w:t>Non-Resident Students Oversight</w:t>
      </w:r>
    </w:p>
    <w:p w14:paraId="269A498A" w14:textId="77777777" w:rsidR="00B434C5" w:rsidRDefault="004C0DB3">
      <w:pPr>
        <w:pStyle w:val="ListParagraph"/>
        <w:numPr>
          <w:ilvl w:val="0"/>
          <w:numId w:val="1"/>
        </w:numPr>
      </w:pPr>
      <w:r>
        <w:rPr>
          <w:b/>
        </w:rPr>
        <w:t>Is your School District currently a host district for a 1306 facility?</w:t>
      </w:r>
    </w:p>
    <w:p w14:paraId="0803F633" w14:textId="77777777" w:rsidR="00B434C5" w:rsidRDefault="00B434C5">
      <w:pPr>
        <w:ind w:left="720"/>
      </w:pPr>
    </w:p>
    <w:p w14:paraId="1B08A572" w14:textId="77777777" w:rsidR="00B434C5" w:rsidRDefault="004C0DB3">
      <w:pPr>
        <w:ind w:left="720"/>
      </w:pPr>
      <w:r>
        <w:t>No</w:t>
      </w:r>
    </w:p>
    <w:p w14:paraId="35BFD29E" w14:textId="77777777" w:rsidR="00B434C5" w:rsidRDefault="004C0DB3">
      <w:pPr>
        <w:pStyle w:val="ListParagraph"/>
        <w:numPr>
          <w:ilvl w:val="0"/>
          <w:numId w:val="2"/>
        </w:numPr>
      </w:pPr>
      <w:r>
        <w:rPr>
          <w:b/>
        </w:rPr>
        <w:t>Describe the host’s educational oversight to ensure students with disabilities are educated in the least restrictive environment while in the 1306 facility? (If not a host, answer as if you were.)</w:t>
      </w:r>
    </w:p>
    <w:p w14:paraId="1AFFC6D3" w14:textId="77777777" w:rsidR="00B434C5" w:rsidRDefault="00B434C5">
      <w:pPr>
        <w:ind w:left="720"/>
      </w:pPr>
    </w:p>
    <w:p w14:paraId="617B54CE" w14:textId="77777777" w:rsidR="00B434C5" w:rsidRDefault="004C0DB3">
      <w:pPr>
        <w:ind w:left="720"/>
      </w:pPr>
      <w:r>
        <w:t>If the District were a host district, we would fully comply with the requirements of the IDEA and Chapter 14 regarding the identification, evaluation, placement, and provision of special education to all eligible school-age individuals housed therein. Specifically, school districts providing special education services are required to: 1. Comply with the "child-find" obligation of IDEA; 2. Utilize appropriate evaluation procedures and diagnostic/screening instruments to determine the eligibility and educational needs of children identified under Public School Code 1306; 3. Implement timely review and/or develop Individualized Education Programs (IEPs) for eligible students in accordance with state and federal laws and regulations, including compliance with procedural safeguards; 4. Provide FAPE in conformity with the IEP by certified special education staff members; 5. Implement IEP including goals, programming, and education placement; 6. Make decisions on changes to goals, programming and educational placement; 7. Seek advice from the resident school district with respect to the student; 8. Keep resident school district informed of plans to educate the student.</w:t>
      </w:r>
    </w:p>
    <w:p w14:paraId="53715FF7" w14:textId="77777777" w:rsidR="00B434C5" w:rsidRDefault="004C0DB3">
      <w:pPr>
        <w:pStyle w:val="ListParagraph"/>
        <w:numPr>
          <w:ilvl w:val="0"/>
          <w:numId w:val="2"/>
        </w:numPr>
      </w:pPr>
      <w:r>
        <w:rPr>
          <w:b/>
        </w:rPr>
        <w:t>Describe the School District’s procedures for communicating with 1306 facilities and how the district ensures a successful transition back to school.</w:t>
      </w:r>
    </w:p>
    <w:p w14:paraId="3F7B6D9B" w14:textId="77777777" w:rsidR="00B434C5" w:rsidRDefault="00B434C5">
      <w:pPr>
        <w:ind w:left="720"/>
      </w:pPr>
    </w:p>
    <w:p w14:paraId="7D28BC34" w14:textId="77777777" w:rsidR="00B434C5" w:rsidRDefault="004C0DB3">
      <w:pPr>
        <w:ind w:left="720"/>
      </w:pPr>
      <w:r>
        <w:t>Northern York County School District utilizes representatives to take part in interagency meetings and care team meetings to keep a pulse on each of our students placed in 1306 facilities. As part of these teams, we are aware of when students are ready to transition and how to support them. Once a student is ready to transition, an IEP meeting is held with family, District staff, and facilities staff to ensure a transition that meets the needs of the student in an appropriate educational environment. To facilitate a smooth transition, if the residential facility provides notice that a student is to be released from the facility, the host school district should attempt to work with the resident school district to prepare for the student's discharge from the institution at least two weeks prior to the student's planned discharge from the residential program, if possible. If, instead of returning home, the student is moving to a residential facility in another school district, these contacts should be made with the new host school district.</w:t>
      </w:r>
    </w:p>
    <w:p w14:paraId="1EC9227C" w14:textId="77777777" w:rsidR="00B434C5" w:rsidRDefault="004C0DB3">
      <w:r>
        <w:br w:type="page"/>
      </w:r>
    </w:p>
    <w:p w14:paraId="253CB1CF" w14:textId="77777777" w:rsidR="00B434C5" w:rsidRDefault="004C0DB3">
      <w:pPr>
        <w:pStyle w:val="Heading1"/>
      </w:pPr>
      <w:r>
        <w:lastRenderedPageBreak/>
        <w:t>Incarcerated Students Oversight</w:t>
      </w:r>
    </w:p>
    <w:p w14:paraId="247E25F9" w14:textId="77777777" w:rsidR="00B434C5" w:rsidRDefault="004C0DB3">
      <w:pPr>
        <w:pStyle w:val="ListParagraph"/>
        <w:numPr>
          <w:ilvl w:val="0"/>
          <w:numId w:val="1"/>
        </w:numPr>
      </w:pPr>
      <w:r>
        <w:rPr>
          <w:b/>
        </w:rPr>
        <w:t>Does the School District have an adult correctional facility that houses juveniles within its geographical boundaries?</w:t>
      </w:r>
    </w:p>
    <w:p w14:paraId="168377C8" w14:textId="77777777" w:rsidR="00B434C5" w:rsidRDefault="004C0DB3">
      <w:pPr>
        <w:ind w:left="720"/>
      </w:pPr>
      <w:r>
        <w:t>No</w:t>
      </w:r>
    </w:p>
    <w:p w14:paraId="4C970195" w14:textId="77777777" w:rsidR="00B434C5" w:rsidRDefault="004C0DB3">
      <w:pPr>
        <w:pStyle w:val="ListParagraph"/>
        <w:numPr>
          <w:ilvl w:val="0"/>
          <w:numId w:val="3"/>
        </w:numPr>
      </w:pPr>
      <w:r>
        <w:rPr>
          <w:b/>
        </w:rPr>
        <w:t>Describe the system of oversight the School District would implement to ensure that all incarcerated students who may be eligible for special education are located, identified, evaluated, and, when deemed eligible, are offered a free, appropriate public education (FAPE).</w:t>
      </w:r>
    </w:p>
    <w:p w14:paraId="5824875F" w14:textId="77777777" w:rsidR="00B434C5" w:rsidRDefault="00B434C5">
      <w:pPr>
        <w:ind w:left="720"/>
      </w:pPr>
    </w:p>
    <w:p w14:paraId="0C6A23FA" w14:textId="77777777" w:rsidR="00B434C5" w:rsidRDefault="004C0DB3">
      <w:r>
        <w:br w:type="page"/>
      </w:r>
    </w:p>
    <w:p w14:paraId="5EF2E6D7" w14:textId="77777777" w:rsidR="00B434C5" w:rsidRDefault="004C0DB3">
      <w:pPr>
        <w:pStyle w:val="Heading1"/>
      </w:pPr>
      <w:r>
        <w:lastRenderedPageBreak/>
        <w:t>Least Restrictive Environment</w:t>
      </w:r>
    </w:p>
    <w:p w14:paraId="278EA8B7" w14:textId="77777777" w:rsidR="00B434C5" w:rsidRDefault="004C0DB3">
      <w:pPr>
        <w:pStyle w:val="ListParagraph"/>
        <w:numPr>
          <w:ilvl w:val="0"/>
          <w:numId w:val="1"/>
        </w:numPr>
      </w:pPr>
      <w:r>
        <w:rPr>
          <w:b/>
        </w:rPr>
        <w:t>Review the School District’s most recent data for Least Restrictive Environment. Highlight areas of improvement.</w:t>
      </w:r>
    </w:p>
    <w:p w14:paraId="26EB2975" w14:textId="77777777" w:rsidR="00B434C5" w:rsidRDefault="00B434C5">
      <w:pPr>
        <w:ind w:left="720"/>
      </w:pPr>
    </w:p>
    <w:p w14:paraId="26A23117" w14:textId="77777777" w:rsidR="00B434C5" w:rsidRDefault="004C0DB3">
      <w:pPr>
        <w:ind w:left="720"/>
      </w:pPr>
      <w:r>
        <w:t>When determining where a student will be educated, Northern York County School District (NYSCD) utilizes a variety of options to best meet the individual student's needs. For the majority of students, the placement options include the regular classroom (Itinerant), a special education classroom for part of the day (Supplemental), or a special education classroom for the majority of the day (Full-Time). In Northern York County School District, we utilize the guiding practice of Least Restrictive Environment (LRE) decision making to determine the best placement for each student. Consideration in the regular classroom is the starting point. This practice is known as inclusion. Removal from the regular education environment only occurs when education in that setting, with supplementary aids and services, would not result in meaningful educational benefit and an appropriate education. According to the 2023-2024 Special Education Data Report, Northern York County School District's placement where students were inside regular education class was 67.9 which was significantly higher than the state average of 61.7. Students receiving special education inside regular class between 20 and 40% was 8.8% which was slightly below the state average of 10.3%. For SE in other settings, Northern York's percentage of 6.4% was slightly higher than the state average of 4.4%. Determining the probability of the educational benefits of each placement option is an important part in LRE decision making. When determining proper educational placement, the NYCSD takes into consideration several factors such as the student's present levels of academic and social functioning, individual needs and goals, specially designed instruction needs and related services. To guide placement decisions and ensure placement in the LRE, the IEP team uses the LRE questions in the DE approved IEP document. Placement decisions are thoughtfully made on an individual basis by each student’s IEP team. The LEA Representative ensures that all team members participate in placement decisions. The above procedures apply to all Northern York County School District students in District buildings or in programs operated by private institutions, private schools or the intermediate unit.</w:t>
      </w:r>
    </w:p>
    <w:p w14:paraId="3742130D" w14:textId="77777777" w:rsidR="00B434C5" w:rsidRDefault="004C0DB3">
      <w:pPr>
        <w:pStyle w:val="ListParagraph"/>
        <w:numPr>
          <w:ilvl w:val="0"/>
          <w:numId w:val="1"/>
        </w:numPr>
      </w:pPr>
      <w:r>
        <w:rPr>
          <w:b/>
        </w:rPr>
        <w:t>What universal practices does the School District utilize to address the academic and social/emotional needs of all students in need of accommodations to their learning environments?</w:t>
      </w:r>
    </w:p>
    <w:p w14:paraId="7CE1AF70" w14:textId="77777777" w:rsidR="00B434C5" w:rsidRDefault="00B434C5">
      <w:pPr>
        <w:ind w:left="720"/>
      </w:pPr>
    </w:p>
    <w:p w14:paraId="32921173" w14:textId="77777777" w:rsidR="006B4F46" w:rsidRDefault="004C0DB3">
      <w:pPr>
        <w:ind w:left="720"/>
      </w:pPr>
      <w:r>
        <w:t xml:space="preserve">NYCSD views Multi-Tiered Support System (MTSS) as a valuable model in identifying students eligible for special education services because of its emphasis on early intervening and research-based intervention for students at academic or behavioral risk. Data from the District’s MTSS process is part of the analysis, synthesis, and recommendations used for evaluation, identification, eligibility, and program planning. At this time, the District continues to refine its MTSS implementation at all levels across the district. The District has developed a multi-tier assessment and intervention model where each tier provides a greater degree of intensive and supportive intervention and assessment based on student’s needs. Team determination can be made about Tier 3 time being extended and substituted for additional Core instructional time or other subject areas, depending on student learning needs. While the District continues to refine implementation of MTSS, data gathered from interventions at Tiers 1, 2, and 3 help provide timely evidence-based interventions, influence instructional decisions, rule out exclusionary factors (e.g., experience, behavior, health, attendance), and provide multiple methods of data collection to be considered as part of a comprehensive evaluation when determining eligibility and need. The use of MTSS data and a strengths and weaknesses process approach as part of the psychoeducational evaluation helps to maximize the accuracy of identification and lead to more effective individualized interventions for our students. The Northern York County School district supports the mandate of Least Restrictive Environment (LRE) for the education of its exceptional students in program planning and implementation. The school district supports the practice of early identification and evaluation of each thought to be exceptional student. The district plans for and implements a continuum of programs and services to </w:t>
      </w:r>
      <w:r>
        <w:lastRenderedPageBreak/>
        <w:t>provide instructional support to students found to be in need of assistance in order to benefit from regular education programs to the maximum extent possible. Inclusion of exceptional students in the regular education class requires the cooperation of the educational community in collaborative planning and service provision. The educational community includes the parent/guardian, regular and special educational staff, involved agency representatives, educational specialists, other persons involved with the student and when appropriate, the student. The school district is committed to the development and implementation of supports that will enable all exceptional students to benefit from education in the regular classroom whenever possible. The District is also committed to providing training to staff in collaborative planning, educational intervention, differentiated instruction and in the adaptation of materials to meet the needs of our students. NYCSD students receive a full complement of related services including, but not limited to, speech and language, occupational therapy, physical therapy, audiology, itinerant vision and hearing support, personal care aides, assistive technology, autism and behavior support, and transition services. Many students are transported from their schools daily to participate in work experiences, both within the district and in the community. All schools in Northern York County School District have implemented School Wide Positive Behavior Programs. These School Wide Positive Behavior Support Programs have had a positive impact on school wide behavior. Below is a summary of each buildings School Wide Positive Behavior Programs: Northern High School: Currently, School-Wide Positive Supports in place at Northern High School include a Lessons in Leadership club that meets during our school's flex period and periodic Advisory Lessons. The Lessons in Leadership Club is led by our athletic director and a teacher who is also a coach. They use leadership topics to build cap</w:t>
      </w:r>
      <w:r w:rsidR="00D35A4B">
        <w:t>a</w:t>
      </w:r>
      <w:r>
        <w:t>city in our students to be leaders in our school, standing up for what is right. They work through different real</w:t>
      </w:r>
      <w:r w:rsidR="00D35A4B">
        <w:t>-</w:t>
      </w:r>
      <w:r>
        <w:t xml:space="preserve">life scenarios and give students the opportunities to figure out how a student leader in our building should handle specific situations. They have brought in guest speakers to talk to our students about how leadership roles in the high school transfer to skills in the real world. Our Advisory lessons are chosen based on needs we see at our school. We run a special bell schedule on Advisory Lesson days. Each teacher leads a small group discussion on the topic of choice and, together, the students at Northern High School learn ways they can improve as members of our school community. </w:t>
      </w:r>
    </w:p>
    <w:p w14:paraId="26C2B531" w14:textId="77777777" w:rsidR="006B4F46" w:rsidRDefault="004C0DB3">
      <w:pPr>
        <w:ind w:left="720"/>
      </w:pPr>
      <w:r>
        <w:t xml:space="preserve">Northern High School launched its bullying program in the 2012-13 school year. Students composed multiple “Bullying Bill of Rights” statements during their government classes. Below was voted the winner by a school-wide student body vote, and has been placed on page 1 of the student handbook in each subsequent year. </w:t>
      </w:r>
    </w:p>
    <w:p w14:paraId="16811115" w14:textId="77777777" w:rsidR="00DD20BF" w:rsidRDefault="004C0DB3">
      <w:pPr>
        <w:ind w:left="720"/>
      </w:pPr>
      <w:r>
        <w:t xml:space="preserve">We the students of the Northern Nation, declare to maintain a positive attitude in the school atmosphere and to truly live as one unified student body. We will consider and respect each other as equals and celebrate each person’s unique opinions and differences. Throughout the school year, we pledge to treat others as we would want to be treated. As one student body, we have NO TIME to degrade, disrespect or judge one another. </w:t>
      </w:r>
    </w:p>
    <w:p w14:paraId="6E2588E4" w14:textId="77777777" w:rsidR="00DD20BF" w:rsidRDefault="004C0DB3">
      <w:pPr>
        <w:ind w:left="720"/>
      </w:pPr>
      <w:r>
        <w:t xml:space="preserve">I pledge to support the concepts in the Preamble statement and will do my best to support the concepts in the student Bill of Rights for Northern High School. I, _____________________________________, pledge to: 1. Treat others as I wish to be treated. 2. Respect the opinions, beliefs and ideas of others; just because they are different than mine doesn’t mean they are wrong. 3. Stand up for others who can’t do so for themselves. 4. Refrain from cyber bullying in any form: texting, tweeting, posting to Facebook, Snap Chat, Instagram, and other forms of social media yet to be invented. 5. Put others’ feelings before my own and think before I speak. Special assemblies, leadership workshops, advisory lessons, the formation of a positive school-wide student-mentoring program, parent workshops, and general bully prevention measures are also in place. </w:t>
      </w:r>
    </w:p>
    <w:p w14:paraId="238C7600" w14:textId="77777777" w:rsidR="00DD20BF" w:rsidRDefault="004C0DB3">
      <w:pPr>
        <w:ind w:left="720"/>
      </w:pPr>
      <w:r>
        <w:t xml:space="preserve">During the 2018-2019 school year, the High School was introduced to the Safe to Say Something program. This is an online (anonymous) way for students to report school issues. All students were trained in how to use this program. The district continues to utilize this program. In addition, the 2021-22 school year saw the completion of the Youth Truth Survey by students at Northern High School. This survey helps us continue to reflect on the </w:t>
      </w:r>
      <w:r>
        <w:lastRenderedPageBreak/>
        <w:t xml:space="preserve">important topics such as student engagement, rigor, relationships, belonging, school safety, culture, college and career readiness, and emotional and mental health. We met with a group of students, teachers, counselors, and administrators to analyze and discuss the data. We've given the survey along with other similar student feedback surveys every year since. Most recently we added a partnership with the Valley Youth House. Twice (fall and spring) a cohort of students take after-school classes which focus on relationship building, career development, budgeting, and </w:t>
      </w:r>
      <w:proofErr w:type="spellStart"/>
      <w:r>
        <w:t>othe</w:t>
      </w:r>
      <w:proofErr w:type="spellEnd"/>
      <w:r>
        <w:t xml:space="preserve"> life skills. Classes meet once a week for two and a half hours for fifteen weeks. The classes are aimed at taking life skills instruction and using those lessons to help build connections between students. </w:t>
      </w:r>
    </w:p>
    <w:p w14:paraId="7C18B46C" w14:textId="77777777" w:rsidR="00DD20BF" w:rsidRDefault="004C0DB3">
      <w:pPr>
        <w:ind w:left="720"/>
      </w:pPr>
      <w:r>
        <w:t xml:space="preserve">Northern Middle School: At Northern Middle School, we use a School-wide Positive Behavior Program. Students are encouraged to be Prepared, to Achieve, to show Willingness, and to have Self-Control. Any adult that interacts with the students are able to give them PAWS. This is a slip of paper recognizing their behavior. Students are than able to deposit the PAWS into a fishbowl in their Team Leader’s classroom. Each month, names are drawn for students to receive prizes such as gift cards or elevator passes. Every student with PAWS in the fishbowl receives a trinket for recognition. In addition to the PAWS incentive, Northern Middle School teaches character Random Acts of Kindness power words Respect, Caring, Inclusiveness, Integrity, Responsibility, and Courage. Each month, students are taught a character trait from the book. During the monthly awards assemblies, one student from each team is recognized for displaying the habit trait taught. Northern Middle School continues to encourage students to be positive, contributing members of the school and each other. </w:t>
      </w:r>
    </w:p>
    <w:p w14:paraId="7251A28A" w14:textId="77777777" w:rsidR="00B15FE8" w:rsidRDefault="004C0DB3">
      <w:pPr>
        <w:ind w:left="720"/>
      </w:pPr>
      <w:r>
        <w:t xml:space="preserve">Northern Elementary: PBIS Framework Narrative (Tier 1, Tier 2, Tier 3) Our school’s PBIS framework is designed to intentionally build a positive, inclusive, and supportive environment where all students can thrive. Through a multi-tiered system of supports, we prioritize prevention, connection, and responsiveness to meet the behavioral and social-emotional needs of every learner. Tier 1 – Building a Unified School Community At the core of our PBIS system is Tier 1, where we establish a strong foundation for all students through proactive structures, shared experiences, and consistent expectations. A defining feature of our Tier 1 approach is the Leadership House System, in which all students and staff are randomly assigned to one of eight houses. This structure intentionally breaks down grade-level barriers and creates a sense of belonging across the entire school community. Each month, K–5 students participate in house meetings that emphasize teamwork, character, and school identity. These gatherings are followed by friendly, schoolwide house competitions that promote unity, joy, and collective pride. Central to Tier 1 is our commitment to growing student leaders. Students are not only participants in the school culture, they actively help shape it. Learners are given opportunities to design and present programming, including schoolwide assemblies and house events. Leadership is also embedded throughout the school day, with students taking on meaningful roles within unified Encore experiences (Discovery, Physical Education, and Library) as well as other school-based leadership positions. These opportunities empower students to take ownership, develop confidence, and model expectations for their peers, reinforcing the idea that leadership is both a responsibility and a shared value. Recognition is an essential component of our Tier 1 system. Staff members consistently acknowledge positive behaviors through the daily distribution of PBIS Leader Tickets, reinforcing both PBIS expectations and our shared Power Words. Students who consistently demonstrate these high expectations are nominated as Monthly Leaders, a distinction that celebrates those who go above and beyond. These students are honored in the Sunshine Café and recognized publicly during house meetings, reinforcing a culture where positive contributions are seen and valued. Equally important is the daily commitment to relationship-building within classrooms. Teachers facilitate morning meetings to set a positive tone for the day and closing circles to reflect, celebrate, and strengthen connections. These practices ensure that every student is seen, heard, and supported on a daily basis. Consistency across the school is maintained through a shared language and visual supports. Students and staff utilize common expectations for voice volume, apply LEADS expectations in all settings, and reference self-regulation levels to build awareness and independence in managing emotions and behavior. This </w:t>
      </w:r>
      <w:r>
        <w:lastRenderedPageBreak/>
        <w:t xml:space="preserve">alignment ensures that expectations are clear, predictable, and supportive for all learners. Tier 2 – Targeted Supports for Emerging Needs While Tier 1 meets the needs of the majority of students, Tier 2 provides additional, targeted support for those who may need more structure or guidance. At this level, students may participate in smaller circle-ups, where staff can reteach expectations, address challenges, and foster a sense of belonging in a more personalized setting. The Check-In/Check-Out (CICO) system provides students with daily feedback and adult connection, helping them stay accountable while building positive habits. Students may also receive Learning Readiness Plans, which are designed to address specific behavioral, emotional, or engagement needs. These plans outline clear goals, supports, and strategies tailored to the individual student. All Tier 2 supports are monitored through the MTSS (Multi-Tiered System of Supports) framework, ensuring that interventions are responsive, data-driven, and adjusted as needed. Tier 3 – Intensive and Individualized Intervention For students with more significant or persistent needs, Tier 3 provides intensive, individualized support. At this level, interventions are highly personalized and often build upon Tier 2 strategies with increased frequency, structure, and collaboration. The MTSS problem-solving process is used to develop and refine intervention plans, ensuring that each student receives the support necessary for success. In situations involving more serious behavioral or safety concerns, the school utilizes Threat and Risk Assessment processes to guide decision-making and ensure appropriate responses. These processes involve collaboration among school teams and, when necessary, families and external supports. Tier 3 reflects our commitment to meeting students where they are, providing comprehensive and compassionate support to address complex needs. Data Systems and Continuous Improvement Across all three tiers, data plays a critical role in guiding decisions and maintaining accountability. Discipline referrals and behavioral incidents are documented in the Sapphire System, allowing staff to track patterns, monitor progress, and respond proactively. This data-driven approach ensures that our PBIS system remains dynamic and responsive. By continuously analyzing outcomes, we are able to strengthen Tier 1 practices, refine Tier 2 supports, and ensure Tier 3 interventions are effective and meaningful. Northern Elementary: Culture of Belonging and Growth Ultimately, our PBIS framework is about more than behavior, it is about creating a school culture grounded in connection, consistency, and care. Through our Leadership Houses, daily classroom practices, and tiered supports, students experience a strong sense of belonging while also developing their voice as leaders. By intentionally integrating opportunities for students to lead, design, and contribute to the life of the school, we aim to not only support positive behavior, but to cultivate confident, capable individuals who are prepared to lead within and beyond our school community. </w:t>
      </w:r>
    </w:p>
    <w:p w14:paraId="570DA8C1" w14:textId="77777777" w:rsidR="00B15FE8" w:rsidRDefault="004C0DB3">
      <w:pPr>
        <w:ind w:left="720"/>
      </w:pPr>
      <w:r>
        <w:t xml:space="preserve">South Mountain Elementary: At South Mountain Elementary, we have a schoolwide positive behavior recognition system that aligns with our annual building theme. Our 2025–2026 theme is “With Courage, We Climb.” Our positive behavior program encourages students to demonstrate ROAR throughout our school community. Students show ROAR by being: Responsible On Task Always Safe Respectful At the beginning of the school year, teachers and staff model what it means to ROAR in various areas of the building, including the classroom, cafeteria, hallways, recess areas, and the bus. Posters displayed throughout the school reinforce these expectations. Additionally, ROAR Bootcamps are held three times a year to introduce and reinforce ROAR expectations. South Mountain students are recognized when they go above and beyond by receiving a ROAR Card, which may be distributed by any staff member. Students place their ROAR Cards in a basket located in the main office. At the end of each week, four to five names are randomly selected, and those students are recognized during the morning announcements. In addition, one student from each homeroom is recognized weekly for consistently demonstrating ROAR. These students receive a Trailblazer Ticket and are celebrated through schoolwide recognition. They also earn points for their House and have the opportunity to earn additional prizes. In conjunction with our positive behavior program, South Mountain Elementary has an established schoolwide House System. Both students and staff belong to one of four Houses: Quantum – Respect </w:t>
      </w:r>
      <w:proofErr w:type="spellStart"/>
      <w:r>
        <w:t>Amicitia</w:t>
      </w:r>
      <w:proofErr w:type="spellEnd"/>
      <w:r>
        <w:t xml:space="preserve"> – Kindness </w:t>
      </w:r>
      <w:proofErr w:type="spellStart"/>
      <w:r>
        <w:t>Honestus</w:t>
      </w:r>
      <w:proofErr w:type="spellEnd"/>
      <w:r>
        <w:t xml:space="preserve"> – Honesty </w:t>
      </w:r>
      <w:proofErr w:type="spellStart"/>
      <w:r>
        <w:t>Integritas</w:t>
      </w:r>
      <w:proofErr w:type="spellEnd"/>
      <w:r>
        <w:t xml:space="preserve"> – Integrity Students earn points for their House by receiving ROAR Cards and Trailblazer Tickets. At the end of each month, the House with the most points is recognized and celebrated. A key component of our House System is our monthly House Meetings. These </w:t>
      </w:r>
      <w:r>
        <w:lastRenderedPageBreak/>
        <w:t xml:space="preserve">meetings are planned and led by our 4th and 5th grade House Leaders and focus on a core value. On House Meeting days, all students and staff are encouraged to wear their House shirts, which highlight the year’s building theme along with the color of their House: Purple – Quantum Blue – </w:t>
      </w:r>
      <w:proofErr w:type="spellStart"/>
      <w:r>
        <w:t>Integritas</w:t>
      </w:r>
      <w:proofErr w:type="spellEnd"/>
      <w:r>
        <w:t xml:space="preserve"> Green – </w:t>
      </w:r>
      <w:proofErr w:type="spellStart"/>
      <w:r>
        <w:t>Honestus</w:t>
      </w:r>
      <w:proofErr w:type="spellEnd"/>
      <w:r>
        <w:t xml:space="preserve"> Yellow – </w:t>
      </w:r>
      <w:proofErr w:type="spellStart"/>
      <w:r>
        <w:t>Amicitia</w:t>
      </w:r>
      <w:proofErr w:type="spellEnd"/>
      <w:r>
        <w:t xml:space="preserve"> All House Meetings take place simultaneously, providing a dedicated time for students and staff across the building to come together, collaborate, and grow as a community. </w:t>
      </w:r>
    </w:p>
    <w:p w14:paraId="79E7891E" w14:textId="77777777" w:rsidR="008119CC" w:rsidRDefault="004C0DB3">
      <w:pPr>
        <w:ind w:left="720"/>
      </w:pPr>
      <w:r>
        <w:t xml:space="preserve">Dillsburg Elementary: The staff at Dillsburg Elementary completed an initial MTSS/PBIS survey during the 2021-2022 school year and worked together to create the following school-wide guidelines through the acronym ROAR. These traits were taught to students at the beginning of the 2022-2023 school year and reviewed continually throughout the school year. R - Respectful O - Optimistic A – Always Safe R - Responsible These guidelines are taught through the use of looks like/sounds like matrix charts for each area of the building: classroom, hallway, bathroom, cafeteria, recess, bus and are reiterated throughout the year with mini-lessons and reminders during school wide assemblies. This is also reviewed monthly by several committees as well as full faculty and staff to determine if lessons need re-taught or expectations need reviewed. Our Tier 1 MTSS Committee reviews the data on a monthly basis to determine if routines or systems need adjusted based on write ups from teachers and aides. Students are positively rewarded for using the ROAR attributes through receiving Golden Tickets. There are a limited number of Golden Tickets handed out each week for distribution. Classroom teachers receive golden tickets and other staff members including office staff, cafeteria staff, bus drivers, custodians, aides, receive Golden Tickets on a rotating basis throughout the month to also hand out and reward students. If students receive a Golden Ticket, they get their picture taken for social media, a positive phone call home is made, their name is displayed on the front lobby bulletin board, and they are celebrated publicly at our monthly assemblies. Data is collected on who receives Golden Tickets and why they are received. Our goal is to ensure all students receive at least one Golden Ticket by the end of the year. Teachers have access to this information throughout the year to review. Should a student not be following ROAR and need a consequence, progressive levels of consequences are enforced and reported through the online referral system. Teachers have outlined teacher managed behaviors and consequences as well as office managed behaviors and consequences. Teachers input referrals for review by building principal through an online format. These referrals are reviewed monthly. Students who receive multiple referrals are reviewed by our MTSS Advanced Tier Team. If a student is receiving multiple teacher managed referrals, they may be referred to receive office referrals or receive recommendation for an MTSS referral. </w:t>
      </w:r>
    </w:p>
    <w:p w14:paraId="79145418" w14:textId="53A19BEC" w:rsidR="00B434C5" w:rsidRDefault="004C0DB3">
      <w:pPr>
        <w:ind w:left="720"/>
      </w:pPr>
      <w:r>
        <w:t>Wellsville Elementary: Bear Cubs of Character is a program that encourages Wellsville Elementary students to make good decisions and to demonstrate positive character traits in our school and in our community. The character trait is introduced by the principal on WE-TV, broadcast studio, school wide. Each month a character is shared/explained by the guidance counselor in an assembly. During the assembly students are introduced to the topic, complete an activity, and also ask questions. Students have an opportunity to practice this trait throughout the month. • Teachers are encouraged to discuss the character trait in their class when appropriate. • Each month teachers will nominate a student who exemplified the character trait of focus. The student will receive a certificate and have their photo taken for publication. • Nominated students will be recognized on WE-TV • Nominated students select a prize from the prize bin. The school has developed a ROAR Matrix and at least twice a year the teacher takes students around the school to model for students how to meet daily expectations of a Polar Bear. The ROAR matrix is posted around the building as a visual reminder and support for students taking accountability. R.O.A.R stands for Respect, Opportunities for Ownership, Achievement and Attitude, and Responsibility. The teacher will rotate to the cafeteria, bus, playground, hallways, bathroom, classrooms, dismissal, and gym discussing ROAR expectations in these areas. Students who meet daily behavior expectations are given a ROAR ticket that has a portion to go home to families commending the child for their good choice and a portion that is entered in a weekly drawing for recognition on WE-TV and select a prize for our ROAR bin. All the ROAR tickets earned are then displayed on a bulletin board.  If a student receives a ROAR ticket by the end of the year, they are eligible to participate in R.O.A.R reward day at the end of the school year.  </w:t>
      </w:r>
    </w:p>
    <w:p w14:paraId="1BEB1907" w14:textId="77777777" w:rsidR="00B434C5" w:rsidRDefault="004C0DB3">
      <w:pPr>
        <w:pStyle w:val="ListParagraph"/>
        <w:numPr>
          <w:ilvl w:val="0"/>
          <w:numId w:val="1"/>
        </w:numPr>
      </w:pPr>
      <w:r>
        <w:rPr>
          <w:b/>
        </w:rPr>
        <w:lastRenderedPageBreak/>
        <w:t>Describe the academic programming and training efforts the School District utilizes to ensure meaningful participation of students with disabilities in the general education curriculum.</w:t>
      </w:r>
    </w:p>
    <w:p w14:paraId="252BE235" w14:textId="77777777" w:rsidR="00B434C5" w:rsidRDefault="00B434C5">
      <w:pPr>
        <w:ind w:left="720"/>
      </w:pPr>
    </w:p>
    <w:p w14:paraId="1F91DBBB" w14:textId="77777777" w:rsidR="00B434C5" w:rsidRDefault="004C0DB3">
      <w:pPr>
        <w:ind w:left="720"/>
      </w:pPr>
      <w:r>
        <w:t>Inclusion of exceptional students in the regular education class requires the cooperation of the educational community in collaborative planning and service provision. The educational community includes the parent/guardian, regular and special educational staff, involved agency representatives, educational specialists, other persons involved with the student and when appropriate, the student. The Northern York County School District is committed to the development and implementation of supports that will enable all exceptional students to benefit from education in the regular classroom whenever possible. The District is also committed to providing training to staff in collaborative planning, educational intervention, differentiated instruction and in the adaptation of materials to meet the needs of our students. NYCSD students receive a full complement of related services including, but not limited to, speech and language, occupational therapy, physical therapy, audiology, itinerant vision and hearing support, personal care aides, assistive technology, autism and behavior support, and transition services. Many students are transported from their schools daily to participate in work experiences, both within the district and in the community.</w:t>
      </w:r>
    </w:p>
    <w:p w14:paraId="39A74B8F" w14:textId="77777777" w:rsidR="00B434C5" w:rsidRDefault="004C0DB3">
      <w:pPr>
        <w:pStyle w:val="ListParagraph"/>
        <w:numPr>
          <w:ilvl w:val="0"/>
          <w:numId w:val="1"/>
        </w:numPr>
      </w:pPr>
      <w:r>
        <w:rPr>
          <w:b/>
        </w:rPr>
        <w:t>Describe the supplementary aids and services the LEA utilizes to ensure meaningful participation of students with disabilities in extracurricular activities.</w:t>
      </w:r>
    </w:p>
    <w:p w14:paraId="620A7062" w14:textId="77777777" w:rsidR="00B434C5" w:rsidRDefault="00B434C5">
      <w:pPr>
        <w:ind w:left="720"/>
      </w:pPr>
    </w:p>
    <w:p w14:paraId="45864BB9" w14:textId="77777777" w:rsidR="00B434C5" w:rsidRDefault="004C0DB3">
      <w:pPr>
        <w:ind w:left="720"/>
      </w:pPr>
      <w:r>
        <w:t>All students being served within the NYCSD, including those students who have IEPs requiring supplemental supports, have the opportunity to interact with their same-aged peers. The level of interaction is determined individually through the IEP process. All students in the District participate in non-academic areas in the general education environment. Those with the most severe disabilities spend time with their regular education peers on the playground, at recess, in the cafeteria, and at assemblies or special programs. All students receive information regarding club, team, and extracurricular opportunities within the district. Special education teachers and administration collaborate with coaches and club advisors regarding any accommodations and modifications that would be necessary for active student participation. The NYCSD has been participating in the Unified Bocce program and has inquired about expanding to other sports The district will continue to seek out opportunities for all our students that allow them to showcase their talents and skills.</w:t>
      </w:r>
    </w:p>
    <w:p w14:paraId="4C13D62B" w14:textId="77777777" w:rsidR="00B434C5" w:rsidRDefault="004C0DB3">
      <w:pPr>
        <w:pStyle w:val="ListParagraph"/>
        <w:numPr>
          <w:ilvl w:val="0"/>
          <w:numId w:val="1"/>
        </w:numPr>
      </w:pPr>
      <w:r>
        <w:rPr>
          <w:b/>
        </w:rPr>
        <w:t>Describe the School District procedures that ensure, to the maximum extent appropriate, children with disabilities placed in private institutions are educated with non-disabled children and have the opportunity to participate in district-led extracurricular activities.</w:t>
      </w:r>
    </w:p>
    <w:p w14:paraId="300C00EB" w14:textId="77777777" w:rsidR="00B434C5" w:rsidRDefault="00B434C5">
      <w:pPr>
        <w:ind w:left="720"/>
      </w:pPr>
    </w:p>
    <w:p w14:paraId="578C1448" w14:textId="77777777" w:rsidR="00B434C5" w:rsidRDefault="004C0DB3">
      <w:pPr>
        <w:ind w:left="720"/>
      </w:pPr>
      <w:r>
        <w:t xml:space="preserve">A decisions for placement of a student out of the District is made by the individual IEP teams, based upon student need. The District provides a full continuum of options to meet the needs of its students. These supports are individualized and specific to the student. The District collaborates and plans with the Western Region Consortium in order to provide services to students in the least restrictive environment. The Northern York County School District may seek placement outside of the regular school setting when a student’s needs cannot be met with supplementary aids, supports, and services. This may occur when a student presents a danger to himself or others in the regular education setting, or when he or she needs a non-traditional school environment or program, such as an adventure-based program for a brief period of time to address emotional or behavioral needs. The District's Director of Students Services and/or Assistant Director of Student Services participates in all IEP meetings (Annual and/or Revisions) for students who are placed outside of the district. Each IEP team discusses the student’s readiness to return to the home school. It is a complete team effort in developing a transition plan to successfully implement the student’s return to the District. Students who are placed in out-of-district placements are welcomed to participate in district-run activities. Students are notified of such </w:t>
      </w:r>
      <w:r>
        <w:lastRenderedPageBreak/>
        <w:t>opportunities through email correspondence, viewing the district website, parent contacts when necessary, and social media posts. If a student who is attending an out-of-district placement indicates that he/she would like to participate in a district run-extracurricular activity, the district provides the student with the necessary transportation and coordinates the details to provide a successful experience.</w:t>
      </w:r>
    </w:p>
    <w:p w14:paraId="33F2F0FD" w14:textId="77777777" w:rsidR="00B434C5" w:rsidRDefault="004C0DB3">
      <w:pPr>
        <w:pStyle w:val="ListParagraph"/>
        <w:numPr>
          <w:ilvl w:val="0"/>
          <w:numId w:val="1"/>
        </w:numPr>
      </w:pPr>
      <w:r>
        <w:rPr>
          <w:b/>
        </w:rPr>
        <w:t>Discuss the School District’s need to build capacity and expand programs and services in an effort to provide a continuum of services. (Consider the out-of-district placement chart).</w:t>
      </w:r>
    </w:p>
    <w:p w14:paraId="0A13E3CB" w14:textId="77777777" w:rsidR="00B434C5" w:rsidRDefault="00B434C5">
      <w:pPr>
        <w:ind w:left="720"/>
      </w:pPr>
    </w:p>
    <w:p w14:paraId="381699F8" w14:textId="77777777" w:rsidR="00B434C5" w:rsidRDefault="004C0DB3">
      <w:pPr>
        <w:ind w:left="720"/>
      </w:pPr>
      <w:r>
        <w:t>Since the last comprehensive plan, the district has annually reviewed the needs across the district to improve and support students in the educational setting. In an effort to support students in their home buildings, the District has increased special education staff, added a social worker, and continues to adjust the programs to match the needs. Program enhancements during the 2026/2027 school year will include: An additional social worker, 2 additional elementary autism classrooms, 1 additional supplemental emotional support classroom, and a continual emphasis on keeping students in their home school buildings.</w:t>
      </w:r>
    </w:p>
    <w:p w14:paraId="561D93E9" w14:textId="77777777" w:rsidR="00B434C5" w:rsidRDefault="004C0DB3">
      <w:pPr>
        <w:pStyle w:val="Heading3"/>
      </w:pPr>
      <w:r>
        <w:t>Out of District Placements</w:t>
      </w:r>
    </w:p>
    <w:tbl>
      <w:tblPr>
        <w:tblStyle w:val="TableGrid"/>
        <w:tblW w:w="5000" w:type="pct"/>
        <w:tblLook w:val="04A0" w:firstRow="1" w:lastRow="0" w:firstColumn="1" w:lastColumn="0" w:noHBand="0" w:noVBand="1"/>
      </w:tblPr>
      <w:tblGrid>
        <w:gridCol w:w="2376"/>
        <w:gridCol w:w="1545"/>
        <w:gridCol w:w="1382"/>
        <w:gridCol w:w="2134"/>
        <w:gridCol w:w="1812"/>
        <w:gridCol w:w="1541"/>
      </w:tblGrid>
      <w:tr w:rsidR="00B434C5" w14:paraId="25F5382B" w14:textId="77777777">
        <w:tc>
          <w:tcPr>
            <w:tcW w:w="0" w:type="auto"/>
            <w:vAlign w:val="center"/>
          </w:tcPr>
          <w:p w14:paraId="47C04329" w14:textId="77777777" w:rsidR="00B434C5" w:rsidRDefault="004C0DB3">
            <w:r>
              <w:rPr>
                <w:b/>
              </w:rPr>
              <w:t>Facility Name</w:t>
            </w:r>
          </w:p>
        </w:tc>
        <w:tc>
          <w:tcPr>
            <w:tcW w:w="0" w:type="auto"/>
            <w:vAlign w:val="center"/>
          </w:tcPr>
          <w:p w14:paraId="35DD5CDA" w14:textId="77777777" w:rsidR="00B434C5" w:rsidRDefault="004C0DB3">
            <w:r>
              <w:rPr>
                <w:b/>
              </w:rPr>
              <w:t>Facility Type</w:t>
            </w:r>
          </w:p>
        </w:tc>
        <w:tc>
          <w:tcPr>
            <w:tcW w:w="0" w:type="auto"/>
            <w:vAlign w:val="center"/>
          </w:tcPr>
          <w:p w14:paraId="083FF2B0" w14:textId="77777777" w:rsidR="00B434C5" w:rsidRDefault="004C0DB3">
            <w:r>
              <w:rPr>
                <w:b/>
              </w:rPr>
              <w:t>Other</w:t>
            </w:r>
          </w:p>
        </w:tc>
        <w:tc>
          <w:tcPr>
            <w:tcW w:w="0" w:type="auto"/>
            <w:vAlign w:val="center"/>
          </w:tcPr>
          <w:p w14:paraId="184DF519" w14:textId="77777777" w:rsidR="00B434C5" w:rsidRDefault="004C0DB3">
            <w:r>
              <w:rPr>
                <w:b/>
              </w:rPr>
              <w:t>Operated By</w:t>
            </w:r>
          </w:p>
        </w:tc>
        <w:tc>
          <w:tcPr>
            <w:tcW w:w="0" w:type="auto"/>
            <w:vAlign w:val="center"/>
          </w:tcPr>
          <w:p w14:paraId="01C08B8A" w14:textId="77777777" w:rsidR="00B434C5" w:rsidRDefault="004C0DB3">
            <w:r>
              <w:rPr>
                <w:b/>
              </w:rPr>
              <w:t>Service Type</w:t>
            </w:r>
          </w:p>
        </w:tc>
        <w:tc>
          <w:tcPr>
            <w:tcW w:w="0" w:type="auto"/>
            <w:vAlign w:val="center"/>
          </w:tcPr>
          <w:p w14:paraId="52B5DD3C" w14:textId="77777777" w:rsidR="00B434C5" w:rsidRDefault="004C0DB3">
            <w:r>
              <w:rPr>
                <w:b/>
              </w:rPr>
              <w:t>Number of Students Placed</w:t>
            </w:r>
          </w:p>
        </w:tc>
      </w:tr>
      <w:tr w:rsidR="00B434C5" w14:paraId="37070CB8" w14:textId="77777777">
        <w:tc>
          <w:tcPr>
            <w:tcW w:w="0" w:type="auto"/>
            <w:vAlign w:val="center"/>
          </w:tcPr>
          <w:p w14:paraId="4B788D48" w14:textId="77777777" w:rsidR="00B434C5" w:rsidRDefault="004C0DB3">
            <w:r>
              <w:t>Yellow Breeches Middle School</w:t>
            </w:r>
          </w:p>
        </w:tc>
        <w:tc>
          <w:tcPr>
            <w:tcW w:w="0" w:type="auto"/>
            <w:vAlign w:val="center"/>
          </w:tcPr>
          <w:p w14:paraId="6AD0DDD1" w14:textId="77777777" w:rsidR="00B434C5" w:rsidRDefault="004C0DB3">
            <w:r>
              <w:t>Other</w:t>
            </w:r>
          </w:p>
        </w:tc>
        <w:tc>
          <w:tcPr>
            <w:tcW w:w="0" w:type="auto"/>
            <w:vAlign w:val="center"/>
          </w:tcPr>
          <w:p w14:paraId="69DA92E2" w14:textId="77777777" w:rsidR="00B434C5" w:rsidRDefault="004C0DB3">
            <w:r>
              <w:t>CAIU/District</w:t>
            </w:r>
          </w:p>
        </w:tc>
        <w:tc>
          <w:tcPr>
            <w:tcW w:w="0" w:type="auto"/>
            <w:vAlign w:val="center"/>
          </w:tcPr>
          <w:p w14:paraId="0141E0F7" w14:textId="77777777" w:rsidR="00B434C5" w:rsidRDefault="004C0DB3">
            <w:r>
              <w:t>CAIU 15</w:t>
            </w:r>
          </w:p>
        </w:tc>
        <w:tc>
          <w:tcPr>
            <w:tcW w:w="0" w:type="auto"/>
            <w:vAlign w:val="center"/>
          </w:tcPr>
          <w:p w14:paraId="576016AE" w14:textId="77777777" w:rsidR="00B434C5" w:rsidRDefault="004C0DB3">
            <w:r>
              <w:t>Autistic Support</w:t>
            </w:r>
          </w:p>
        </w:tc>
        <w:tc>
          <w:tcPr>
            <w:tcW w:w="0" w:type="auto"/>
            <w:vAlign w:val="center"/>
          </w:tcPr>
          <w:p w14:paraId="1C52FED6" w14:textId="77777777" w:rsidR="00B434C5" w:rsidRDefault="004C0DB3">
            <w:r>
              <w:t>4</w:t>
            </w:r>
          </w:p>
        </w:tc>
      </w:tr>
      <w:tr w:rsidR="00B434C5" w14:paraId="7B33E389" w14:textId="77777777">
        <w:tc>
          <w:tcPr>
            <w:tcW w:w="0" w:type="auto"/>
            <w:vAlign w:val="center"/>
          </w:tcPr>
          <w:p w14:paraId="247FB26E" w14:textId="77777777" w:rsidR="00B434C5" w:rsidRDefault="004C0DB3">
            <w:r>
              <w:t>New Story</w:t>
            </w:r>
          </w:p>
        </w:tc>
        <w:tc>
          <w:tcPr>
            <w:tcW w:w="0" w:type="auto"/>
            <w:vAlign w:val="center"/>
          </w:tcPr>
          <w:p w14:paraId="51ECF9A8" w14:textId="77777777" w:rsidR="00B434C5" w:rsidRDefault="004C0DB3">
            <w:r>
              <w:t>Licensed Private Academic</w:t>
            </w:r>
          </w:p>
        </w:tc>
        <w:tc>
          <w:tcPr>
            <w:tcW w:w="0" w:type="auto"/>
            <w:vAlign w:val="center"/>
          </w:tcPr>
          <w:p w14:paraId="0B3277C1" w14:textId="77777777" w:rsidR="00B434C5" w:rsidRDefault="00B434C5"/>
        </w:tc>
        <w:tc>
          <w:tcPr>
            <w:tcW w:w="0" w:type="auto"/>
            <w:vAlign w:val="center"/>
          </w:tcPr>
          <w:p w14:paraId="2A28D2CC" w14:textId="77777777" w:rsidR="00B434C5" w:rsidRDefault="004C0DB3">
            <w:r>
              <w:t>New Story</w:t>
            </w:r>
          </w:p>
        </w:tc>
        <w:tc>
          <w:tcPr>
            <w:tcW w:w="0" w:type="auto"/>
            <w:vAlign w:val="center"/>
          </w:tcPr>
          <w:p w14:paraId="7B2BB1F9" w14:textId="77777777" w:rsidR="00B434C5" w:rsidRDefault="004C0DB3">
            <w:r>
              <w:t>Autistic Support</w:t>
            </w:r>
          </w:p>
        </w:tc>
        <w:tc>
          <w:tcPr>
            <w:tcW w:w="0" w:type="auto"/>
            <w:vAlign w:val="center"/>
          </w:tcPr>
          <w:p w14:paraId="5657A3CD" w14:textId="77777777" w:rsidR="00B434C5" w:rsidRDefault="004C0DB3">
            <w:r>
              <w:t>22</w:t>
            </w:r>
          </w:p>
        </w:tc>
      </w:tr>
      <w:tr w:rsidR="00B434C5" w14:paraId="07BDCC0F" w14:textId="77777777">
        <w:tc>
          <w:tcPr>
            <w:tcW w:w="0" w:type="auto"/>
            <w:vAlign w:val="center"/>
          </w:tcPr>
          <w:p w14:paraId="10ACE679" w14:textId="77777777" w:rsidR="00B434C5" w:rsidRDefault="004C0DB3">
            <w:r>
              <w:t>Pediatric Specialty Care at Lancaster</w:t>
            </w:r>
          </w:p>
        </w:tc>
        <w:tc>
          <w:tcPr>
            <w:tcW w:w="0" w:type="auto"/>
            <w:vAlign w:val="center"/>
          </w:tcPr>
          <w:p w14:paraId="5412726B" w14:textId="77777777" w:rsidR="00B434C5" w:rsidRDefault="004C0DB3">
            <w:r>
              <w:t>Other</w:t>
            </w:r>
          </w:p>
        </w:tc>
        <w:tc>
          <w:tcPr>
            <w:tcW w:w="0" w:type="auto"/>
            <w:vAlign w:val="center"/>
          </w:tcPr>
          <w:p w14:paraId="62BC5121" w14:textId="77777777" w:rsidR="00B434C5" w:rsidRDefault="004C0DB3">
            <w:r>
              <w:t>District</w:t>
            </w:r>
          </w:p>
        </w:tc>
        <w:tc>
          <w:tcPr>
            <w:tcW w:w="0" w:type="auto"/>
            <w:vAlign w:val="center"/>
          </w:tcPr>
          <w:p w14:paraId="6D814C28" w14:textId="77777777" w:rsidR="00B434C5" w:rsidRDefault="004C0DB3">
            <w:r>
              <w:t>Lancaster City School District</w:t>
            </w:r>
          </w:p>
        </w:tc>
        <w:tc>
          <w:tcPr>
            <w:tcW w:w="0" w:type="auto"/>
            <w:vAlign w:val="center"/>
          </w:tcPr>
          <w:p w14:paraId="14538D53" w14:textId="77777777" w:rsidR="00B434C5" w:rsidRDefault="004C0DB3">
            <w:r>
              <w:t>Multiple Disabilities Support</w:t>
            </w:r>
          </w:p>
        </w:tc>
        <w:tc>
          <w:tcPr>
            <w:tcW w:w="0" w:type="auto"/>
            <w:vAlign w:val="center"/>
          </w:tcPr>
          <w:p w14:paraId="6461671E" w14:textId="77777777" w:rsidR="00B434C5" w:rsidRDefault="004C0DB3">
            <w:r>
              <w:t>1</w:t>
            </w:r>
          </w:p>
        </w:tc>
      </w:tr>
      <w:tr w:rsidR="00B434C5" w14:paraId="3B348960" w14:textId="77777777">
        <w:tc>
          <w:tcPr>
            <w:tcW w:w="0" w:type="auto"/>
            <w:vAlign w:val="center"/>
          </w:tcPr>
          <w:p w14:paraId="174A0CFB" w14:textId="77777777" w:rsidR="00B434C5" w:rsidRDefault="004C0DB3">
            <w:r>
              <w:t>Elmwood Elementary School</w:t>
            </w:r>
          </w:p>
        </w:tc>
        <w:tc>
          <w:tcPr>
            <w:tcW w:w="0" w:type="auto"/>
            <w:vAlign w:val="center"/>
          </w:tcPr>
          <w:p w14:paraId="0EE0AF23" w14:textId="77777777" w:rsidR="00B434C5" w:rsidRDefault="004C0DB3">
            <w:r>
              <w:t>Other</w:t>
            </w:r>
          </w:p>
        </w:tc>
        <w:tc>
          <w:tcPr>
            <w:tcW w:w="0" w:type="auto"/>
            <w:vAlign w:val="center"/>
          </w:tcPr>
          <w:p w14:paraId="5CAB7CCC" w14:textId="77777777" w:rsidR="00B434C5" w:rsidRDefault="004C0DB3">
            <w:r>
              <w:t>District</w:t>
            </w:r>
          </w:p>
        </w:tc>
        <w:tc>
          <w:tcPr>
            <w:tcW w:w="0" w:type="auto"/>
            <w:vAlign w:val="center"/>
          </w:tcPr>
          <w:p w14:paraId="39DF88F5" w14:textId="77777777" w:rsidR="00B434C5" w:rsidRDefault="004C0DB3">
            <w:r>
              <w:t>Mechanicsburg Area School District</w:t>
            </w:r>
          </w:p>
        </w:tc>
        <w:tc>
          <w:tcPr>
            <w:tcW w:w="0" w:type="auto"/>
            <w:vAlign w:val="center"/>
          </w:tcPr>
          <w:p w14:paraId="4F95F997" w14:textId="77777777" w:rsidR="00B434C5" w:rsidRDefault="004C0DB3">
            <w:r>
              <w:t>Life Skills Support</w:t>
            </w:r>
          </w:p>
        </w:tc>
        <w:tc>
          <w:tcPr>
            <w:tcW w:w="0" w:type="auto"/>
            <w:vAlign w:val="center"/>
          </w:tcPr>
          <w:p w14:paraId="479506D9" w14:textId="77777777" w:rsidR="00B434C5" w:rsidRDefault="004C0DB3">
            <w:r>
              <w:t>1</w:t>
            </w:r>
          </w:p>
        </w:tc>
      </w:tr>
      <w:tr w:rsidR="00B434C5" w14:paraId="563D93CB" w14:textId="77777777">
        <w:tc>
          <w:tcPr>
            <w:tcW w:w="0" w:type="auto"/>
            <w:vAlign w:val="center"/>
          </w:tcPr>
          <w:p w14:paraId="6986F9D8" w14:textId="77777777" w:rsidR="00B434C5" w:rsidRDefault="004C0DB3">
            <w:r>
              <w:t>South Middleton Boiling Springs High School</w:t>
            </w:r>
          </w:p>
        </w:tc>
        <w:tc>
          <w:tcPr>
            <w:tcW w:w="0" w:type="auto"/>
            <w:vAlign w:val="center"/>
          </w:tcPr>
          <w:p w14:paraId="7A2BC8BA" w14:textId="77777777" w:rsidR="00B434C5" w:rsidRDefault="004C0DB3">
            <w:r>
              <w:t>Other</w:t>
            </w:r>
          </w:p>
        </w:tc>
        <w:tc>
          <w:tcPr>
            <w:tcW w:w="0" w:type="auto"/>
            <w:vAlign w:val="center"/>
          </w:tcPr>
          <w:p w14:paraId="7CC09209" w14:textId="77777777" w:rsidR="00B434C5" w:rsidRDefault="004C0DB3">
            <w:r>
              <w:t>District</w:t>
            </w:r>
          </w:p>
        </w:tc>
        <w:tc>
          <w:tcPr>
            <w:tcW w:w="0" w:type="auto"/>
            <w:vAlign w:val="center"/>
          </w:tcPr>
          <w:p w14:paraId="02AF56E3" w14:textId="77777777" w:rsidR="00B434C5" w:rsidRDefault="004C0DB3">
            <w:r>
              <w:t>South Middleton School District</w:t>
            </w:r>
          </w:p>
        </w:tc>
        <w:tc>
          <w:tcPr>
            <w:tcW w:w="0" w:type="auto"/>
            <w:vAlign w:val="center"/>
          </w:tcPr>
          <w:p w14:paraId="1BA5006F" w14:textId="77777777" w:rsidR="00B434C5" w:rsidRDefault="004C0DB3">
            <w:r>
              <w:t>Multiple Disabilities Support</w:t>
            </w:r>
          </w:p>
        </w:tc>
        <w:tc>
          <w:tcPr>
            <w:tcW w:w="0" w:type="auto"/>
            <w:vAlign w:val="center"/>
          </w:tcPr>
          <w:p w14:paraId="240E5E1F" w14:textId="77777777" w:rsidR="00B434C5" w:rsidRDefault="004C0DB3">
            <w:r>
              <w:t>5</w:t>
            </w:r>
          </w:p>
        </w:tc>
      </w:tr>
      <w:tr w:rsidR="00B434C5" w14:paraId="708A4154" w14:textId="77777777">
        <w:tc>
          <w:tcPr>
            <w:tcW w:w="0" w:type="auto"/>
            <w:vAlign w:val="center"/>
          </w:tcPr>
          <w:p w14:paraId="135BA5FF" w14:textId="77777777" w:rsidR="00B434C5" w:rsidRDefault="004C0DB3">
            <w:r>
              <w:t>Big Spring Middle School</w:t>
            </w:r>
          </w:p>
        </w:tc>
        <w:tc>
          <w:tcPr>
            <w:tcW w:w="0" w:type="auto"/>
            <w:vAlign w:val="center"/>
          </w:tcPr>
          <w:p w14:paraId="3DFBD38C" w14:textId="77777777" w:rsidR="00B434C5" w:rsidRDefault="004C0DB3">
            <w:r>
              <w:t>Other</w:t>
            </w:r>
          </w:p>
        </w:tc>
        <w:tc>
          <w:tcPr>
            <w:tcW w:w="0" w:type="auto"/>
            <w:vAlign w:val="center"/>
          </w:tcPr>
          <w:p w14:paraId="00EF6646" w14:textId="77777777" w:rsidR="00B434C5" w:rsidRDefault="004C0DB3">
            <w:r>
              <w:t>District</w:t>
            </w:r>
          </w:p>
        </w:tc>
        <w:tc>
          <w:tcPr>
            <w:tcW w:w="0" w:type="auto"/>
            <w:vAlign w:val="center"/>
          </w:tcPr>
          <w:p w14:paraId="7B3338AF" w14:textId="77777777" w:rsidR="00B434C5" w:rsidRDefault="004C0DB3">
            <w:r>
              <w:t>Big Spring School District</w:t>
            </w:r>
          </w:p>
        </w:tc>
        <w:tc>
          <w:tcPr>
            <w:tcW w:w="0" w:type="auto"/>
            <w:vAlign w:val="center"/>
          </w:tcPr>
          <w:p w14:paraId="771286AF" w14:textId="77777777" w:rsidR="00B434C5" w:rsidRDefault="004C0DB3">
            <w:r>
              <w:t>Multiple Disabilities Support</w:t>
            </w:r>
          </w:p>
        </w:tc>
        <w:tc>
          <w:tcPr>
            <w:tcW w:w="0" w:type="auto"/>
            <w:vAlign w:val="center"/>
          </w:tcPr>
          <w:p w14:paraId="1CC5EFB9" w14:textId="77777777" w:rsidR="00B434C5" w:rsidRDefault="004C0DB3">
            <w:r>
              <w:t>1</w:t>
            </w:r>
          </w:p>
        </w:tc>
      </w:tr>
      <w:tr w:rsidR="00B434C5" w14:paraId="054B7253" w14:textId="77777777">
        <w:tc>
          <w:tcPr>
            <w:tcW w:w="0" w:type="auto"/>
            <w:vAlign w:val="center"/>
          </w:tcPr>
          <w:p w14:paraId="02F92B68" w14:textId="77777777" w:rsidR="00B434C5" w:rsidRDefault="004C0DB3">
            <w:r>
              <w:t>Project Search</w:t>
            </w:r>
          </w:p>
        </w:tc>
        <w:tc>
          <w:tcPr>
            <w:tcW w:w="0" w:type="auto"/>
            <w:vAlign w:val="center"/>
          </w:tcPr>
          <w:p w14:paraId="2C02D9DF" w14:textId="77777777" w:rsidR="00B434C5" w:rsidRDefault="004C0DB3">
            <w:r>
              <w:t>Other</w:t>
            </w:r>
          </w:p>
        </w:tc>
        <w:tc>
          <w:tcPr>
            <w:tcW w:w="0" w:type="auto"/>
            <w:vAlign w:val="center"/>
          </w:tcPr>
          <w:p w14:paraId="046D167C" w14:textId="77777777" w:rsidR="00B434C5" w:rsidRDefault="004C0DB3">
            <w:r>
              <w:t>District</w:t>
            </w:r>
          </w:p>
        </w:tc>
        <w:tc>
          <w:tcPr>
            <w:tcW w:w="0" w:type="auto"/>
            <w:vAlign w:val="center"/>
          </w:tcPr>
          <w:p w14:paraId="68044EB0" w14:textId="77777777" w:rsidR="00B434C5" w:rsidRDefault="004C0DB3">
            <w:r>
              <w:t>CAIU 15</w:t>
            </w:r>
          </w:p>
        </w:tc>
        <w:tc>
          <w:tcPr>
            <w:tcW w:w="0" w:type="auto"/>
            <w:vAlign w:val="center"/>
          </w:tcPr>
          <w:p w14:paraId="084BA642" w14:textId="77777777" w:rsidR="00B434C5" w:rsidRDefault="004C0DB3">
            <w:r>
              <w:t>Life Skills Support</w:t>
            </w:r>
          </w:p>
        </w:tc>
        <w:tc>
          <w:tcPr>
            <w:tcW w:w="0" w:type="auto"/>
            <w:vAlign w:val="center"/>
          </w:tcPr>
          <w:p w14:paraId="5935F02A" w14:textId="77777777" w:rsidR="00B434C5" w:rsidRDefault="004C0DB3">
            <w:r>
              <w:t>2</w:t>
            </w:r>
          </w:p>
        </w:tc>
      </w:tr>
      <w:tr w:rsidR="00B434C5" w14:paraId="6FC24F77" w14:textId="77777777">
        <w:tc>
          <w:tcPr>
            <w:tcW w:w="0" w:type="auto"/>
            <w:vAlign w:val="center"/>
          </w:tcPr>
          <w:p w14:paraId="3A6D7F51" w14:textId="77777777" w:rsidR="00B434C5" w:rsidRDefault="004C0DB3">
            <w:r>
              <w:t>Hilltop Academy</w:t>
            </w:r>
          </w:p>
        </w:tc>
        <w:tc>
          <w:tcPr>
            <w:tcW w:w="0" w:type="auto"/>
            <w:vAlign w:val="center"/>
          </w:tcPr>
          <w:p w14:paraId="15BA23DD" w14:textId="77777777" w:rsidR="00B434C5" w:rsidRDefault="004C0DB3">
            <w:r>
              <w:t>Other</w:t>
            </w:r>
          </w:p>
        </w:tc>
        <w:tc>
          <w:tcPr>
            <w:tcW w:w="0" w:type="auto"/>
            <w:vAlign w:val="center"/>
          </w:tcPr>
          <w:p w14:paraId="20FE9C2B" w14:textId="77777777" w:rsidR="00B434C5" w:rsidRDefault="004C0DB3">
            <w:r>
              <w:t>IU</w:t>
            </w:r>
          </w:p>
        </w:tc>
        <w:tc>
          <w:tcPr>
            <w:tcW w:w="0" w:type="auto"/>
            <w:vAlign w:val="center"/>
          </w:tcPr>
          <w:p w14:paraId="62B9F104" w14:textId="77777777" w:rsidR="00B434C5" w:rsidRDefault="004C0DB3">
            <w:r>
              <w:t>CAUI 15</w:t>
            </w:r>
          </w:p>
        </w:tc>
        <w:tc>
          <w:tcPr>
            <w:tcW w:w="0" w:type="auto"/>
            <w:vAlign w:val="center"/>
          </w:tcPr>
          <w:p w14:paraId="126006AA" w14:textId="77777777" w:rsidR="00B434C5" w:rsidRDefault="004C0DB3">
            <w:r>
              <w:t>Emotional Support</w:t>
            </w:r>
          </w:p>
        </w:tc>
        <w:tc>
          <w:tcPr>
            <w:tcW w:w="0" w:type="auto"/>
            <w:vAlign w:val="center"/>
          </w:tcPr>
          <w:p w14:paraId="08EC63EE" w14:textId="77777777" w:rsidR="00B434C5" w:rsidRDefault="004C0DB3">
            <w:r>
              <w:t>9</w:t>
            </w:r>
          </w:p>
        </w:tc>
      </w:tr>
      <w:tr w:rsidR="00B434C5" w14:paraId="4605289D" w14:textId="77777777">
        <w:tc>
          <w:tcPr>
            <w:tcW w:w="0" w:type="auto"/>
            <w:vAlign w:val="center"/>
          </w:tcPr>
          <w:p w14:paraId="0C6F764E" w14:textId="77777777" w:rsidR="00B434C5" w:rsidRDefault="004C0DB3">
            <w:r>
              <w:t>River Rock</w:t>
            </w:r>
          </w:p>
        </w:tc>
        <w:tc>
          <w:tcPr>
            <w:tcW w:w="0" w:type="auto"/>
            <w:vAlign w:val="center"/>
          </w:tcPr>
          <w:p w14:paraId="2B1A3B5F" w14:textId="77777777" w:rsidR="00B434C5" w:rsidRDefault="004C0DB3">
            <w:r>
              <w:t>Licensed Private Academic</w:t>
            </w:r>
          </w:p>
        </w:tc>
        <w:tc>
          <w:tcPr>
            <w:tcW w:w="0" w:type="auto"/>
            <w:vAlign w:val="center"/>
          </w:tcPr>
          <w:p w14:paraId="2864655C" w14:textId="77777777" w:rsidR="00B434C5" w:rsidRDefault="00B434C5"/>
        </w:tc>
        <w:tc>
          <w:tcPr>
            <w:tcW w:w="0" w:type="auto"/>
            <w:vAlign w:val="center"/>
          </w:tcPr>
          <w:p w14:paraId="2E913697" w14:textId="77777777" w:rsidR="00B434C5" w:rsidRDefault="004C0DB3">
            <w:r>
              <w:t>River Rock</w:t>
            </w:r>
          </w:p>
        </w:tc>
        <w:tc>
          <w:tcPr>
            <w:tcW w:w="0" w:type="auto"/>
            <w:vAlign w:val="center"/>
          </w:tcPr>
          <w:p w14:paraId="13E8133A" w14:textId="77777777" w:rsidR="00B434C5" w:rsidRDefault="004C0DB3">
            <w:r>
              <w:t>Emotional Support</w:t>
            </w:r>
          </w:p>
        </w:tc>
        <w:tc>
          <w:tcPr>
            <w:tcW w:w="0" w:type="auto"/>
            <w:vAlign w:val="center"/>
          </w:tcPr>
          <w:p w14:paraId="49365FC7" w14:textId="77777777" w:rsidR="00B434C5" w:rsidRDefault="004C0DB3">
            <w:r>
              <w:t>4</w:t>
            </w:r>
          </w:p>
        </w:tc>
      </w:tr>
      <w:tr w:rsidR="00B434C5" w14:paraId="35E11517" w14:textId="77777777">
        <w:tc>
          <w:tcPr>
            <w:tcW w:w="0" w:type="auto"/>
            <w:vAlign w:val="center"/>
          </w:tcPr>
          <w:p w14:paraId="4EF3E846" w14:textId="77777777" w:rsidR="00B434C5" w:rsidRDefault="004C0DB3">
            <w:r>
              <w:t>Paradise School</w:t>
            </w:r>
          </w:p>
        </w:tc>
        <w:tc>
          <w:tcPr>
            <w:tcW w:w="0" w:type="auto"/>
            <w:vAlign w:val="center"/>
          </w:tcPr>
          <w:p w14:paraId="7E22AC14" w14:textId="77777777" w:rsidR="00B434C5" w:rsidRDefault="004C0DB3">
            <w:r>
              <w:t>Other</w:t>
            </w:r>
          </w:p>
        </w:tc>
        <w:tc>
          <w:tcPr>
            <w:tcW w:w="0" w:type="auto"/>
            <w:vAlign w:val="center"/>
          </w:tcPr>
          <w:p w14:paraId="133075A0" w14:textId="77777777" w:rsidR="00B434C5" w:rsidRDefault="004C0DB3">
            <w:r>
              <w:t>IU</w:t>
            </w:r>
          </w:p>
        </w:tc>
        <w:tc>
          <w:tcPr>
            <w:tcW w:w="0" w:type="auto"/>
            <w:vAlign w:val="center"/>
          </w:tcPr>
          <w:p w14:paraId="451D466E" w14:textId="77777777" w:rsidR="00B434C5" w:rsidRDefault="004C0DB3">
            <w:r>
              <w:t>IU 12</w:t>
            </w:r>
          </w:p>
        </w:tc>
        <w:tc>
          <w:tcPr>
            <w:tcW w:w="0" w:type="auto"/>
            <w:vAlign w:val="center"/>
          </w:tcPr>
          <w:p w14:paraId="0F23B27F" w14:textId="77777777" w:rsidR="00B434C5" w:rsidRDefault="004C0DB3">
            <w:r>
              <w:t>Emotional Support</w:t>
            </w:r>
          </w:p>
        </w:tc>
        <w:tc>
          <w:tcPr>
            <w:tcW w:w="0" w:type="auto"/>
            <w:vAlign w:val="center"/>
          </w:tcPr>
          <w:p w14:paraId="67835F04" w14:textId="77777777" w:rsidR="00B434C5" w:rsidRDefault="004C0DB3">
            <w:r>
              <w:t>1</w:t>
            </w:r>
          </w:p>
        </w:tc>
      </w:tr>
      <w:tr w:rsidR="00B434C5" w14:paraId="4DA2E00C" w14:textId="77777777">
        <w:tc>
          <w:tcPr>
            <w:tcW w:w="0" w:type="auto"/>
            <w:vAlign w:val="center"/>
          </w:tcPr>
          <w:p w14:paraId="16F2D7C5" w14:textId="77777777" w:rsidR="00B434C5" w:rsidRDefault="004C0DB3">
            <w:r>
              <w:t>Mechanicsburg Middle School</w:t>
            </w:r>
          </w:p>
        </w:tc>
        <w:tc>
          <w:tcPr>
            <w:tcW w:w="0" w:type="auto"/>
            <w:vAlign w:val="center"/>
          </w:tcPr>
          <w:p w14:paraId="7D4C4DD2" w14:textId="77777777" w:rsidR="00B434C5" w:rsidRDefault="004C0DB3">
            <w:r>
              <w:t>Other</w:t>
            </w:r>
          </w:p>
        </w:tc>
        <w:tc>
          <w:tcPr>
            <w:tcW w:w="0" w:type="auto"/>
            <w:vAlign w:val="center"/>
          </w:tcPr>
          <w:p w14:paraId="73526666" w14:textId="77777777" w:rsidR="00B434C5" w:rsidRDefault="004C0DB3">
            <w:r>
              <w:t>District</w:t>
            </w:r>
          </w:p>
        </w:tc>
        <w:tc>
          <w:tcPr>
            <w:tcW w:w="0" w:type="auto"/>
            <w:vAlign w:val="center"/>
          </w:tcPr>
          <w:p w14:paraId="3B2F53A9" w14:textId="77777777" w:rsidR="00B434C5" w:rsidRDefault="004C0DB3">
            <w:r>
              <w:t>Mechanicsburg Area School District</w:t>
            </w:r>
          </w:p>
        </w:tc>
        <w:tc>
          <w:tcPr>
            <w:tcW w:w="0" w:type="auto"/>
            <w:vAlign w:val="center"/>
          </w:tcPr>
          <w:p w14:paraId="21A956EF" w14:textId="77777777" w:rsidR="00B434C5" w:rsidRDefault="004C0DB3">
            <w:r>
              <w:t>Deaf and Hard of Hearing Support</w:t>
            </w:r>
          </w:p>
        </w:tc>
        <w:tc>
          <w:tcPr>
            <w:tcW w:w="0" w:type="auto"/>
            <w:vAlign w:val="center"/>
          </w:tcPr>
          <w:p w14:paraId="7878CECF" w14:textId="77777777" w:rsidR="00B434C5" w:rsidRDefault="004C0DB3">
            <w:r>
              <w:t>1</w:t>
            </w:r>
          </w:p>
        </w:tc>
      </w:tr>
      <w:tr w:rsidR="00B434C5" w14:paraId="46F73135" w14:textId="77777777">
        <w:tc>
          <w:tcPr>
            <w:tcW w:w="0" w:type="auto"/>
            <w:vAlign w:val="center"/>
          </w:tcPr>
          <w:p w14:paraId="7C7A0825" w14:textId="77777777" w:rsidR="00B434C5" w:rsidRDefault="004C0DB3">
            <w:r>
              <w:t>Mechanicsburg Middle School</w:t>
            </w:r>
          </w:p>
        </w:tc>
        <w:tc>
          <w:tcPr>
            <w:tcW w:w="0" w:type="auto"/>
            <w:vAlign w:val="center"/>
          </w:tcPr>
          <w:p w14:paraId="709760D6" w14:textId="77777777" w:rsidR="00B434C5" w:rsidRDefault="004C0DB3">
            <w:r>
              <w:t>Other</w:t>
            </w:r>
          </w:p>
        </w:tc>
        <w:tc>
          <w:tcPr>
            <w:tcW w:w="0" w:type="auto"/>
            <w:vAlign w:val="center"/>
          </w:tcPr>
          <w:p w14:paraId="7A6AD312" w14:textId="77777777" w:rsidR="00B434C5" w:rsidRDefault="004C0DB3">
            <w:r>
              <w:t>District</w:t>
            </w:r>
          </w:p>
        </w:tc>
        <w:tc>
          <w:tcPr>
            <w:tcW w:w="0" w:type="auto"/>
            <w:vAlign w:val="center"/>
          </w:tcPr>
          <w:p w14:paraId="6F3057F1" w14:textId="77777777" w:rsidR="00B434C5" w:rsidRDefault="004C0DB3">
            <w:r>
              <w:t>Mechanicsburg Area School District</w:t>
            </w:r>
          </w:p>
        </w:tc>
        <w:tc>
          <w:tcPr>
            <w:tcW w:w="0" w:type="auto"/>
            <w:vAlign w:val="center"/>
          </w:tcPr>
          <w:p w14:paraId="2CAAA2E0" w14:textId="77777777" w:rsidR="00B434C5" w:rsidRDefault="004C0DB3">
            <w:r>
              <w:t>Emotional Support</w:t>
            </w:r>
          </w:p>
        </w:tc>
        <w:tc>
          <w:tcPr>
            <w:tcW w:w="0" w:type="auto"/>
            <w:vAlign w:val="center"/>
          </w:tcPr>
          <w:p w14:paraId="29373BA0" w14:textId="77777777" w:rsidR="00B434C5" w:rsidRDefault="004C0DB3">
            <w:r>
              <w:t>1</w:t>
            </w:r>
          </w:p>
        </w:tc>
      </w:tr>
      <w:tr w:rsidR="00B434C5" w14:paraId="06E2ADC4" w14:textId="77777777">
        <w:tc>
          <w:tcPr>
            <w:tcW w:w="0" w:type="auto"/>
            <w:vAlign w:val="center"/>
          </w:tcPr>
          <w:p w14:paraId="14278E0E" w14:textId="77777777" w:rsidR="00B434C5" w:rsidRDefault="004C0DB3">
            <w:r>
              <w:t>Mechanicsburg Middle School</w:t>
            </w:r>
          </w:p>
        </w:tc>
        <w:tc>
          <w:tcPr>
            <w:tcW w:w="0" w:type="auto"/>
            <w:vAlign w:val="center"/>
          </w:tcPr>
          <w:p w14:paraId="4C8173B8" w14:textId="77777777" w:rsidR="00B434C5" w:rsidRDefault="004C0DB3">
            <w:r>
              <w:t>Other</w:t>
            </w:r>
          </w:p>
        </w:tc>
        <w:tc>
          <w:tcPr>
            <w:tcW w:w="0" w:type="auto"/>
            <w:vAlign w:val="center"/>
          </w:tcPr>
          <w:p w14:paraId="1D41425F" w14:textId="77777777" w:rsidR="00B434C5" w:rsidRDefault="004C0DB3">
            <w:r>
              <w:t>District</w:t>
            </w:r>
          </w:p>
        </w:tc>
        <w:tc>
          <w:tcPr>
            <w:tcW w:w="0" w:type="auto"/>
            <w:vAlign w:val="center"/>
          </w:tcPr>
          <w:p w14:paraId="6B9BF8E5" w14:textId="77777777" w:rsidR="00B434C5" w:rsidRDefault="004C0DB3">
            <w:r>
              <w:t>Mechanicsburg Area School District</w:t>
            </w:r>
          </w:p>
        </w:tc>
        <w:tc>
          <w:tcPr>
            <w:tcW w:w="0" w:type="auto"/>
            <w:vAlign w:val="center"/>
          </w:tcPr>
          <w:p w14:paraId="59A866D8" w14:textId="77777777" w:rsidR="00B434C5" w:rsidRDefault="004C0DB3">
            <w:r>
              <w:t>Emotional Support</w:t>
            </w:r>
          </w:p>
        </w:tc>
        <w:tc>
          <w:tcPr>
            <w:tcW w:w="0" w:type="auto"/>
            <w:vAlign w:val="center"/>
          </w:tcPr>
          <w:p w14:paraId="2C7E5DD6" w14:textId="77777777" w:rsidR="00B434C5" w:rsidRDefault="004C0DB3">
            <w:r>
              <w:t>1</w:t>
            </w:r>
          </w:p>
        </w:tc>
      </w:tr>
      <w:tr w:rsidR="00B434C5" w14:paraId="5933607F" w14:textId="77777777">
        <w:tc>
          <w:tcPr>
            <w:tcW w:w="0" w:type="auto"/>
            <w:vAlign w:val="center"/>
          </w:tcPr>
          <w:p w14:paraId="4130F592" w14:textId="77777777" w:rsidR="00B434C5" w:rsidRDefault="004C0DB3">
            <w:r>
              <w:lastRenderedPageBreak/>
              <w:t>New Story MS</w:t>
            </w:r>
          </w:p>
        </w:tc>
        <w:tc>
          <w:tcPr>
            <w:tcW w:w="0" w:type="auto"/>
            <w:vAlign w:val="center"/>
          </w:tcPr>
          <w:p w14:paraId="0E49B2D1" w14:textId="77777777" w:rsidR="00B434C5" w:rsidRDefault="004C0DB3">
            <w:r>
              <w:t>Licensed Private Academic</w:t>
            </w:r>
          </w:p>
        </w:tc>
        <w:tc>
          <w:tcPr>
            <w:tcW w:w="0" w:type="auto"/>
            <w:vAlign w:val="center"/>
          </w:tcPr>
          <w:p w14:paraId="3C5DA80F" w14:textId="77777777" w:rsidR="00B434C5" w:rsidRDefault="00B434C5"/>
        </w:tc>
        <w:tc>
          <w:tcPr>
            <w:tcW w:w="0" w:type="auto"/>
            <w:vAlign w:val="center"/>
          </w:tcPr>
          <w:p w14:paraId="700520C3" w14:textId="77777777" w:rsidR="00B434C5" w:rsidRDefault="004C0DB3">
            <w:r>
              <w:t>New Story</w:t>
            </w:r>
          </w:p>
        </w:tc>
        <w:tc>
          <w:tcPr>
            <w:tcW w:w="0" w:type="auto"/>
            <w:vAlign w:val="center"/>
          </w:tcPr>
          <w:p w14:paraId="0FC6C677" w14:textId="77777777" w:rsidR="00B434C5" w:rsidRDefault="004C0DB3">
            <w:r>
              <w:t>Emotional Support</w:t>
            </w:r>
          </w:p>
        </w:tc>
        <w:tc>
          <w:tcPr>
            <w:tcW w:w="0" w:type="auto"/>
            <w:vAlign w:val="center"/>
          </w:tcPr>
          <w:p w14:paraId="57B86CD1" w14:textId="77777777" w:rsidR="00B434C5" w:rsidRDefault="004C0DB3">
            <w:r>
              <w:t>3</w:t>
            </w:r>
          </w:p>
        </w:tc>
      </w:tr>
    </w:tbl>
    <w:p w14:paraId="2309C86C" w14:textId="77777777" w:rsidR="00B434C5" w:rsidRDefault="004C0DB3">
      <w:r>
        <w:br w:type="page"/>
      </w:r>
    </w:p>
    <w:p w14:paraId="495A9A5F" w14:textId="77777777" w:rsidR="00B434C5" w:rsidRDefault="004C0DB3">
      <w:pPr>
        <w:pStyle w:val="Heading1"/>
      </w:pPr>
      <w:r>
        <w:lastRenderedPageBreak/>
        <w:t>Positive Behavior Support</w:t>
      </w:r>
    </w:p>
    <w:p w14:paraId="33E0FEC3" w14:textId="77777777" w:rsidR="00B434C5" w:rsidRDefault="004C0DB3">
      <w:r>
        <w:rPr>
          <w:b/>
        </w:rPr>
        <w:t>Date of Approval</w:t>
      </w:r>
    </w:p>
    <w:p w14:paraId="599A46EB" w14:textId="77777777" w:rsidR="00B434C5" w:rsidRDefault="004C0DB3">
      <w:r>
        <w:br/>
        <w:t>2024-11-19</w:t>
      </w:r>
    </w:p>
    <w:p w14:paraId="0E9F9B89" w14:textId="77777777" w:rsidR="00B434C5" w:rsidRDefault="004C0DB3">
      <w:r>
        <w:rPr>
          <w:b/>
        </w:rPr>
        <w:t>Uploaded Files</w:t>
      </w:r>
    </w:p>
    <w:p w14:paraId="1C1E9B68" w14:textId="77777777" w:rsidR="00B434C5" w:rsidRDefault="004C0DB3">
      <w:r>
        <w:t>Policy 113.2.pdf</w:t>
      </w:r>
    </w:p>
    <w:p w14:paraId="5D3CA6F1" w14:textId="77777777" w:rsidR="00B434C5" w:rsidRDefault="004C0DB3">
      <w:pPr>
        <w:pStyle w:val="ListParagraph"/>
        <w:numPr>
          <w:ilvl w:val="0"/>
          <w:numId w:val="1"/>
        </w:numPr>
      </w:pPr>
      <w:r>
        <w:rPr>
          <w:b/>
        </w:rPr>
        <w:t>How does the School District support the emotional, social needs of students with disabilities?</w:t>
      </w:r>
    </w:p>
    <w:p w14:paraId="7ADD544C" w14:textId="77777777" w:rsidR="00B434C5" w:rsidRDefault="004C0DB3">
      <w:pPr>
        <w:ind w:left="720"/>
      </w:pPr>
      <w:r>
        <w:br/>
        <w:t>Northern York County School District provides a variety of supports and services to meet the emotional and social needs of students. Below outlines the programmatic pieces in place within the District to support students: 1. The district employs three school psychologists and a school social worker with all appropriate certifications to assist in the education of district staff in strategies and behavioral management. 2. The district employs nine school counselors who meet with students with low-level social and behavioral concerns. 3. The district operates emotional support programs at both the itinerant and supplemental levels across all grade levels. Emotional Support teachers also assist in supporting regular education staff in the management and implementation of behavior support plans. 4. All special education teachers have been trained in the proper development of positive behavior plans based upon functional behavioral assessments developed by the school psychologists or Licensed BCBA support staff and supported by emotional support teachers. 5. The District invites IBHS staff and behavior specialists from social service agencies to meet with students throughout the school day in the school environment. In addition, school staff maintains a working relationship with probation officers assigned to students. Our social worker provides coordination of care services when additional agencies are involved with students so that the school participates as a piece of the larger team for a student. 6. The district utilizes the Student Assistance Program (SAP) process at middle and high school levels. Students are referred by students, staff, parents, or students can make a self-referral. All referrals are reviewed by the SAP team for appropriateness prior to any action. SAP team members must include teachers, administrators, school nurse, and school counselors. School psychologists and school social workers also participate on these teams. The team meets to discuss referrals and make recommendations. 7. All new staff is trained during the induction process with a focus on effective classroom management, de-escalation strategies, and positive behavior support through instruction. 8. Select and specific staff are trained annually in Safe Crisis Management to prevent the use of Emergency Safety Physical Interventions and to support the use of them in extreme cases where they are needed.</w:t>
      </w:r>
    </w:p>
    <w:p w14:paraId="17F7E544" w14:textId="77777777" w:rsidR="00B434C5" w:rsidRDefault="004C0DB3">
      <w:pPr>
        <w:pStyle w:val="ListParagraph"/>
        <w:numPr>
          <w:ilvl w:val="0"/>
          <w:numId w:val="1"/>
        </w:numPr>
      </w:pPr>
      <w:r>
        <w:rPr>
          <w:b/>
        </w:rPr>
        <w:t>Describe training provided to staff in the use of positive behavior supports, de-escalation techniques, and responses to behavior that may require immediate intervention.</w:t>
      </w:r>
    </w:p>
    <w:p w14:paraId="1C232CB5" w14:textId="77777777" w:rsidR="00B434C5" w:rsidRDefault="004C0DB3">
      <w:pPr>
        <w:ind w:left="720"/>
      </w:pPr>
      <w:r>
        <w:br/>
        <w:t>The District utilizes the de-escalation strategies and restraint techniques of the nationally recognized Safe Crisis Management. The District has 7 certified members to provide training to Northern Staff members across all grade levels. Additionally, during the 2025/2026 school year teachers have been provided with the opportunity to participate in professional development sessions related to trauma informed care, effective classroom management, and de-escalation.</w:t>
      </w:r>
    </w:p>
    <w:p w14:paraId="0C76EEC7" w14:textId="77777777" w:rsidR="00B434C5" w:rsidRDefault="004C0DB3">
      <w:pPr>
        <w:pStyle w:val="ListParagraph"/>
        <w:numPr>
          <w:ilvl w:val="0"/>
          <w:numId w:val="1"/>
        </w:numPr>
      </w:pPr>
      <w:r>
        <w:rPr>
          <w:b/>
        </w:rPr>
        <w:t>Describe the School District's positive school wide support programs.</w:t>
      </w:r>
    </w:p>
    <w:p w14:paraId="0BF11FC9" w14:textId="77777777" w:rsidR="00734F08" w:rsidRDefault="004C0DB3">
      <w:pPr>
        <w:ind w:left="720"/>
      </w:pPr>
      <w:r>
        <w:br/>
        <w:t xml:space="preserve">Each school implements a positive school wide support program. Each program is unique to their school. Below is the positive support program for each school. </w:t>
      </w:r>
    </w:p>
    <w:p w14:paraId="5BAF480E" w14:textId="77777777" w:rsidR="00734F08" w:rsidRDefault="004C0DB3">
      <w:pPr>
        <w:ind w:left="720"/>
      </w:pPr>
      <w:r>
        <w:lastRenderedPageBreak/>
        <w:t>Northern High School: Currently, School-Wide Positive Supports in place at Northern High School include a Lessons in Leadership club that meets during our school's flex period and periodic Advisory Lessons. The Lessons in Leadership Club is led by our athletic director and a teacher who is also a coach. They use leadership topics to build cap</w:t>
      </w:r>
      <w:r w:rsidR="00734F08">
        <w:t>a</w:t>
      </w:r>
      <w:r>
        <w:t>city in our students to be leaders in our school, standing up for what is right. They work through different real</w:t>
      </w:r>
      <w:r w:rsidR="00734F08">
        <w:t>-</w:t>
      </w:r>
      <w:r>
        <w:t xml:space="preserve">life scenarios and give students the opportunities to figure out how a student leader in our building should handle specific situations. They have brought in guest speakers to talk to our students about how leadership roles in the high school transfer to skills in the real world. Our Advisory lessons are chosen based on needs we see at our school. We run a special bell schedule on Advisory Lesson days. Each teacher leads a small group discussion on the topic of choice and, together, the students at Northern High School learn ways they can improve as members of our school community. Northern High School launched its bullying program in the 2012-13 school year. Students composed multiple “Bullying Bill of Rights” statements during their government classes. Below was voted the winner by a school-wide student body vote, and has been placed on page 1 of the student handbook in each subsequent year. </w:t>
      </w:r>
    </w:p>
    <w:p w14:paraId="46B04C7B" w14:textId="77777777" w:rsidR="00734F08" w:rsidRDefault="004C0DB3">
      <w:pPr>
        <w:ind w:left="720"/>
      </w:pPr>
      <w:r>
        <w:t xml:space="preserve">We the students of the Northern Nation, declare to maintain a positive attitude in the school atmosphere and to truly live as one unified student body. We will consider and respect each other as equals and celebrate each person’s unique opinions and differences. Throughout the school year, we pledge to treat others as we would want to be treated. As one student body, we have NO TIME to degrade, disrespect or judge one another. </w:t>
      </w:r>
    </w:p>
    <w:p w14:paraId="7892E4E1" w14:textId="77777777" w:rsidR="00734F08" w:rsidRDefault="004C0DB3">
      <w:pPr>
        <w:ind w:left="720"/>
      </w:pPr>
      <w:r>
        <w:t xml:space="preserve">I pledge to support the concepts in the Preamble statement and will do my best to support the concepts in the student Bill of Rights for Northern High School. I, _____________________________________, pledge to: 1. Treat others as I wish to be treated. 2. Respect the opinions, beliefs and ideas of others; just because they are different than mine doesn’t mean they are wrong. 3. Stand up for others who can’t do so for themselves. 4. Refrain from cyber bullying in any form: texting, tweeting, posting to Facebook, Snap Chat, Instagram, and other forms of social media yet to be invented. 5. Put others’ feelings before my own and think before I speak. Special assemblies, leadership workshops, advisory lessons, the formation of a positive school-wide student-mentoring program, parent workshops, and general bully prevention measures are also in place. During the 2018-2019 school year, the High School was introduced to the Safe to Say Something program. This is an online (anonymous) way for students to report school issues. All students were trained in how to use this program. The district continues to utilize this program. In addition, the 2021-22 school year saw the completion of the Youth Truth Survey by students at Northern High School. This survey helps us continue to reflect on the important topics such as student engagement, rigor, relationships, belonging, school safety, culture, college and career readiness, and emotional and mental health. We met with a group of students, teachers, counselors, and administrators to analyze and discuss the data. We've given the survey along with other similar student feedback surveys every year since. Most recently we added a partnership with the Valley Youth House. Twice (fall and spring) a cohort of students take after-school classes which focus on relationship building, career development, budgeting, and </w:t>
      </w:r>
      <w:proofErr w:type="spellStart"/>
      <w:r>
        <w:t>othe</w:t>
      </w:r>
      <w:proofErr w:type="spellEnd"/>
      <w:r>
        <w:t xml:space="preserve"> life skills. Classes meet once a week for two and a half hours for fifteen weeks. The classes are aimed at taking life skills instruction and using those lessons to help build connections between students. </w:t>
      </w:r>
    </w:p>
    <w:p w14:paraId="24E263F4" w14:textId="77777777" w:rsidR="00734F08" w:rsidRDefault="004C0DB3">
      <w:pPr>
        <w:ind w:left="720"/>
      </w:pPr>
      <w:r>
        <w:t xml:space="preserve">Northern Middle School: At Northern Middle School, we use a School-wide Positive Behavior Program. Students are encouraged to be Prepared, to Achieve, to show Willingness, and to have Self-Control. Any adult that interacts with the students are able to give them PAWS. This is a slip of paper recognizing their behavior. Students are than able to deposit the PAWS into a fishbowl in their Team Leader’s classroom. Each month, names are drawn for students to receive prizes such as gift cards or elevator passes. Every student with PAWS in the fishbowl receives a trinket for recognition. In addition to the PAWS incentive, Northern Middle School teaches character Random Acts of Kindness power words Respect, Caring, Inclusiveness, Integrity, Responsibility, and Courage. Each month, students are taught a character trait from the book. During the monthly awards assemblies, one student from each team is recognized for displaying the habit trait taught. </w:t>
      </w:r>
      <w:r>
        <w:lastRenderedPageBreak/>
        <w:t xml:space="preserve">Northern Middle School continues to encourage students to be positive, contributing members of the school and each other. </w:t>
      </w:r>
    </w:p>
    <w:p w14:paraId="4535B96B" w14:textId="77777777" w:rsidR="00734F08" w:rsidRDefault="004C0DB3">
      <w:pPr>
        <w:ind w:left="720"/>
      </w:pPr>
      <w:r>
        <w:t xml:space="preserve">Northern Elementary: PBIS Framework Narrative (Tier 1, Tier 2, Tier 3) Our school’s PBIS framework is designed to intentionally build a positive, inclusive, and supportive environment where all students can thrive. Through a multi-tiered system of supports, we prioritize prevention, connection, and responsiveness to meet the behavioral and social-emotional needs of every learner. Tier 1 – Building a Unified School Community At the core of our PBIS system is Tier 1, where we establish a strong foundation for all students through proactive structures, shared experiences, and consistent expectations. A defining feature of our Tier 1 approach is the Leadership House System, in which all students and staff are randomly assigned to one of eight houses. This structure intentionally breaks down grade-level barriers and creates a sense of belonging across the entire school community. Each month, K–5 students participate in house meetings that emphasize teamwork, character, and school identity. These gatherings are followed by friendly, schoolwide house competitions that promote unity, joy, and collective pride. Central to Tier 1 is our commitment to growing student leaders. Students are not only participants in the school culture, they actively help shape it. Learners are given opportunities to design and present programming, including schoolwide assemblies and house events. Leadership is also embedded throughout the school day, with students taking on meaningful roles within unified Encore experiences (Discovery, Physical Education, and Library) as well as other school-based leadership positions. These opportunities empower students to take ownership, develop confidence, and model expectations for their peers, reinforcing the idea that leadership is both a responsibility and a shared value. Recognition is an essential component of our Tier 1 system. Staff members consistently acknowledge positive behaviors through the daily distribution of PBIS Leader Tickets, reinforcing both PBIS expectations and our shared Power Words. Students who consistently demonstrate these high expectations are nominated as Monthly Leaders, a distinction that celebrates those who go above and beyond. These students are honored in the Sunshine Café and recognized publicly during house meetings, reinforcing a culture where positive contributions are seen and valued. Equally important is the daily commitment to relationship-building within classrooms. Teachers facilitate morning meetings to set a positive tone for the day and closing circles to reflect, celebrate, and strengthen connections. These practices ensure that every student is seen, heard, and supported on a daily basis. Consistency across the school is maintained through a shared language and visual supports. Students and staff utilize common expectations for voice volume, apply LEADS expectations in all settings, and reference self-regulation levels to build awareness and independence in managing emotions and behavior. This alignment ensures that expectations are clear, predictable, and supportive for all learners. Tier 2 – Targeted Supports for Emerging Needs While Tier 1 meets the needs of the majority of students, Tier 2 provides additional, targeted support for those who may need more structure or guidance. At this level, students may participate in smaller circle-ups, where staff can reteach expectations, address challenges, and foster a sense of belonging in a more personalized setting. The Check-In/Check-Out (CICO) system provides students with daily feedback and adult connection, helping them stay accountable while building positive habits. Students may also receive Learning Readiness Plans, which are designed to address specific behavioral, emotional, or engagement needs. These plans outline clear goals, supports, and strategies tailored to the individual student. All Tier 2 supports are monitored through the MTSS (Multi-Tiered System of Supports) framework, ensuring that interventions are responsive, data-driven, and adjusted as needed. Tier 3 – Intensive and Individualized Intervention For students with more significant or persistent needs, Tier 3 provides intensive, individualized support. At this level, interventions are highly personalized and often build upon Tier 2 strategies with increased frequency, structure, and collaboration. The MTSS problem-solving process is used to develop and refine intervention plans, ensuring that each student receives the support necessary for success. In situations involving more serious behavioral or safety concerns, the school utilizes Threat and Risk Assessment processes to guide decision-making and ensure appropriate responses. These processes involve collaboration among school teams and, when necessary, families and external supports. Tier 3 reflects our commitment to meeting students where </w:t>
      </w:r>
      <w:r>
        <w:lastRenderedPageBreak/>
        <w:t xml:space="preserve">they are, providing comprehensive and compassionate support to address complex needs. Data Systems and Continuous Improvement Across all three tiers, data plays a critical role in guiding decisions and maintaining accountability. Discipline referrals and behavioral incidents are documented in the Sapphire System, allowing staff to track patterns, monitor progress, and respond proactively. This data-driven approach ensures that our PBIS system remains dynamic and responsive. By continuously analyzing outcomes, we are able to strengthen Tier 1 practices, refine Tier 2 supports, and ensure Tier 3 interventions are effective and meaningful. Northern Elementary: Culture of Belonging and Growth Ultimately, our PBIS framework is about more than behavior, it is about creating a school culture grounded in connection, consistency, and care. Through our Leadership Houses, daily classroom practices, and tiered supports, students experience a strong sense of belonging while also developing their voice as leaders. By intentionally integrating opportunities for students to lead, design, and contribute to the life of the school, we aim to not only support positive behavior, but to cultivate confident, capable individuals who are prepared to lead within and beyond our school community. </w:t>
      </w:r>
    </w:p>
    <w:p w14:paraId="3355A023" w14:textId="77777777" w:rsidR="000E59FB" w:rsidRDefault="004C0DB3">
      <w:pPr>
        <w:ind w:left="720"/>
      </w:pPr>
      <w:r>
        <w:t xml:space="preserve">South Mountain Elementary: At South Mountain Elementary, we have a schoolwide positive behavior recognition system that aligns with our annual building theme. Our 2025–2026 theme is “With Courage, We Climb.” Our positive behavior program encourages students to demonstrate ROAR throughout our school community. Students show ROAR by being: Responsible On Task Always Safe Respectful At the beginning of the school year, teachers and staff model what it means to ROAR in various areas of the building, including the classroom, cafeteria, hallways, recess areas, and the bus. Posters displayed throughout the school reinforce these expectations. Additionally, ROAR Bootcamps are held three times a year to introduce and reinforce ROAR expectations. South Mountain students are recognized when they go above and beyond by receiving a ROAR Card, which may be distributed by any staff member. Students place their ROAR Cards in a basket located in the main office. At the end of each week, four to five names are randomly selected, and those students are recognized during the morning announcements. In addition, one student from each homeroom is recognized weekly for consistently demonstrating ROAR. These students receive a Trailblazer Ticket and are celebrated through schoolwide recognition. They also earn points for their House and have the opportunity to earn additional prizes. In conjunction with our positive behavior program, South Mountain Elementary has an established schoolwide House System. Both students and staff belong to one of four Houses: Quantum – Respect </w:t>
      </w:r>
      <w:proofErr w:type="spellStart"/>
      <w:r>
        <w:t>Amicitia</w:t>
      </w:r>
      <w:proofErr w:type="spellEnd"/>
      <w:r>
        <w:t xml:space="preserve"> – Kindness </w:t>
      </w:r>
      <w:proofErr w:type="spellStart"/>
      <w:r>
        <w:t>Honestus</w:t>
      </w:r>
      <w:proofErr w:type="spellEnd"/>
      <w:r>
        <w:t xml:space="preserve"> – Honesty </w:t>
      </w:r>
      <w:proofErr w:type="spellStart"/>
      <w:r>
        <w:t>Integritas</w:t>
      </w:r>
      <w:proofErr w:type="spellEnd"/>
      <w:r>
        <w:t xml:space="preserve"> – Integrity Students earn points for their House by receiving ROAR Cards and Trailblazer Tickets. At the end of each month, the House with the most points is recognized and celebrated. A key component of our House System is our monthly House Meetings. These meetings are planned and led by our 4th and 5th grade House Leaders and focus on a core value. On House Meeting days, all students and staff are encouraged to wear their House shirts, which highlight the year’s building theme along with the color of their House: Purple – Quantum Blue – </w:t>
      </w:r>
      <w:proofErr w:type="spellStart"/>
      <w:r>
        <w:t>Integritas</w:t>
      </w:r>
      <w:proofErr w:type="spellEnd"/>
      <w:r>
        <w:t xml:space="preserve"> Green – </w:t>
      </w:r>
      <w:proofErr w:type="spellStart"/>
      <w:r>
        <w:t>Honestus</w:t>
      </w:r>
      <w:proofErr w:type="spellEnd"/>
      <w:r>
        <w:t xml:space="preserve"> Yellow – </w:t>
      </w:r>
      <w:proofErr w:type="spellStart"/>
      <w:r>
        <w:t>Amicitia</w:t>
      </w:r>
      <w:proofErr w:type="spellEnd"/>
      <w:r>
        <w:t xml:space="preserve"> All House Meetings take place simultaneously, providing a dedicated time for students and staff across the building to come together, collaborate, and grow as a community. </w:t>
      </w:r>
    </w:p>
    <w:p w14:paraId="19760987" w14:textId="6058377D" w:rsidR="000E59FB" w:rsidRDefault="004C0DB3">
      <w:pPr>
        <w:ind w:left="720"/>
      </w:pPr>
      <w:r>
        <w:t xml:space="preserve">Dillsburg Elementary: The staff at Dillsburg Elementary completed an initial MTSS/PBIS survey during the 2021-2022 school year and worked together to create the following school-wide guidelines through the acronym ROAR. These traits were taught to students at the beginning of the 2022-2023 school year and reviewed continually throughout the school year. R - Respectful O - Optimistic A – Always Safe R - Responsible These guidelines are taught through the use of looks like/sounds like matrix charts for each area of the building: classroom, hallway, bathroom, cafeteria, recess, bus and are reiterated throughout the year with mini-lessons and reminders during school wide assemblies. This is also reviewed monthly by several committees as well as full faculty and staff to determine if lessons need re-taught or expectations need reviewed. Our Tier 1 MTSS Committee reviews the data on a monthly basis to determine if routines or systems need adjusted based on write ups from teachers and aides. Students are positively rewarded for using the ROAR attributes through receiving Golden Tickets. There are a limited number of Golden Tickets handed out each week for distribution. Classroom teachers receive golden tickets and other staff members including office staff, cafeteria staff, bus </w:t>
      </w:r>
      <w:r>
        <w:lastRenderedPageBreak/>
        <w:t xml:space="preserve">drivers, custodians, aides, receive Golden Tickets on a rotating basis throughout the month to also hand out and reward students. If students receive a Golden Ticket, they get their picture taken for social media, a positive phone call home is made, their name is displayed on the front lobby bulletin board, and they are celebrated publicly at our monthly assemblies. Data is collected on who receives Golden Tickets and why they are received. Our goal is to ensure all students receive at least one Golden Ticket by the end of the year. Teachers have access to this information throughout the year to review. Should a student not be following ROAR and need a consequence, progressive levels of consequences are enforced and reported through the online referral system. Teachers have outlined teacher managed behaviors and consequences as well as office managed behaviors and consequences. Teachers input referrals for review by building principal through an online format. These referrals are reviewed monthly. Students who receive multiple referrals are reviewed by our MTSS Advanced Tier Team. If a student is receiving multiple teacher managed referrals, they may be referred to receive office referrals or receive recommendation for an MTSS referral. </w:t>
      </w:r>
    </w:p>
    <w:p w14:paraId="49B305A9" w14:textId="2F2E2CB6" w:rsidR="00B434C5" w:rsidRDefault="004C0DB3">
      <w:pPr>
        <w:ind w:left="720"/>
      </w:pPr>
      <w:r>
        <w:t>Wellsville Elementary: Bear Cubs of Character is a program that encourages Wellsville Elementary students to make good decisions and to demonstrate positive character traits in our school and in our community. The character trait is introduced by the principal on WE-TV, broadcast studio, school wide. Each month a character is shared/explained by the guidance counselor in an assembly. During the assembly students are introduced to the topic, complete an activity, and also ask questions. Students have an opportunity to practice this trait throughout the month. • Teachers are encouraged to discuss the character trait in their class when appropriate. • Each month teachers will nominate a student who exemplified the character trait of focus. The student will receive a certificate and have their photo taken for publication. • Nominated students will be recognized on WE-TV • Nominated students select a prize from the prize bin. The school has developed a ROAR Matrix and at least twice a year the teacher takes students around the school to model for students how to meet daily expectations of a Polar Bear. The ROAR matrix is posted around the building as a visual reminder and support for students taking accountability. R.O.A.R stands for Respect, Opportunities for Ownership, Achievement and Attitude, and Responsibility. The teacher will rotate to the cafeteria, bus, playground, hallways, bathroom, classrooms, dismissal, and gym discussing ROAR expectations in these areas. Students who meet daily behavior expectations are given a ROAR ticket that has a portion to go home to families commending the child for their good choice and a portion that is entered in a weekly drawing for recognition on WE-TV and select a prize for our ROAR bin. All the ROAR tickets earned are then displayed on a bulletin board.  If a student receives a ROAR ticket by the end of the year, they are eligible to participate in R.O.A.R reward day at the end of the school year.  </w:t>
      </w:r>
    </w:p>
    <w:p w14:paraId="73ECF52A" w14:textId="77777777" w:rsidR="00B434C5" w:rsidRDefault="004C0DB3">
      <w:pPr>
        <w:pStyle w:val="ListParagraph"/>
        <w:numPr>
          <w:ilvl w:val="0"/>
          <w:numId w:val="1"/>
        </w:numPr>
      </w:pPr>
      <w:r>
        <w:rPr>
          <w:b/>
        </w:rPr>
        <w:t>Describe the School District's school-based behavior health services.</w:t>
      </w:r>
    </w:p>
    <w:p w14:paraId="6486451E" w14:textId="77777777" w:rsidR="00B434C5" w:rsidRDefault="004C0DB3">
      <w:pPr>
        <w:ind w:left="720"/>
      </w:pPr>
      <w:r>
        <w:br/>
        <w:t>The Northern York County School District provides a continuum of school-based behavioral health services for identified and non-identified students. Below highlights these services: 1. The District employees one school social worker who works to connect families to community supports and provide some individual counseling services. 2. The District employees nine highly qualified school counselors to meet the short-term mental health needs of students. 3. Northern contracts with Care Solace where students and employees can call and receive immediate assistance in connecting to mental health resources in the community. 4. Three highly qualified school psychologists support buildings in assessing mental health needs of students and recommending services and supports based on the needs. 5. All staff are trained in suicide prevention so that they can notice signs and report any concerns they have to Childline and the appropriate professionals within the school. 6. The District contracts and utilizes a licensed child and adolescent psychiatrist for evaluations, as well as psychological assessments in the event that a student has increased mental health symptoms.</w:t>
      </w:r>
    </w:p>
    <w:p w14:paraId="0E16694B" w14:textId="77777777" w:rsidR="00B434C5" w:rsidRDefault="004C0DB3">
      <w:pPr>
        <w:pStyle w:val="ListParagraph"/>
        <w:numPr>
          <w:ilvl w:val="0"/>
          <w:numId w:val="1"/>
        </w:numPr>
      </w:pPr>
      <w:r>
        <w:rPr>
          <w:b/>
        </w:rPr>
        <w:t>Describe the School District's restraint procedure.</w:t>
      </w:r>
    </w:p>
    <w:p w14:paraId="0CD20A1D" w14:textId="77777777" w:rsidR="00B434C5" w:rsidRDefault="004C0DB3">
      <w:pPr>
        <w:ind w:left="720"/>
      </w:pPr>
      <w:r>
        <w:br/>
        <w:t xml:space="preserve">The Northern York County School District uses Safe Crisis Management (SCM) to support student behavior. In </w:t>
      </w:r>
      <w:r>
        <w:lastRenderedPageBreak/>
        <w:t>the event that a child requires restraint, only trained staff utilize Emergency Safety Physical Interventions (ESPI) per District policy. The District only utilizes an (ESPI) when a student is of harm to themselves or others and lesser restrictive alternatives have been tried and have not successfully calmed the student. The District's SCM trainers meet with staff annually to ensure they understand their duties when a student is involved in an ESPI. A nurse's presence is recommended and they will not utilize an ESPI but is present to monitor the student as well as check the student's vitals following a restraint. The nurse documents any redness or bruising and checks back in with students later in the day or even later in the week to document changes. Following an ESPI, an SCM trainer that was not involved in the event meets with all staff members to review the incident and all decisions made. This dialogue helps staff notice triggers, plan for and reduce additional events, and provide training in the moment should the need arise. Finally, following an ESPI, staff completes an incident report that is entered in the RISC system as well as holds an IEP meeting with parents to review the event and make any adjustments to the IEP and positive behavior support plan based on the data collected.</w:t>
      </w:r>
    </w:p>
    <w:p w14:paraId="70DA9FEC" w14:textId="77777777" w:rsidR="00B434C5" w:rsidRDefault="004C0DB3">
      <w:r>
        <w:br w:type="page"/>
      </w:r>
    </w:p>
    <w:p w14:paraId="0E361314" w14:textId="77777777" w:rsidR="00B434C5" w:rsidRDefault="004C0DB3">
      <w:pPr>
        <w:pStyle w:val="Heading1"/>
      </w:pPr>
      <w:r>
        <w:lastRenderedPageBreak/>
        <w:t>Intensive Interagency</w:t>
      </w:r>
    </w:p>
    <w:p w14:paraId="4B86A0EF" w14:textId="44B37C82" w:rsidR="00B434C5" w:rsidRDefault="004C0DB3">
      <w:r>
        <w:rPr>
          <w:b/>
        </w:rPr>
        <w:t>Please address any areas of concern with students who are placed on Instruction Conducted in the Home or who are at a substantial risk of waiting more than 30 days for an appropriate educational placement.</w:t>
      </w:r>
      <w:r>
        <w:br/>
        <w:t xml:space="preserve">Ensuring FAPE at the present time, the district has no unresolved issues of locating services for difficult to place students. When faced with barriers to educational placement for these students, we work to collaborate with parents as well as the Intermediate Unit Interagency Coordinator, local community child serving agencies (county MH/IDD offices, Children &amp; Youth, Probation and Vocational Rehabilitation). Interagency meetings are requested and are scheduled to include all involved parties, including the family. When needed, the assistance of the Regional Interagency Coordinator at </w:t>
      </w:r>
      <w:proofErr w:type="spellStart"/>
      <w:r>
        <w:t>PaTTAN</w:t>
      </w:r>
      <w:proofErr w:type="spellEnd"/>
      <w:r>
        <w:t xml:space="preserve"> is also requested. Hard to place students along with those students that present a placement challenge, the district explores many options to provide a continuum of services, and thereby FAPE, for such students in the district. Many of these options are provided by outside agencies. The district collaborates with the CAIU (9 Students) and the consortium districts (10 Students) to offer options for our students. The district also consults with York County Mental Health and Intellectual Disability and other mental health agencies to ensure appropriate placements for student with disabilities. Outside service providers such as River Rock (3 Students), New Story (18 Students), Yellow Breeches Educational Center (5 Students), Paradise School (1 Student), York County Children and Youth, and multiple providers for family-based and Wrap services. These all allow the district to provide FAPE to students with a range of disabilities. The district is interested in providing the most current solutions to challenges in educational placement. The district accomplished this variety of placement options by actively identifying the need through collaboration with local consortium districts, and actively seeking solutions to these needs. Monthly, representatives from the consortium districts meet to discuss the specific needs of students in their district. Likewise, monthly, the Special Education Advisory Council (SEAC) from the Capital Area Intermediate Unit (CAIU) meets to discuss placement needs that are surfacing. Through these discussions, as well as discussions occurring at IEP meetings, the special education administration creates and fosters cross-system agency support and support with local service providers. These provide a variety of non-traditional educational placements for the students of our district. The district actively engages in staff recruitment, retention and professional development to build capacity among our staff. The district consults with a child psychiatrist who provides services for our students, families, and staff. Our school social worker, school psychologists, and school counselors receive advanced training and work with individual teachers and groups of teachers to increase their knowledge. When necessary, the LEA will report any student placed on ICITH or Homebound within 5 days of placement into the SES at Home System. These options and activities allow the district to fully provide FAPE to students with disabilities.</w:t>
      </w:r>
    </w:p>
    <w:p w14:paraId="06D8D349" w14:textId="77777777" w:rsidR="00B434C5" w:rsidRDefault="004C0DB3">
      <w:r>
        <w:br w:type="page"/>
      </w:r>
    </w:p>
    <w:p w14:paraId="472E3E8F" w14:textId="77777777" w:rsidR="00B434C5" w:rsidRDefault="004C0DB3">
      <w:pPr>
        <w:pStyle w:val="Heading1"/>
      </w:pPr>
      <w:r>
        <w:lastRenderedPageBreak/>
        <w:t>Special Education Support Services</w:t>
      </w:r>
    </w:p>
    <w:tbl>
      <w:tblPr>
        <w:tblStyle w:val="TableGrid"/>
        <w:tblW w:w="5000" w:type="pct"/>
        <w:tblLook w:val="04A0" w:firstRow="1" w:lastRow="0" w:firstColumn="1" w:lastColumn="0" w:noHBand="0" w:noVBand="1"/>
      </w:tblPr>
      <w:tblGrid>
        <w:gridCol w:w="2853"/>
        <w:gridCol w:w="4942"/>
        <w:gridCol w:w="1602"/>
        <w:gridCol w:w="1393"/>
      </w:tblGrid>
      <w:tr w:rsidR="00B434C5" w14:paraId="084D449D" w14:textId="77777777">
        <w:tc>
          <w:tcPr>
            <w:tcW w:w="0" w:type="dxa"/>
            <w:vAlign w:val="center"/>
          </w:tcPr>
          <w:p w14:paraId="5422BFC7" w14:textId="77777777" w:rsidR="00B434C5" w:rsidRDefault="004C0DB3">
            <w:r>
              <w:rPr>
                <w:b/>
              </w:rPr>
              <w:t>Special Education Support Services</w:t>
            </w:r>
          </w:p>
        </w:tc>
        <w:tc>
          <w:tcPr>
            <w:tcW w:w="0" w:type="dxa"/>
            <w:vAlign w:val="center"/>
          </w:tcPr>
          <w:p w14:paraId="5424083D" w14:textId="77777777" w:rsidR="00B434C5" w:rsidRDefault="004C0DB3">
            <w:r>
              <w:rPr>
                <w:b/>
              </w:rPr>
              <w:t>Numerical Value</w:t>
            </w:r>
          </w:p>
        </w:tc>
        <w:tc>
          <w:tcPr>
            <w:tcW w:w="0" w:type="dxa"/>
            <w:vAlign w:val="center"/>
          </w:tcPr>
          <w:p w14:paraId="055CE8ED" w14:textId="77777777" w:rsidR="00B434C5" w:rsidRDefault="004C0DB3">
            <w:r>
              <w:rPr>
                <w:b/>
              </w:rPr>
              <w:t>Primary Location</w:t>
            </w:r>
          </w:p>
        </w:tc>
        <w:tc>
          <w:tcPr>
            <w:tcW w:w="0" w:type="dxa"/>
            <w:vAlign w:val="center"/>
          </w:tcPr>
          <w:p w14:paraId="58607AA1" w14:textId="77777777" w:rsidR="00B434C5" w:rsidRDefault="004C0DB3">
            <w:r>
              <w:rPr>
                <w:b/>
              </w:rPr>
              <w:t>Contractor or District</w:t>
            </w:r>
          </w:p>
        </w:tc>
      </w:tr>
      <w:tr w:rsidR="00B434C5" w14:paraId="64EC6368" w14:textId="77777777">
        <w:tc>
          <w:tcPr>
            <w:tcW w:w="0" w:type="auto"/>
            <w:vAlign w:val="center"/>
          </w:tcPr>
          <w:p w14:paraId="174DF183" w14:textId="77777777" w:rsidR="00B434C5" w:rsidRDefault="004C0DB3">
            <w:r>
              <w:t>Director of Pupil Services</w:t>
            </w:r>
          </w:p>
        </w:tc>
        <w:tc>
          <w:tcPr>
            <w:tcW w:w="0" w:type="auto"/>
            <w:vAlign w:val="center"/>
          </w:tcPr>
          <w:p w14:paraId="2436E417" w14:textId="77777777" w:rsidR="00B434C5" w:rsidRDefault="004C0DB3">
            <w:r>
              <w:t>1</w:t>
            </w:r>
          </w:p>
        </w:tc>
        <w:tc>
          <w:tcPr>
            <w:tcW w:w="0" w:type="auto"/>
            <w:vAlign w:val="center"/>
          </w:tcPr>
          <w:p w14:paraId="68D9145B" w14:textId="77777777" w:rsidR="00B434C5" w:rsidRDefault="004C0DB3">
            <w:r>
              <w:t>District Wide</w:t>
            </w:r>
          </w:p>
        </w:tc>
        <w:tc>
          <w:tcPr>
            <w:tcW w:w="0" w:type="auto"/>
            <w:vAlign w:val="center"/>
          </w:tcPr>
          <w:p w14:paraId="6AEEC444" w14:textId="77777777" w:rsidR="00B434C5" w:rsidRDefault="004C0DB3">
            <w:r>
              <w:t>District</w:t>
            </w:r>
          </w:p>
        </w:tc>
      </w:tr>
      <w:tr w:rsidR="00B434C5" w14:paraId="42A35D07" w14:textId="77777777">
        <w:tc>
          <w:tcPr>
            <w:tcW w:w="0" w:type="auto"/>
            <w:vAlign w:val="center"/>
          </w:tcPr>
          <w:p w14:paraId="5BAE6C9D" w14:textId="77777777" w:rsidR="00B434C5" w:rsidRDefault="004C0DB3">
            <w:r>
              <w:t>Other</w:t>
            </w:r>
          </w:p>
        </w:tc>
        <w:tc>
          <w:tcPr>
            <w:tcW w:w="0" w:type="auto"/>
            <w:vAlign w:val="center"/>
          </w:tcPr>
          <w:p w14:paraId="4D89A916" w14:textId="77777777" w:rsidR="00B434C5" w:rsidRDefault="004C0DB3">
            <w:r>
              <w:t>2 Assistant Director and Instructional Advisor</w:t>
            </w:r>
          </w:p>
        </w:tc>
        <w:tc>
          <w:tcPr>
            <w:tcW w:w="0" w:type="auto"/>
            <w:vAlign w:val="center"/>
          </w:tcPr>
          <w:p w14:paraId="352899F8" w14:textId="77777777" w:rsidR="00B434C5" w:rsidRDefault="004C0DB3">
            <w:r>
              <w:t>District Wide</w:t>
            </w:r>
          </w:p>
        </w:tc>
        <w:tc>
          <w:tcPr>
            <w:tcW w:w="0" w:type="auto"/>
            <w:vAlign w:val="center"/>
          </w:tcPr>
          <w:p w14:paraId="71A784ED" w14:textId="77777777" w:rsidR="00B434C5" w:rsidRDefault="004C0DB3">
            <w:r>
              <w:t>District</w:t>
            </w:r>
          </w:p>
        </w:tc>
      </w:tr>
      <w:tr w:rsidR="00B434C5" w14:paraId="019A95B8" w14:textId="77777777">
        <w:tc>
          <w:tcPr>
            <w:tcW w:w="0" w:type="auto"/>
            <w:vAlign w:val="center"/>
          </w:tcPr>
          <w:p w14:paraId="1034A2CC" w14:textId="77777777" w:rsidR="00B434C5" w:rsidRDefault="004C0DB3">
            <w:r>
              <w:t>School Psychologist</w:t>
            </w:r>
          </w:p>
        </w:tc>
        <w:tc>
          <w:tcPr>
            <w:tcW w:w="0" w:type="auto"/>
            <w:vAlign w:val="center"/>
          </w:tcPr>
          <w:p w14:paraId="4E562A00" w14:textId="77777777" w:rsidR="00B434C5" w:rsidRDefault="004C0DB3">
            <w:r>
              <w:t>3</w:t>
            </w:r>
          </w:p>
        </w:tc>
        <w:tc>
          <w:tcPr>
            <w:tcW w:w="0" w:type="auto"/>
            <w:vAlign w:val="center"/>
          </w:tcPr>
          <w:p w14:paraId="5A961D30" w14:textId="77777777" w:rsidR="00B434C5" w:rsidRDefault="004C0DB3">
            <w:r>
              <w:t>District Wide</w:t>
            </w:r>
          </w:p>
        </w:tc>
        <w:tc>
          <w:tcPr>
            <w:tcW w:w="0" w:type="auto"/>
            <w:vAlign w:val="center"/>
          </w:tcPr>
          <w:p w14:paraId="4BEA9673" w14:textId="77777777" w:rsidR="00B434C5" w:rsidRDefault="004C0DB3">
            <w:r>
              <w:t>District</w:t>
            </w:r>
          </w:p>
        </w:tc>
      </w:tr>
      <w:tr w:rsidR="00B434C5" w14:paraId="5BABE5CF" w14:textId="77777777">
        <w:tc>
          <w:tcPr>
            <w:tcW w:w="0" w:type="auto"/>
            <w:vAlign w:val="center"/>
          </w:tcPr>
          <w:p w14:paraId="226E6274" w14:textId="77777777" w:rsidR="00B434C5" w:rsidRDefault="004C0DB3">
            <w:r>
              <w:t>Social Worker</w:t>
            </w:r>
          </w:p>
        </w:tc>
        <w:tc>
          <w:tcPr>
            <w:tcW w:w="0" w:type="auto"/>
            <w:vAlign w:val="center"/>
          </w:tcPr>
          <w:p w14:paraId="7FC3AEDD" w14:textId="77777777" w:rsidR="00B434C5" w:rsidRDefault="004C0DB3">
            <w:r>
              <w:t>1</w:t>
            </w:r>
          </w:p>
        </w:tc>
        <w:tc>
          <w:tcPr>
            <w:tcW w:w="0" w:type="auto"/>
            <w:vAlign w:val="center"/>
          </w:tcPr>
          <w:p w14:paraId="11185EDE" w14:textId="77777777" w:rsidR="00B434C5" w:rsidRDefault="004C0DB3">
            <w:r>
              <w:t>District Wide</w:t>
            </w:r>
          </w:p>
        </w:tc>
        <w:tc>
          <w:tcPr>
            <w:tcW w:w="0" w:type="auto"/>
            <w:vAlign w:val="center"/>
          </w:tcPr>
          <w:p w14:paraId="6EFC2F35" w14:textId="77777777" w:rsidR="00B434C5" w:rsidRDefault="004C0DB3">
            <w:r>
              <w:t>District</w:t>
            </w:r>
          </w:p>
        </w:tc>
      </w:tr>
      <w:tr w:rsidR="00B434C5" w14:paraId="09D59F1C" w14:textId="77777777">
        <w:tc>
          <w:tcPr>
            <w:tcW w:w="0" w:type="auto"/>
            <w:vAlign w:val="center"/>
          </w:tcPr>
          <w:p w14:paraId="6C9C2338" w14:textId="77777777" w:rsidR="00B434C5" w:rsidRDefault="004C0DB3">
            <w:r>
              <w:t>Paraprofessionals</w:t>
            </w:r>
          </w:p>
        </w:tc>
        <w:tc>
          <w:tcPr>
            <w:tcW w:w="0" w:type="auto"/>
            <w:vAlign w:val="center"/>
          </w:tcPr>
          <w:p w14:paraId="3D000033" w14:textId="77777777" w:rsidR="00B434C5" w:rsidRDefault="004C0DB3">
            <w:r>
              <w:t>67</w:t>
            </w:r>
          </w:p>
        </w:tc>
        <w:tc>
          <w:tcPr>
            <w:tcW w:w="0" w:type="auto"/>
            <w:vAlign w:val="center"/>
          </w:tcPr>
          <w:p w14:paraId="44146AE3" w14:textId="77777777" w:rsidR="00B434C5" w:rsidRDefault="004C0DB3">
            <w:r>
              <w:t>District Wide</w:t>
            </w:r>
          </w:p>
        </w:tc>
        <w:tc>
          <w:tcPr>
            <w:tcW w:w="0" w:type="auto"/>
            <w:vAlign w:val="center"/>
          </w:tcPr>
          <w:p w14:paraId="5E554F72" w14:textId="77777777" w:rsidR="00B434C5" w:rsidRDefault="004C0DB3">
            <w:r>
              <w:t>District</w:t>
            </w:r>
          </w:p>
        </w:tc>
      </w:tr>
      <w:tr w:rsidR="00B434C5" w14:paraId="43B2041D" w14:textId="77777777">
        <w:tc>
          <w:tcPr>
            <w:tcW w:w="0" w:type="auto"/>
            <w:vAlign w:val="center"/>
          </w:tcPr>
          <w:p w14:paraId="6345AEB7" w14:textId="77777777" w:rsidR="00B434C5" w:rsidRDefault="004C0DB3">
            <w:r>
              <w:t>Occupational Therapist</w:t>
            </w:r>
          </w:p>
        </w:tc>
        <w:tc>
          <w:tcPr>
            <w:tcW w:w="0" w:type="auto"/>
            <w:vAlign w:val="center"/>
          </w:tcPr>
          <w:p w14:paraId="034C8F81" w14:textId="77777777" w:rsidR="00B434C5" w:rsidRDefault="004C0DB3">
            <w:r>
              <w:t>1</w:t>
            </w:r>
          </w:p>
        </w:tc>
        <w:tc>
          <w:tcPr>
            <w:tcW w:w="0" w:type="auto"/>
            <w:vAlign w:val="center"/>
          </w:tcPr>
          <w:p w14:paraId="2B2A065B" w14:textId="77777777" w:rsidR="00B434C5" w:rsidRDefault="004C0DB3">
            <w:r>
              <w:t>District Wide</w:t>
            </w:r>
          </w:p>
        </w:tc>
        <w:tc>
          <w:tcPr>
            <w:tcW w:w="0" w:type="auto"/>
            <w:vAlign w:val="center"/>
          </w:tcPr>
          <w:p w14:paraId="06429746" w14:textId="77777777" w:rsidR="00B434C5" w:rsidRDefault="004C0DB3">
            <w:r>
              <w:t>District</w:t>
            </w:r>
          </w:p>
        </w:tc>
      </w:tr>
      <w:tr w:rsidR="00B434C5" w14:paraId="60142C84" w14:textId="77777777">
        <w:tc>
          <w:tcPr>
            <w:tcW w:w="0" w:type="auto"/>
            <w:vAlign w:val="center"/>
          </w:tcPr>
          <w:p w14:paraId="1F54A268" w14:textId="77777777" w:rsidR="00B434C5" w:rsidRDefault="004C0DB3">
            <w:r>
              <w:t>Physical Therapist</w:t>
            </w:r>
          </w:p>
        </w:tc>
        <w:tc>
          <w:tcPr>
            <w:tcW w:w="0" w:type="auto"/>
            <w:vAlign w:val="center"/>
          </w:tcPr>
          <w:p w14:paraId="0CE72968" w14:textId="77777777" w:rsidR="00B434C5" w:rsidRDefault="004C0DB3">
            <w:r>
              <w:t>1</w:t>
            </w:r>
          </w:p>
        </w:tc>
        <w:tc>
          <w:tcPr>
            <w:tcW w:w="0" w:type="auto"/>
            <w:vAlign w:val="center"/>
          </w:tcPr>
          <w:p w14:paraId="1B2C220C" w14:textId="77777777" w:rsidR="00B434C5" w:rsidRDefault="004C0DB3">
            <w:r>
              <w:t>District Wide</w:t>
            </w:r>
          </w:p>
        </w:tc>
        <w:tc>
          <w:tcPr>
            <w:tcW w:w="0" w:type="auto"/>
            <w:vAlign w:val="center"/>
          </w:tcPr>
          <w:p w14:paraId="0722E0BB" w14:textId="77777777" w:rsidR="00B434C5" w:rsidRDefault="004C0DB3">
            <w:r>
              <w:t>Contractor</w:t>
            </w:r>
          </w:p>
        </w:tc>
      </w:tr>
      <w:tr w:rsidR="00B434C5" w14:paraId="2098C850" w14:textId="77777777">
        <w:tc>
          <w:tcPr>
            <w:tcW w:w="0" w:type="auto"/>
            <w:vAlign w:val="center"/>
          </w:tcPr>
          <w:p w14:paraId="00FCA1D8" w14:textId="77777777" w:rsidR="00B434C5" w:rsidRDefault="004C0DB3">
            <w:r>
              <w:t>Guidance Counselor</w:t>
            </w:r>
          </w:p>
        </w:tc>
        <w:tc>
          <w:tcPr>
            <w:tcW w:w="0" w:type="auto"/>
            <w:vAlign w:val="center"/>
          </w:tcPr>
          <w:p w14:paraId="76D97F6E" w14:textId="77777777" w:rsidR="00B434C5" w:rsidRDefault="004C0DB3">
            <w:r>
              <w:t>7</w:t>
            </w:r>
          </w:p>
        </w:tc>
        <w:tc>
          <w:tcPr>
            <w:tcW w:w="0" w:type="auto"/>
            <w:vAlign w:val="center"/>
          </w:tcPr>
          <w:p w14:paraId="10FAA65C" w14:textId="77777777" w:rsidR="00B434C5" w:rsidRDefault="004C0DB3">
            <w:r>
              <w:t>Secondary</w:t>
            </w:r>
          </w:p>
        </w:tc>
        <w:tc>
          <w:tcPr>
            <w:tcW w:w="0" w:type="auto"/>
            <w:vAlign w:val="center"/>
          </w:tcPr>
          <w:p w14:paraId="7ACCDF20" w14:textId="77777777" w:rsidR="00B434C5" w:rsidRDefault="004C0DB3">
            <w:r>
              <w:t>District</w:t>
            </w:r>
          </w:p>
        </w:tc>
      </w:tr>
      <w:tr w:rsidR="00B434C5" w14:paraId="100E626A" w14:textId="77777777">
        <w:tc>
          <w:tcPr>
            <w:tcW w:w="0" w:type="auto"/>
            <w:vAlign w:val="center"/>
          </w:tcPr>
          <w:p w14:paraId="204957F1" w14:textId="77777777" w:rsidR="00B434C5" w:rsidRDefault="004C0DB3">
            <w:r>
              <w:t>Guidance Counselor</w:t>
            </w:r>
          </w:p>
        </w:tc>
        <w:tc>
          <w:tcPr>
            <w:tcW w:w="0" w:type="auto"/>
            <w:vAlign w:val="center"/>
          </w:tcPr>
          <w:p w14:paraId="38BF78D7" w14:textId="77777777" w:rsidR="00B434C5" w:rsidRDefault="004C0DB3">
            <w:r>
              <w:t>4</w:t>
            </w:r>
          </w:p>
        </w:tc>
        <w:tc>
          <w:tcPr>
            <w:tcW w:w="0" w:type="auto"/>
            <w:vAlign w:val="center"/>
          </w:tcPr>
          <w:p w14:paraId="248BA41A" w14:textId="77777777" w:rsidR="00B434C5" w:rsidRDefault="004C0DB3">
            <w:r>
              <w:t>Elementary</w:t>
            </w:r>
          </w:p>
        </w:tc>
        <w:tc>
          <w:tcPr>
            <w:tcW w:w="0" w:type="auto"/>
            <w:vAlign w:val="center"/>
          </w:tcPr>
          <w:p w14:paraId="1C2344AD" w14:textId="77777777" w:rsidR="00B434C5" w:rsidRDefault="004C0DB3">
            <w:r>
              <w:t>District</w:t>
            </w:r>
          </w:p>
        </w:tc>
      </w:tr>
      <w:tr w:rsidR="00B434C5" w14:paraId="4F101C41" w14:textId="77777777">
        <w:tc>
          <w:tcPr>
            <w:tcW w:w="0" w:type="auto"/>
            <w:vAlign w:val="center"/>
          </w:tcPr>
          <w:p w14:paraId="12E22D84" w14:textId="77777777" w:rsidR="00B434C5" w:rsidRDefault="004C0DB3">
            <w:r>
              <w:t>Behavior Specialist</w:t>
            </w:r>
          </w:p>
        </w:tc>
        <w:tc>
          <w:tcPr>
            <w:tcW w:w="0" w:type="auto"/>
            <w:vAlign w:val="center"/>
          </w:tcPr>
          <w:p w14:paraId="09F8CC7D" w14:textId="77777777" w:rsidR="00B434C5" w:rsidRDefault="004C0DB3">
            <w:r>
              <w:t>1</w:t>
            </w:r>
          </w:p>
        </w:tc>
        <w:tc>
          <w:tcPr>
            <w:tcW w:w="0" w:type="auto"/>
            <w:vAlign w:val="center"/>
          </w:tcPr>
          <w:p w14:paraId="28C99F58" w14:textId="77777777" w:rsidR="00B434C5" w:rsidRDefault="004C0DB3">
            <w:r>
              <w:t>District Wide</w:t>
            </w:r>
          </w:p>
        </w:tc>
        <w:tc>
          <w:tcPr>
            <w:tcW w:w="0" w:type="auto"/>
            <w:vAlign w:val="center"/>
          </w:tcPr>
          <w:p w14:paraId="59F2B4D4" w14:textId="77777777" w:rsidR="00B434C5" w:rsidRDefault="004C0DB3">
            <w:r>
              <w:t>District</w:t>
            </w:r>
          </w:p>
        </w:tc>
      </w:tr>
    </w:tbl>
    <w:p w14:paraId="3818D164" w14:textId="77777777" w:rsidR="00B434C5" w:rsidRDefault="004C0DB3">
      <w:pPr>
        <w:pStyle w:val="Caption"/>
        <w:keepNext/>
      </w:pPr>
      <w:r>
        <w:fldChar w:fldCharType="begin"/>
      </w:r>
      <w:r>
        <w:instrText>SEQ TABLE \* ARABIC</w:instrText>
      </w:r>
      <w:r>
        <w:fldChar w:fldCharType="end"/>
      </w:r>
      <w:r>
        <w:t xml:space="preserve"> Special Education Support Services</w:t>
      </w:r>
    </w:p>
    <w:p w14:paraId="2B25B2C2" w14:textId="77777777" w:rsidR="00B434C5" w:rsidRDefault="004C0DB3">
      <w:r>
        <w:br w:type="page"/>
      </w:r>
    </w:p>
    <w:p w14:paraId="6047969D" w14:textId="77777777" w:rsidR="00B434C5" w:rsidRDefault="004C0DB3">
      <w:pPr>
        <w:pStyle w:val="Heading1"/>
      </w:pPr>
      <w:r>
        <w:lastRenderedPageBreak/>
        <w:t>Special Education Personnel Development</w:t>
      </w:r>
    </w:p>
    <w:p w14:paraId="3569F295" w14:textId="77777777" w:rsidR="00B434C5" w:rsidRDefault="004C0DB3">
      <w:pPr>
        <w:pStyle w:val="Heading2"/>
      </w:pPr>
      <w:r>
        <w:t>Autism</w:t>
      </w:r>
    </w:p>
    <w:tbl>
      <w:tblPr>
        <w:tblStyle w:val="TableGrid"/>
        <w:tblW w:w="5000" w:type="pct"/>
        <w:tblLook w:val="04A0" w:firstRow="1" w:lastRow="0" w:firstColumn="1" w:lastColumn="0" w:noHBand="0" w:noVBand="1"/>
      </w:tblPr>
      <w:tblGrid>
        <w:gridCol w:w="3043"/>
        <w:gridCol w:w="3225"/>
        <w:gridCol w:w="1177"/>
        <w:gridCol w:w="3345"/>
      </w:tblGrid>
      <w:tr w:rsidR="00B434C5" w14:paraId="62F6B3FE" w14:textId="77777777">
        <w:tc>
          <w:tcPr>
            <w:tcW w:w="0" w:type="auto"/>
            <w:gridSpan w:val="4"/>
            <w:vAlign w:val="center"/>
          </w:tcPr>
          <w:p w14:paraId="3C8C0709" w14:textId="77777777" w:rsidR="00B434C5" w:rsidRDefault="004C0DB3">
            <w:r>
              <w:rPr>
                <w:b/>
              </w:rPr>
              <w:t>Description of Training</w:t>
            </w:r>
          </w:p>
        </w:tc>
      </w:tr>
      <w:tr w:rsidR="00B434C5" w14:paraId="6FACA59E" w14:textId="77777777">
        <w:tc>
          <w:tcPr>
            <w:tcW w:w="0" w:type="auto"/>
            <w:gridSpan w:val="4"/>
            <w:vAlign w:val="center"/>
          </w:tcPr>
          <w:p w14:paraId="2D63FB4E" w14:textId="77777777" w:rsidR="00B434C5" w:rsidRDefault="004C0DB3">
            <w:r>
              <w:t>Autism Support Training</w:t>
            </w:r>
          </w:p>
        </w:tc>
      </w:tr>
      <w:tr w:rsidR="00B434C5" w14:paraId="54841C6D" w14:textId="77777777">
        <w:tc>
          <w:tcPr>
            <w:tcW w:w="0" w:type="auto"/>
            <w:gridSpan w:val="2"/>
            <w:vAlign w:val="center"/>
          </w:tcPr>
          <w:p w14:paraId="4D5A86C6" w14:textId="77777777" w:rsidR="00B434C5" w:rsidRDefault="004C0DB3">
            <w:r>
              <w:rPr>
                <w:b/>
              </w:rPr>
              <w:t>Lead Person/Position</w:t>
            </w:r>
          </w:p>
        </w:tc>
        <w:tc>
          <w:tcPr>
            <w:tcW w:w="0" w:type="auto"/>
            <w:gridSpan w:val="2"/>
            <w:vAlign w:val="center"/>
          </w:tcPr>
          <w:p w14:paraId="24F134D2" w14:textId="77777777" w:rsidR="00B434C5" w:rsidRDefault="004C0DB3">
            <w:r>
              <w:rPr>
                <w:b/>
              </w:rPr>
              <w:t>Year of Training</w:t>
            </w:r>
          </w:p>
        </w:tc>
      </w:tr>
      <w:tr w:rsidR="00B434C5" w14:paraId="04FF9CD9" w14:textId="77777777">
        <w:tc>
          <w:tcPr>
            <w:tcW w:w="0" w:type="auto"/>
            <w:gridSpan w:val="2"/>
            <w:vAlign w:val="center"/>
          </w:tcPr>
          <w:p w14:paraId="6B436E04" w14:textId="77777777" w:rsidR="00B434C5" w:rsidRDefault="004C0DB3">
            <w:r>
              <w:t>Rhonda McMullen/Assistant Director of Student Services</w:t>
            </w:r>
          </w:p>
        </w:tc>
        <w:tc>
          <w:tcPr>
            <w:tcW w:w="0" w:type="auto"/>
            <w:gridSpan w:val="2"/>
            <w:vAlign w:val="center"/>
          </w:tcPr>
          <w:p w14:paraId="14E0894A" w14:textId="77777777" w:rsidR="00B434C5" w:rsidRDefault="004C0DB3">
            <w:r>
              <w:t>2026</w:t>
            </w:r>
            <w:r>
              <w:br/>
              <w:t>2027</w:t>
            </w:r>
            <w:r>
              <w:br/>
              <w:t>2028</w:t>
            </w:r>
            <w:r>
              <w:br/>
              <w:t>2029</w:t>
            </w:r>
          </w:p>
        </w:tc>
      </w:tr>
      <w:tr w:rsidR="00B434C5" w14:paraId="5FAA4856" w14:textId="77777777">
        <w:tc>
          <w:tcPr>
            <w:tcW w:w="0" w:type="auto"/>
            <w:vAlign w:val="center"/>
          </w:tcPr>
          <w:p w14:paraId="5D30F6D0" w14:textId="77777777" w:rsidR="00B434C5" w:rsidRDefault="004C0DB3">
            <w:r>
              <w:rPr>
                <w:b/>
              </w:rPr>
              <w:t>Hours Per Training</w:t>
            </w:r>
          </w:p>
        </w:tc>
        <w:tc>
          <w:tcPr>
            <w:tcW w:w="0" w:type="auto"/>
            <w:vAlign w:val="center"/>
          </w:tcPr>
          <w:p w14:paraId="3A797C6E" w14:textId="77777777" w:rsidR="00B434C5" w:rsidRDefault="004C0DB3">
            <w:r>
              <w:rPr>
                <w:b/>
              </w:rPr>
              <w:t>Number of Sessions</w:t>
            </w:r>
          </w:p>
        </w:tc>
        <w:tc>
          <w:tcPr>
            <w:tcW w:w="0" w:type="auto"/>
            <w:vAlign w:val="center"/>
          </w:tcPr>
          <w:p w14:paraId="61A74CE5" w14:textId="77777777" w:rsidR="00B434C5" w:rsidRDefault="004C0DB3">
            <w:r>
              <w:rPr>
                <w:b/>
              </w:rPr>
              <w:t>Provider</w:t>
            </w:r>
          </w:p>
        </w:tc>
        <w:tc>
          <w:tcPr>
            <w:tcW w:w="0" w:type="auto"/>
            <w:vAlign w:val="center"/>
          </w:tcPr>
          <w:p w14:paraId="6A3DCB39" w14:textId="77777777" w:rsidR="00B434C5" w:rsidRDefault="004C0DB3">
            <w:r>
              <w:rPr>
                <w:b/>
              </w:rPr>
              <w:t>Audience</w:t>
            </w:r>
          </w:p>
        </w:tc>
      </w:tr>
      <w:tr w:rsidR="00B434C5" w14:paraId="714400AC" w14:textId="77777777">
        <w:tc>
          <w:tcPr>
            <w:tcW w:w="0" w:type="auto"/>
            <w:vAlign w:val="center"/>
          </w:tcPr>
          <w:p w14:paraId="22A5E409" w14:textId="77777777" w:rsidR="00B434C5" w:rsidRDefault="004C0DB3">
            <w:r>
              <w:t>6.5</w:t>
            </w:r>
          </w:p>
        </w:tc>
        <w:tc>
          <w:tcPr>
            <w:tcW w:w="0" w:type="auto"/>
            <w:vAlign w:val="center"/>
          </w:tcPr>
          <w:p w14:paraId="5129EA1C" w14:textId="77777777" w:rsidR="00B434C5" w:rsidRDefault="004C0DB3">
            <w:r>
              <w:t>1</w:t>
            </w:r>
          </w:p>
        </w:tc>
        <w:tc>
          <w:tcPr>
            <w:tcW w:w="0" w:type="auto"/>
            <w:vAlign w:val="center"/>
          </w:tcPr>
          <w:p w14:paraId="500720E4" w14:textId="77777777" w:rsidR="00B434C5" w:rsidRDefault="004C0DB3">
            <w:r>
              <w:t>District</w:t>
            </w:r>
          </w:p>
        </w:tc>
        <w:tc>
          <w:tcPr>
            <w:tcW w:w="0" w:type="auto"/>
            <w:vAlign w:val="center"/>
          </w:tcPr>
          <w:p w14:paraId="3C85BA2C" w14:textId="77777777" w:rsidR="00B434C5" w:rsidRDefault="004C0DB3">
            <w:r>
              <w:t>Central Office Administrators</w:t>
            </w:r>
            <w:r>
              <w:br/>
              <w:t>General Education Teachers</w:t>
            </w:r>
            <w:r>
              <w:br/>
              <w:t>Paraprofessionals</w:t>
            </w:r>
            <w:r>
              <w:br/>
              <w:t>Special Education Teachers</w:t>
            </w:r>
          </w:p>
        </w:tc>
      </w:tr>
    </w:tbl>
    <w:p w14:paraId="58DACCC1" w14:textId="77777777" w:rsidR="00B434C5" w:rsidRDefault="00B434C5"/>
    <w:tbl>
      <w:tblPr>
        <w:tblStyle w:val="TableGrid"/>
        <w:tblW w:w="5000" w:type="pct"/>
        <w:tblLook w:val="04A0" w:firstRow="1" w:lastRow="0" w:firstColumn="1" w:lastColumn="0" w:noHBand="0" w:noVBand="1"/>
      </w:tblPr>
      <w:tblGrid>
        <w:gridCol w:w="3548"/>
        <w:gridCol w:w="3743"/>
        <w:gridCol w:w="995"/>
        <w:gridCol w:w="2504"/>
      </w:tblGrid>
      <w:tr w:rsidR="00B434C5" w14:paraId="2FE1FE35" w14:textId="77777777">
        <w:tc>
          <w:tcPr>
            <w:tcW w:w="0" w:type="auto"/>
            <w:gridSpan w:val="4"/>
            <w:vAlign w:val="center"/>
          </w:tcPr>
          <w:p w14:paraId="5CEDF522" w14:textId="77777777" w:rsidR="00B434C5" w:rsidRDefault="004C0DB3">
            <w:r>
              <w:rPr>
                <w:b/>
              </w:rPr>
              <w:t>Description of Training</w:t>
            </w:r>
          </w:p>
        </w:tc>
      </w:tr>
      <w:tr w:rsidR="00B434C5" w14:paraId="77C57945" w14:textId="77777777">
        <w:tc>
          <w:tcPr>
            <w:tcW w:w="0" w:type="auto"/>
            <w:gridSpan w:val="4"/>
            <w:vAlign w:val="center"/>
          </w:tcPr>
          <w:p w14:paraId="0BE1FD77" w14:textId="77777777" w:rsidR="00B434C5" w:rsidRDefault="004C0DB3">
            <w:r>
              <w:t>Navigating the Autism Spectrum</w:t>
            </w:r>
          </w:p>
        </w:tc>
      </w:tr>
      <w:tr w:rsidR="00B434C5" w14:paraId="6F2B608F" w14:textId="77777777">
        <w:tc>
          <w:tcPr>
            <w:tcW w:w="0" w:type="auto"/>
            <w:gridSpan w:val="2"/>
            <w:vAlign w:val="center"/>
          </w:tcPr>
          <w:p w14:paraId="6DCA515D" w14:textId="77777777" w:rsidR="00B434C5" w:rsidRDefault="004C0DB3">
            <w:r>
              <w:rPr>
                <w:b/>
              </w:rPr>
              <w:t>Lead Person/Position</w:t>
            </w:r>
          </w:p>
        </w:tc>
        <w:tc>
          <w:tcPr>
            <w:tcW w:w="0" w:type="auto"/>
            <w:gridSpan w:val="2"/>
            <w:vAlign w:val="center"/>
          </w:tcPr>
          <w:p w14:paraId="05A03C06" w14:textId="77777777" w:rsidR="00B434C5" w:rsidRDefault="004C0DB3">
            <w:r>
              <w:rPr>
                <w:b/>
              </w:rPr>
              <w:t>Year of Training</w:t>
            </w:r>
          </w:p>
        </w:tc>
      </w:tr>
      <w:tr w:rsidR="00B434C5" w14:paraId="32A9E9E9" w14:textId="77777777">
        <w:tc>
          <w:tcPr>
            <w:tcW w:w="0" w:type="auto"/>
            <w:gridSpan w:val="2"/>
            <w:vAlign w:val="center"/>
          </w:tcPr>
          <w:p w14:paraId="6E24387F" w14:textId="77777777" w:rsidR="00B434C5" w:rsidRDefault="004C0DB3">
            <w:r>
              <w:t>Rhonda McMullen/Assistant Director of Student Services and Monica McNellis Emotional Support Teacher</w:t>
            </w:r>
          </w:p>
        </w:tc>
        <w:tc>
          <w:tcPr>
            <w:tcW w:w="0" w:type="auto"/>
            <w:gridSpan w:val="2"/>
            <w:vAlign w:val="center"/>
          </w:tcPr>
          <w:p w14:paraId="7E98455D" w14:textId="77777777" w:rsidR="00B434C5" w:rsidRDefault="004C0DB3">
            <w:r>
              <w:t>2026</w:t>
            </w:r>
            <w:r>
              <w:br/>
              <w:t>2027</w:t>
            </w:r>
            <w:r>
              <w:br/>
              <w:t>2028</w:t>
            </w:r>
            <w:r>
              <w:br/>
              <w:t>2029</w:t>
            </w:r>
          </w:p>
        </w:tc>
      </w:tr>
      <w:tr w:rsidR="00B434C5" w14:paraId="72070369" w14:textId="77777777">
        <w:tc>
          <w:tcPr>
            <w:tcW w:w="0" w:type="auto"/>
            <w:vAlign w:val="center"/>
          </w:tcPr>
          <w:p w14:paraId="3B7F637D" w14:textId="77777777" w:rsidR="00B434C5" w:rsidRDefault="004C0DB3">
            <w:r>
              <w:rPr>
                <w:b/>
              </w:rPr>
              <w:t>Hours Per Training</w:t>
            </w:r>
          </w:p>
        </w:tc>
        <w:tc>
          <w:tcPr>
            <w:tcW w:w="0" w:type="auto"/>
            <w:vAlign w:val="center"/>
          </w:tcPr>
          <w:p w14:paraId="21189611" w14:textId="77777777" w:rsidR="00B434C5" w:rsidRDefault="004C0DB3">
            <w:r>
              <w:rPr>
                <w:b/>
              </w:rPr>
              <w:t>Number of Sessions</w:t>
            </w:r>
          </w:p>
        </w:tc>
        <w:tc>
          <w:tcPr>
            <w:tcW w:w="0" w:type="auto"/>
            <w:vAlign w:val="center"/>
          </w:tcPr>
          <w:p w14:paraId="4741D3FB" w14:textId="77777777" w:rsidR="00B434C5" w:rsidRDefault="004C0DB3">
            <w:r>
              <w:rPr>
                <w:b/>
              </w:rPr>
              <w:t>Provider</w:t>
            </w:r>
          </w:p>
        </w:tc>
        <w:tc>
          <w:tcPr>
            <w:tcW w:w="0" w:type="auto"/>
            <w:vAlign w:val="center"/>
          </w:tcPr>
          <w:p w14:paraId="436E1ACD" w14:textId="77777777" w:rsidR="00B434C5" w:rsidRDefault="004C0DB3">
            <w:r>
              <w:rPr>
                <w:b/>
              </w:rPr>
              <w:t>Audience</w:t>
            </w:r>
          </w:p>
        </w:tc>
      </w:tr>
      <w:tr w:rsidR="00B434C5" w14:paraId="75333098" w14:textId="77777777">
        <w:tc>
          <w:tcPr>
            <w:tcW w:w="0" w:type="auto"/>
            <w:vAlign w:val="center"/>
          </w:tcPr>
          <w:p w14:paraId="121AC44A" w14:textId="77777777" w:rsidR="00B434C5" w:rsidRDefault="004C0DB3">
            <w:r>
              <w:t>3</w:t>
            </w:r>
          </w:p>
        </w:tc>
        <w:tc>
          <w:tcPr>
            <w:tcW w:w="0" w:type="auto"/>
            <w:vAlign w:val="center"/>
          </w:tcPr>
          <w:p w14:paraId="27E90926" w14:textId="77777777" w:rsidR="00B434C5" w:rsidRDefault="004C0DB3">
            <w:r>
              <w:t>1</w:t>
            </w:r>
          </w:p>
        </w:tc>
        <w:tc>
          <w:tcPr>
            <w:tcW w:w="0" w:type="auto"/>
            <w:vAlign w:val="center"/>
          </w:tcPr>
          <w:p w14:paraId="3210CE79" w14:textId="77777777" w:rsidR="00B434C5" w:rsidRDefault="004C0DB3">
            <w:r>
              <w:t>District</w:t>
            </w:r>
          </w:p>
        </w:tc>
        <w:tc>
          <w:tcPr>
            <w:tcW w:w="0" w:type="auto"/>
            <w:vAlign w:val="center"/>
          </w:tcPr>
          <w:p w14:paraId="49CDBF5D" w14:textId="77777777" w:rsidR="00B434C5" w:rsidRDefault="004C0DB3">
            <w:r>
              <w:t>Building Administrators</w:t>
            </w:r>
            <w:r>
              <w:br/>
              <w:t>Central Office Administrators</w:t>
            </w:r>
            <w:r>
              <w:br/>
              <w:t>General Education Teachers</w:t>
            </w:r>
            <w:r>
              <w:br/>
              <w:t>Paraprofessionals</w:t>
            </w:r>
            <w:r>
              <w:br/>
              <w:t>Special Education Teachers</w:t>
            </w:r>
          </w:p>
        </w:tc>
      </w:tr>
    </w:tbl>
    <w:p w14:paraId="47DC20F1" w14:textId="77777777" w:rsidR="00B434C5" w:rsidRDefault="004C0DB3">
      <w:pPr>
        <w:pStyle w:val="Heading2"/>
      </w:pPr>
      <w:r>
        <w:t>Positive Behavior Support</w:t>
      </w:r>
    </w:p>
    <w:tbl>
      <w:tblPr>
        <w:tblStyle w:val="TableGrid"/>
        <w:tblW w:w="5000" w:type="pct"/>
        <w:tblLook w:val="04A0" w:firstRow="1" w:lastRow="0" w:firstColumn="1" w:lastColumn="0" w:noHBand="0" w:noVBand="1"/>
      </w:tblPr>
      <w:tblGrid>
        <w:gridCol w:w="3043"/>
        <w:gridCol w:w="3225"/>
        <w:gridCol w:w="1177"/>
        <w:gridCol w:w="3345"/>
      </w:tblGrid>
      <w:tr w:rsidR="00B434C5" w14:paraId="11B99558" w14:textId="77777777">
        <w:tc>
          <w:tcPr>
            <w:tcW w:w="0" w:type="auto"/>
            <w:gridSpan w:val="4"/>
            <w:vAlign w:val="center"/>
          </w:tcPr>
          <w:p w14:paraId="62E8A2C7" w14:textId="77777777" w:rsidR="00B434C5" w:rsidRDefault="004C0DB3">
            <w:r>
              <w:rPr>
                <w:b/>
              </w:rPr>
              <w:t>Description of Training</w:t>
            </w:r>
          </w:p>
        </w:tc>
      </w:tr>
      <w:tr w:rsidR="00B434C5" w14:paraId="67B9EF5F" w14:textId="77777777">
        <w:tc>
          <w:tcPr>
            <w:tcW w:w="0" w:type="auto"/>
            <w:gridSpan w:val="4"/>
            <w:vAlign w:val="center"/>
          </w:tcPr>
          <w:p w14:paraId="17A31DC6" w14:textId="77777777" w:rsidR="00B434C5" w:rsidRDefault="004C0DB3">
            <w:r>
              <w:t>Safe Crisis Management</w:t>
            </w:r>
          </w:p>
        </w:tc>
      </w:tr>
      <w:tr w:rsidR="00B434C5" w14:paraId="3AD1287D" w14:textId="77777777">
        <w:tc>
          <w:tcPr>
            <w:tcW w:w="0" w:type="auto"/>
            <w:gridSpan w:val="2"/>
            <w:vAlign w:val="center"/>
          </w:tcPr>
          <w:p w14:paraId="6321036D" w14:textId="77777777" w:rsidR="00B434C5" w:rsidRDefault="004C0DB3">
            <w:r>
              <w:rPr>
                <w:b/>
              </w:rPr>
              <w:t>Lead Person/Position</w:t>
            </w:r>
          </w:p>
        </w:tc>
        <w:tc>
          <w:tcPr>
            <w:tcW w:w="0" w:type="auto"/>
            <w:gridSpan w:val="2"/>
            <w:vAlign w:val="center"/>
          </w:tcPr>
          <w:p w14:paraId="048D465E" w14:textId="77777777" w:rsidR="00B434C5" w:rsidRDefault="004C0DB3">
            <w:r>
              <w:rPr>
                <w:b/>
              </w:rPr>
              <w:t>Year of Training</w:t>
            </w:r>
          </w:p>
        </w:tc>
      </w:tr>
      <w:tr w:rsidR="00B434C5" w14:paraId="2E6108C5" w14:textId="77777777">
        <w:tc>
          <w:tcPr>
            <w:tcW w:w="0" w:type="auto"/>
            <w:gridSpan w:val="2"/>
            <w:vAlign w:val="center"/>
          </w:tcPr>
          <w:p w14:paraId="050B20ED" w14:textId="77777777" w:rsidR="00B434C5" w:rsidRDefault="004C0DB3">
            <w:r>
              <w:t>Rhonda McMullen/Assistant Director of Student Services</w:t>
            </w:r>
          </w:p>
        </w:tc>
        <w:tc>
          <w:tcPr>
            <w:tcW w:w="0" w:type="auto"/>
            <w:gridSpan w:val="2"/>
            <w:vAlign w:val="center"/>
          </w:tcPr>
          <w:p w14:paraId="16FACB96" w14:textId="77777777" w:rsidR="00B434C5" w:rsidRDefault="004C0DB3">
            <w:r>
              <w:t>2026</w:t>
            </w:r>
            <w:r>
              <w:br/>
              <w:t>2027</w:t>
            </w:r>
            <w:r>
              <w:br/>
              <w:t>2028</w:t>
            </w:r>
            <w:r>
              <w:br/>
              <w:t>2029</w:t>
            </w:r>
          </w:p>
        </w:tc>
      </w:tr>
      <w:tr w:rsidR="00B434C5" w14:paraId="6FE06CE3" w14:textId="77777777">
        <w:tc>
          <w:tcPr>
            <w:tcW w:w="0" w:type="auto"/>
            <w:vAlign w:val="center"/>
          </w:tcPr>
          <w:p w14:paraId="5B9A27C9" w14:textId="77777777" w:rsidR="00B434C5" w:rsidRDefault="004C0DB3">
            <w:r>
              <w:rPr>
                <w:b/>
              </w:rPr>
              <w:t>Hours Per Training</w:t>
            </w:r>
          </w:p>
        </w:tc>
        <w:tc>
          <w:tcPr>
            <w:tcW w:w="0" w:type="auto"/>
            <w:vAlign w:val="center"/>
          </w:tcPr>
          <w:p w14:paraId="43F52907" w14:textId="77777777" w:rsidR="00B434C5" w:rsidRDefault="004C0DB3">
            <w:r>
              <w:rPr>
                <w:b/>
              </w:rPr>
              <w:t>Number of Sessions</w:t>
            </w:r>
          </w:p>
        </w:tc>
        <w:tc>
          <w:tcPr>
            <w:tcW w:w="0" w:type="auto"/>
            <w:vAlign w:val="center"/>
          </w:tcPr>
          <w:p w14:paraId="2F33D7AC" w14:textId="77777777" w:rsidR="00B434C5" w:rsidRDefault="004C0DB3">
            <w:r>
              <w:rPr>
                <w:b/>
              </w:rPr>
              <w:t>Provider</w:t>
            </w:r>
          </w:p>
        </w:tc>
        <w:tc>
          <w:tcPr>
            <w:tcW w:w="0" w:type="auto"/>
            <w:vAlign w:val="center"/>
          </w:tcPr>
          <w:p w14:paraId="72E5AB10" w14:textId="77777777" w:rsidR="00B434C5" w:rsidRDefault="004C0DB3">
            <w:r>
              <w:rPr>
                <w:b/>
              </w:rPr>
              <w:t>Audience</w:t>
            </w:r>
          </w:p>
        </w:tc>
      </w:tr>
      <w:tr w:rsidR="00B434C5" w14:paraId="37EB0968" w14:textId="77777777">
        <w:tc>
          <w:tcPr>
            <w:tcW w:w="0" w:type="auto"/>
            <w:vAlign w:val="center"/>
          </w:tcPr>
          <w:p w14:paraId="0FBE25D9" w14:textId="77777777" w:rsidR="00B434C5" w:rsidRDefault="004C0DB3">
            <w:r>
              <w:t>20</w:t>
            </w:r>
          </w:p>
        </w:tc>
        <w:tc>
          <w:tcPr>
            <w:tcW w:w="0" w:type="auto"/>
            <w:vAlign w:val="center"/>
          </w:tcPr>
          <w:p w14:paraId="0CBEA02C" w14:textId="77777777" w:rsidR="00B434C5" w:rsidRDefault="004C0DB3">
            <w:r>
              <w:t>3</w:t>
            </w:r>
          </w:p>
        </w:tc>
        <w:tc>
          <w:tcPr>
            <w:tcW w:w="0" w:type="auto"/>
            <w:vAlign w:val="center"/>
          </w:tcPr>
          <w:p w14:paraId="08135D27" w14:textId="77777777" w:rsidR="00B434C5" w:rsidRDefault="004C0DB3">
            <w:r>
              <w:t>District</w:t>
            </w:r>
          </w:p>
        </w:tc>
        <w:tc>
          <w:tcPr>
            <w:tcW w:w="0" w:type="auto"/>
            <w:vAlign w:val="center"/>
          </w:tcPr>
          <w:p w14:paraId="69E9583D" w14:textId="77777777" w:rsidR="00B434C5" w:rsidRDefault="004C0DB3">
            <w:r>
              <w:t>Building Administrators</w:t>
            </w:r>
            <w:r>
              <w:br/>
              <w:t>Central Office Administrators</w:t>
            </w:r>
            <w:r>
              <w:br/>
              <w:t>General Education Teachers</w:t>
            </w:r>
            <w:r>
              <w:br/>
              <w:t>Paraprofessionals</w:t>
            </w:r>
            <w:r>
              <w:br/>
              <w:t>Special Education Teachers</w:t>
            </w:r>
            <w:r>
              <w:br/>
              <w:t>Other</w:t>
            </w:r>
          </w:p>
        </w:tc>
      </w:tr>
    </w:tbl>
    <w:p w14:paraId="4ED4AE2D" w14:textId="77777777" w:rsidR="00B434C5" w:rsidRDefault="00B434C5"/>
    <w:tbl>
      <w:tblPr>
        <w:tblStyle w:val="TableGrid"/>
        <w:tblW w:w="5000" w:type="pct"/>
        <w:tblLook w:val="04A0" w:firstRow="1" w:lastRow="0" w:firstColumn="1" w:lastColumn="0" w:noHBand="0" w:noVBand="1"/>
      </w:tblPr>
      <w:tblGrid>
        <w:gridCol w:w="2655"/>
        <w:gridCol w:w="2814"/>
        <w:gridCol w:w="1385"/>
        <w:gridCol w:w="3936"/>
      </w:tblGrid>
      <w:tr w:rsidR="00B434C5" w14:paraId="16292E1F" w14:textId="77777777">
        <w:tc>
          <w:tcPr>
            <w:tcW w:w="0" w:type="auto"/>
            <w:gridSpan w:val="4"/>
            <w:vAlign w:val="center"/>
          </w:tcPr>
          <w:p w14:paraId="502AD48E" w14:textId="77777777" w:rsidR="00B434C5" w:rsidRDefault="004C0DB3">
            <w:r>
              <w:rPr>
                <w:b/>
              </w:rPr>
              <w:lastRenderedPageBreak/>
              <w:t>Description of Training</w:t>
            </w:r>
          </w:p>
        </w:tc>
      </w:tr>
      <w:tr w:rsidR="00B434C5" w14:paraId="21FF63C6" w14:textId="77777777">
        <w:tc>
          <w:tcPr>
            <w:tcW w:w="0" w:type="auto"/>
            <w:gridSpan w:val="4"/>
            <w:vAlign w:val="center"/>
          </w:tcPr>
          <w:p w14:paraId="44DB0945" w14:textId="77777777" w:rsidR="00B434C5" w:rsidRDefault="004C0DB3">
            <w:r>
              <w:t>De-Escalation/Conflict Resolution</w:t>
            </w:r>
          </w:p>
        </w:tc>
      </w:tr>
      <w:tr w:rsidR="00B434C5" w14:paraId="045BF811" w14:textId="77777777">
        <w:tc>
          <w:tcPr>
            <w:tcW w:w="0" w:type="auto"/>
            <w:gridSpan w:val="2"/>
            <w:vAlign w:val="center"/>
          </w:tcPr>
          <w:p w14:paraId="5DA37640" w14:textId="77777777" w:rsidR="00B434C5" w:rsidRDefault="004C0DB3">
            <w:r>
              <w:rPr>
                <w:b/>
              </w:rPr>
              <w:t>Lead Person/Position</w:t>
            </w:r>
          </w:p>
        </w:tc>
        <w:tc>
          <w:tcPr>
            <w:tcW w:w="0" w:type="auto"/>
            <w:gridSpan w:val="2"/>
            <w:vAlign w:val="center"/>
          </w:tcPr>
          <w:p w14:paraId="62FC4E7D" w14:textId="77777777" w:rsidR="00B434C5" w:rsidRDefault="004C0DB3">
            <w:r>
              <w:rPr>
                <w:b/>
              </w:rPr>
              <w:t>Year of Training</w:t>
            </w:r>
          </w:p>
        </w:tc>
      </w:tr>
      <w:tr w:rsidR="00B434C5" w14:paraId="557C6686" w14:textId="77777777">
        <w:tc>
          <w:tcPr>
            <w:tcW w:w="0" w:type="auto"/>
            <w:gridSpan w:val="2"/>
            <w:vAlign w:val="center"/>
          </w:tcPr>
          <w:p w14:paraId="574851CE" w14:textId="77777777" w:rsidR="00B434C5" w:rsidRDefault="004C0DB3">
            <w:r>
              <w:t>Rhonda McMullen</w:t>
            </w:r>
          </w:p>
        </w:tc>
        <w:tc>
          <w:tcPr>
            <w:tcW w:w="0" w:type="auto"/>
            <w:gridSpan w:val="2"/>
            <w:vAlign w:val="center"/>
          </w:tcPr>
          <w:p w14:paraId="0C773D6E" w14:textId="77777777" w:rsidR="00B434C5" w:rsidRDefault="004C0DB3">
            <w:r>
              <w:t>2026</w:t>
            </w:r>
            <w:r>
              <w:br/>
              <w:t>2027</w:t>
            </w:r>
            <w:r>
              <w:br/>
              <w:t>2028</w:t>
            </w:r>
            <w:r>
              <w:br/>
              <w:t>2029</w:t>
            </w:r>
          </w:p>
        </w:tc>
      </w:tr>
      <w:tr w:rsidR="00B434C5" w14:paraId="09A5371B" w14:textId="77777777">
        <w:tc>
          <w:tcPr>
            <w:tcW w:w="0" w:type="auto"/>
            <w:vAlign w:val="center"/>
          </w:tcPr>
          <w:p w14:paraId="2075FA0C" w14:textId="77777777" w:rsidR="00B434C5" w:rsidRDefault="004C0DB3">
            <w:r>
              <w:rPr>
                <w:b/>
              </w:rPr>
              <w:t>Hours Per Training</w:t>
            </w:r>
          </w:p>
        </w:tc>
        <w:tc>
          <w:tcPr>
            <w:tcW w:w="0" w:type="auto"/>
            <w:vAlign w:val="center"/>
          </w:tcPr>
          <w:p w14:paraId="69067041" w14:textId="77777777" w:rsidR="00B434C5" w:rsidRDefault="004C0DB3">
            <w:r>
              <w:rPr>
                <w:b/>
              </w:rPr>
              <w:t>Number of Sessions</w:t>
            </w:r>
          </w:p>
        </w:tc>
        <w:tc>
          <w:tcPr>
            <w:tcW w:w="0" w:type="auto"/>
            <w:vAlign w:val="center"/>
          </w:tcPr>
          <w:p w14:paraId="370D5BE9" w14:textId="77777777" w:rsidR="00B434C5" w:rsidRDefault="004C0DB3">
            <w:r>
              <w:rPr>
                <w:b/>
              </w:rPr>
              <w:t>Provider</w:t>
            </w:r>
          </w:p>
        </w:tc>
        <w:tc>
          <w:tcPr>
            <w:tcW w:w="0" w:type="auto"/>
            <w:vAlign w:val="center"/>
          </w:tcPr>
          <w:p w14:paraId="168BBB82" w14:textId="77777777" w:rsidR="00B434C5" w:rsidRDefault="004C0DB3">
            <w:r>
              <w:rPr>
                <w:b/>
              </w:rPr>
              <w:t>Audience</w:t>
            </w:r>
          </w:p>
        </w:tc>
      </w:tr>
      <w:tr w:rsidR="00B434C5" w14:paraId="50CB3DEE" w14:textId="77777777">
        <w:tc>
          <w:tcPr>
            <w:tcW w:w="0" w:type="auto"/>
            <w:vAlign w:val="center"/>
          </w:tcPr>
          <w:p w14:paraId="223FC839" w14:textId="77777777" w:rsidR="00B434C5" w:rsidRDefault="004C0DB3">
            <w:r>
              <w:t>2</w:t>
            </w:r>
          </w:p>
        </w:tc>
        <w:tc>
          <w:tcPr>
            <w:tcW w:w="0" w:type="auto"/>
            <w:vAlign w:val="center"/>
          </w:tcPr>
          <w:p w14:paraId="03F0FC24" w14:textId="77777777" w:rsidR="00B434C5" w:rsidRDefault="004C0DB3">
            <w:r>
              <w:t>3</w:t>
            </w:r>
          </w:p>
        </w:tc>
        <w:tc>
          <w:tcPr>
            <w:tcW w:w="0" w:type="auto"/>
            <w:vAlign w:val="center"/>
          </w:tcPr>
          <w:p w14:paraId="4F05A4DA" w14:textId="77777777" w:rsidR="00B434C5" w:rsidRDefault="004C0DB3">
            <w:r>
              <w:t>District</w:t>
            </w:r>
          </w:p>
        </w:tc>
        <w:tc>
          <w:tcPr>
            <w:tcW w:w="0" w:type="auto"/>
            <w:vAlign w:val="center"/>
          </w:tcPr>
          <w:p w14:paraId="26922CBE" w14:textId="77777777" w:rsidR="00B434C5" w:rsidRDefault="004C0DB3">
            <w:r>
              <w:t>Building Administrators</w:t>
            </w:r>
            <w:r>
              <w:br/>
              <w:t>Central Office Administrators</w:t>
            </w:r>
            <w:r>
              <w:br/>
              <w:t>General Education Teachers</w:t>
            </w:r>
            <w:r>
              <w:br/>
              <w:t>Parents</w:t>
            </w:r>
            <w:r>
              <w:br/>
              <w:t>Paraprofessionals</w:t>
            </w:r>
            <w:r>
              <w:br/>
              <w:t>Special Education Teachers</w:t>
            </w:r>
            <w:r>
              <w:br/>
              <w:t>Other</w:t>
            </w:r>
          </w:p>
        </w:tc>
      </w:tr>
    </w:tbl>
    <w:p w14:paraId="2013A330" w14:textId="77777777" w:rsidR="00B434C5" w:rsidRDefault="004C0DB3">
      <w:pPr>
        <w:pStyle w:val="Heading2"/>
      </w:pPr>
      <w:r>
        <w:t>Paraprofessional</w:t>
      </w:r>
    </w:p>
    <w:tbl>
      <w:tblPr>
        <w:tblStyle w:val="TableGrid"/>
        <w:tblW w:w="5000" w:type="pct"/>
        <w:tblLook w:val="04A0" w:firstRow="1" w:lastRow="0" w:firstColumn="1" w:lastColumn="0" w:noHBand="0" w:noVBand="1"/>
      </w:tblPr>
      <w:tblGrid>
        <w:gridCol w:w="3155"/>
        <w:gridCol w:w="3344"/>
        <w:gridCol w:w="1528"/>
        <w:gridCol w:w="2763"/>
      </w:tblGrid>
      <w:tr w:rsidR="00B434C5" w14:paraId="328AA018" w14:textId="77777777">
        <w:tc>
          <w:tcPr>
            <w:tcW w:w="0" w:type="auto"/>
            <w:gridSpan w:val="4"/>
            <w:vAlign w:val="center"/>
          </w:tcPr>
          <w:p w14:paraId="2C68261B" w14:textId="77777777" w:rsidR="00B434C5" w:rsidRDefault="004C0DB3">
            <w:r>
              <w:rPr>
                <w:b/>
              </w:rPr>
              <w:t>Description of Training</w:t>
            </w:r>
          </w:p>
        </w:tc>
      </w:tr>
      <w:tr w:rsidR="00B434C5" w14:paraId="446D32BF" w14:textId="77777777">
        <w:tc>
          <w:tcPr>
            <w:tcW w:w="0" w:type="auto"/>
            <w:gridSpan w:val="4"/>
            <w:vAlign w:val="center"/>
          </w:tcPr>
          <w:p w14:paraId="0B2C7ABC" w14:textId="77777777" w:rsidR="00B434C5" w:rsidRDefault="004C0DB3">
            <w:r>
              <w:t>Special Education Paraprofessional Training</w:t>
            </w:r>
          </w:p>
        </w:tc>
      </w:tr>
      <w:tr w:rsidR="00B434C5" w14:paraId="7443F71A" w14:textId="77777777">
        <w:tc>
          <w:tcPr>
            <w:tcW w:w="0" w:type="auto"/>
            <w:gridSpan w:val="2"/>
            <w:vAlign w:val="center"/>
          </w:tcPr>
          <w:p w14:paraId="2C40A8EC" w14:textId="77777777" w:rsidR="00B434C5" w:rsidRDefault="004C0DB3">
            <w:r>
              <w:rPr>
                <w:b/>
              </w:rPr>
              <w:t>Lead Person/Position</w:t>
            </w:r>
          </w:p>
        </w:tc>
        <w:tc>
          <w:tcPr>
            <w:tcW w:w="0" w:type="auto"/>
            <w:gridSpan w:val="2"/>
            <w:vAlign w:val="center"/>
          </w:tcPr>
          <w:p w14:paraId="479D2FEA" w14:textId="77777777" w:rsidR="00B434C5" w:rsidRDefault="004C0DB3">
            <w:r>
              <w:rPr>
                <w:b/>
              </w:rPr>
              <w:t>Year of Training</w:t>
            </w:r>
          </w:p>
        </w:tc>
      </w:tr>
      <w:tr w:rsidR="00B434C5" w14:paraId="76D986A9" w14:textId="77777777">
        <w:tc>
          <w:tcPr>
            <w:tcW w:w="0" w:type="auto"/>
            <w:gridSpan w:val="2"/>
            <w:vAlign w:val="center"/>
          </w:tcPr>
          <w:p w14:paraId="6E6B8B24" w14:textId="77777777" w:rsidR="00B434C5" w:rsidRDefault="004C0DB3">
            <w:r>
              <w:t>Monica McNellis/Emotional Support Teacher</w:t>
            </w:r>
          </w:p>
        </w:tc>
        <w:tc>
          <w:tcPr>
            <w:tcW w:w="0" w:type="auto"/>
            <w:gridSpan w:val="2"/>
            <w:vAlign w:val="center"/>
          </w:tcPr>
          <w:p w14:paraId="2EC5D718" w14:textId="77777777" w:rsidR="00B434C5" w:rsidRDefault="004C0DB3">
            <w:r>
              <w:t>2026</w:t>
            </w:r>
            <w:r>
              <w:br/>
              <w:t>2027</w:t>
            </w:r>
            <w:r>
              <w:br/>
              <w:t>2028</w:t>
            </w:r>
            <w:r>
              <w:br/>
              <w:t>2029</w:t>
            </w:r>
          </w:p>
        </w:tc>
      </w:tr>
      <w:tr w:rsidR="00B434C5" w14:paraId="30C39B68" w14:textId="77777777">
        <w:tc>
          <w:tcPr>
            <w:tcW w:w="0" w:type="auto"/>
            <w:vAlign w:val="center"/>
          </w:tcPr>
          <w:p w14:paraId="12100486" w14:textId="77777777" w:rsidR="00B434C5" w:rsidRDefault="004C0DB3">
            <w:r>
              <w:rPr>
                <w:b/>
              </w:rPr>
              <w:t>Hours Per Training</w:t>
            </w:r>
          </w:p>
        </w:tc>
        <w:tc>
          <w:tcPr>
            <w:tcW w:w="0" w:type="auto"/>
            <w:vAlign w:val="center"/>
          </w:tcPr>
          <w:p w14:paraId="0B8A375D" w14:textId="77777777" w:rsidR="00B434C5" w:rsidRDefault="004C0DB3">
            <w:r>
              <w:rPr>
                <w:b/>
              </w:rPr>
              <w:t>Number of Sessions</w:t>
            </w:r>
          </w:p>
        </w:tc>
        <w:tc>
          <w:tcPr>
            <w:tcW w:w="0" w:type="auto"/>
            <w:vAlign w:val="center"/>
          </w:tcPr>
          <w:p w14:paraId="507AA47B" w14:textId="77777777" w:rsidR="00B434C5" w:rsidRDefault="004C0DB3">
            <w:r>
              <w:rPr>
                <w:b/>
              </w:rPr>
              <w:t>Provider</w:t>
            </w:r>
          </w:p>
        </w:tc>
        <w:tc>
          <w:tcPr>
            <w:tcW w:w="0" w:type="auto"/>
            <w:vAlign w:val="center"/>
          </w:tcPr>
          <w:p w14:paraId="0C04D748" w14:textId="77777777" w:rsidR="00B434C5" w:rsidRDefault="004C0DB3">
            <w:r>
              <w:rPr>
                <w:b/>
              </w:rPr>
              <w:t>Audience</w:t>
            </w:r>
          </w:p>
        </w:tc>
      </w:tr>
      <w:tr w:rsidR="00B434C5" w14:paraId="7D6AFD98" w14:textId="77777777">
        <w:tc>
          <w:tcPr>
            <w:tcW w:w="0" w:type="auto"/>
            <w:vAlign w:val="center"/>
          </w:tcPr>
          <w:p w14:paraId="5B2DABBD" w14:textId="77777777" w:rsidR="00B434C5" w:rsidRDefault="004C0DB3">
            <w:r>
              <w:t>6.5</w:t>
            </w:r>
          </w:p>
        </w:tc>
        <w:tc>
          <w:tcPr>
            <w:tcW w:w="0" w:type="auto"/>
            <w:vAlign w:val="center"/>
          </w:tcPr>
          <w:p w14:paraId="02224C07" w14:textId="77777777" w:rsidR="00B434C5" w:rsidRDefault="004C0DB3">
            <w:r>
              <w:t>1</w:t>
            </w:r>
          </w:p>
        </w:tc>
        <w:tc>
          <w:tcPr>
            <w:tcW w:w="0" w:type="auto"/>
            <w:vAlign w:val="center"/>
          </w:tcPr>
          <w:p w14:paraId="78CB5E43" w14:textId="77777777" w:rsidR="00B434C5" w:rsidRDefault="004C0DB3">
            <w:r>
              <w:t>District</w:t>
            </w:r>
          </w:p>
        </w:tc>
        <w:tc>
          <w:tcPr>
            <w:tcW w:w="0" w:type="auto"/>
            <w:vAlign w:val="center"/>
          </w:tcPr>
          <w:p w14:paraId="2CEC399D" w14:textId="77777777" w:rsidR="00B434C5" w:rsidRDefault="004C0DB3">
            <w:r>
              <w:t>Paraprofessionals</w:t>
            </w:r>
          </w:p>
        </w:tc>
      </w:tr>
    </w:tbl>
    <w:p w14:paraId="0C8FADF4" w14:textId="77777777" w:rsidR="00B434C5" w:rsidRDefault="00B434C5"/>
    <w:tbl>
      <w:tblPr>
        <w:tblStyle w:val="TableGrid"/>
        <w:tblW w:w="5000" w:type="pct"/>
        <w:tblLook w:val="04A0" w:firstRow="1" w:lastRow="0" w:firstColumn="1" w:lastColumn="0" w:noHBand="0" w:noVBand="1"/>
      </w:tblPr>
      <w:tblGrid>
        <w:gridCol w:w="2734"/>
        <w:gridCol w:w="2899"/>
        <w:gridCol w:w="2592"/>
        <w:gridCol w:w="2565"/>
      </w:tblGrid>
      <w:tr w:rsidR="00B434C5" w14:paraId="4D6BE705" w14:textId="77777777">
        <w:tc>
          <w:tcPr>
            <w:tcW w:w="0" w:type="auto"/>
            <w:gridSpan w:val="4"/>
            <w:vAlign w:val="center"/>
          </w:tcPr>
          <w:p w14:paraId="7F111552" w14:textId="77777777" w:rsidR="00B434C5" w:rsidRDefault="004C0DB3">
            <w:r>
              <w:rPr>
                <w:b/>
              </w:rPr>
              <w:t>Description of Training</w:t>
            </w:r>
          </w:p>
        </w:tc>
      </w:tr>
      <w:tr w:rsidR="00B434C5" w14:paraId="410167D7" w14:textId="77777777">
        <w:tc>
          <w:tcPr>
            <w:tcW w:w="0" w:type="auto"/>
            <w:gridSpan w:val="4"/>
            <w:vAlign w:val="center"/>
          </w:tcPr>
          <w:p w14:paraId="3F8A8AF3" w14:textId="77777777" w:rsidR="00B434C5" w:rsidRDefault="004C0DB3">
            <w:r>
              <w:t xml:space="preserve">20 hour annual requirement through </w:t>
            </w:r>
            <w:proofErr w:type="spellStart"/>
            <w:r>
              <w:t>Pattan</w:t>
            </w:r>
            <w:proofErr w:type="spellEnd"/>
            <w:r>
              <w:t>, District, and other agencies.</w:t>
            </w:r>
          </w:p>
        </w:tc>
      </w:tr>
      <w:tr w:rsidR="00B434C5" w14:paraId="1190DEDA" w14:textId="77777777">
        <w:tc>
          <w:tcPr>
            <w:tcW w:w="0" w:type="auto"/>
            <w:gridSpan w:val="2"/>
            <w:vAlign w:val="center"/>
          </w:tcPr>
          <w:p w14:paraId="6DF97B98" w14:textId="77777777" w:rsidR="00B434C5" w:rsidRDefault="004C0DB3">
            <w:r>
              <w:rPr>
                <w:b/>
              </w:rPr>
              <w:t>Lead Person/Position</w:t>
            </w:r>
          </w:p>
        </w:tc>
        <w:tc>
          <w:tcPr>
            <w:tcW w:w="0" w:type="auto"/>
            <w:gridSpan w:val="2"/>
            <w:vAlign w:val="center"/>
          </w:tcPr>
          <w:p w14:paraId="170763EB" w14:textId="77777777" w:rsidR="00B434C5" w:rsidRDefault="004C0DB3">
            <w:r>
              <w:rPr>
                <w:b/>
              </w:rPr>
              <w:t>Year of Training</w:t>
            </w:r>
          </w:p>
        </w:tc>
      </w:tr>
      <w:tr w:rsidR="00B434C5" w14:paraId="2C61A4CE" w14:textId="77777777">
        <w:tc>
          <w:tcPr>
            <w:tcW w:w="0" w:type="auto"/>
            <w:gridSpan w:val="2"/>
            <w:vAlign w:val="center"/>
          </w:tcPr>
          <w:p w14:paraId="7DC218AC" w14:textId="77777777" w:rsidR="00B434C5" w:rsidRDefault="004C0DB3">
            <w:r>
              <w:t>David Borrell/Director of Student Services</w:t>
            </w:r>
          </w:p>
        </w:tc>
        <w:tc>
          <w:tcPr>
            <w:tcW w:w="0" w:type="auto"/>
            <w:gridSpan w:val="2"/>
            <w:vAlign w:val="center"/>
          </w:tcPr>
          <w:p w14:paraId="1A3989A1" w14:textId="77777777" w:rsidR="00B434C5" w:rsidRDefault="004C0DB3">
            <w:r>
              <w:t>2026</w:t>
            </w:r>
            <w:r>
              <w:br/>
              <w:t>2027</w:t>
            </w:r>
            <w:r>
              <w:br/>
              <w:t>2028</w:t>
            </w:r>
            <w:r>
              <w:br/>
              <w:t>2029</w:t>
            </w:r>
          </w:p>
        </w:tc>
      </w:tr>
      <w:tr w:rsidR="00B434C5" w14:paraId="7E0B40E3" w14:textId="77777777">
        <w:tc>
          <w:tcPr>
            <w:tcW w:w="0" w:type="auto"/>
            <w:vAlign w:val="center"/>
          </w:tcPr>
          <w:p w14:paraId="38FC38F8" w14:textId="77777777" w:rsidR="00B434C5" w:rsidRDefault="004C0DB3">
            <w:r>
              <w:rPr>
                <w:b/>
              </w:rPr>
              <w:t>Hours Per Training</w:t>
            </w:r>
          </w:p>
        </w:tc>
        <w:tc>
          <w:tcPr>
            <w:tcW w:w="0" w:type="auto"/>
            <w:vAlign w:val="center"/>
          </w:tcPr>
          <w:p w14:paraId="3F225C88" w14:textId="77777777" w:rsidR="00B434C5" w:rsidRDefault="004C0DB3">
            <w:r>
              <w:rPr>
                <w:b/>
              </w:rPr>
              <w:t>Number of Sessions</w:t>
            </w:r>
          </w:p>
        </w:tc>
        <w:tc>
          <w:tcPr>
            <w:tcW w:w="0" w:type="auto"/>
            <w:vAlign w:val="center"/>
          </w:tcPr>
          <w:p w14:paraId="2444B077" w14:textId="77777777" w:rsidR="00B434C5" w:rsidRDefault="004C0DB3">
            <w:r>
              <w:rPr>
                <w:b/>
              </w:rPr>
              <w:t>Provider</w:t>
            </w:r>
          </w:p>
        </w:tc>
        <w:tc>
          <w:tcPr>
            <w:tcW w:w="0" w:type="auto"/>
            <w:vAlign w:val="center"/>
          </w:tcPr>
          <w:p w14:paraId="7A327DA6" w14:textId="77777777" w:rsidR="00B434C5" w:rsidRDefault="004C0DB3">
            <w:r>
              <w:rPr>
                <w:b/>
              </w:rPr>
              <w:t>Audience</w:t>
            </w:r>
          </w:p>
        </w:tc>
      </w:tr>
      <w:tr w:rsidR="00B434C5" w14:paraId="4D887C0F" w14:textId="77777777">
        <w:tc>
          <w:tcPr>
            <w:tcW w:w="0" w:type="auto"/>
            <w:vAlign w:val="center"/>
          </w:tcPr>
          <w:p w14:paraId="10C540C6" w14:textId="77777777" w:rsidR="00B434C5" w:rsidRDefault="004C0DB3">
            <w:r>
              <w:t>20</w:t>
            </w:r>
          </w:p>
        </w:tc>
        <w:tc>
          <w:tcPr>
            <w:tcW w:w="0" w:type="auto"/>
            <w:vAlign w:val="center"/>
          </w:tcPr>
          <w:p w14:paraId="7A52AC97" w14:textId="77777777" w:rsidR="00B434C5" w:rsidRDefault="004C0DB3">
            <w:r>
              <w:t>1</w:t>
            </w:r>
          </w:p>
        </w:tc>
        <w:tc>
          <w:tcPr>
            <w:tcW w:w="0" w:type="auto"/>
            <w:vAlign w:val="center"/>
          </w:tcPr>
          <w:p w14:paraId="50B413B1" w14:textId="77777777" w:rsidR="00B434C5" w:rsidRDefault="004C0DB3">
            <w:r>
              <w:t>District</w:t>
            </w:r>
            <w:r>
              <w:br/>
              <w:t>Intermediate Unit</w:t>
            </w:r>
            <w:r>
              <w:br/>
            </w:r>
            <w:proofErr w:type="spellStart"/>
            <w:r>
              <w:t>PaTTAN</w:t>
            </w:r>
            <w:proofErr w:type="spellEnd"/>
          </w:p>
        </w:tc>
        <w:tc>
          <w:tcPr>
            <w:tcW w:w="0" w:type="auto"/>
            <w:vAlign w:val="center"/>
          </w:tcPr>
          <w:p w14:paraId="27644A70" w14:textId="77777777" w:rsidR="00B434C5" w:rsidRDefault="004C0DB3">
            <w:r>
              <w:t>Paraprofessionals</w:t>
            </w:r>
          </w:p>
        </w:tc>
      </w:tr>
    </w:tbl>
    <w:p w14:paraId="080C2F55" w14:textId="77777777" w:rsidR="00B434C5" w:rsidRDefault="00B434C5"/>
    <w:tbl>
      <w:tblPr>
        <w:tblStyle w:val="TableGrid"/>
        <w:tblW w:w="5000" w:type="pct"/>
        <w:tblLook w:val="04A0" w:firstRow="1" w:lastRow="0" w:firstColumn="1" w:lastColumn="0" w:noHBand="0" w:noVBand="1"/>
      </w:tblPr>
      <w:tblGrid>
        <w:gridCol w:w="2727"/>
        <w:gridCol w:w="2890"/>
        <w:gridCol w:w="2600"/>
        <w:gridCol w:w="2573"/>
      </w:tblGrid>
      <w:tr w:rsidR="00B434C5" w14:paraId="1BF6E354" w14:textId="77777777">
        <w:tc>
          <w:tcPr>
            <w:tcW w:w="0" w:type="auto"/>
            <w:gridSpan w:val="4"/>
            <w:vAlign w:val="center"/>
          </w:tcPr>
          <w:p w14:paraId="56808839" w14:textId="77777777" w:rsidR="00B434C5" w:rsidRDefault="004C0DB3">
            <w:r>
              <w:rPr>
                <w:b/>
              </w:rPr>
              <w:t>Description of Training</w:t>
            </w:r>
          </w:p>
        </w:tc>
      </w:tr>
      <w:tr w:rsidR="00B434C5" w14:paraId="4BB0418F" w14:textId="77777777">
        <w:tc>
          <w:tcPr>
            <w:tcW w:w="0" w:type="auto"/>
            <w:gridSpan w:val="4"/>
            <w:vAlign w:val="center"/>
          </w:tcPr>
          <w:p w14:paraId="697BC137" w14:textId="77777777" w:rsidR="00B434C5" w:rsidRDefault="004C0DB3">
            <w:r>
              <w:t>Para-Professional Training/Support</w:t>
            </w:r>
          </w:p>
        </w:tc>
      </w:tr>
      <w:tr w:rsidR="00B434C5" w14:paraId="0BA5962D" w14:textId="77777777">
        <w:tc>
          <w:tcPr>
            <w:tcW w:w="0" w:type="auto"/>
            <w:gridSpan w:val="2"/>
            <w:vAlign w:val="center"/>
          </w:tcPr>
          <w:p w14:paraId="43CFD7FA" w14:textId="77777777" w:rsidR="00B434C5" w:rsidRDefault="004C0DB3">
            <w:r>
              <w:rPr>
                <w:b/>
              </w:rPr>
              <w:t>Lead Person/Position</w:t>
            </w:r>
          </w:p>
        </w:tc>
        <w:tc>
          <w:tcPr>
            <w:tcW w:w="0" w:type="auto"/>
            <w:gridSpan w:val="2"/>
            <w:vAlign w:val="center"/>
          </w:tcPr>
          <w:p w14:paraId="179D612C" w14:textId="77777777" w:rsidR="00B434C5" w:rsidRDefault="004C0DB3">
            <w:r>
              <w:rPr>
                <w:b/>
              </w:rPr>
              <w:t>Year of Training</w:t>
            </w:r>
          </w:p>
        </w:tc>
      </w:tr>
      <w:tr w:rsidR="00B434C5" w14:paraId="3FD46B03" w14:textId="77777777">
        <w:tc>
          <w:tcPr>
            <w:tcW w:w="0" w:type="auto"/>
            <w:gridSpan w:val="2"/>
            <w:vAlign w:val="center"/>
          </w:tcPr>
          <w:p w14:paraId="6A7EF0DF" w14:textId="77777777" w:rsidR="00B434C5" w:rsidRDefault="004C0DB3">
            <w:r>
              <w:t>CAIU</w:t>
            </w:r>
          </w:p>
        </w:tc>
        <w:tc>
          <w:tcPr>
            <w:tcW w:w="0" w:type="auto"/>
            <w:gridSpan w:val="2"/>
            <w:vAlign w:val="center"/>
          </w:tcPr>
          <w:p w14:paraId="22EB8184" w14:textId="77777777" w:rsidR="00B434C5" w:rsidRDefault="004C0DB3">
            <w:r>
              <w:t>2026</w:t>
            </w:r>
            <w:r>
              <w:br/>
              <w:t>2027</w:t>
            </w:r>
            <w:r>
              <w:br/>
              <w:t>2028</w:t>
            </w:r>
            <w:r>
              <w:br/>
              <w:t>2029</w:t>
            </w:r>
          </w:p>
        </w:tc>
      </w:tr>
      <w:tr w:rsidR="00B434C5" w14:paraId="11B76BA4" w14:textId="77777777">
        <w:tc>
          <w:tcPr>
            <w:tcW w:w="0" w:type="auto"/>
            <w:vAlign w:val="center"/>
          </w:tcPr>
          <w:p w14:paraId="531A258F" w14:textId="77777777" w:rsidR="00B434C5" w:rsidRDefault="004C0DB3">
            <w:r>
              <w:rPr>
                <w:b/>
              </w:rPr>
              <w:t>Hours Per Training</w:t>
            </w:r>
          </w:p>
        </w:tc>
        <w:tc>
          <w:tcPr>
            <w:tcW w:w="0" w:type="auto"/>
            <w:vAlign w:val="center"/>
          </w:tcPr>
          <w:p w14:paraId="2D1FC621" w14:textId="77777777" w:rsidR="00B434C5" w:rsidRDefault="004C0DB3">
            <w:r>
              <w:rPr>
                <w:b/>
              </w:rPr>
              <w:t>Number of Sessions</w:t>
            </w:r>
          </w:p>
        </w:tc>
        <w:tc>
          <w:tcPr>
            <w:tcW w:w="0" w:type="auto"/>
            <w:vAlign w:val="center"/>
          </w:tcPr>
          <w:p w14:paraId="37009809" w14:textId="77777777" w:rsidR="00B434C5" w:rsidRDefault="004C0DB3">
            <w:r>
              <w:rPr>
                <w:b/>
              </w:rPr>
              <w:t>Provider</w:t>
            </w:r>
          </w:p>
        </w:tc>
        <w:tc>
          <w:tcPr>
            <w:tcW w:w="0" w:type="auto"/>
            <w:vAlign w:val="center"/>
          </w:tcPr>
          <w:p w14:paraId="2CD56604" w14:textId="77777777" w:rsidR="00B434C5" w:rsidRDefault="004C0DB3">
            <w:r>
              <w:rPr>
                <w:b/>
              </w:rPr>
              <w:t>Audience</w:t>
            </w:r>
          </w:p>
        </w:tc>
      </w:tr>
      <w:tr w:rsidR="00B434C5" w14:paraId="37BA337A" w14:textId="77777777">
        <w:tc>
          <w:tcPr>
            <w:tcW w:w="0" w:type="auto"/>
            <w:vAlign w:val="center"/>
          </w:tcPr>
          <w:p w14:paraId="44A9314B" w14:textId="77777777" w:rsidR="00B434C5" w:rsidRDefault="004C0DB3">
            <w:r>
              <w:t>7</w:t>
            </w:r>
          </w:p>
        </w:tc>
        <w:tc>
          <w:tcPr>
            <w:tcW w:w="0" w:type="auto"/>
            <w:vAlign w:val="center"/>
          </w:tcPr>
          <w:p w14:paraId="29D4E55C" w14:textId="77777777" w:rsidR="00B434C5" w:rsidRDefault="004C0DB3">
            <w:r>
              <w:t>1</w:t>
            </w:r>
          </w:p>
        </w:tc>
        <w:tc>
          <w:tcPr>
            <w:tcW w:w="0" w:type="auto"/>
            <w:vAlign w:val="center"/>
          </w:tcPr>
          <w:p w14:paraId="676FCF77" w14:textId="77777777" w:rsidR="00B434C5" w:rsidRDefault="004C0DB3">
            <w:r>
              <w:t>Intermediate Unit</w:t>
            </w:r>
          </w:p>
        </w:tc>
        <w:tc>
          <w:tcPr>
            <w:tcW w:w="0" w:type="auto"/>
            <w:vAlign w:val="center"/>
          </w:tcPr>
          <w:p w14:paraId="4776E84A" w14:textId="77777777" w:rsidR="00B434C5" w:rsidRDefault="004C0DB3">
            <w:r>
              <w:t>Paraprofessionals</w:t>
            </w:r>
          </w:p>
        </w:tc>
      </w:tr>
    </w:tbl>
    <w:p w14:paraId="7D55ABEE" w14:textId="77777777" w:rsidR="00B434C5" w:rsidRDefault="004C0DB3">
      <w:pPr>
        <w:pStyle w:val="Heading2"/>
      </w:pPr>
      <w:r>
        <w:lastRenderedPageBreak/>
        <w:t>Transition</w:t>
      </w:r>
    </w:p>
    <w:tbl>
      <w:tblPr>
        <w:tblStyle w:val="TableGrid"/>
        <w:tblW w:w="5000" w:type="pct"/>
        <w:tblLook w:val="04A0" w:firstRow="1" w:lastRow="0" w:firstColumn="1" w:lastColumn="0" w:noHBand="0" w:noVBand="1"/>
      </w:tblPr>
      <w:tblGrid>
        <w:gridCol w:w="2791"/>
        <w:gridCol w:w="2958"/>
        <w:gridCol w:w="1973"/>
        <w:gridCol w:w="3068"/>
      </w:tblGrid>
      <w:tr w:rsidR="00B434C5" w14:paraId="6EBDF118" w14:textId="77777777">
        <w:tc>
          <w:tcPr>
            <w:tcW w:w="0" w:type="auto"/>
            <w:gridSpan w:val="4"/>
            <w:vAlign w:val="center"/>
          </w:tcPr>
          <w:p w14:paraId="5AB1B6C8" w14:textId="77777777" w:rsidR="00B434C5" w:rsidRDefault="004C0DB3">
            <w:r>
              <w:rPr>
                <w:b/>
              </w:rPr>
              <w:t>Description of Training</w:t>
            </w:r>
          </w:p>
        </w:tc>
      </w:tr>
      <w:tr w:rsidR="00B434C5" w14:paraId="5F7872DD" w14:textId="77777777">
        <w:tc>
          <w:tcPr>
            <w:tcW w:w="0" w:type="auto"/>
            <w:gridSpan w:val="4"/>
            <w:vAlign w:val="center"/>
          </w:tcPr>
          <w:p w14:paraId="07D708C7" w14:textId="77777777" w:rsidR="00B434C5" w:rsidRDefault="004C0DB3">
            <w:r>
              <w:t>Transition Committee</w:t>
            </w:r>
          </w:p>
        </w:tc>
      </w:tr>
      <w:tr w:rsidR="00B434C5" w14:paraId="5EED963C" w14:textId="77777777">
        <w:tc>
          <w:tcPr>
            <w:tcW w:w="0" w:type="auto"/>
            <w:gridSpan w:val="2"/>
            <w:vAlign w:val="center"/>
          </w:tcPr>
          <w:p w14:paraId="2ADB6772" w14:textId="77777777" w:rsidR="00B434C5" w:rsidRDefault="004C0DB3">
            <w:r>
              <w:rPr>
                <w:b/>
              </w:rPr>
              <w:t>Lead Person/Position</w:t>
            </w:r>
          </w:p>
        </w:tc>
        <w:tc>
          <w:tcPr>
            <w:tcW w:w="0" w:type="auto"/>
            <w:gridSpan w:val="2"/>
            <w:vAlign w:val="center"/>
          </w:tcPr>
          <w:p w14:paraId="3E1C4E1D" w14:textId="77777777" w:rsidR="00B434C5" w:rsidRDefault="004C0DB3">
            <w:r>
              <w:rPr>
                <w:b/>
              </w:rPr>
              <w:t>Year of Training</w:t>
            </w:r>
          </w:p>
        </w:tc>
      </w:tr>
      <w:tr w:rsidR="00B434C5" w14:paraId="0CA1DAFE" w14:textId="77777777">
        <w:tc>
          <w:tcPr>
            <w:tcW w:w="0" w:type="auto"/>
            <w:gridSpan w:val="2"/>
            <w:vAlign w:val="center"/>
          </w:tcPr>
          <w:p w14:paraId="5BA9649F" w14:textId="77777777" w:rsidR="00B434C5" w:rsidRDefault="004C0DB3">
            <w:r>
              <w:t>Rhonda McMullen/Assistant Director of Student Services</w:t>
            </w:r>
          </w:p>
        </w:tc>
        <w:tc>
          <w:tcPr>
            <w:tcW w:w="0" w:type="auto"/>
            <w:gridSpan w:val="2"/>
            <w:vAlign w:val="center"/>
          </w:tcPr>
          <w:p w14:paraId="0C860606" w14:textId="77777777" w:rsidR="00B434C5" w:rsidRDefault="004C0DB3">
            <w:r>
              <w:t>2026</w:t>
            </w:r>
            <w:r>
              <w:br/>
              <w:t>2027</w:t>
            </w:r>
            <w:r>
              <w:br/>
              <w:t>2028</w:t>
            </w:r>
            <w:r>
              <w:br/>
              <w:t>2029</w:t>
            </w:r>
          </w:p>
        </w:tc>
      </w:tr>
      <w:tr w:rsidR="00B434C5" w14:paraId="31009966" w14:textId="77777777">
        <w:tc>
          <w:tcPr>
            <w:tcW w:w="0" w:type="auto"/>
            <w:vAlign w:val="center"/>
          </w:tcPr>
          <w:p w14:paraId="385AE856" w14:textId="77777777" w:rsidR="00B434C5" w:rsidRDefault="004C0DB3">
            <w:r>
              <w:rPr>
                <w:b/>
              </w:rPr>
              <w:t>Hours Per Training</w:t>
            </w:r>
          </w:p>
        </w:tc>
        <w:tc>
          <w:tcPr>
            <w:tcW w:w="0" w:type="auto"/>
            <w:vAlign w:val="center"/>
          </w:tcPr>
          <w:p w14:paraId="12900F93" w14:textId="77777777" w:rsidR="00B434C5" w:rsidRDefault="004C0DB3">
            <w:r>
              <w:rPr>
                <w:b/>
              </w:rPr>
              <w:t>Number of Sessions</w:t>
            </w:r>
          </w:p>
        </w:tc>
        <w:tc>
          <w:tcPr>
            <w:tcW w:w="0" w:type="auto"/>
            <w:vAlign w:val="center"/>
          </w:tcPr>
          <w:p w14:paraId="3BB23632" w14:textId="77777777" w:rsidR="00B434C5" w:rsidRDefault="004C0DB3">
            <w:r>
              <w:rPr>
                <w:b/>
              </w:rPr>
              <w:t>Provider</w:t>
            </w:r>
          </w:p>
        </w:tc>
        <w:tc>
          <w:tcPr>
            <w:tcW w:w="0" w:type="auto"/>
            <w:vAlign w:val="center"/>
          </w:tcPr>
          <w:p w14:paraId="3ED5F40E" w14:textId="77777777" w:rsidR="00B434C5" w:rsidRDefault="004C0DB3">
            <w:r>
              <w:rPr>
                <w:b/>
              </w:rPr>
              <w:t>Audience</w:t>
            </w:r>
          </w:p>
        </w:tc>
      </w:tr>
      <w:tr w:rsidR="00B434C5" w14:paraId="1D8F2E1C" w14:textId="77777777">
        <w:tc>
          <w:tcPr>
            <w:tcW w:w="0" w:type="auto"/>
            <w:vAlign w:val="center"/>
          </w:tcPr>
          <w:p w14:paraId="7F09AF80" w14:textId="77777777" w:rsidR="00B434C5" w:rsidRDefault="004C0DB3">
            <w:r>
              <w:t>2</w:t>
            </w:r>
          </w:p>
        </w:tc>
        <w:tc>
          <w:tcPr>
            <w:tcW w:w="0" w:type="auto"/>
            <w:vAlign w:val="center"/>
          </w:tcPr>
          <w:p w14:paraId="319EAC59" w14:textId="77777777" w:rsidR="00B434C5" w:rsidRDefault="004C0DB3">
            <w:r>
              <w:t>1</w:t>
            </w:r>
          </w:p>
        </w:tc>
        <w:tc>
          <w:tcPr>
            <w:tcW w:w="0" w:type="auto"/>
            <w:vAlign w:val="center"/>
          </w:tcPr>
          <w:p w14:paraId="2F46AD12" w14:textId="77777777" w:rsidR="00B434C5" w:rsidRDefault="004C0DB3">
            <w:r>
              <w:t>District</w:t>
            </w:r>
            <w:r>
              <w:br/>
              <w:t>Intermediate Unit</w:t>
            </w:r>
            <w:r>
              <w:br/>
              <w:t>Other</w:t>
            </w:r>
          </w:p>
        </w:tc>
        <w:tc>
          <w:tcPr>
            <w:tcW w:w="0" w:type="auto"/>
            <w:vAlign w:val="center"/>
          </w:tcPr>
          <w:p w14:paraId="456A641B" w14:textId="77777777" w:rsidR="00B434C5" w:rsidRDefault="004C0DB3">
            <w:r>
              <w:t>Central Office Administrators</w:t>
            </w:r>
            <w:r>
              <w:br/>
              <w:t>Special Education Teachers</w:t>
            </w:r>
          </w:p>
        </w:tc>
      </w:tr>
    </w:tbl>
    <w:p w14:paraId="18E8BAE5" w14:textId="77777777" w:rsidR="00B434C5" w:rsidRDefault="00B434C5"/>
    <w:tbl>
      <w:tblPr>
        <w:tblStyle w:val="TableGrid"/>
        <w:tblW w:w="5000" w:type="pct"/>
        <w:tblLook w:val="04A0" w:firstRow="1" w:lastRow="0" w:firstColumn="1" w:lastColumn="0" w:noHBand="0" w:noVBand="1"/>
      </w:tblPr>
      <w:tblGrid>
        <w:gridCol w:w="2569"/>
        <w:gridCol w:w="2722"/>
        <w:gridCol w:w="2244"/>
        <w:gridCol w:w="3255"/>
      </w:tblGrid>
      <w:tr w:rsidR="00B434C5" w14:paraId="1EECCC9E" w14:textId="77777777">
        <w:tc>
          <w:tcPr>
            <w:tcW w:w="0" w:type="auto"/>
            <w:gridSpan w:val="4"/>
            <w:vAlign w:val="center"/>
          </w:tcPr>
          <w:p w14:paraId="3356AB0C" w14:textId="77777777" w:rsidR="00B434C5" w:rsidRDefault="004C0DB3">
            <w:r>
              <w:rPr>
                <w:b/>
              </w:rPr>
              <w:t>Description of Training</w:t>
            </w:r>
          </w:p>
        </w:tc>
      </w:tr>
      <w:tr w:rsidR="00B434C5" w14:paraId="3099FC18" w14:textId="77777777">
        <w:tc>
          <w:tcPr>
            <w:tcW w:w="0" w:type="auto"/>
            <w:gridSpan w:val="4"/>
            <w:vAlign w:val="center"/>
          </w:tcPr>
          <w:p w14:paraId="7D729A64" w14:textId="77777777" w:rsidR="00B434C5" w:rsidRDefault="004C0DB3">
            <w:r>
              <w:t>CART Meeting</w:t>
            </w:r>
          </w:p>
        </w:tc>
      </w:tr>
      <w:tr w:rsidR="00B434C5" w14:paraId="5A95D8F5" w14:textId="77777777">
        <w:tc>
          <w:tcPr>
            <w:tcW w:w="0" w:type="auto"/>
            <w:gridSpan w:val="2"/>
            <w:vAlign w:val="center"/>
          </w:tcPr>
          <w:p w14:paraId="1E68F1AC" w14:textId="77777777" w:rsidR="00B434C5" w:rsidRDefault="004C0DB3">
            <w:r>
              <w:rPr>
                <w:b/>
              </w:rPr>
              <w:t>Lead Person/Position</w:t>
            </w:r>
          </w:p>
        </w:tc>
        <w:tc>
          <w:tcPr>
            <w:tcW w:w="0" w:type="auto"/>
            <w:gridSpan w:val="2"/>
            <w:vAlign w:val="center"/>
          </w:tcPr>
          <w:p w14:paraId="3B0C1BDE" w14:textId="77777777" w:rsidR="00B434C5" w:rsidRDefault="004C0DB3">
            <w:r>
              <w:rPr>
                <w:b/>
              </w:rPr>
              <w:t>Year of Training</w:t>
            </w:r>
          </w:p>
        </w:tc>
      </w:tr>
      <w:tr w:rsidR="00B434C5" w14:paraId="4EFDAF7C" w14:textId="77777777">
        <w:tc>
          <w:tcPr>
            <w:tcW w:w="0" w:type="auto"/>
            <w:gridSpan w:val="2"/>
            <w:vAlign w:val="center"/>
          </w:tcPr>
          <w:p w14:paraId="41B10984" w14:textId="77777777" w:rsidR="00B434C5" w:rsidRDefault="004C0DB3">
            <w:r>
              <w:t>Robin Kazakavich/Emotional Support Teacher</w:t>
            </w:r>
          </w:p>
        </w:tc>
        <w:tc>
          <w:tcPr>
            <w:tcW w:w="0" w:type="auto"/>
            <w:gridSpan w:val="2"/>
            <w:vAlign w:val="center"/>
          </w:tcPr>
          <w:p w14:paraId="3FC6F6FA" w14:textId="77777777" w:rsidR="00B434C5" w:rsidRDefault="004C0DB3">
            <w:r>
              <w:t>2026</w:t>
            </w:r>
            <w:r>
              <w:br/>
              <w:t>2027</w:t>
            </w:r>
            <w:r>
              <w:br/>
              <w:t>2028</w:t>
            </w:r>
            <w:r>
              <w:br/>
              <w:t>2029</w:t>
            </w:r>
          </w:p>
        </w:tc>
      </w:tr>
      <w:tr w:rsidR="00B434C5" w14:paraId="06C0834F" w14:textId="77777777">
        <w:tc>
          <w:tcPr>
            <w:tcW w:w="0" w:type="auto"/>
            <w:vAlign w:val="center"/>
          </w:tcPr>
          <w:p w14:paraId="7541F9A4" w14:textId="77777777" w:rsidR="00B434C5" w:rsidRDefault="004C0DB3">
            <w:r>
              <w:rPr>
                <w:b/>
              </w:rPr>
              <w:t>Hours Per Training</w:t>
            </w:r>
          </w:p>
        </w:tc>
        <w:tc>
          <w:tcPr>
            <w:tcW w:w="0" w:type="auto"/>
            <w:vAlign w:val="center"/>
          </w:tcPr>
          <w:p w14:paraId="7F13015C" w14:textId="77777777" w:rsidR="00B434C5" w:rsidRDefault="004C0DB3">
            <w:r>
              <w:rPr>
                <w:b/>
              </w:rPr>
              <w:t>Number of Sessions</w:t>
            </w:r>
          </w:p>
        </w:tc>
        <w:tc>
          <w:tcPr>
            <w:tcW w:w="0" w:type="auto"/>
            <w:vAlign w:val="center"/>
          </w:tcPr>
          <w:p w14:paraId="17281F22" w14:textId="77777777" w:rsidR="00B434C5" w:rsidRDefault="004C0DB3">
            <w:r>
              <w:rPr>
                <w:b/>
              </w:rPr>
              <w:t>Provider</w:t>
            </w:r>
          </w:p>
        </w:tc>
        <w:tc>
          <w:tcPr>
            <w:tcW w:w="0" w:type="auto"/>
            <w:vAlign w:val="center"/>
          </w:tcPr>
          <w:p w14:paraId="793F26CD" w14:textId="77777777" w:rsidR="00B434C5" w:rsidRDefault="004C0DB3">
            <w:r>
              <w:rPr>
                <w:b/>
              </w:rPr>
              <w:t>Audience</w:t>
            </w:r>
          </w:p>
        </w:tc>
      </w:tr>
      <w:tr w:rsidR="00B434C5" w14:paraId="4A5D9B1D" w14:textId="77777777">
        <w:tc>
          <w:tcPr>
            <w:tcW w:w="0" w:type="auto"/>
            <w:vAlign w:val="center"/>
          </w:tcPr>
          <w:p w14:paraId="227A127E" w14:textId="77777777" w:rsidR="00B434C5" w:rsidRDefault="004C0DB3">
            <w:r>
              <w:t>2</w:t>
            </w:r>
          </w:p>
        </w:tc>
        <w:tc>
          <w:tcPr>
            <w:tcW w:w="0" w:type="auto"/>
            <w:vAlign w:val="center"/>
          </w:tcPr>
          <w:p w14:paraId="4024265E" w14:textId="77777777" w:rsidR="00B434C5" w:rsidRDefault="004C0DB3">
            <w:r>
              <w:t>10</w:t>
            </w:r>
          </w:p>
        </w:tc>
        <w:tc>
          <w:tcPr>
            <w:tcW w:w="0" w:type="auto"/>
            <w:vAlign w:val="center"/>
          </w:tcPr>
          <w:p w14:paraId="45E0BFA3" w14:textId="77777777" w:rsidR="00B434C5" w:rsidRDefault="004C0DB3">
            <w:r>
              <w:t>Intermediate Unit</w:t>
            </w:r>
          </w:p>
        </w:tc>
        <w:tc>
          <w:tcPr>
            <w:tcW w:w="0" w:type="auto"/>
            <w:vAlign w:val="center"/>
          </w:tcPr>
          <w:p w14:paraId="5A24A1BC" w14:textId="77777777" w:rsidR="00B434C5" w:rsidRDefault="004C0DB3">
            <w:r>
              <w:t>Special Education Teachers</w:t>
            </w:r>
            <w:r>
              <w:br/>
              <w:t>Other</w:t>
            </w:r>
          </w:p>
        </w:tc>
      </w:tr>
    </w:tbl>
    <w:p w14:paraId="04147E02" w14:textId="77777777" w:rsidR="00B434C5" w:rsidRDefault="004C0DB3">
      <w:pPr>
        <w:pStyle w:val="Heading2"/>
      </w:pPr>
      <w:r>
        <w:t>Science of Literacy</w:t>
      </w:r>
    </w:p>
    <w:tbl>
      <w:tblPr>
        <w:tblStyle w:val="TableGrid"/>
        <w:tblW w:w="5000" w:type="pct"/>
        <w:tblLook w:val="04A0" w:firstRow="1" w:lastRow="0" w:firstColumn="1" w:lastColumn="0" w:noHBand="0" w:noVBand="1"/>
      </w:tblPr>
      <w:tblGrid>
        <w:gridCol w:w="2461"/>
        <w:gridCol w:w="2610"/>
        <w:gridCol w:w="2334"/>
        <w:gridCol w:w="3385"/>
      </w:tblGrid>
      <w:tr w:rsidR="00B434C5" w14:paraId="31B1642C" w14:textId="77777777">
        <w:tc>
          <w:tcPr>
            <w:tcW w:w="0" w:type="auto"/>
            <w:gridSpan w:val="4"/>
            <w:vAlign w:val="center"/>
          </w:tcPr>
          <w:p w14:paraId="2132B75E" w14:textId="77777777" w:rsidR="00B434C5" w:rsidRDefault="004C0DB3">
            <w:r>
              <w:rPr>
                <w:b/>
              </w:rPr>
              <w:t>Description of Training</w:t>
            </w:r>
          </w:p>
        </w:tc>
      </w:tr>
      <w:tr w:rsidR="00B434C5" w14:paraId="66D9B277" w14:textId="77777777">
        <w:tc>
          <w:tcPr>
            <w:tcW w:w="0" w:type="auto"/>
            <w:gridSpan w:val="4"/>
            <w:vAlign w:val="center"/>
          </w:tcPr>
          <w:p w14:paraId="7D5CA959" w14:textId="77777777" w:rsidR="00B434C5" w:rsidRDefault="004C0DB3">
            <w:r>
              <w:t>Wilson Reading</w:t>
            </w:r>
          </w:p>
        </w:tc>
      </w:tr>
      <w:tr w:rsidR="00B434C5" w14:paraId="3E56D886" w14:textId="77777777">
        <w:tc>
          <w:tcPr>
            <w:tcW w:w="0" w:type="auto"/>
            <w:gridSpan w:val="2"/>
            <w:vAlign w:val="center"/>
          </w:tcPr>
          <w:p w14:paraId="48A0783D" w14:textId="77777777" w:rsidR="00B434C5" w:rsidRDefault="004C0DB3">
            <w:r>
              <w:rPr>
                <w:b/>
              </w:rPr>
              <w:t>Lead Person/Position</w:t>
            </w:r>
          </w:p>
        </w:tc>
        <w:tc>
          <w:tcPr>
            <w:tcW w:w="0" w:type="auto"/>
            <w:gridSpan w:val="2"/>
            <w:vAlign w:val="center"/>
          </w:tcPr>
          <w:p w14:paraId="4F31A369" w14:textId="77777777" w:rsidR="00B434C5" w:rsidRDefault="004C0DB3">
            <w:r>
              <w:rPr>
                <w:b/>
              </w:rPr>
              <w:t>Year of Training</w:t>
            </w:r>
          </w:p>
        </w:tc>
      </w:tr>
      <w:tr w:rsidR="00B434C5" w14:paraId="1DA05BC0" w14:textId="77777777">
        <w:tc>
          <w:tcPr>
            <w:tcW w:w="0" w:type="auto"/>
            <w:gridSpan w:val="2"/>
            <w:vAlign w:val="center"/>
          </w:tcPr>
          <w:p w14:paraId="24BD5D4E" w14:textId="77777777" w:rsidR="00B434C5" w:rsidRDefault="004C0DB3">
            <w:r>
              <w:t>David Borrell/Director of Student Services</w:t>
            </w:r>
          </w:p>
        </w:tc>
        <w:tc>
          <w:tcPr>
            <w:tcW w:w="0" w:type="auto"/>
            <w:gridSpan w:val="2"/>
            <w:vAlign w:val="center"/>
          </w:tcPr>
          <w:p w14:paraId="0FB13DE6" w14:textId="77777777" w:rsidR="00B434C5" w:rsidRDefault="004C0DB3">
            <w:r>
              <w:t>2026</w:t>
            </w:r>
            <w:r>
              <w:br/>
              <w:t>2027</w:t>
            </w:r>
            <w:r>
              <w:br/>
              <w:t>2028</w:t>
            </w:r>
            <w:r>
              <w:br/>
              <w:t>2029</w:t>
            </w:r>
          </w:p>
        </w:tc>
      </w:tr>
      <w:tr w:rsidR="00B434C5" w14:paraId="4F148BC6" w14:textId="77777777">
        <w:tc>
          <w:tcPr>
            <w:tcW w:w="0" w:type="auto"/>
            <w:vAlign w:val="center"/>
          </w:tcPr>
          <w:p w14:paraId="2BEC9B42" w14:textId="77777777" w:rsidR="00B434C5" w:rsidRDefault="004C0DB3">
            <w:r>
              <w:rPr>
                <w:b/>
              </w:rPr>
              <w:t>Hours Per Training</w:t>
            </w:r>
          </w:p>
        </w:tc>
        <w:tc>
          <w:tcPr>
            <w:tcW w:w="0" w:type="auto"/>
            <w:vAlign w:val="center"/>
          </w:tcPr>
          <w:p w14:paraId="2F0D09E5" w14:textId="77777777" w:rsidR="00B434C5" w:rsidRDefault="004C0DB3">
            <w:r>
              <w:rPr>
                <w:b/>
              </w:rPr>
              <w:t>Number of Sessions</w:t>
            </w:r>
          </w:p>
        </w:tc>
        <w:tc>
          <w:tcPr>
            <w:tcW w:w="0" w:type="auto"/>
            <w:vAlign w:val="center"/>
          </w:tcPr>
          <w:p w14:paraId="224164A5" w14:textId="77777777" w:rsidR="00B434C5" w:rsidRDefault="004C0DB3">
            <w:r>
              <w:rPr>
                <w:b/>
              </w:rPr>
              <w:t>Provider</w:t>
            </w:r>
          </w:p>
        </w:tc>
        <w:tc>
          <w:tcPr>
            <w:tcW w:w="0" w:type="auto"/>
            <w:vAlign w:val="center"/>
          </w:tcPr>
          <w:p w14:paraId="41BEC83C" w14:textId="77777777" w:rsidR="00B434C5" w:rsidRDefault="004C0DB3">
            <w:r>
              <w:rPr>
                <w:b/>
              </w:rPr>
              <w:t>Audience</w:t>
            </w:r>
          </w:p>
        </w:tc>
      </w:tr>
      <w:tr w:rsidR="00B434C5" w14:paraId="159229C1" w14:textId="77777777">
        <w:tc>
          <w:tcPr>
            <w:tcW w:w="0" w:type="auto"/>
            <w:vAlign w:val="center"/>
          </w:tcPr>
          <w:p w14:paraId="62430CEF" w14:textId="77777777" w:rsidR="00B434C5" w:rsidRDefault="004C0DB3">
            <w:r>
              <w:t>20</w:t>
            </w:r>
          </w:p>
        </w:tc>
        <w:tc>
          <w:tcPr>
            <w:tcW w:w="0" w:type="auto"/>
            <w:vAlign w:val="center"/>
          </w:tcPr>
          <w:p w14:paraId="41541D24" w14:textId="77777777" w:rsidR="00B434C5" w:rsidRDefault="004C0DB3">
            <w:r>
              <w:t>1</w:t>
            </w:r>
          </w:p>
        </w:tc>
        <w:tc>
          <w:tcPr>
            <w:tcW w:w="0" w:type="auto"/>
            <w:vAlign w:val="center"/>
          </w:tcPr>
          <w:p w14:paraId="52EED2A2" w14:textId="77777777" w:rsidR="00B434C5" w:rsidRDefault="004C0DB3">
            <w:r>
              <w:t>Intermediate Unit</w:t>
            </w:r>
            <w:r>
              <w:br/>
              <w:t>Other</w:t>
            </w:r>
          </w:p>
        </w:tc>
        <w:tc>
          <w:tcPr>
            <w:tcW w:w="0" w:type="auto"/>
            <w:vAlign w:val="center"/>
          </w:tcPr>
          <w:p w14:paraId="2F13618D" w14:textId="77777777" w:rsidR="00B434C5" w:rsidRDefault="004C0DB3">
            <w:r>
              <w:t>Special Education Teachers</w:t>
            </w:r>
          </w:p>
        </w:tc>
      </w:tr>
    </w:tbl>
    <w:p w14:paraId="23588830" w14:textId="77777777" w:rsidR="00B434C5" w:rsidRDefault="00B434C5"/>
    <w:tbl>
      <w:tblPr>
        <w:tblStyle w:val="TableGrid"/>
        <w:tblW w:w="5000" w:type="pct"/>
        <w:tblLook w:val="04A0" w:firstRow="1" w:lastRow="0" w:firstColumn="1" w:lastColumn="0" w:noHBand="0" w:noVBand="1"/>
      </w:tblPr>
      <w:tblGrid>
        <w:gridCol w:w="2722"/>
        <w:gridCol w:w="2884"/>
        <w:gridCol w:w="1420"/>
        <w:gridCol w:w="3764"/>
      </w:tblGrid>
      <w:tr w:rsidR="00B434C5" w14:paraId="7D14FD2E" w14:textId="77777777">
        <w:tc>
          <w:tcPr>
            <w:tcW w:w="0" w:type="auto"/>
            <w:gridSpan w:val="4"/>
            <w:vAlign w:val="center"/>
          </w:tcPr>
          <w:p w14:paraId="166D6053" w14:textId="77777777" w:rsidR="00B434C5" w:rsidRDefault="004C0DB3">
            <w:r>
              <w:rPr>
                <w:b/>
              </w:rPr>
              <w:t>Description of Training</w:t>
            </w:r>
          </w:p>
        </w:tc>
      </w:tr>
      <w:tr w:rsidR="00B434C5" w14:paraId="5D79B0AF" w14:textId="77777777">
        <w:tc>
          <w:tcPr>
            <w:tcW w:w="0" w:type="auto"/>
            <w:gridSpan w:val="4"/>
            <w:vAlign w:val="center"/>
          </w:tcPr>
          <w:p w14:paraId="2941D449" w14:textId="77777777" w:rsidR="00B434C5" w:rsidRDefault="004C0DB3">
            <w:r>
              <w:t>Visualizing and Verbalizing</w:t>
            </w:r>
          </w:p>
        </w:tc>
      </w:tr>
      <w:tr w:rsidR="00B434C5" w14:paraId="1E8E131B" w14:textId="77777777">
        <w:tc>
          <w:tcPr>
            <w:tcW w:w="0" w:type="auto"/>
            <w:gridSpan w:val="2"/>
            <w:vAlign w:val="center"/>
          </w:tcPr>
          <w:p w14:paraId="207C244F" w14:textId="77777777" w:rsidR="00B434C5" w:rsidRDefault="004C0DB3">
            <w:r>
              <w:rPr>
                <w:b/>
              </w:rPr>
              <w:t>Lead Person/Position</w:t>
            </w:r>
          </w:p>
        </w:tc>
        <w:tc>
          <w:tcPr>
            <w:tcW w:w="0" w:type="auto"/>
            <w:gridSpan w:val="2"/>
            <w:vAlign w:val="center"/>
          </w:tcPr>
          <w:p w14:paraId="5589B268" w14:textId="77777777" w:rsidR="00B434C5" w:rsidRDefault="004C0DB3">
            <w:r>
              <w:rPr>
                <w:b/>
              </w:rPr>
              <w:t>Year of Training</w:t>
            </w:r>
          </w:p>
        </w:tc>
      </w:tr>
      <w:tr w:rsidR="00B434C5" w14:paraId="6615B210" w14:textId="77777777">
        <w:tc>
          <w:tcPr>
            <w:tcW w:w="0" w:type="auto"/>
            <w:gridSpan w:val="2"/>
            <w:vAlign w:val="center"/>
          </w:tcPr>
          <w:p w14:paraId="4B7FA5AF" w14:textId="77777777" w:rsidR="00B434C5" w:rsidRDefault="004C0DB3">
            <w:r>
              <w:t>Danielle Magnelli/Instructional Advisor</w:t>
            </w:r>
          </w:p>
        </w:tc>
        <w:tc>
          <w:tcPr>
            <w:tcW w:w="0" w:type="auto"/>
            <w:gridSpan w:val="2"/>
            <w:vAlign w:val="center"/>
          </w:tcPr>
          <w:p w14:paraId="7B041139" w14:textId="77777777" w:rsidR="00B434C5" w:rsidRDefault="004C0DB3">
            <w:r>
              <w:t>2026</w:t>
            </w:r>
            <w:r>
              <w:br/>
              <w:t>2027</w:t>
            </w:r>
            <w:r>
              <w:br/>
              <w:t>2028</w:t>
            </w:r>
            <w:r>
              <w:br/>
              <w:t>2029</w:t>
            </w:r>
          </w:p>
        </w:tc>
      </w:tr>
      <w:tr w:rsidR="00B434C5" w14:paraId="735CC860" w14:textId="77777777">
        <w:tc>
          <w:tcPr>
            <w:tcW w:w="0" w:type="auto"/>
            <w:vAlign w:val="center"/>
          </w:tcPr>
          <w:p w14:paraId="695D017A" w14:textId="77777777" w:rsidR="00B434C5" w:rsidRDefault="004C0DB3">
            <w:r>
              <w:rPr>
                <w:b/>
              </w:rPr>
              <w:t>Hours Per Training</w:t>
            </w:r>
          </w:p>
        </w:tc>
        <w:tc>
          <w:tcPr>
            <w:tcW w:w="0" w:type="auto"/>
            <w:vAlign w:val="center"/>
          </w:tcPr>
          <w:p w14:paraId="300E9437" w14:textId="77777777" w:rsidR="00B434C5" w:rsidRDefault="004C0DB3">
            <w:r>
              <w:rPr>
                <w:b/>
              </w:rPr>
              <w:t>Number of Sessions</w:t>
            </w:r>
          </w:p>
        </w:tc>
        <w:tc>
          <w:tcPr>
            <w:tcW w:w="0" w:type="auto"/>
            <w:vAlign w:val="center"/>
          </w:tcPr>
          <w:p w14:paraId="3A58D53A" w14:textId="77777777" w:rsidR="00B434C5" w:rsidRDefault="004C0DB3">
            <w:r>
              <w:rPr>
                <w:b/>
              </w:rPr>
              <w:t>Provider</w:t>
            </w:r>
          </w:p>
        </w:tc>
        <w:tc>
          <w:tcPr>
            <w:tcW w:w="0" w:type="auto"/>
            <w:vAlign w:val="center"/>
          </w:tcPr>
          <w:p w14:paraId="7CF8E457" w14:textId="77777777" w:rsidR="00B434C5" w:rsidRDefault="004C0DB3">
            <w:r>
              <w:rPr>
                <w:b/>
              </w:rPr>
              <w:t>Audience</w:t>
            </w:r>
          </w:p>
        </w:tc>
      </w:tr>
      <w:tr w:rsidR="00B434C5" w14:paraId="5699B9F8" w14:textId="77777777">
        <w:tc>
          <w:tcPr>
            <w:tcW w:w="0" w:type="auto"/>
            <w:vAlign w:val="center"/>
          </w:tcPr>
          <w:p w14:paraId="498004EF" w14:textId="77777777" w:rsidR="00B434C5" w:rsidRDefault="004C0DB3">
            <w:r>
              <w:t>3</w:t>
            </w:r>
          </w:p>
        </w:tc>
        <w:tc>
          <w:tcPr>
            <w:tcW w:w="0" w:type="auto"/>
            <w:vAlign w:val="center"/>
          </w:tcPr>
          <w:p w14:paraId="4F4A1A9E" w14:textId="77777777" w:rsidR="00B434C5" w:rsidRDefault="004C0DB3">
            <w:r>
              <w:t>1</w:t>
            </w:r>
          </w:p>
        </w:tc>
        <w:tc>
          <w:tcPr>
            <w:tcW w:w="0" w:type="auto"/>
            <w:vAlign w:val="center"/>
          </w:tcPr>
          <w:p w14:paraId="68EBF869" w14:textId="77777777" w:rsidR="00B434C5" w:rsidRDefault="004C0DB3">
            <w:r>
              <w:t>District</w:t>
            </w:r>
          </w:p>
        </w:tc>
        <w:tc>
          <w:tcPr>
            <w:tcW w:w="0" w:type="auto"/>
            <w:vAlign w:val="center"/>
          </w:tcPr>
          <w:p w14:paraId="3FA5CC41" w14:textId="77777777" w:rsidR="00B434C5" w:rsidRDefault="004C0DB3">
            <w:r>
              <w:t>Paraprofessionals</w:t>
            </w:r>
            <w:r>
              <w:br/>
              <w:t>Special Education Teachers</w:t>
            </w:r>
          </w:p>
        </w:tc>
      </w:tr>
    </w:tbl>
    <w:p w14:paraId="62804F8F" w14:textId="77777777" w:rsidR="00B434C5" w:rsidRDefault="00B434C5"/>
    <w:tbl>
      <w:tblPr>
        <w:tblStyle w:val="TableGrid"/>
        <w:tblW w:w="5000" w:type="pct"/>
        <w:tblLook w:val="04A0" w:firstRow="1" w:lastRow="0" w:firstColumn="1" w:lastColumn="0" w:noHBand="0" w:noVBand="1"/>
      </w:tblPr>
      <w:tblGrid>
        <w:gridCol w:w="2400"/>
        <w:gridCol w:w="2544"/>
        <w:gridCol w:w="2288"/>
        <w:gridCol w:w="3558"/>
      </w:tblGrid>
      <w:tr w:rsidR="00B434C5" w14:paraId="12EB9E82" w14:textId="77777777">
        <w:tc>
          <w:tcPr>
            <w:tcW w:w="0" w:type="auto"/>
            <w:gridSpan w:val="4"/>
            <w:vAlign w:val="center"/>
          </w:tcPr>
          <w:p w14:paraId="6F791370" w14:textId="77777777" w:rsidR="00B434C5" w:rsidRDefault="004C0DB3">
            <w:r>
              <w:rPr>
                <w:b/>
              </w:rPr>
              <w:t>Description of Training</w:t>
            </w:r>
          </w:p>
        </w:tc>
      </w:tr>
      <w:tr w:rsidR="00B434C5" w14:paraId="710BE420" w14:textId="77777777">
        <w:tc>
          <w:tcPr>
            <w:tcW w:w="0" w:type="auto"/>
            <w:gridSpan w:val="4"/>
            <w:vAlign w:val="center"/>
          </w:tcPr>
          <w:p w14:paraId="742CAD93" w14:textId="77777777" w:rsidR="00B434C5" w:rsidRDefault="004C0DB3">
            <w:r>
              <w:lastRenderedPageBreak/>
              <w:t>Structure of Literacy</w:t>
            </w:r>
          </w:p>
        </w:tc>
      </w:tr>
      <w:tr w:rsidR="00B434C5" w14:paraId="2E3523E3" w14:textId="77777777">
        <w:tc>
          <w:tcPr>
            <w:tcW w:w="0" w:type="auto"/>
            <w:gridSpan w:val="2"/>
            <w:vAlign w:val="center"/>
          </w:tcPr>
          <w:p w14:paraId="703B860D" w14:textId="77777777" w:rsidR="00B434C5" w:rsidRDefault="004C0DB3">
            <w:r>
              <w:rPr>
                <w:b/>
              </w:rPr>
              <w:t>Lead Person/Position</w:t>
            </w:r>
          </w:p>
        </w:tc>
        <w:tc>
          <w:tcPr>
            <w:tcW w:w="0" w:type="auto"/>
            <w:gridSpan w:val="2"/>
            <w:vAlign w:val="center"/>
          </w:tcPr>
          <w:p w14:paraId="36928640" w14:textId="77777777" w:rsidR="00B434C5" w:rsidRDefault="004C0DB3">
            <w:r>
              <w:rPr>
                <w:b/>
              </w:rPr>
              <w:t>Year of Training</w:t>
            </w:r>
          </w:p>
        </w:tc>
      </w:tr>
      <w:tr w:rsidR="00B434C5" w14:paraId="4489DC07" w14:textId="77777777">
        <w:tc>
          <w:tcPr>
            <w:tcW w:w="0" w:type="auto"/>
            <w:gridSpan w:val="2"/>
            <w:vAlign w:val="center"/>
          </w:tcPr>
          <w:p w14:paraId="47AE7EC0" w14:textId="77777777" w:rsidR="00B434C5" w:rsidRDefault="004C0DB3">
            <w:r>
              <w:t>Mr. Walker/Assistant Superintendent</w:t>
            </w:r>
          </w:p>
        </w:tc>
        <w:tc>
          <w:tcPr>
            <w:tcW w:w="0" w:type="auto"/>
            <w:gridSpan w:val="2"/>
            <w:vAlign w:val="center"/>
          </w:tcPr>
          <w:p w14:paraId="0C4169F0" w14:textId="77777777" w:rsidR="00B434C5" w:rsidRDefault="004C0DB3">
            <w:r>
              <w:t>2027</w:t>
            </w:r>
            <w:r>
              <w:br/>
              <w:t>2028</w:t>
            </w:r>
            <w:r>
              <w:br/>
              <w:t>2029</w:t>
            </w:r>
          </w:p>
        </w:tc>
      </w:tr>
      <w:tr w:rsidR="00B434C5" w14:paraId="5B7400BB" w14:textId="77777777">
        <w:tc>
          <w:tcPr>
            <w:tcW w:w="0" w:type="auto"/>
            <w:vAlign w:val="center"/>
          </w:tcPr>
          <w:p w14:paraId="77CAC916" w14:textId="77777777" w:rsidR="00B434C5" w:rsidRDefault="004C0DB3">
            <w:r>
              <w:rPr>
                <w:b/>
              </w:rPr>
              <w:t>Hours Per Training</w:t>
            </w:r>
          </w:p>
        </w:tc>
        <w:tc>
          <w:tcPr>
            <w:tcW w:w="0" w:type="auto"/>
            <w:vAlign w:val="center"/>
          </w:tcPr>
          <w:p w14:paraId="39915B4F" w14:textId="77777777" w:rsidR="00B434C5" w:rsidRDefault="004C0DB3">
            <w:r>
              <w:rPr>
                <w:b/>
              </w:rPr>
              <w:t>Number of Sessions</w:t>
            </w:r>
          </w:p>
        </w:tc>
        <w:tc>
          <w:tcPr>
            <w:tcW w:w="0" w:type="auto"/>
            <w:vAlign w:val="center"/>
          </w:tcPr>
          <w:p w14:paraId="1868CB88" w14:textId="77777777" w:rsidR="00B434C5" w:rsidRDefault="004C0DB3">
            <w:r>
              <w:rPr>
                <w:b/>
              </w:rPr>
              <w:t>Provider</w:t>
            </w:r>
          </w:p>
        </w:tc>
        <w:tc>
          <w:tcPr>
            <w:tcW w:w="0" w:type="auto"/>
            <w:vAlign w:val="center"/>
          </w:tcPr>
          <w:p w14:paraId="0754CE1E" w14:textId="77777777" w:rsidR="00B434C5" w:rsidRDefault="004C0DB3">
            <w:r>
              <w:rPr>
                <w:b/>
              </w:rPr>
              <w:t>Audience</w:t>
            </w:r>
          </w:p>
        </w:tc>
      </w:tr>
      <w:tr w:rsidR="00B434C5" w14:paraId="76754D29" w14:textId="77777777">
        <w:tc>
          <w:tcPr>
            <w:tcW w:w="0" w:type="auto"/>
            <w:vAlign w:val="center"/>
          </w:tcPr>
          <w:p w14:paraId="0C4CE9BE" w14:textId="77777777" w:rsidR="00B434C5" w:rsidRDefault="004C0DB3">
            <w:r>
              <w:t>10</w:t>
            </w:r>
          </w:p>
        </w:tc>
        <w:tc>
          <w:tcPr>
            <w:tcW w:w="0" w:type="auto"/>
            <w:vAlign w:val="center"/>
          </w:tcPr>
          <w:p w14:paraId="7DAFCF66" w14:textId="77777777" w:rsidR="00B434C5" w:rsidRDefault="004C0DB3">
            <w:r>
              <w:t>1</w:t>
            </w:r>
          </w:p>
        </w:tc>
        <w:tc>
          <w:tcPr>
            <w:tcW w:w="0" w:type="auto"/>
            <w:vAlign w:val="center"/>
          </w:tcPr>
          <w:p w14:paraId="5CB470CB" w14:textId="77777777" w:rsidR="00B434C5" w:rsidRDefault="004C0DB3">
            <w:r>
              <w:t>Intermediate Unit</w:t>
            </w:r>
            <w:r>
              <w:br/>
            </w:r>
            <w:proofErr w:type="spellStart"/>
            <w:r>
              <w:t>PaTTAN</w:t>
            </w:r>
            <w:proofErr w:type="spellEnd"/>
          </w:p>
        </w:tc>
        <w:tc>
          <w:tcPr>
            <w:tcW w:w="0" w:type="auto"/>
            <w:vAlign w:val="center"/>
          </w:tcPr>
          <w:p w14:paraId="1157F597" w14:textId="77777777" w:rsidR="00B434C5" w:rsidRDefault="004C0DB3">
            <w:r>
              <w:t>Building Administrators</w:t>
            </w:r>
            <w:r>
              <w:br/>
              <w:t>Central Office Administrators</w:t>
            </w:r>
            <w:r>
              <w:br/>
              <w:t>General Education Teachers</w:t>
            </w:r>
            <w:r>
              <w:br/>
              <w:t>Parents</w:t>
            </w:r>
            <w:r>
              <w:br/>
              <w:t>Paraprofessionals</w:t>
            </w:r>
            <w:r>
              <w:br/>
              <w:t>Special Education Teachers</w:t>
            </w:r>
            <w:r>
              <w:br/>
              <w:t>Other</w:t>
            </w:r>
          </w:p>
        </w:tc>
      </w:tr>
    </w:tbl>
    <w:p w14:paraId="0D1E1DA7" w14:textId="77777777" w:rsidR="00B434C5" w:rsidRDefault="004C0DB3">
      <w:pPr>
        <w:pStyle w:val="Heading2"/>
      </w:pPr>
      <w:r>
        <w:t>Parent Training</w:t>
      </w:r>
    </w:p>
    <w:tbl>
      <w:tblPr>
        <w:tblStyle w:val="TableGrid"/>
        <w:tblW w:w="5000" w:type="pct"/>
        <w:tblLook w:val="04A0" w:firstRow="1" w:lastRow="0" w:firstColumn="1" w:lastColumn="0" w:noHBand="0" w:noVBand="1"/>
      </w:tblPr>
      <w:tblGrid>
        <w:gridCol w:w="3541"/>
        <w:gridCol w:w="3738"/>
        <w:gridCol w:w="995"/>
        <w:gridCol w:w="2516"/>
      </w:tblGrid>
      <w:tr w:rsidR="00B434C5" w14:paraId="3AB60808" w14:textId="77777777">
        <w:tc>
          <w:tcPr>
            <w:tcW w:w="0" w:type="auto"/>
            <w:gridSpan w:val="4"/>
            <w:vAlign w:val="center"/>
          </w:tcPr>
          <w:p w14:paraId="5764379B" w14:textId="77777777" w:rsidR="00B434C5" w:rsidRDefault="004C0DB3">
            <w:r>
              <w:rPr>
                <w:b/>
              </w:rPr>
              <w:t>Description of Training</w:t>
            </w:r>
          </w:p>
        </w:tc>
      </w:tr>
      <w:tr w:rsidR="00B434C5" w14:paraId="772E3418" w14:textId="77777777">
        <w:tc>
          <w:tcPr>
            <w:tcW w:w="0" w:type="auto"/>
            <w:gridSpan w:val="4"/>
            <w:vAlign w:val="center"/>
          </w:tcPr>
          <w:p w14:paraId="745EE2C2" w14:textId="77777777" w:rsidR="00B434C5" w:rsidRDefault="004C0DB3">
            <w:r>
              <w:t>ADHD Parent Training</w:t>
            </w:r>
          </w:p>
        </w:tc>
      </w:tr>
      <w:tr w:rsidR="00B434C5" w14:paraId="5B78C2B9" w14:textId="77777777">
        <w:tc>
          <w:tcPr>
            <w:tcW w:w="0" w:type="auto"/>
            <w:gridSpan w:val="2"/>
            <w:vAlign w:val="center"/>
          </w:tcPr>
          <w:p w14:paraId="4291743B" w14:textId="77777777" w:rsidR="00B434C5" w:rsidRDefault="004C0DB3">
            <w:r>
              <w:rPr>
                <w:b/>
              </w:rPr>
              <w:t>Lead Person/Position</w:t>
            </w:r>
          </w:p>
        </w:tc>
        <w:tc>
          <w:tcPr>
            <w:tcW w:w="0" w:type="auto"/>
            <w:gridSpan w:val="2"/>
            <w:vAlign w:val="center"/>
          </w:tcPr>
          <w:p w14:paraId="6124CA7B" w14:textId="77777777" w:rsidR="00B434C5" w:rsidRDefault="004C0DB3">
            <w:r>
              <w:rPr>
                <w:b/>
              </w:rPr>
              <w:t>Year of Training</w:t>
            </w:r>
          </w:p>
        </w:tc>
      </w:tr>
      <w:tr w:rsidR="00B434C5" w14:paraId="627C71B6" w14:textId="77777777">
        <w:tc>
          <w:tcPr>
            <w:tcW w:w="0" w:type="auto"/>
            <w:gridSpan w:val="2"/>
            <w:vAlign w:val="center"/>
          </w:tcPr>
          <w:p w14:paraId="42D31E94" w14:textId="77777777" w:rsidR="00B434C5" w:rsidRDefault="004C0DB3">
            <w:r>
              <w:t>Rhonda McMullen/Assistant Director of Student Services and Karen Schmick/Emotional Support Teacher</w:t>
            </w:r>
          </w:p>
        </w:tc>
        <w:tc>
          <w:tcPr>
            <w:tcW w:w="0" w:type="auto"/>
            <w:gridSpan w:val="2"/>
            <w:vAlign w:val="center"/>
          </w:tcPr>
          <w:p w14:paraId="3848F8C5" w14:textId="77777777" w:rsidR="00B434C5" w:rsidRDefault="004C0DB3">
            <w:r>
              <w:t>2026</w:t>
            </w:r>
            <w:r>
              <w:br/>
              <w:t>2027</w:t>
            </w:r>
            <w:r>
              <w:br/>
              <w:t>2028</w:t>
            </w:r>
            <w:r>
              <w:br/>
              <w:t>2029</w:t>
            </w:r>
          </w:p>
        </w:tc>
      </w:tr>
      <w:tr w:rsidR="00B434C5" w14:paraId="049B0366" w14:textId="77777777">
        <w:tc>
          <w:tcPr>
            <w:tcW w:w="0" w:type="auto"/>
            <w:vAlign w:val="center"/>
          </w:tcPr>
          <w:p w14:paraId="5B232C48" w14:textId="77777777" w:rsidR="00B434C5" w:rsidRDefault="004C0DB3">
            <w:r>
              <w:rPr>
                <w:b/>
              </w:rPr>
              <w:t>Hours Per Training</w:t>
            </w:r>
          </w:p>
        </w:tc>
        <w:tc>
          <w:tcPr>
            <w:tcW w:w="0" w:type="auto"/>
            <w:vAlign w:val="center"/>
          </w:tcPr>
          <w:p w14:paraId="6F66A5D6" w14:textId="77777777" w:rsidR="00B434C5" w:rsidRDefault="004C0DB3">
            <w:r>
              <w:rPr>
                <w:b/>
              </w:rPr>
              <w:t>Number of Sessions</w:t>
            </w:r>
          </w:p>
        </w:tc>
        <w:tc>
          <w:tcPr>
            <w:tcW w:w="0" w:type="auto"/>
            <w:vAlign w:val="center"/>
          </w:tcPr>
          <w:p w14:paraId="4FF50138" w14:textId="77777777" w:rsidR="00B434C5" w:rsidRDefault="004C0DB3">
            <w:r>
              <w:rPr>
                <w:b/>
              </w:rPr>
              <w:t>Provider</w:t>
            </w:r>
          </w:p>
        </w:tc>
        <w:tc>
          <w:tcPr>
            <w:tcW w:w="0" w:type="auto"/>
            <w:vAlign w:val="center"/>
          </w:tcPr>
          <w:p w14:paraId="053CB290" w14:textId="77777777" w:rsidR="00B434C5" w:rsidRDefault="004C0DB3">
            <w:r>
              <w:rPr>
                <w:b/>
              </w:rPr>
              <w:t>Audience</w:t>
            </w:r>
          </w:p>
        </w:tc>
      </w:tr>
      <w:tr w:rsidR="00B434C5" w14:paraId="01899008" w14:textId="77777777">
        <w:tc>
          <w:tcPr>
            <w:tcW w:w="0" w:type="auto"/>
            <w:vAlign w:val="center"/>
          </w:tcPr>
          <w:p w14:paraId="49DE25AA" w14:textId="77777777" w:rsidR="00B434C5" w:rsidRDefault="004C0DB3">
            <w:r>
              <w:t>2</w:t>
            </w:r>
          </w:p>
        </w:tc>
        <w:tc>
          <w:tcPr>
            <w:tcW w:w="0" w:type="auto"/>
            <w:vAlign w:val="center"/>
          </w:tcPr>
          <w:p w14:paraId="6A57BAC7" w14:textId="77777777" w:rsidR="00B434C5" w:rsidRDefault="004C0DB3">
            <w:r>
              <w:t>1</w:t>
            </w:r>
          </w:p>
        </w:tc>
        <w:tc>
          <w:tcPr>
            <w:tcW w:w="0" w:type="auto"/>
            <w:vAlign w:val="center"/>
          </w:tcPr>
          <w:p w14:paraId="42A56432" w14:textId="77777777" w:rsidR="00B434C5" w:rsidRDefault="004C0DB3">
            <w:r>
              <w:t>District</w:t>
            </w:r>
          </w:p>
        </w:tc>
        <w:tc>
          <w:tcPr>
            <w:tcW w:w="0" w:type="auto"/>
            <w:vAlign w:val="center"/>
          </w:tcPr>
          <w:p w14:paraId="5E01AE53" w14:textId="77777777" w:rsidR="00B434C5" w:rsidRDefault="004C0DB3">
            <w:r>
              <w:t>Building Administrators</w:t>
            </w:r>
            <w:r>
              <w:br/>
              <w:t>Central Office Administrators</w:t>
            </w:r>
            <w:r>
              <w:br/>
              <w:t>General Education Teachers</w:t>
            </w:r>
            <w:r>
              <w:br/>
              <w:t>Parents</w:t>
            </w:r>
            <w:r>
              <w:br/>
              <w:t>Paraprofessionals</w:t>
            </w:r>
            <w:r>
              <w:br/>
              <w:t>Special Education Teachers</w:t>
            </w:r>
            <w:r>
              <w:br/>
              <w:t>Other</w:t>
            </w:r>
          </w:p>
        </w:tc>
      </w:tr>
    </w:tbl>
    <w:p w14:paraId="15672946" w14:textId="77777777" w:rsidR="00B434C5" w:rsidRDefault="00B434C5"/>
    <w:tbl>
      <w:tblPr>
        <w:tblStyle w:val="TableGrid"/>
        <w:tblW w:w="5000" w:type="pct"/>
        <w:tblLook w:val="04A0" w:firstRow="1" w:lastRow="0" w:firstColumn="1" w:lastColumn="0" w:noHBand="0" w:noVBand="1"/>
      </w:tblPr>
      <w:tblGrid>
        <w:gridCol w:w="2663"/>
        <w:gridCol w:w="2822"/>
        <w:gridCol w:w="1381"/>
        <w:gridCol w:w="3924"/>
      </w:tblGrid>
      <w:tr w:rsidR="00B434C5" w14:paraId="72004274" w14:textId="77777777">
        <w:tc>
          <w:tcPr>
            <w:tcW w:w="0" w:type="auto"/>
            <w:gridSpan w:val="4"/>
            <w:vAlign w:val="center"/>
          </w:tcPr>
          <w:p w14:paraId="31A715E8" w14:textId="77777777" w:rsidR="00B434C5" w:rsidRDefault="004C0DB3">
            <w:r>
              <w:rPr>
                <w:b/>
              </w:rPr>
              <w:t>Description of Training</w:t>
            </w:r>
          </w:p>
        </w:tc>
      </w:tr>
      <w:tr w:rsidR="00B434C5" w14:paraId="64FE6775" w14:textId="77777777">
        <w:tc>
          <w:tcPr>
            <w:tcW w:w="0" w:type="auto"/>
            <w:gridSpan w:val="4"/>
            <w:vAlign w:val="center"/>
          </w:tcPr>
          <w:p w14:paraId="0F02442F" w14:textId="77777777" w:rsidR="00B434C5" w:rsidRDefault="004C0DB3">
            <w:r>
              <w:t>Consortium Workshops</w:t>
            </w:r>
          </w:p>
        </w:tc>
      </w:tr>
      <w:tr w:rsidR="00B434C5" w14:paraId="36BC4258" w14:textId="77777777">
        <w:tc>
          <w:tcPr>
            <w:tcW w:w="0" w:type="auto"/>
            <w:gridSpan w:val="2"/>
            <w:vAlign w:val="center"/>
          </w:tcPr>
          <w:p w14:paraId="0ED3F00A" w14:textId="77777777" w:rsidR="00B434C5" w:rsidRDefault="004C0DB3">
            <w:r>
              <w:rPr>
                <w:b/>
              </w:rPr>
              <w:t>Lead Person/Position</w:t>
            </w:r>
          </w:p>
        </w:tc>
        <w:tc>
          <w:tcPr>
            <w:tcW w:w="0" w:type="auto"/>
            <w:gridSpan w:val="2"/>
            <w:vAlign w:val="center"/>
          </w:tcPr>
          <w:p w14:paraId="73AC5EC3" w14:textId="77777777" w:rsidR="00B434C5" w:rsidRDefault="004C0DB3">
            <w:r>
              <w:rPr>
                <w:b/>
              </w:rPr>
              <w:t>Year of Training</w:t>
            </w:r>
          </w:p>
        </w:tc>
      </w:tr>
      <w:tr w:rsidR="00B434C5" w14:paraId="7D00B14D" w14:textId="77777777">
        <w:tc>
          <w:tcPr>
            <w:tcW w:w="0" w:type="auto"/>
            <w:gridSpan w:val="2"/>
            <w:vAlign w:val="center"/>
          </w:tcPr>
          <w:p w14:paraId="6F4A0C32" w14:textId="77777777" w:rsidR="00B434C5" w:rsidRDefault="004C0DB3">
            <w:r>
              <w:t>David Borrell/Director of Student Services</w:t>
            </w:r>
          </w:p>
        </w:tc>
        <w:tc>
          <w:tcPr>
            <w:tcW w:w="0" w:type="auto"/>
            <w:gridSpan w:val="2"/>
            <w:vAlign w:val="center"/>
          </w:tcPr>
          <w:p w14:paraId="06C2DF64" w14:textId="77777777" w:rsidR="00B434C5" w:rsidRDefault="004C0DB3">
            <w:r>
              <w:t>2026</w:t>
            </w:r>
            <w:r>
              <w:br/>
              <w:t>2027</w:t>
            </w:r>
            <w:r>
              <w:br/>
              <w:t>2028</w:t>
            </w:r>
            <w:r>
              <w:br/>
              <w:t>2029</w:t>
            </w:r>
          </w:p>
        </w:tc>
      </w:tr>
      <w:tr w:rsidR="00B434C5" w14:paraId="4EF02BFE" w14:textId="77777777">
        <w:tc>
          <w:tcPr>
            <w:tcW w:w="0" w:type="auto"/>
            <w:vAlign w:val="center"/>
          </w:tcPr>
          <w:p w14:paraId="1E9EDD19" w14:textId="77777777" w:rsidR="00B434C5" w:rsidRDefault="004C0DB3">
            <w:r>
              <w:rPr>
                <w:b/>
              </w:rPr>
              <w:t>Hours Per Training</w:t>
            </w:r>
          </w:p>
        </w:tc>
        <w:tc>
          <w:tcPr>
            <w:tcW w:w="0" w:type="auto"/>
            <w:vAlign w:val="center"/>
          </w:tcPr>
          <w:p w14:paraId="4F94C0F4" w14:textId="77777777" w:rsidR="00B434C5" w:rsidRDefault="004C0DB3">
            <w:r>
              <w:rPr>
                <w:b/>
              </w:rPr>
              <w:t>Number of Sessions</w:t>
            </w:r>
          </w:p>
        </w:tc>
        <w:tc>
          <w:tcPr>
            <w:tcW w:w="0" w:type="auto"/>
            <w:vAlign w:val="center"/>
          </w:tcPr>
          <w:p w14:paraId="18BB2550" w14:textId="77777777" w:rsidR="00B434C5" w:rsidRDefault="004C0DB3">
            <w:r>
              <w:rPr>
                <w:b/>
              </w:rPr>
              <w:t>Provider</w:t>
            </w:r>
          </w:p>
        </w:tc>
        <w:tc>
          <w:tcPr>
            <w:tcW w:w="0" w:type="auto"/>
            <w:vAlign w:val="center"/>
          </w:tcPr>
          <w:p w14:paraId="5E932B47" w14:textId="77777777" w:rsidR="00B434C5" w:rsidRDefault="004C0DB3">
            <w:r>
              <w:rPr>
                <w:b/>
              </w:rPr>
              <w:t>Audience</w:t>
            </w:r>
          </w:p>
        </w:tc>
      </w:tr>
      <w:tr w:rsidR="00B434C5" w14:paraId="3539D695" w14:textId="77777777">
        <w:tc>
          <w:tcPr>
            <w:tcW w:w="0" w:type="auto"/>
            <w:vAlign w:val="center"/>
          </w:tcPr>
          <w:p w14:paraId="6ED48A02" w14:textId="77777777" w:rsidR="00B434C5" w:rsidRDefault="004C0DB3">
            <w:r>
              <w:t>2</w:t>
            </w:r>
          </w:p>
        </w:tc>
        <w:tc>
          <w:tcPr>
            <w:tcW w:w="0" w:type="auto"/>
            <w:vAlign w:val="center"/>
          </w:tcPr>
          <w:p w14:paraId="6ABF6DA7" w14:textId="77777777" w:rsidR="00B434C5" w:rsidRDefault="004C0DB3">
            <w:r>
              <w:t>3</w:t>
            </w:r>
          </w:p>
        </w:tc>
        <w:tc>
          <w:tcPr>
            <w:tcW w:w="0" w:type="auto"/>
            <w:vAlign w:val="center"/>
          </w:tcPr>
          <w:p w14:paraId="4CDE947B" w14:textId="77777777" w:rsidR="00B434C5" w:rsidRDefault="004C0DB3">
            <w:r>
              <w:t>District</w:t>
            </w:r>
          </w:p>
        </w:tc>
        <w:tc>
          <w:tcPr>
            <w:tcW w:w="0" w:type="auto"/>
            <w:vAlign w:val="center"/>
          </w:tcPr>
          <w:p w14:paraId="11F31358" w14:textId="77777777" w:rsidR="00B434C5" w:rsidRDefault="004C0DB3">
            <w:r>
              <w:t>Building Administrators</w:t>
            </w:r>
            <w:r>
              <w:br/>
              <w:t>Central Office Administrators</w:t>
            </w:r>
            <w:r>
              <w:br/>
              <w:t>General Education Teachers</w:t>
            </w:r>
            <w:r>
              <w:br/>
              <w:t>Parents</w:t>
            </w:r>
            <w:r>
              <w:br/>
              <w:t>Paraprofessionals</w:t>
            </w:r>
            <w:r>
              <w:br/>
              <w:t>Special Education Teachers</w:t>
            </w:r>
            <w:r>
              <w:br/>
              <w:t>Other</w:t>
            </w:r>
          </w:p>
        </w:tc>
      </w:tr>
    </w:tbl>
    <w:p w14:paraId="06E9F424" w14:textId="77777777" w:rsidR="00B434C5" w:rsidRDefault="004C0DB3">
      <w:pPr>
        <w:pStyle w:val="Heading2"/>
      </w:pPr>
      <w:r>
        <w:lastRenderedPageBreak/>
        <w:t>IEP Development</w:t>
      </w:r>
    </w:p>
    <w:tbl>
      <w:tblPr>
        <w:tblStyle w:val="TableGrid"/>
        <w:tblW w:w="5000" w:type="pct"/>
        <w:tblLook w:val="04A0" w:firstRow="1" w:lastRow="0" w:firstColumn="1" w:lastColumn="0" w:noHBand="0" w:noVBand="1"/>
      </w:tblPr>
      <w:tblGrid>
        <w:gridCol w:w="3674"/>
        <w:gridCol w:w="3886"/>
        <w:gridCol w:w="995"/>
        <w:gridCol w:w="2235"/>
      </w:tblGrid>
      <w:tr w:rsidR="00B434C5" w14:paraId="50B800AD" w14:textId="77777777">
        <w:tc>
          <w:tcPr>
            <w:tcW w:w="0" w:type="auto"/>
            <w:gridSpan w:val="4"/>
            <w:vAlign w:val="center"/>
          </w:tcPr>
          <w:p w14:paraId="5847ACAB" w14:textId="77777777" w:rsidR="00B434C5" w:rsidRDefault="004C0DB3">
            <w:r>
              <w:rPr>
                <w:b/>
              </w:rPr>
              <w:t>Description of Training</w:t>
            </w:r>
          </w:p>
        </w:tc>
      </w:tr>
      <w:tr w:rsidR="00B434C5" w14:paraId="70BA6F62" w14:textId="77777777">
        <w:tc>
          <w:tcPr>
            <w:tcW w:w="0" w:type="auto"/>
            <w:gridSpan w:val="4"/>
            <w:vAlign w:val="center"/>
          </w:tcPr>
          <w:p w14:paraId="3DFEBD8C" w14:textId="77777777" w:rsidR="00B434C5" w:rsidRDefault="004C0DB3">
            <w:r>
              <w:t>Special Education Department Trainings/PD</w:t>
            </w:r>
          </w:p>
        </w:tc>
      </w:tr>
      <w:tr w:rsidR="00B434C5" w14:paraId="44A1913D" w14:textId="77777777">
        <w:tc>
          <w:tcPr>
            <w:tcW w:w="0" w:type="auto"/>
            <w:gridSpan w:val="2"/>
            <w:vAlign w:val="center"/>
          </w:tcPr>
          <w:p w14:paraId="3B500667" w14:textId="77777777" w:rsidR="00B434C5" w:rsidRDefault="004C0DB3">
            <w:r>
              <w:rPr>
                <w:b/>
              </w:rPr>
              <w:t>Lead Person/Position</w:t>
            </w:r>
          </w:p>
        </w:tc>
        <w:tc>
          <w:tcPr>
            <w:tcW w:w="0" w:type="auto"/>
            <w:gridSpan w:val="2"/>
            <w:vAlign w:val="center"/>
          </w:tcPr>
          <w:p w14:paraId="08126461" w14:textId="77777777" w:rsidR="00B434C5" w:rsidRDefault="004C0DB3">
            <w:r>
              <w:rPr>
                <w:b/>
              </w:rPr>
              <w:t>Year of Training</w:t>
            </w:r>
          </w:p>
        </w:tc>
      </w:tr>
      <w:tr w:rsidR="00B434C5" w14:paraId="584F3898" w14:textId="77777777">
        <w:tc>
          <w:tcPr>
            <w:tcW w:w="0" w:type="auto"/>
            <w:gridSpan w:val="2"/>
            <w:vAlign w:val="center"/>
          </w:tcPr>
          <w:p w14:paraId="054DAD40" w14:textId="77777777" w:rsidR="00B434C5" w:rsidRDefault="004C0DB3">
            <w:r>
              <w:t>David Borrell/Director of Student Services and Rhonda McMullen (Assistant Director of Student Services)</w:t>
            </w:r>
          </w:p>
        </w:tc>
        <w:tc>
          <w:tcPr>
            <w:tcW w:w="0" w:type="auto"/>
            <w:gridSpan w:val="2"/>
            <w:vAlign w:val="center"/>
          </w:tcPr>
          <w:p w14:paraId="0FFC2CCC" w14:textId="77777777" w:rsidR="00B434C5" w:rsidRDefault="004C0DB3">
            <w:r>
              <w:t>2026</w:t>
            </w:r>
            <w:r>
              <w:br/>
              <w:t>2027</w:t>
            </w:r>
            <w:r>
              <w:br/>
              <w:t>2028</w:t>
            </w:r>
            <w:r>
              <w:br/>
              <w:t>2029</w:t>
            </w:r>
          </w:p>
        </w:tc>
      </w:tr>
      <w:tr w:rsidR="00B434C5" w14:paraId="7B30E1FC" w14:textId="77777777">
        <w:tc>
          <w:tcPr>
            <w:tcW w:w="0" w:type="auto"/>
            <w:vAlign w:val="center"/>
          </w:tcPr>
          <w:p w14:paraId="723AF8AE" w14:textId="77777777" w:rsidR="00B434C5" w:rsidRDefault="004C0DB3">
            <w:r>
              <w:rPr>
                <w:b/>
              </w:rPr>
              <w:t>Hours Per Training</w:t>
            </w:r>
          </w:p>
        </w:tc>
        <w:tc>
          <w:tcPr>
            <w:tcW w:w="0" w:type="auto"/>
            <w:vAlign w:val="center"/>
          </w:tcPr>
          <w:p w14:paraId="5B6326C4" w14:textId="77777777" w:rsidR="00B434C5" w:rsidRDefault="004C0DB3">
            <w:r>
              <w:rPr>
                <w:b/>
              </w:rPr>
              <w:t>Number of Sessions</w:t>
            </w:r>
          </w:p>
        </w:tc>
        <w:tc>
          <w:tcPr>
            <w:tcW w:w="0" w:type="auto"/>
            <w:vAlign w:val="center"/>
          </w:tcPr>
          <w:p w14:paraId="05D31B47" w14:textId="77777777" w:rsidR="00B434C5" w:rsidRDefault="004C0DB3">
            <w:r>
              <w:rPr>
                <w:b/>
              </w:rPr>
              <w:t>Provider</w:t>
            </w:r>
          </w:p>
        </w:tc>
        <w:tc>
          <w:tcPr>
            <w:tcW w:w="0" w:type="auto"/>
            <w:vAlign w:val="center"/>
          </w:tcPr>
          <w:p w14:paraId="0ECA1FC1" w14:textId="77777777" w:rsidR="00B434C5" w:rsidRDefault="004C0DB3">
            <w:r>
              <w:rPr>
                <w:b/>
              </w:rPr>
              <w:t>Audience</w:t>
            </w:r>
          </w:p>
        </w:tc>
      </w:tr>
      <w:tr w:rsidR="00B434C5" w14:paraId="6D0D27F3" w14:textId="77777777">
        <w:tc>
          <w:tcPr>
            <w:tcW w:w="0" w:type="auto"/>
            <w:vAlign w:val="center"/>
          </w:tcPr>
          <w:p w14:paraId="1D5A8D90" w14:textId="77777777" w:rsidR="00B434C5" w:rsidRDefault="004C0DB3">
            <w:r>
              <w:t>1</w:t>
            </w:r>
          </w:p>
        </w:tc>
        <w:tc>
          <w:tcPr>
            <w:tcW w:w="0" w:type="auto"/>
            <w:vAlign w:val="center"/>
          </w:tcPr>
          <w:p w14:paraId="35F5A175" w14:textId="77777777" w:rsidR="00B434C5" w:rsidRDefault="004C0DB3">
            <w:r>
              <w:t>3</w:t>
            </w:r>
          </w:p>
        </w:tc>
        <w:tc>
          <w:tcPr>
            <w:tcW w:w="0" w:type="auto"/>
            <w:vAlign w:val="center"/>
          </w:tcPr>
          <w:p w14:paraId="2B3FDEAC" w14:textId="77777777" w:rsidR="00B434C5" w:rsidRDefault="004C0DB3">
            <w:r>
              <w:t>District</w:t>
            </w:r>
          </w:p>
        </w:tc>
        <w:tc>
          <w:tcPr>
            <w:tcW w:w="0" w:type="auto"/>
            <w:vAlign w:val="center"/>
          </w:tcPr>
          <w:p w14:paraId="4C4E25CE" w14:textId="77777777" w:rsidR="00B434C5" w:rsidRDefault="004C0DB3">
            <w:r>
              <w:t>Special Education Teachers</w:t>
            </w:r>
          </w:p>
        </w:tc>
      </w:tr>
    </w:tbl>
    <w:p w14:paraId="2CC2867F" w14:textId="77777777" w:rsidR="00B434C5" w:rsidRDefault="00B434C5"/>
    <w:tbl>
      <w:tblPr>
        <w:tblStyle w:val="TableGrid"/>
        <w:tblW w:w="5000" w:type="pct"/>
        <w:tblLook w:val="04A0" w:firstRow="1" w:lastRow="0" w:firstColumn="1" w:lastColumn="0" w:noHBand="0" w:noVBand="1"/>
      </w:tblPr>
      <w:tblGrid>
        <w:gridCol w:w="3600"/>
        <w:gridCol w:w="3798"/>
        <w:gridCol w:w="995"/>
        <w:gridCol w:w="2397"/>
      </w:tblGrid>
      <w:tr w:rsidR="00B434C5" w14:paraId="69BCDF2F" w14:textId="77777777">
        <w:tc>
          <w:tcPr>
            <w:tcW w:w="0" w:type="auto"/>
            <w:gridSpan w:val="4"/>
            <w:vAlign w:val="center"/>
          </w:tcPr>
          <w:p w14:paraId="3DAE7B4C" w14:textId="77777777" w:rsidR="00B434C5" w:rsidRDefault="004C0DB3">
            <w:r>
              <w:rPr>
                <w:b/>
              </w:rPr>
              <w:t>Description of Training</w:t>
            </w:r>
          </w:p>
        </w:tc>
      </w:tr>
      <w:tr w:rsidR="00B434C5" w14:paraId="3FD8E385" w14:textId="77777777">
        <w:tc>
          <w:tcPr>
            <w:tcW w:w="0" w:type="auto"/>
            <w:gridSpan w:val="4"/>
            <w:vAlign w:val="center"/>
          </w:tcPr>
          <w:p w14:paraId="0DCB0058" w14:textId="77777777" w:rsidR="00B434C5" w:rsidRDefault="004C0DB3">
            <w:r>
              <w:t>Goal Writing and Progress Monitoring</w:t>
            </w:r>
          </w:p>
        </w:tc>
      </w:tr>
      <w:tr w:rsidR="00B434C5" w14:paraId="595D0D2E" w14:textId="77777777">
        <w:tc>
          <w:tcPr>
            <w:tcW w:w="0" w:type="auto"/>
            <w:gridSpan w:val="2"/>
            <w:vAlign w:val="center"/>
          </w:tcPr>
          <w:p w14:paraId="7E9D3DF4" w14:textId="77777777" w:rsidR="00B434C5" w:rsidRDefault="004C0DB3">
            <w:r>
              <w:rPr>
                <w:b/>
              </w:rPr>
              <w:t>Lead Person/Position</w:t>
            </w:r>
          </w:p>
        </w:tc>
        <w:tc>
          <w:tcPr>
            <w:tcW w:w="0" w:type="auto"/>
            <w:gridSpan w:val="2"/>
            <w:vAlign w:val="center"/>
          </w:tcPr>
          <w:p w14:paraId="715EB545" w14:textId="77777777" w:rsidR="00B434C5" w:rsidRDefault="004C0DB3">
            <w:r>
              <w:rPr>
                <w:b/>
              </w:rPr>
              <w:t>Year of Training</w:t>
            </w:r>
          </w:p>
        </w:tc>
      </w:tr>
      <w:tr w:rsidR="00B434C5" w14:paraId="12FBA8D5" w14:textId="77777777">
        <w:tc>
          <w:tcPr>
            <w:tcW w:w="0" w:type="auto"/>
            <w:gridSpan w:val="2"/>
            <w:vAlign w:val="center"/>
          </w:tcPr>
          <w:p w14:paraId="61CF73F4" w14:textId="77777777" w:rsidR="00B434C5" w:rsidRDefault="004C0DB3">
            <w:r>
              <w:t>Rhonda McMullen/Director of Student Services and Danielle Magnelli/Instructional Advisor</w:t>
            </w:r>
          </w:p>
        </w:tc>
        <w:tc>
          <w:tcPr>
            <w:tcW w:w="0" w:type="auto"/>
            <w:gridSpan w:val="2"/>
            <w:vAlign w:val="center"/>
          </w:tcPr>
          <w:p w14:paraId="6EA0341A" w14:textId="77777777" w:rsidR="00B434C5" w:rsidRDefault="004C0DB3">
            <w:r>
              <w:t>2026</w:t>
            </w:r>
            <w:r>
              <w:br/>
              <w:t>2027</w:t>
            </w:r>
            <w:r>
              <w:br/>
              <w:t>2028</w:t>
            </w:r>
            <w:r>
              <w:br/>
              <w:t>2029</w:t>
            </w:r>
          </w:p>
        </w:tc>
      </w:tr>
      <w:tr w:rsidR="00B434C5" w14:paraId="3509EA09" w14:textId="77777777">
        <w:tc>
          <w:tcPr>
            <w:tcW w:w="0" w:type="auto"/>
            <w:vAlign w:val="center"/>
          </w:tcPr>
          <w:p w14:paraId="5B88AFB2" w14:textId="77777777" w:rsidR="00B434C5" w:rsidRDefault="004C0DB3">
            <w:r>
              <w:rPr>
                <w:b/>
              </w:rPr>
              <w:t>Hours Per Training</w:t>
            </w:r>
          </w:p>
        </w:tc>
        <w:tc>
          <w:tcPr>
            <w:tcW w:w="0" w:type="auto"/>
            <w:vAlign w:val="center"/>
          </w:tcPr>
          <w:p w14:paraId="25C921F9" w14:textId="77777777" w:rsidR="00B434C5" w:rsidRDefault="004C0DB3">
            <w:r>
              <w:rPr>
                <w:b/>
              </w:rPr>
              <w:t>Number of Sessions</w:t>
            </w:r>
          </w:p>
        </w:tc>
        <w:tc>
          <w:tcPr>
            <w:tcW w:w="0" w:type="auto"/>
            <w:vAlign w:val="center"/>
          </w:tcPr>
          <w:p w14:paraId="30290CEC" w14:textId="77777777" w:rsidR="00B434C5" w:rsidRDefault="004C0DB3">
            <w:r>
              <w:rPr>
                <w:b/>
              </w:rPr>
              <w:t>Provider</w:t>
            </w:r>
          </w:p>
        </w:tc>
        <w:tc>
          <w:tcPr>
            <w:tcW w:w="0" w:type="auto"/>
            <w:vAlign w:val="center"/>
          </w:tcPr>
          <w:p w14:paraId="31E18DCE" w14:textId="77777777" w:rsidR="00B434C5" w:rsidRDefault="004C0DB3">
            <w:r>
              <w:rPr>
                <w:b/>
              </w:rPr>
              <w:t>Audience</w:t>
            </w:r>
          </w:p>
        </w:tc>
      </w:tr>
      <w:tr w:rsidR="00B434C5" w14:paraId="1CE315B6" w14:textId="77777777">
        <w:tc>
          <w:tcPr>
            <w:tcW w:w="0" w:type="auto"/>
            <w:vAlign w:val="center"/>
          </w:tcPr>
          <w:p w14:paraId="586418B6" w14:textId="77777777" w:rsidR="00B434C5" w:rsidRDefault="004C0DB3">
            <w:r>
              <w:t>2</w:t>
            </w:r>
          </w:p>
        </w:tc>
        <w:tc>
          <w:tcPr>
            <w:tcW w:w="0" w:type="auto"/>
            <w:vAlign w:val="center"/>
          </w:tcPr>
          <w:p w14:paraId="1314D5DC" w14:textId="77777777" w:rsidR="00B434C5" w:rsidRDefault="004C0DB3">
            <w:r>
              <w:t>1</w:t>
            </w:r>
          </w:p>
        </w:tc>
        <w:tc>
          <w:tcPr>
            <w:tcW w:w="0" w:type="auto"/>
            <w:vAlign w:val="center"/>
          </w:tcPr>
          <w:p w14:paraId="215D274D" w14:textId="77777777" w:rsidR="00B434C5" w:rsidRDefault="004C0DB3">
            <w:r>
              <w:t>District</w:t>
            </w:r>
          </w:p>
        </w:tc>
        <w:tc>
          <w:tcPr>
            <w:tcW w:w="0" w:type="auto"/>
            <w:vAlign w:val="center"/>
          </w:tcPr>
          <w:p w14:paraId="0DB9684D" w14:textId="77777777" w:rsidR="00B434C5" w:rsidRDefault="004C0DB3">
            <w:r>
              <w:t>Special Education Teachers</w:t>
            </w:r>
          </w:p>
        </w:tc>
      </w:tr>
    </w:tbl>
    <w:p w14:paraId="4EC4A263" w14:textId="77777777" w:rsidR="00B434C5" w:rsidRDefault="004C0DB3">
      <w:r>
        <w:br w:type="page"/>
      </w:r>
    </w:p>
    <w:p w14:paraId="68967D70" w14:textId="77777777" w:rsidR="00B434C5" w:rsidRDefault="004C0DB3">
      <w:pPr>
        <w:pStyle w:val="Heading1"/>
      </w:pPr>
      <w:r>
        <w:lastRenderedPageBreak/>
        <w:t>Signatures &amp; Affirmations</w:t>
      </w:r>
    </w:p>
    <w:p w14:paraId="70572AD8" w14:textId="77777777" w:rsidR="00B434C5" w:rsidRDefault="004C0DB3">
      <w:r>
        <w:t>Approval Date</w:t>
      </w:r>
    </w:p>
    <w:p w14:paraId="5B1395A8" w14:textId="77777777" w:rsidR="00B434C5" w:rsidRDefault="004C0DB3">
      <w:r>
        <w:rPr>
          <w:b/>
        </w:rPr>
        <w:t>Uploaded Files</w:t>
      </w:r>
    </w:p>
    <w:p w14:paraId="19612B2B" w14:textId="77777777" w:rsidR="00B434C5" w:rsidRDefault="00B434C5"/>
    <w:p w14:paraId="3FC1E1FE" w14:textId="77777777" w:rsidR="00B434C5" w:rsidRDefault="004C0DB3">
      <w:pPr>
        <w:pStyle w:val="ListParagraph"/>
        <w:numPr>
          <w:ilvl w:val="0"/>
          <w:numId w:val="4"/>
        </w:numPr>
      </w:pPr>
      <w:r>
        <w:t>There are a full range of services, programs and alternative placements available to the school district for placement and implementation of the special education programs in the school district.</w:t>
      </w:r>
    </w:p>
    <w:p w14:paraId="0C07B128" w14:textId="77777777" w:rsidR="00B434C5" w:rsidRDefault="004C0DB3">
      <w:pPr>
        <w:pStyle w:val="ListParagraph"/>
        <w:numPr>
          <w:ilvl w:val="0"/>
          <w:numId w:val="5"/>
        </w:numPr>
      </w:pPr>
      <w:r>
        <w:t>The school district has adopted a child find system to locate, identify and evaluate young children and children who are thought to be a child with a disability eligible for special education residing within the school district’s jurisdiction. Child find data is collected, maintained, and used in decision-making. Child find process and procedures are evaluated for its effectiveness. The school district implements mechanisms to disseminate child find information to the public, organizations, agencies, and individuals on at least an annual basis.</w:t>
      </w:r>
    </w:p>
    <w:p w14:paraId="1E2403E1" w14:textId="77777777" w:rsidR="00B434C5" w:rsidRDefault="004C0DB3">
      <w:pPr>
        <w:pStyle w:val="ListParagraph"/>
        <w:numPr>
          <w:ilvl w:val="0"/>
          <w:numId w:val="6"/>
        </w:numPr>
      </w:pPr>
      <w:r>
        <w:t>The school district has adopted policies and procedures that assure that students with disabilities are included in general education programs and extracurricular and non-academic programs and activities to the maximum extent appropriate in accordance with an Individualized Education Program.</w:t>
      </w:r>
    </w:p>
    <w:p w14:paraId="66B598FD" w14:textId="77777777" w:rsidR="00B434C5" w:rsidRDefault="004C0DB3">
      <w:pPr>
        <w:pStyle w:val="ListParagraph"/>
        <w:numPr>
          <w:ilvl w:val="0"/>
          <w:numId w:val="7"/>
        </w:numPr>
      </w:pPr>
      <w:r>
        <w:t>The school district will comply with the PA Department of Education, Bureau of Special Education’s revision notice process.</w:t>
      </w:r>
    </w:p>
    <w:p w14:paraId="5FBB2256" w14:textId="77777777" w:rsidR="00B434C5" w:rsidRDefault="004C0DB3">
      <w:pPr>
        <w:pStyle w:val="ListParagraph"/>
        <w:numPr>
          <w:ilvl w:val="0"/>
          <w:numId w:val="8"/>
        </w:numPr>
      </w:pPr>
      <w:r>
        <w:t>The school district follows the state and federal guidelines for participation of students with disabilities in state and district-wide assessments including the determination of participation, the need for accommodations, and the methods of assessing students for whom regular assessment is not appropriate.</w:t>
      </w:r>
    </w:p>
    <w:p w14:paraId="292123D2" w14:textId="77777777" w:rsidR="00B434C5" w:rsidRDefault="004C0DB3">
      <w:pPr>
        <w:pStyle w:val="ListParagraph"/>
        <w:numPr>
          <w:ilvl w:val="0"/>
          <w:numId w:val="9"/>
        </w:numPr>
      </w:pPr>
      <w:r>
        <w:t>The school district affirms the Pennsylvania Department of Education that funds received through participation in the medical assistance reimbursement program, ACCESS, will be used to enhance or expand the current level of services and programs provided to students with disabilities in this local education agency.</w:t>
      </w:r>
    </w:p>
    <w:p w14:paraId="7767FC50" w14:textId="77777777" w:rsidR="00B434C5" w:rsidRDefault="004C0DB3">
      <w:r>
        <w:rPr>
          <w:b/>
        </w:rPr>
        <w:t>Superintendent/Chief Executive Officer</w:t>
      </w:r>
    </w:p>
    <w:p w14:paraId="6B477EC6" w14:textId="77777777" w:rsidR="00B434C5" w:rsidRDefault="004C0DB3">
      <w:r>
        <w:rPr>
          <w:b/>
        </w:rPr>
        <w:t>Date</w:t>
      </w:r>
    </w:p>
    <w:sectPr w:rsidR="00B434C5">
      <w:footerReference w:type="default" r:id="rId7"/>
      <w:pgSz w:w="12240" w:h="15840"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0F39B" w14:textId="77777777" w:rsidR="00037607" w:rsidRDefault="00037607">
      <w:pPr>
        <w:spacing w:after="0" w:line="240" w:lineRule="auto"/>
      </w:pPr>
      <w:r>
        <w:separator/>
      </w:r>
    </w:p>
  </w:endnote>
  <w:endnote w:type="continuationSeparator" w:id="0">
    <w:p w14:paraId="25C4B49F" w14:textId="77777777" w:rsidR="00037607" w:rsidRDefault="00037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17B1E" w14:textId="77777777" w:rsidR="00B434C5" w:rsidRDefault="004C0DB3">
    <w:pPr>
      <w:jc w:val="right"/>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8F561" w14:textId="77777777" w:rsidR="00037607" w:rsidRDefault="00037607">
      <w:pPr>
        <w:spacing w:after="0" w:line="240" w:lineRule="auto"/>
      </w:pPr>
      <w:r>
        <w:separator/>
      </w:r>
    </w:p>
  </w:footnote>
  <w:footnote w:type="continuationSeparator" w:id="0">
    <w:p w14:paraId="11BBB70C" w14:textId="77777777" w:rsidR="00037607" w:rsidRDefault="000376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493AC8"/>
    <w:multiLevelType w:val="hybridMultilevel"/>
    <w:tmpl w:val="8506AF00"/>
    <w:name w:val="disc"/>
    <w:lvl w:ilvl="0" w:tplc="042C657C">
      <w:start w:val="1"/>
      <w:numFmt w:val="bullet"/>
      <w:lvlText w:val="•"/>
      <w:lvlJc w:val="left"/>
      <w:pPr>
        <w:ind w:left="720" w:hanging="360"/>
      </w:pPr>
    </w:lvl>
    <w:lvl w:ilvl="1" w:tplc="9DF8D214">
      <w:start w:val="1"/>
      <w:numFmt w:val="bullet"/>
      <w:lvlText w:val="•"/>
      <w:lvlJc w:val="left"/>
      <w:pPr>
        <w:ind w:left="1440" w:hanging="360"/>
      </w:pPr>
    </w:lvl>
    <w:lvl w:ilvl="2" w:tplc="D666B384">
      <w:start w:val="1"/>
      <w:numFmt w:val="bullet"/>
      <w:lvlText w:val="•"/>
      <w:lvlJc w:val="left"/>
      <w:pPr>
        <w:ind w:left="2160" w:hanging="360"/>
      </w:pPr>
    </w:lvl>
    <w:lvl w:ilvl="3" w:tplc="473885BC">
      <w:start w:val="1"/>
      <w:numFmt w:val="bullet"/>
      <w:lvlText w:val="•"/>
      <w:lvlJc w:val="left"/>
      <w:pPr>
        <w:ind w:left="2880" w:hanging="360"/>
      </w:pPr>
    </w:lvl>
    <w:lvl w:ilvl="4" w:tplc="21447544">
      <w:start w:val="1"/>
      <w:numFmt w:val="bullet"/>
      <w:lvlText w:val="•"/>
      <w:lvlJc w:val="left"/>
      <w:pPr>
        <w:ind w:left="3600" w:hanging="360"/>
      </w:pPr>
    </w:lvl>
    <w:lvl w:ilvl="5" w:tplc="4B5EE35C">
      <w:start w:val="1"/>
      <w:numFmt w:val="bullet"/>
      <w:lvlText w:val="•"/>
      <w:lvlJc w:val="left"/>
      <w:pPr>
        <w:ind w:left="4320" w:hanging="360"/>
      </w:pPr>
    </w:lvl>
    <w:lvl w:ilvl="6" w:tplc="C6CC0EF6">
      <w:start w:val="1"/>
      <w:numFmt w:val="bullet"/>
      <w:lvlText w:val="•"/>
      <w:lvlJc w:val="left"/>
      <w:pPr>
        <w:ind w:left="5040" w:hanging="360"/>
      </w:pPr>
    </w:lvl>
    <w:lvl w:ilvl="7" w:tplc="3DC885B6">
      <w:start w:val="1"/>
      <w:numFmt w:val="bullet"/>
      <w:lvlText w:val="•"/>
      <w:lvlJc w:val="left"/>
      <w:pPr>
        <w:ind w:left="5760" w:hanging="360"/>
      </w:pPr>
    </w:lvl>
    <w:lvl w:ilvl="8" w:tplc="36082992">
      <w:start w:val="1"/>
      <w:numFmt w:val="bullet"/>
      <w:lvlText w:val="•"/>
      <w:lvlJc w:val="left"/>
      <w:pPr>
        <w:ind w:left="6480" w:hanging="360"/>
      </w:pPr>
    </w:lvl>
  </w:abstractNum>
  <w:abstractNum w:abstractNumId="1" w15:restartNumberingAfterBreak="0">
    <w:nsid w:val="6E494630"/>
    <w:multiLevelType w:val="hybridMultilevel"/>
    <w:tmpl w:val="CA640638"/>
    <w:name w:val="decimal"/>
    <w:lvl w:ilvl="0" w:tplc="DB5603B8">
      <w:start w:val="1"/>
      <w:numFmt w:val="decimal"/>
      <w:lvlText w:val="%1."/>
      <w:lvlJc w:val="left"/>
      <w:pPr>
        <w:ind w:left="720" w:hanging="360"/>
      </w:pPr>
    </w:lvl>
    <w:lvl w:ilvl="1" w:tplc="FAD69EB2">
      <w:start w:val="1"/>
      <w:numFmt w:val="decimal"/>
      <w:lvlText w:val="%2."/>
      <w:lvlJc w:val="left"/>
      <w:pPr>
        <w:ind w:left="1440" w:hanging="360"/>
      </w:pPr>
    </w:lvl>
    <w:lvl w:ilvl="2" w:tplc="A888F5AE">
      <w:start w:val="1"/>
      <w:numFmt w:val="decimal"/>
      <w:lvlText w:val="%3."/>
      <w:lvlJc w:val="left"/>
      <w:pPr>
        <w:ind w:left="2160" w:hanging="360"/>
      </w:pPr>
    </w:lvl>
    <w:lvl w:ilvl="3" w:tplc="A45AA576">
      <w:start w:val="1"/>
      <w:numFmt w:val="decimal"/>
      <w:lvlText w:val="%4."/>
      <w:lvlJc w:val="left"/>
      <w:pPr>
        <w:ind w:left="2880" w:hanging="360"/>
      </w:pPr>
    </w:lvl>
    <w:lvl w:ilvl="4" w:tplc="1A101CF0">
      <w:start w:val="1"/>
      <w:numFmt w:val="decimal"/>
      <w:lvlText w:val="%5."/>
      <w:lvlJc w:val="left"/>
      <w:pPr>
        <w:ind w:left="3600" w:hanging="360"/>
      </w:pPr>
    </w:lvl>
    <w:lvl w:ilvl="5" w:tplc="62DACC82">
      <w:start w:val="1"/>
      <w:numFmt w:val="decimal"/>
      <w:lvlText w:val="%6."/>
      <w:lvlJc w:val="left"/>
      <w:pPr>
        <w:ind w:left="4320" w:hanging="360"/>
      </w:pPr>
    </w:lvl>
    <w:lvl w:ilvl="6" w:tplc="43AC8B88">
      <w:start w:val="1"/>
      <w:numFmt w:val="decimal"/>
      <w:lvlText w:val="%7."/>
      <w:lvlJc w:val="left"/>
      <w:pPr>
        <w:ind w:left="5040" w:hanging="360"/>
      </w:pPr>
    </w:lvl>
    <w:lvl w:ilvl="7" w:tplc="6B10CFEE">
      <w:start w:val="1"/>
      <w:numFmt w:val="decimal"/>
      <w:lvlText w:val="%8."/>
      <w:lvlJc w:val="left"/>
      <w:pPr>
        <w:ind w:left="5760" w:hanging="360"/>
      </w:pPr>
    </w:lvl>
    <w:lvl w:ilvl="8" w:tplc="6A18BB14">
      <w:start w:val="1"/>
      <w:numFmt w:val="decimal"/>
      <w:lvlText w:val="%9."/>
      <w:lvlJc w:val="left"/>
      <w:pPr>
        <w:ind w:left="6480" w:hanging="360"/>
      </w:pPr>
    </w:lvl>
  </w:abstractNum>
  <w:num w:numId="1">
    <w:abstractNumId w:val="1"/>
    <w:lvlOverride w:ilvl="0">
      <w:startOverride w:val="1"/>
    </w:lvlOverride>
  </w:num>
  <w:num w:numId="2">
    <w:abstractNumId w:val="1"/>
    <w:lvlOverride w:ilvl="0">
      <w:startOverride w:val="2"/>
    </w:lvlOverride>
  </w:num>
  <w:num w:numId="3">
    <w:abstractNumId w:val="1"/>
    <w:lvlOverride w:ilvl="0">
      <w:startOverride w:val="2"/>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4C5"/>
    <w:rsid w:val="00037607"/>
    <w:rsid w:val="000E59FB"/>
    <w:rsid w:val="00310D02"/>
    <w:rsid w:val="004C0DB3"/>
    <w:rsid w:val="006B4F46"/>
    <w:rsid w:val="00734F08"/>
    <w:rsid w:val="008119CC"/>
    <w:rsid w:val="00B15FE8"/>
    <w:rsid w:val="00B434C5"/>
    <w:rsid w:val="00D35A4B"/>
    <w:rsid w:val="00DD20BF"/>
    <w:rsid w:val="00F45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25DBD"/>
  <w15:docId w15:val="{FF2B3BBE-B99B-4496-BBA0-0038DC2E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pPr>
      <w:spacing w:after="0" w:line="240" w:lineRule="auto"/>
      <w:contextualSpacing/>
    </w:pPr>
  </w:style>
  <w:style w:type="paragraph" w:styleId="Caption">
    <w:name w:val="caption"/>
    <w:basedOn w:val="Normal"/>
    <w:next w:val="Normal"/>
    <w:unhideWhenUsed/>
    <w:qFormat/>
    <w:pPr>
      <w:spacing w:after="200"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29</Pages>
  <Words>10939</Words>
  <Characters>62357</Characters>
  <Application>Microsoft Office Word</Application>
  <DocSecurity>0</DocSecurity>
  <Lines>519</Lines>
  <Paragraphs>146</Paragraphs>
  <ScaleCrop>false</ScaleCrop>
  <Company>Northern York County School District</Company>
  <LinksUpToDate>false</LinksUpToDate>
  <CharactersWithSpaces>73150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 Borrell</dc:creator>
  <cp:keywords/>
  <cp:lastModifiedBy>David A Borrell</cp:lastModifiedBy>
  <cp:revision>10</cp:revision>
  <dcterms:created xsi:type="dcterms:W3CDTF">2026-04-06T17:33:00Z</dcterms:created>
  <dcterms:modified xsi:type="dcterms:W3CDTF">2026-04-06T18:03:00Z</dcterms:modified>
</cp:coreProperties>
</file>