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3746" w14:textId="77777777" w:rsidR="00E60DE0" w:rsidRDefault="00E60DE0">
      <w:pPr>
        <w:jc w:val="both"/>
      </w:pPr>
      <w:r>
        <w:fldChar w:fldCharType="begin"/>
      </w:r>
      <w:r>
        <w:instrText xml:space="preserve"> SEQ CHAPTER \h \r 1</w:instrText>
      </w:r>
      <w:r>
        <w:fldChar w:fldCharType="end"/>
      </w:r>
    </w:p>
    <w:p w14:paraId="650F6F57" w14:textId="77777777" w:rsidR="00E60DE0" w:rsidRDefault="00E60DE0" w:rsidP="00456809">
      <w:pPr>
        <w:jc w:val="both"/>
      </w:pPr>
    </w:p>
    <w:p w14:paraId="1C2F40A3" w14:textId="77777777" w:rsidR="00456809" w:rsidRDefault="00456809" w:rsidP="00456809">
      <w:pPr>
        <w:jc w:val="both"/>
        <w:rPr>
          <w:u w:val="single"/>
        </w:rPr>
      </w:pPr>
      <w:r>
        <w:rPr>
          <w:u w:val="single"/>
        </w:rPr>
        <w:t>Administration</w:t>
      </w:r>
    </w:p>
    <w:p w14:paraId="5BCF737F" w14:textId="77777777" w:rsidR="00456809" w:rsidRDefault="00456809" w:rsidP="00456809">
      <w:pPr>
        <w:jc w:val="both"/>
        <w:rPr>
          <w:u w:val="single"/>
        </w:rPr>
      </w:pPr>
    </w:p>
    <w:p w14:paraId="408EB783" w14:textId="77777777" w:rsidR="00456809" w:rsidRDefault="00456809" w:rsidP="00456809">
      <w:pPr>
        <w:jc w:val="both"/>
      </w:pPr>
      <w:r>
        <w:rPr>
          <w:u w:val="single"/>
        </w:rPr>
        <w:t>The Superintendent of Schools</w:t>
      </w:r>
    </w:p>
    <w:p w14:paraId="3E22F767" w14:textId="77777777" w:rsidR="00456809" w:rsidRDefault="00456809" w:rsidP="00456809">
      <w:pPr>
        <w:jc w:val="both"/>
      </w:pPr>
    </w:p>
    <w:p w14:paraId="5E7A09F3" w14:textId="77777777" w:rsidR="00456809" w:rsidRDefault="00456809" w:rsidP="00456809">
      <w:pPr>
        <w:jc w:val="both"/>
      </w:pPr>
      <w:r>
        <w:t>The Superintendent of Schools shall be the chief executive officer of the Plattsmouth Community Schools.  As chief executive officer of the Plattsmouth Community Schools, the Superintendent shall have general supervision of the school system.  The Superintendent shall be responsible for the efficient operation of the system in all its divisions.  The Superintendent shall also exercise those duties</w:t>
      </w:r>
      <w:r w:rsidR="00E60DE0">
        <w:t xml:space="preserve"> </w:t>
      </w:r>
      <w:r>
        <w:t>which are mandated by the statutes and those which are specifically designated in the Policies and Regulations of the Plattsmouth Community Schools as duties of the Superintendent.</w:t>
      </w:r>
    </w:p>
    <w:p w14:paraId="0ADC9FD3" w14:textId="77777777" w:rsidR="00456809" w:rsidRDefault="00456809" w:rsidP="00456809">
      <w:pPr>
        <w:jc w:val="both"/>
      </w:pPr>
    </w:p>
    <w:p w14:paraId="4CEC0E62" w14:textId="77777777" w:rsidR="00456809" w:rsidRPr="007C3CFF" w:rsidRDefault="00456809" w:rsidP="00456809">
      <w:pPr>
        <w:jc w:val="both"/>
        <w:rPr>
          <w:szCs w:val="24"/>
        </w:rPr>
      </w:pPr>
      <w:r w:rsidRPr="007C3CFF">
        <w:rPr>
          <w:szCs w:val="24"/>
        </w:rPr>
        <w:t>Date of Adoption:  January 9, 2006</w:t>
      </w:r>
    </w:p>
    <w:p w14:paraId="16F0B04D" w14:textId="77777777" w:rsidR="00E60DE0" w:rsidRDefault="00456809" w:rsidP="00456809">
      <w:pPr>
        <w:jc w:val="both"/>
      </w:pPr>
      <w:r>
        <w:t>Reviewed: Mar. 12, 2007, Dec. 8, 2008, Dec. 14, 2009, Dec. 13, 2010, Nov. 14, 2011</w:t>
      </w:r>
      <w:r w:rsidR="00E60DE0">
        <w:t xml:space="preserve">, </w:t>
      </w:r>
    </w:p>
    <w:p w14:paraId="51FE0504" w14:textId="77777777" w:rsidR="000816AA" w:rsidRDefault="00E60DE0" w:rsidP="000816AA">
      <w:pPr>
        <w:jc w:val="both"/>
      </w:pPr>
      <w:r>
        <w:t>Dec. 10, 2012</w:t>
      </w:r>
      <w:r w:rsidR="009F2241">
        <w:t>, Dec. 9, 2013</w:t>
      </w:r>
      <w:r w:rsidR="00C24F40">
        <w:t>, Dec. 8, 3014</w:t>
      </w:r>
      <w:r w:rsidR="00B91E96">
        <w:t>, Dec. 14, 2015</w:t>
      </w:r>
      <w:r w:rsidR="00CB3137">
        <w:t>, Dec. 12, 2016</w:t>
      </w:r>
      <w:r w:rsidR="000B19FE">
        <w:t>, Dec. 11, 2017</w:t>
      </w:r>
      <w:r w:rsidR="00C33E3D">
        <w:t>, Nov. 10, 2018</w:t>
      </w:r>
      <w:r w:rsidR="00182D19">
        <w:t>, Feb. 10, 2020</w:t>
      </w:r>
      <w:r w:rsidR="00C5271F">
        <w:t>, Feb. 8, 2021</w:t>
      </w:r>
      <w:r w:rsidR="00B2353E">
        <w:t>, Jan. 10, 2022</w:t>
      </w:r>
      <w:r w:rsidR="00CC7A4C">
        <w:t>, Jan. 9, 2023</w:t>
      </w:r>
      <w:r w:rsidR="008B0025">
        <w:t>, Feb. 12, 2024</w:t>
      </w:r>
      <w:r w:rsidR="002130BF">
        <w:t>, Jan. 13, 2025</w:t>
      </w:r>
      <w:r w:rsidR="000816AA">
        <w:t>, Jan 12, 2026</w:t>
      </w:r>
    </w:p>
    <w:p w14:paraId="2AA846A0" w14:textId="19135215" w:rsidR="00456809" w:rsidRPr="00505466" w:rsidRDefault="00456809" w:rsidP="00456809">
      <w:pPr>
        <w:jc w:val="both"/>
      </w:pPr>
    </w:p>
    <w:p w14:paraId="14AA3B00" w14:textId="77777777" w:rsidR="00456809" w:rsidRDefault="00456809" w:rsidP="00456809">
      <w:pPr>
        <w:spacing w:line="0" w:lineRule="atLeast"/>
        <w:jc w:val="both"/>
      </w:pPr>
    </w:p>
    <w:sectPr w:rsidR="00456809">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9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CAAA" w14:textId="77777777" w:rsidR="00E0480F" w:rsidRDefault="00E0480F">
      <w:r>
        <w:separator/>
      </w:r>
    </w:p>
  </w:endnote>
  <w:endnote w:type="continuationSeparator" w:id="0">
    <w:p w14:paraId="58179C30" w14:textId="77777777" w:rsidR="00E0480F" w:rsidRDefault="00E0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1350" w14:textId="77777777" w:rsidR="00B91E96" w:rsidRDefault="00B91E96">
    <w:pPr>
      <w:tabs>
        <w:tab w:val="left" w:pos="0"/>
        <w:tab w:val="center" w:pos="4680"/>
        <w:tab w:val="right" w:pos="9360"/>
      </w:tabs>
      <w:spacing w:line="240" w:lineRule="exact"/>
      <w:rPr>
        <w:rFonts w:ascii="Courier" w:hAnsi="Courier"/>
        <w:sz w:val="20"/>
      </w:rPr>
    </w:pPr>
  </w:p>
  <w:p w14:paraId="2F9EB8F5" w14:textId="77777777" w:rsidR="00B91E96" w:rsidRDefault="00B91E96">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of  1</w:t>
    </w:r>
  </w:p>
  <w:p w14:paraId="772A611F" w14:textId="77777777" w:rsidR="00B91E96" w:rsidRDefault="00B91E96">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BBCE" w14:textId="77777777" w:rsidR="00B91E96" w:rsidRDefault="00B91E96">
    <w:pPr>
      <w:tabs>
        <w:tab w:val="left" w:pos="0"/>
        <w:tab w:val="center" w:pos="4680"/>
        <w:tab w:val="right" w:pos="9360"/>
      </w:tabs>
      <w:spacing w:line="240" w:lineRule="exact"/>
      <w:rPr>
        <w:rFonts w:ascii="Courier" w:hAnsi="Courier"/>
        <w:sz w:val="20"/>
      </w:rPr>
    </w:pPr>
  </w:p>
  <w:p w14:paraId="0240A2CF" w14:textId="77777777" w:rsidR="00B91E96" w:rsidRDefault="00B91E96">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1</w:t>
    </w:r>
  </w:p>
  <w:p w14:paraId="04B291EE" w14:textId="77777777" w:rsidR="00B91E96" w:rsidRDefault="00B91E96">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AC34" w14:textId="77777777" w:rsidR="00E0480F" w:rsidRDefault="00E0480F">
      <w:r>
        <w:separator/>
      </w:r>
    </w:p>
  </w:footnote>
  <w:footnote w:type="continuationSeparator" w:id="0">
    <w:p w14:paraId="370929D7" w14:textId="77777777" w:rsidR="00E0480F" w:rsidRDefault="00E0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7980" w14:textId="77777777" w:rsidR="00B91E96" w:rsidRDefault="00B91E96">
    <w:pPr>
      <w:tabs>
        <w:tab w:val="left" w:pos="0"/>
        <w:tab w:val="center" w:pos="4680"/>
        <w:tab w:val="right" w:pos="9360"/>
      </w:tabs>
      <w:rPr>
        <w:rFonts w:ascii="Courier" w:hAnsi="Courier"/>
        <w:sz w:val="20"/>
      </w:rPr>
    </w:pPr>
    <w:r>
      <w:t>Article 2</w:t>
    </w:r>
    <w:r>
      <w:rPr>
        <w:b/>
      </w:rPr>
      <w:tab/>
      <w:t>ADMINISTRATION</w:t>
    </w:r>
    <w:r>
      <w:tab/>
      <w:t>Policy No. 2100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F90A" w14:textId="77777777" w:rsidR="00B91E96" w:rsidRDefault="00B91E96">
    <w:pPr>
      <w:tabs>
        <w:tab w:val="left" w:pos="0"/>
        <w:tab w:val="center" w:pos="4680"/>
        <w:tab w:val="right" w:pos="9360"/>
      </w:tabs>
      <w:rPr>
        <w:rFonts w:ascii="Courier" w:hAnsi="Courier"/>
        <w:sz w:val="20"/>
      </w:rPr>
    </w:pPr>
    <w:r>
      <w:t>Article 2</w:t>
    </w:r>
    <w:r>
      <w:rPr>
        <w:b/>
      </w:rPr>
      <w:tab/>
      <w:t>ADMINISTRATION</w:t>
    </w:r>
    <w:r>
      <w:tab/>
      <w:t>Policy No. 2100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15"/>
    <w:rsid w:val="000816AA"/>
    <w:rsid w:val="000A328E"/>
    <w:rsid w:val="000B19FE"/>
    <w:rsid w:val="00182D19"/>
    <w:rsid w:val="002130BF"/>
    <w:rsid w:val="00251641"/>
    <w:rsid w:val="00296D69"/>
    <w:rsid w:val="00456809"/>
    <w:rsid w:val="005A1D23"/>
    <w:rsid w:val="00651D6C"/>
    <w:rsid w:val="00734215"/>
    <w:rsid w:val="00873A4E"/>
    <w:rsid w:val="008A46C3"/>
    <w:rsid w:val="008B0025"/>
    <w:rsid w:val="00906316"/>
    <w:rsid w:val="00944779"/>
    <w:rsid w:val="00946C57"/>
    <w:rsid w:val="009F2241"/>
    <w:rsid w:val="00A671DA"/>
    <w:rsid w:val="00B2353E"/>
    <w:rsid w:val="00B91E96"/>
    <w:rsid w:val="00C16BB3"/>
    <w:rsid w:val="00C24F40"/>
    <w:rsid w:val="00C33E3D"/>
    <w:rsid w:val="00C5271F"/>
    <w:rsid w:val="00CB3137"/>
    <w:rsid w:val="00CC7A4C"/>
    <w:rsid w:val="00D37829"/>
    <w:rsid w:val="00E0480F"/>
    <w:rsid w:val="00E11518"/>
    <w:rsid w:val="00E60D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1A05A7E"/>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A21"/>
    <w:pPr>
      <w:tabs>
        <w:tab w:val="center" w:pos="4320"/>
        <w:tab w:val="right" w:pos="8640"/>
      </w:tabs>
    </w:pPr>
  </w:style>
  <w:style w:type="character" w:customStyle="1" w:styleId="DefaultPara">
    <w:name w:val="Default Para"/>
  </w:style>
  <w:style w:type="character" w:customStyle="1" w:styleId="FootnoteRef">
    <w:name w:val="Footnote Ref"/>
  </w:style>
  <w:style w:type="character" w:customStyle="1" w:styleId="HeaderChar">
    <w:name w:val="Header Char"/>
    <w:link w:val="Header"/>
    <w:uiPriority w:val="99"/>
    <w:semiHidden/>
    <w:rsid w:val="00344A21"/>
    <w:rPr>
      <w:sz w:val="24"/>
    </w:rPr>
  </w:style>
  <w:style w:type="paragraph" w:styleId="Footer">
    <w:name w:val="footer"/>
    <w:basedOn w:val="Normal"/>
    <w:link w:val="FooterChar"/>
    <w:uiPriority w:val="99"/>
    <w:semiHidden/>
    <w:unhideWhenUsed/>
    <w:rsid w:val="00344A21"/>
    <w:pPr>
      <w:tabs>
        <w:tab w:val="center" w:pos="4320"/>
        <w:tab w:val="right" w:pos="8640"/>
      </w:tabs>
    </w:pPr>
  </w:style>
  <w:style w:type="character" w:customStyle="1" w:styleId="FooterChar">
    <w:name w:val="Footer Char"/>
    <w:link w:val="Footer"/>
    <w:uiPriority w:val="99"/>
    <w:semiHidden/>
    <w:rsid w:val="00344A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2012-12-20T20:01:00Z</cp:lastPrinted>
  <dcterms:created xsi:type="dcterms:W3CDTF">2024-02-15T17:45:00Z</dcterms:created>
  <dcterms:modified xsi:type="dcterms:W3CDTF">2026-04-01T20:21:00Z</dcterms:modified>
</cp:coreProperties>
</file>