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D44D" w14:textId="77777777" w:rsidR="005930AB" w:rsidRDefault="005930AB" w:rsidP="005930AB">
      <w:pPr>
        <w:widowControl w:val="0"/>
        <w:jc w:val="both"/>
        <w:rPr>
          <w:u w:val="single"/>
        </w:rPr>
      </w:pPr>
      <w:r>
        <w:rPr>
          <w:u w:val="single"/>
        </w:rPr>
        <w:t>Personnel - Certificated Employees</w:t>
      </w:r>
    </w:p>
    <w:p w14:paraId="73D854DA" w14:textId="77777777" w:rsidR="005930AB" w:rsidRDefault="005930AB" w:rsidP="005930AB">
      <w:pPr>
        <w:widowControl w:val="0"/>
        <w:jc w:val="both"/>
        <w:rPr>
          <w:u w:val="single"/>
        </w:rPr>
      </w:pPr>
    </w:p>
    <w:p w14:paraId="4D3C28F4" w14:textId="77777777" w:rsidR="005930AB" w:rsidRDefault="005930AB" w:rsidP="005930AB">
      <w:pPr>
        <w:widowControl w:val="0"/>
        <w:jc w:val="both"/>
      </w:pPr>
      <w:r>
        <w:rPr>
          <w:u w:val="single"/>
        </w:rPr>
        <w:t>Reduction in Force (RIF) for Certificated Staff</w:t>
      </w:r>
    </w:p>
    <w:p w14:paraId="17FBF8ED" w14:textId="77777777" w:rsidR="005930AB" w:rsidRDefault="005930AB" w:rsidP="005930AB">
      <w:pPr>
        <w:widowControl w:val="0"/>
        <w:tabs>
          <w:tab w:val="center" w:pos="4680"/>
        </w:tabs>
        <w:jc w:val="both"/>
      </w:pPr>
      <w:r>
        <w:tab/>
      </w:r>
    </w:p>
    <w:p w14:paraId="38895F3C" w14:textId="77777777" w:rsidR="005930AB" w:rsidRDefault="005930AB" w:rsidP="005930AB">
      <w:pPr>
        <w:widowControl w:val="0"/>
        <w:jc w:val="both"/>
      </w:pPr>
      <w:r>
        <w:tab/>
        <w:t xml:space="preserve">Reductions-in-force of certificated staff members may be required due to decreasing enrollments, limited financial support, changing programs, or other changes in circumstances.  If such changes occur and a reduction of certificated staff is necessary, the Superintendent (or his/her designee) shall recommend to the Board of Education those certificated employees to be reduced under the reduction-in-force provisions of the continuing contract laws; provided, however, that no permanent employee may be reduced through a reduction-in-force while a probationary employee is retained to perform a service in a position that the permanent employee is qualified by certification and endorsement to perform or where certification is not applicable, by reason of college credits in the teaching area.  </w:t>
      </w:r>
    </w:p>
    <w:p w14:paraId="0917510C" w14:textId="77777777" w:rsidR="005930AB" w:rsidRDefault="005930AB" w:rsidP="005930AB">
      <w:pPr>
        <w:widowControl w:val="0"/>
        <w:jc w:val="both"/>
      </w:pPr>
    </w:p>
    <w:p w14:paraId="5E8D0170" w14:textId="77777777" w:rsidR="005930AB" w:rsidRDefault="005930AB" w:rsidP="005930AB">
      <w:pPr>
        <w:widowControl w:val="0"/>
        <w:jc w:val="both"/>
      </w:pPr>
      <w:r>
        <w:tab/>
        <w:t xml:space="preserve">Due to the often confidential and unique personal working relationship necessary between the administration and the Board of Education, a certificated employee who is not currently serving in a predominantly administrative capacity shall have no rights under this policy to any administrative position within the school system.  </w:t>
      </w:r>
    </w:p>
    <w:p w14:paraId="627D1BD9" w14:textId="77777777" w:rsidR="005930AB" w:rsidRDefault="005930AB" w:rsidP="005930AB">
      <w:pPr>
        <w:widowControl w:val="0"/>
        <w:jc w:val="both"/>
      </w:pPr>
    </w:p>
    <w:p w14:paraId="74A23ED4" w14:textId="77777777" w:rsidR="005930AB" w:rsidRDefault="005930AB" w:rsidP="005930AB">
      <w:pPr>
        <w:widowControl w:val="0"/>
        <w:jc w:val="both"/>
      </w:pPr>
      <w:r>
        <w:tab/>
        <w:t xml:space="preserve">The selection of personnel to be reduced shall be made with consideration given to the following:  (1) programs to be offered, (2) areas of certification and endorsement, (3) state and federal regulations which may mandate certain employment practices, (4) special qualifications that may require specific training and/or experience, (5) contributions to activity programs, (6) qualifications based on past performance and competence as determined by the Principal and/or Superintendent through employee evaluation procedures, (7) the organizational and educational impact created by multiple part-time certificated employees, and (8) any other reasons which can be rationally related to the instruction in or administration of the school system.  </w:t>
      </w:r>
    </w:p>
    <w:p w14:paraId="0F51338B" w14:textId="77777777" w:rsidR="005930AB" w:rsidRDefault="005930AB" w:rsidP="005930AB">
      <w:pPr>
        <w:widowControl w:val="0"/>
        <w:jc w:val="both"/>
      </w:pPr>
    </w:p>
    <w:p w14:paraId="39331DF5" w14:textId="77777777" w:rsidR="005930AB" w:rsidRDefault="005930AB" w:rsidP="005930AB">
      <w:pPr>
        <w:widowControl w:val="0"/>
        <w:jc w:val="both"/>
      </w:pPr>
      <w:r>
        <w:tab/>
        <w:t xml:space="preserve">Employee evaluations (including frequency of evaluations, evaluation forms, and number and length of classroom observations, if applicable) used for purposes of this policy shall conform to the board policies and administrative rules, regulations, and practices (in effect at the time) related to the periodic evaluation of certificated staff members.  </w:t>
      </w:r>
    </w:p>
    <w:p w14:paraId="79111E43" w14:textId="77777777" w:rsidR="005930AB" w:rsidRDefault="005930AB" w:rsidP="005930AB">
      <w:pPr>
        <w:widowControl w:val="0"/>
        <w:jc w:val="both"/>
      </w:pPr>
    </w:p>
    <w:p w14:paraId="20C2DD83" w14:textId="77777777" w:rsidR="005930AB" w:rsidRDefault="005930AB" w:rsidP="005930AB">
      <w:pPr>
        <w:widowControl w:val="0"/>
        <w:jc w:val="both"/>
      </w:pPr>
      <w:r>
        <w:tab/>
        <w:t xml:space="preserve">If, after consideration of the above, it is the opinion of the Superintendent that no significant difference exists between certificated employees being considered for reduction-in-force, then the employee with the longest uninterrupted service to the District shall be retained.  Uninterrupted service time shall accrue the same for all certificated employees regardless of their full-time equivalency.  Uninterrupted service time for employees employed less than a full school year shall accrue according to the number of contract days worked.  Uninterrupted service time shall not accrue for certificated employees on leave of absence for more than forty (40) days.  </w:t>
      </w:r>
    </w:p>
    <w:p w14:paraId="6EB8B717" w14:textId="77777777" w:rsidR="005930AB" w:rsidRDefault="005930AB" w:rsidP="005930AB">
      <w:pPr>
        <w:widowControl w:val="0"/>
        <w:jc w:val="both"/>
      </w:pPr>
    </w:p>
    <w:p w14:paraId="3F54D8A7" w14:textId="77777777" w:rsidR="005930AB" w:rsidRDefault="005930AB" w:rsidP="005930AB">
      <w:pPr>
        <w:widowControl w:val="0"/>
        <w:jc w:val="both"/>
      </w:pPr>
      <w:r>
        <w:tab/>
        <w:t xml:space="preserve">Any certificated employee whose contract is terminated because of reduction-in-force shall be considered to have been dismissed with honor and shall, upon request, be provided a letter to that effect.  Such employees shall have preferred rights to re-employment for a period of twenty-four (24) months commencing at the end of the contract year and the employee shall be recalled on the basis of length of uninterrupted service to the school to any position for which he or she is qualified by endorsement or college preparation to teach.  The employee shall, upon reappointment, retain any benefits that accrued to the employee prior to the reduction, but such </w:t>
      </w:r>
      <w:r>
        <w:lastRenderedPageBreak/>
        <w:t xml:space="preserve">leave of absence shall not be considered as a year of employment by the district.  An employee under contract to another educational institution may waive recall but such waiver shall not deprive the employee of his or her right to subsequent recall.  </w:t>
      </w:r>
    </w:p>
    <w:p w14:paraId="35085CB4" w14:textId="77777777" w:rsidR="005930AB" w:rsidRDefault="005930AB" w:rsidP="005930AB">
      <w:pPr>
        <w:widowControl w:val="0"/>
        <w:jc w:val="both"/>
      </w:pPr>
    </w:p>
    <w:p w14:paraId="1CD93DA9" w14:textId="77777777" w:rsidR="005930AB" w:rsidRDefault="005930AB" w:rsidP="005930AB">
      <w:pPr>
        <w:widowControl w:val="0"/>
        <w:jc w:val="both"/>
      </w:pPr>
      <w:r>
        <w:tab/>
        <w:t xml:space="preserve">It shall be the responsibility of such certificated employee to file (with the Superintendent of Schools) a copy of said employee's teaching certificate (including endorsements) upon initial employment with the district.  On or before March 15th of each year thereafter (for so long as the employee is employed in the school system or has rights of recall) evidence of any changes in said employee's certification or endorsements that have occurred (since March 15th of the previous year) or are pending shall be filed with the Superintendent of Schools.  </w:t>
      </w:r>
    </w:p>
    <w:p w14:paraId="551F2ED2" w14:textId="77777777" w:rsidR="005930AB" w:rsidRDefault="005930AB" w:rsidP="005930AB">
      <w:pPr>
        <w:widowControl w:val="0"/>
        <w:jc w:val="both"/>
      </w:pPr>
    </w:p>
    <w:p w14:paraId="2854117F" w14:textId="77777777" w:rsidR="005930AB" w:rsidRDefault="005930AB" w:rsidP="005930AB">
      <w:pPr>
        <w:widowControl w:val="0"/>
        <w:jc w:val="both"/>
      </w:pPr>
      <w:r>
        <w:tab/>
        <w:t xml:space="preserve">Any certificated employee whose employment contract is reduced as a result of reductions-in-force shall (during his/her period of recall) report his/her current address to the Superintendent of Schools and shall inform said Superintendent of any changes of address thereafter.  If a vacancy in the system occurs for which said employee has rights of recall, the offer of such employment may be sent by said Superintendent to said employee's last known address.  If no acceptance of such offer is received from said employee within fourteen (14) days of mailing and the Superintendent has no personal knowledge of the whereabouts of said employee (other than said last known address), the employee shall be deemed to have waived his/her rights to recall to said employment position.  </w:t>
      </w:r>
    </w:p>
    <w:p w14:paraId="3C2FFB7F" w14:textId="77777777" w:rsidR="005930AB" w:rsidRDefault="005930AB" w:rsidP="005930AB">
      <w:pPr>
        <w:widowControl w:val="0"/>
        <w:jc w:val="both"/>
      </w:pPr>
    </w:p>
    <w:p w14:paraId="17D0001F" w14:textId="77777777" w:rsidR="005930AB" w:rsidRDefault="005930AB" w:rsidP="005930AB">
      <w:pPr>
        <w:widowControl w:val="0"/>
        <w:jc w:val="both"/>
      </w:pPr>
      <w:r>
        <w:tab/>
        <w:t xml:space="preserve">Anything in this policy to the contrary notwithstanding, this policy shall specifically permit and allow reductions in force to occur which deal with total elimination or termination or amendment of contracts or positions, which deal with reductions in force from full-time to part-time, which deal with reductions in force from part-time to a lesser part-time, or which deal with any other reductions in force which result in the termination or amendment of a certificated employee's contract or employment position.  </w:t>
      </w:r>
    </w:p>
    <w:p w14:paraId="21A15598" w14:textId="77777777" w:rsidR="005930AB" w:rsidRDefault="005930AB" w:rsidP="005930AB">
      <w:pPr>
        <w:widowControl w:val="0"/>
        <w:jc w:val="both"/>
      </w:pPr>
    </w:p>
    <w:p w14:paraId="455D61C4" w14:textId="77777777" w:rsidR="005930AB" w:rsidRDefault="005930AB" w:rsidP="005930AB">
      <w:pPr>
        <w:widowControl w:val="0"/>
        <w:spacing w:line="0" w:lineRule="atLeast"/>
        <w:jc w:val="both"/>
      </w:pPr>
      <w:r>
        <w:t xml:space="preserve">Adopted: </w:t>
      </w:r>
      <w:r>
        <w:rPr>
          <w:szCs w:val="24"/>
        </w:rPr>
        <w:t>July 11, 2005</w:t>
      </w:r>
    </w:p>
    <w:p w14:paraId="2A7C62DD" w14:textId="77777777" w:rsidR="005930AB" w:rsidRDefault="005930AB" w:rsidP="005930AB">
      <w:pPr>
        <w:widowControl w:val="0"/>
        <w:spacing w:line="0" w:lineRule="atLeast"/>
        <w:jc w:val="both"/>
        <w:rPr>
          <w:szCs w:val="24"/>
        </w:rPr>
      </w:pPr>
      <w:r>
        <w:rPr>
          <w:szCs w:val="24"/>
        </w:rPr>
        <w:t>Reviewed: May 12, 2008, May 11, 2009, May 10, 2010, May 9, 2011, Dec. 12, 2011</w:t>
      </w:r>
      <w:r w:rsidR="00D62DD0">
        <w:rPr>
          <w:szCs w:val="24"/>
        </w:rPr>
        <w:t>,</w:t>
      </w:r>
    </w:p>
    <w:p w14:paraId="2BAE4E3C" w14:textId="77777777" w:rsidR="003A4781" w:rsidRDefault="00D62DD0" w:rsidP="003A4781">
      <w:pPr>
        <w:widowControl w:val="0"/>
        <w:spacing w:line="0" w:lineRule="atLeast"/>
        <w:jc w:val="both"/>
      </w:pPr>
      <w:r>
        <w:rPr>
          <w:szCs w:val="24"/>
        </w:rPr>
        <w:t>Mar. 11, 2013</w:t>
      </w:r>
      <w:r w:rsidR="00B52AE2">
        <w:rPr>
          <w:szCs w:val="24"/>
        </w:rPr>
        <w:t>, Feb. 10, 2014</w:t>
      </w:r>
      <w:r w:rsidR="003A3CA2">
        <w:rPr>
          <w:szCs w:val="24"/>
        </w:rPr>
        <w:t>, Feb. 9, 2015</w:t>
      </w:r>
      <w:r w:rsidR="00005905">
        <w:rPr>
          <w:szCs w:val="24"/>
        </w:rPr>
        <w:t>, Feb. 8, 2016</w:t>
      </w:r>
      <w:r w:rsidR="000B26A4">
        <w:rPr>
          <w:szCs w:val="24"/>
        </w:rPr>
        <w:t>, Feb. 13, 2017</w:t>
      </w:r>
      <w:r w:rsidR="002B7D8C">
        <w:rPr>
          <w:szCs w:val="24"/>
        </w:rPr>
        <w:t>, Feb. 12, 2018</w:t>
      </w:r>
      <w:r w:rsidR="00DB74CF">
        <w:rPr>
          <w:szCs w:val="24"/>
        </w:rPr>
        <w:t>, Feb. 11, 2019</w:t>
      </w:r>
      <w:r w:rsidR="00013B52">
        <w:rPr>
          <w:szCs w:val="24"/>
        </w:rPr>
        <w:t>, Mar. 9, 2020</w:t>
      </w:r>
      <w:r w:rsidR="005F691D">
        <w:rPr>
          <w:szCs w:val="24"/>
        </w:rPr>
        <w:t>, Mar. 8, 2021</w:t>
      </w:r>
      <w:r w:rsidR="00521550">
        <w:rPr>
          <w:szCs w:val="24"/>
        </w:rPr>
        <w:t>, Mar. 14, 2022</w:t>
      </w:r>
      <w:r w:rsidR="004C419A">
        <w:rPr>
          <w:szCs w:val="24"/>
        </w:rPr>
        <w:t>, Mar. 13, 2023</w:t>
      </w:r>
      <w:r w:rsidR="000467D2">
        <w:rPr>
          <w:szCs w:val="24"/>
        </w:rPr>
        <w:t>, Mar. 18, 2024</w:t>
      </w:r>
      <w:r w:rsidR="009D0F56">
        <w:rPr>
          <w:szCs w:val="24"/>
        </w:rPr>
        <w:t>, Mar 17, 2025</w:t>
      </w:r>
      <w:r w:rsidR="003A4781">
        <w:rPr>
          <w:szCs w:val="24"/>
        </w:rPr>
        <w:t>, Mar 9, 2026</w:t>
      </w:r>
    </w:p>
    <w:p w14:paraId="00E976C8" w14:textId="58FC0DDD" w:rsidR="00D62DD0" w:rsidRDefault="00D62DD0" w:rsidP="005930AB">
      <w:pPr>
        <w:widowControl w:val="0"/>
        <w:spacing w:line="0" w:lineRule="atLeast"/>
        <w:jc w:val="both"/>
      </w:pPr>
    </w:p>
    <w:p w14:paraId="177E7681" w14:textId="77777777" w:rsidR="005930AB" w:rsidRDefault="005930AB"/>
    <w:sectPr w:rsidR="005930AB" w:rsidSect="00DB389E">
      <w:headerReference w:type="default" r:id="rId6"/>
      <w:footerReference w:type="default" r:id="rId7"/>
      <w:pgSz w:w="12240" w:h="15840"/>
      <w:pgMar w:top="1195" w:right="1440" w:bottom="11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A3E0" w14:textId="77777777" w:rsidR="00AA5427" w:rsidRDefault="00AA5427">
      <w:r>
        <w:separator/>
      </w:r>
    </w:p>
  </w:endnote>
  <w:endnote w:type="continuationSeparator" w:id="0">
    <w:p w14:paraId="622CEEB6" w14:textId="77777777" w:rsidR="00AA5427" w:rsidRDefault="00AA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6EE8" w14:textId="77777777" w:rsidR="00005905" w:rsidRDefault="00005905" w:rsidP="005930AB">
    <w:pPr>
      <w:pStyle w:val="Footer"/>
      <w:jc w:val="center"/>
    </w:pPr>
    <w:r>
      <w:t xml:space="preserve">Page </w:t>
    </w:r>
    <w:r>
      <w:fldChar w:fldCharType="begin"/>
    </w:r>
    <w:r>
      <w:instrText xml:space="preserve"> PAGE </w:instrText>
    </w:r>
    <w:r>
      <w:fldChar w:fldCharType="separate"/>
    </w:r>
    <w:r w:rsidR="00521550">
      <w:rPr>
        <w:noProof/>
      </w:rPr>
      <w:t>1</w:t>
    </w:r>
    <w:r>
      <w:fldChar w:fldCharType="end"/>
    </w:r>
    <w:r>
      <w:t xml:space="preserve"> of </w:t>
    </w:r>
    <w:fldSimple w:instr=" NUMPAGES ">
      <w:r w:rsidR="00521550">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C7C5" w14:textId="77777777" w:rsidR="00AA5427" w:rsidRDefault="00AA5427">
      <w:r>
        <w:separator/>
      </w:r>
    </w:p>
  </w:footnote>
  <w:footnote w:type="continuationSeparator" w:id="0">
    <w:p w14:paraId="3B5970F4" w14:textId="77777777" w:rsidR="00AA5427" w:rsidRDefault="00AA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4292" w14:textId="77777777" w:rsidR="00005905" w:rsidRDefault="00005905">
    <w:pPr>
      <w:pStyle w:val="Header"/>
    </w:pPr>
    <w:r>
      <w:t>Article 4</w:t>
    </w:r>
    <w:r>
      <w:tab/>
    </w:r>
    <w:r>
      <w:rPr>
        <w:b/>
      </w:rPr>
      <w:t>PERSONNEL</w:t>
    </w:r>
    <w:r>
      <w:tab/>
      <w:t>Policy No. 4160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6B"/>
    <w:rsid w:val="00005905"/>
    <w:rsid w:val="00013B52"/>
    <w:rsid w:val="000467D2"/>
    <w:rsid w:val="000B26A4"/>
    <w:rsid w:val="002B4911"/>
    <w:rsid w:val="002B7D8C"/>
    <w:rsid w:val="003A3CA2"/>
    <w:rsid w:val="003A4781"/>
    <w:rsid w:val="004C419A"/>
    <w:rsid w:val="004F0A36"/>
    <w:rsid w:val="00521550"/>
    <w:rsid w:val="005930AB"/>
    <w:rsid w:val="005F691D"/>
    <w:rsid w:val="006B6E61"/>
    <w:rsid w:val="007C1CE6"/>
    <w:rsid w:val="00926202"/>
    <w:rsid w:val="009D0F56"/>
    <w:rsid w:val="00A82655"/>
    <w:rsid w:val="00AA5427"/>
    <w:rsid w:val="00B034B6"/>
    <w:rsid w:val="00B52AE2"/>
    <w:rsid w:val="00C16BB3"/>
    <w:rsid w:val="00C4486B"/>
    <w:rsid w:val="00CF689E"/>
    <w:rsid w:val="00D42321"/>
    <w:rsid w:val="00D6090D"/>
    <w:rsid w:val="00D62DD0"/>
    <w:rsid w:val="00DB389E"/>
    <w:rsid w:val="00DB74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25F489"/>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CCF"/>
    <w:pPr>
      <w:tabs>
        <w:tab w:val="center" w:pos="4320"/>
        <w:tab w:val="right" w:pos="8640"/>
      </w:tabs>
    </w:pPr>
  </w:style>
  <w:style w:type="paragraph" w:styleId="Footer">
    <w:name w:val="footer"/>
    <w:basedOn w:val="Normal"/>
    <w:semiHidden/>
    <w:rsid w:val="00767CCF"/>
    <w:pPr>
      <w:tabs>
        <w:tab w:val="center" w:pos="4320"/>
        <w:tab w:val="right" w:pos="8640"/>
      </w:tabs>
    </w:pPr>
  </w:style>
  <w:style w:type="paragraph" w:styleId="BalloonText">
    <w:name w:val="Balloon Text"/>
    <w:basedOn w:val="Normal"/>
    <w:link w:val="BalloonTextChar"/>
    <w:uiPriority w:val="99"/>
    <w:semiHidden/>
    <w:unhideWhenUsed/>
    <w:rsid w:val="00D62DD0"/>
    <w:rPr>
      <w:rFonts w:ascii="Lucida Grande" w:hAnsi="Lucida Grande" w:cs="Lucida Grande"/>
      <w:sz w:val="18"/>
      <w:szCs w:val="18"/>
    </w:rPr>
  </w:style>
  <w:style w:type="character" w:customStyle="1" w:styleId="BalloonTextChar">
    <w:name w:val="Balloon Text Char"/>
    <w:link w:val="BalloonText"/>
    <w:uiPriority w:val="99"/>
    <w:semiHidden/>
    <w:rsid w:val="00D62D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Personnel - Certificated Employees</vt:lpstr>
    </vt:vector>
  </TitlesOfParts>
  <Company>Plattsmouth Community Schools</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 Certificated Employees</dc:title>
  <dc:subject/>
  <dc:creator>Anthony Nabower</dc:creator>
  <cp:keywords/>
  <cp:lastModifiedBy>Morlan, Emily (eemorlan)</cp:lastModifiedBy>
  <cp:revision>4</cp:revision>
  <cp:lastPrinted>2013-03-28T21:20:00Z</cp:lastPrinted>
  <dcterms:created xsi:type="dcterms:W3CDTF">2024-04-04T15:42:00Z</dcterms:created>
  <dcterms:modified xsi:type="dcterms:W3CDTF">2026-04-01T20:07:00Z</dcterms:modified>
</cp:coreProperties>
</file>