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DBD8" w14:textId="77777777" w:rsidR="008B687F" w:rsidRDefault="008B687F">
      <w:pPr>
        <w:widowControl w:val="0"/>
        <w:spacing w:line="240" w:lineRule="exact"/>
        <w:jc w:val="both"/>
      </w:pPr>
      <w:r>
        <w:rPr>
          <w:rFonts w:ascii="Courier" w:hAnsi="Courier"/>
        </w:rPr>
        <w:fldChar w:fldCharType="begin"/>
      </w:r>
      <w:r>
        <w:instrText xml:space="preserve"> SEQ CHAPTER \h \r 1</w:instrText>
      </w:r>
      <w:r>
        <w:fldChar w:fldCharType="end"/>
      </w:r>
    </w:p>
    <w:p w14:paraId="7C2DE341" w14:textId="77777777" w:rsidR="008B687F" w:rsidRDefault="008B687F" w:rsidP="00D61A7C">
      <w:pPr>
        <w:widowControl w:val="0"/>
        <w:spacing w:line="240" w:lineRule="exact"/>
        <w:jc w:val="both"/>
      </w:pPr>
    </w:p>
    <w:p w14:paraId="07742323" w14:textId="77777777" w:rsidR="00D61A7C" w:rsidRDefault="00D61A7C" w:rsidP="00D61A7C">
      <w:pPr>
        <w:widowControl w:val="0"/>
        <w:spacing w:line="240" w:lineRule="exact"/>
        <w:jc w:val="both"/>
      </w:pPr>
      <w:r>
        <w:rPr>
          <w:u w:val="single"/>
        </w:rPr>
        <w:t>Personnel - All Employees</w:t>
      </w:r>
      <w:r>
        <w:t xml:space="preserve"> </w:t>
      </w:r>
    </w:p>
    <w:p w14:paraId="0D74A632" w14:textId="77777777" w:rsidR="00D61A7C" w:rsidRDefault="00D61A7C" w:rsidP="00D61A7C">
      <w:pPr>
        <w:widowControl w:val="0"/>
        <w:spacing w:line="240" w:lineRule="exact"/>
        <w:jc w:val="both"/>
      </w:pPr>
    </w:p>
    <w:p w14:paraId="4F1893A5" w14:textId="77777777" w:rsidR="00D61A7C" w:rsidRDefault="00D61A7C" w:rsidP="00D61A7C">
      <w:pPr>
        <w:widowControl w:val="0"/>
        <w:spacing w:line="240" w:lineRule="exact"/>
        <w:jc w:val="both"/>
      </w:pPr>
      <w:r>
        <w:rPr>
          <w:u w:val="single"/>
        </w:rPr>
        <w:t>Infectious Diseases</w:t>
      </w:r>
    </w:p>
    <w:p w14:paraId="7CE505B7" w14:textId="77777777" w:rsidR="00D61A7C" w:rsidRDefault="00D61A7C" w:rsidP="00D61A7C">
      <w:pPr>
        <w:widowControl w:val="0"/>
        <w:spacing w:line="240" w:lineRule="exact"/>
        <w:jc w:val="both"/>
      </w:pPr>
    </w:p>
    <w:p w14:paraId="79194971" w14:textId="77777777" w:rsidR="00D61A7C" w:rsidRDefault="00D61A7C" w:rsidP="00D61A7C">
      <w:pPr>
        <w:widowControl w:val="0"/>
        <w:spacing w:line="240" w:lineRule="exact"/>
        <w:jc w:val="both"/>
      </w:pPr>
      <w:r>
        <w:t>In the event that a student, employee, or other persons in frequent contact with students, employees or others present in Plattsmouth Community Schools contracts an infectious disease, the determination of whether that person should be permitted to attend school or participate in school activities shall be made on a case-by-case basis.  The following factors will be taken into consideration:</w:t>
      </w:r>
    </w:p>
    <w:p w14:paraId="5A237FF1" w14:textId="77777777" w:rsidR="00D61A7C" w:rsidRDefault="00D61A7C" w:rsidP="00D61A7C">
      <w:pPr>
        <w:widowControl w:val="0"/>
        <w:spacing w:line="240" w:lineRule="exact"/>
        <w:jc w:val="both"/>
      </w:pPr>
    </w:p>
    <w:p w14:paraId="1EF01F30" w14:textId="77777777" w:rsidR="00D61A7C" w:rsidRDefault="00D61A7C" w:rsidP="00D61A7C">
      <w:pPr>
        <w:widowControl w:val="0"/>
        <w:spacing w:line="240" w:lineRule="exact"/>
        <w:ind w:left="1440" w:hanging="1440"/>
        <w:jc w:val="both"/>
      </w:pPr>
      <w:r>
        <w:tab/>
        <w:t>(1)</w:t>
      </w:r>
      <w:r>
        <w:tab/>
        <w:t>The behavior, neurological development, and physical condition of the student;</w:t>
      </w:r>
    </w:p>
    <w:p w14:paraId="7CE937B8" w14:textId="77777777" w:rsidR="00D61A7C" w:rsidRDefault="00D61A7C" w:rsidP="00D61A7C">
      <w:pPr>
        <w:widowControl w:val="0"/>
        <w:spacing w:line="240" w:lineRule="exact"/>
        <w:ind w:left="1440" w:hanging="1440"/>
        <w:jc w:val="both"/>
      </w:pPr>
      <w:r>
        <w:tab/>
        <w:t>(2)</w:t>
      </w:r>
      <w:r>
        <w:tab/>
        <w:t>The expected type of interaction with others in the school setting;</w:t>
      </w:r>
    </w:p>
    <w:p w14:paraId="1A0B9265" w14:textId="77777777" w:rsidR="00D61A7C" w:rsidRDefault="00D61A7C" w:rsidP="00D61A7C">
      <w:pPr>
        <w:widowControl w:val="0"/>
        <w:spacing w:line="240" w:lineRule="exact"/>
        <w:ind w:left="1440" w:hanging="1440"/>
        <w:jc w:val="both"/>
      </w:pPr>
      <w:r>
        <w:tab/>
        <w:t>(3)</w:t>
      </w:r>
      <w:r>
        <w:tab/>
        <w:t>The impact on both the infected person and others in that setting.</w:t>
      </w:r>
    </w:p>
    <w:p w14:paraId="48FBEC9B" w14:textId="77777777" w:rsidR="00D61A7C" w:rsidRDefault="00D61A7C" w:rsidP="00D61A7C">
      <w:pPr>
        <w:widowControl w:val="0"/>
        <w:spacing w:line="240" w:lineRule="exact"/>
        <w:jc w:val="both"/>
      </w:pPr>
    </w:p>
    <w:p w14:paraId="03B0CDD4" w14:textId="77777777" w:rsidR="00D61A7C" w:rsidRDefault="00D61A7C" w:rsidP="00D61A7C">
      <w:pPr>
        <w:widowControl w:val="0"/>
        <w:spacing w:line="240" w:lineRule="exact"/>
        <w:jc w:val="both"/>
      </w:pPr>
      <w:r>
        <w:t xml:space="preserve">The determination of whether or not the infected person remains in the school shall be based on scientific and medical evidence.   </w:t>
      </w:r>
    </w:p>
    <w:p w14:paraId="30D4F77D" w14:textId="77777777" w:rsidR="00D61A7C" w:rsidRDefault="00D61A7C" w:rsidP="00D61A7C">
      <w:pPr>
        <w:widowControl w:val="0"/>
        <w:spacing w:line="240" w:lineRule="exact"/>
        <w:jc w:val="both"/>
      </w:pPr>
    </w:p>
    <w:p w14:paraId="75273619" w14:textId="77777777" w:rsidR="00D61A7C" w:rsidRDefault="00D61A7C" w:rsidP="00D61A7C">
      <w:pPr>
        <w:widowControl w:val="0"/>
        <w:spacing w:line="240" w:lineRule="exact"/>
        <w:jc w:val="both"/>
      </w:pPr>
      <w:r>
        <w:t>When it is determined that an infected student poses an imminent threat to the health and safety of the school community or that the student's conduct presents a clear threat to the physical safety of himself, herself, or others, the provisions of Communicable Disease and Immunization, Physical Examinations and Health Screenings Policies shall be implemented, providing for the exclusion of that student. Any person with an infectious disease will retain the rights of confidentiality and privacy, limited to individuals in a need-to-know position (administrators and board members). The community shall be informed that an infectious disease is present in the school system and that the person will be excluded if the situation warrants such action, based on medical and legal advice. No information will be given out about the individual, his or her specific medical record, or about the family without the written permission of the individual (adult) or parent/legal guardian (student).</w:t>
      </w:r>
    </w:p>
    <w:p w14:paraId="7C53460E" w14:textId="77777777" w:rsidR="00D61A7C" w:rsidRDefault="00D61A7C" w:rsidP="00D61A7C">
      <w:pPr>
        <w:widowControl w:val="0"/>
        <w:spacing w:line="240" w:lineRule="exact"/>
        <w:jc w:val="both"/>
      </w:pPr>
    </w:p>
    <w:p w14:paraId="21B3735C" w14:textId="77777777" w:rsidR="00D61A7C" w:rsidRDefault="00D61A7C" w:rsidP="00D61A7C">
      <w:pPr>
        <w:widowControl w:val="0"/>
        <w:spacing w:line="240" w:lineRule="exact"/>
        <w:jc w:val="both"/>
      </w:pPr>
      <w:r>
        <w:t xml:space="preserve">Reference:  </w:t>
      </w:r>
      <w:r>
        <w:rPr>
          <w:u w:val="double"/>
        </w:rPr>
        <w:t>Neb. Rev. Stat.</w:t>
      </w:r>
      <w:r>
        <w:t xml:space="preserve"> § 79-264 and § 79-265</w:t>
      </w:r>
    </w:p>
    <w:p w14:paraId="7C5D5607" w14:textId="77777777" w:rsidR="00D61A7C" w:rsidRDefault="00D61A7C" w:rsidP="00D61A7C">
      <w:pPr>
        <w:widowControl w:val="0"/>
        <w:spacing w:line="240" w:lineRule="exact"/>
        <w:jc w:val="both"/>
      </w:pPr>
    </w:p>
    <w:p w14:paraId="23BA40EF" w14:textId="77777777" w:rsidR="00D61A7C" w:rsidRDefault="00D61A7C" w:rsidP="00D61A7C">
      <w:pPr>
        <w:widowControl w:val="0"/>
        <w:spacing w:line="0" w:lineRule="atLeast"/>
        <w:jc w:val="both"/>
      </w:pPr>
      <w:r>
        <w:t xml:space="preserve">Adopted: </w:t>
      </w:r>
      <w:r>
        <w:rPr>
          <w:szCs w:val="24"/>
        </w:rPr>
        <w:t>July 11, 2005</w:t>
      </w:r>
    </w:p>
    <w:p w14:paraId="3B59C400" w14:textId="77777777" w:rsidR="00D61A7C" w:rsidRDefault="00D61A7C" w:rsidP="00D61A7C">
      <w:pPr>
        <w:widowControl w:val="0"/>
        <w:spacing w:line="0" w:lineRule="atLeast"/>
        <w:jc w:val="both"/>
        <w:rPr>
          <w:szCs w:val="24"/>
        </w:rPr>
      </w:pPr>
      <w:r>
        <w:rPr>
          <w:szCs w:val="24"/>
        </w:rPr>
        <w:t>Reviewed: May 12, 2008, May 11, 2009, May 10, 2010, May 9, 2011, Dec. 12, 2011</w:t>
      </w:r>
      <w:r w:rsidR="00322A27">
        <w:rPr>
          <w:szCs w:val="24"/>
        </w:rPr>
        <w:t>,</w:t>
      </w:r>
    </w:p>
    <w:p w14:paraId="042D5169" w14:textId="77777777" w:rsidR="00FC3AB6" w:rsidRDefault="00322A27" w:rsidP="00FC3AB6">
      <w:pPr>
        <w:widowControl w:val="0"/>
        <w:spacing w:line="0" w:lineRule="atLeast"/>
        <w:jc w:val="both"/>
      </w:pPr>
      <w:r>
        <w:rPr>
          <w:szCs w:val="24"/>
        </w:rPr>
        <w:t>Mar</w:t>
      </w:r>
      <w:r w:rsidR="009A0E06">
        <w:rPr>
          <w:szCs w:val="24"/>
        </w:rPr>
        <w:t>. 1</w:t>
      </w:r>
      <w:r>
        <w:rPr>
          <w:szCs w:val="24"/>
        </w:rPr>
        <w:t>1</w:t>
      </w:r>
      <w:r w:rsidR="009A0E06">
        <w:rPr>
          <w:szCs w:val="24"/>
        </w:rPr>
        <w:t>, 2013</w:t>
      </w:r>
      <w:r w:rsidR="00FF4021">
        <w:rPr>
          <w:szCs w:val="24"/>
        </w:rPr>
        <w:t>, Feb. 10, 2014</w:t>
      </w:r>
      <w:r w:rsidR="00BA46A5">
        <w:rPr>
          <w:szCs w:val="24"/>
        </w:rPr>
        <w:t>, Feb. 9, 2015</w:t>
      </w:r>
      <w:r w:rsidR="00A86273">
        <w:rPr>
          <w:szCs w:val="24"/>
        </w:rPr>
        <w:t>, Feb. 8, 2016</w:t>
      </w:r>
      <w:r w:rsidR="006B69C7">
        <w:rPr>
          <w:szCs w:val="24"/>
        </w:rPr>
        <w:t>, Feb. 13, 2017</w:t>
      </w:r>
      <w:r w:rsidR="00DC28EC">
        <w:rPr>
          <w:szCs w:val="24"/>
        </w:rPr>
        <w:t>, Feb. 12, 2018</w:t>
      </w:r>
      <w:r w:rsidR="008B6B6C">
        <w:rPr>
          <w:szCs w:val="24"/>
        </w:rPr>
        <w:t>, Feb. 11, 2019</w:t>
      </w:r>
      <w:r w:rsidR="0095615F">
        <w:rPr>
          <w:szCs w:val="24"/>
        </w:rPr>
        <w:t>, Mar. 9, 2020</w:t>
      </w:r>
      <w:r w:rsidR="00335595">
        <w:rPr>
          <w:szCs w:val="24"/>
        </w:rPr>
        <w:t>, Mar 8, 2021</w:t>
      </w:r>
      <w:r w:rsidR="00545747">
        <w:rPr>
          <w:szCs w:val="24"/>
        </w:rPr>
        <w:t>, Mar. 1</w:t>
      </w:r>
      <w:r w:rsidR="00CF109D">
        <w:rPr>
          <w:szCs w:val="24"/>
        </w:rPr>
        <w:t>4</w:t>
      </w:r>
      <w:r w:rsidR="00545747">
        <w:rPr>
          <w:szCs w:val="24"/>
        </w:rPr>
        <w:t>, 2022</w:t>
      </w:r>
      <w:r w:rsidR="00575D90">
        <w:rPr>
          <w:szCs w:val="24"/>
        </w:rPr>
        <w:t>, Mar. 13, 2023</w:t>
      </w:r>
      <w:r w:rsidR="00F47854">
        <w:rPr>
          <w:szCs w:val="24"/>
        </w:rPr>
        <w:t>, Mar. 18, 2024</w:t>
      </w:r>
      <w:r w:rsidR="00262A8A">
        <w:rPr>
          <w:szCs w:val="24"/>
        </w:rPr>
        <w:t>, Mar 17, 2025</w:t>
      </w:r>
      <w:r w:rsidR="00FC3AB6">
        <w:rPr>
          <w:szCs w:val="24"/>
        </w:rPr>
        <w:t>, Mar 9, 2026</w:t>
      </w:r>
    </w:p>
    <w:p w14:paraId="7DC11029" w14:textId="5998DEA4" w:rsidR="009A0E06" w:rsidRDefault="009A0E06" w:rsidP="00D61A7C">
      <w:pPr>
        <w:widowControl w:val="0"/>
        <w:spacing w:line="0" w:lineRule="atLeast"/>
        <w:jc w:val="both"/>
      </w:pPr>
    </w:p>
    <w:sectPr w:rsidR="009A0E06">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EFCE" w14:textId="77777777" w:rsidR="0060488B" w:rsidRDefault="0060488B">
      <w:r>
        <w:separator/>
      </w:r>
    </w:p>
  </w:endnote>
  <w:endnote w:type="continuationSeparator" w:id="0">
    <w:p w14:paraId="51912AD7" w14:textId="77777777" w:rsidR="0060488B" w:rsidRDefault="0060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9FEB" w14:textId="77777777" w:rsidR="00335595" w:rsidRDefault="00335595">
    <w:pPr>
      <w:framePr w:w="9360" w:h="280" w:hRule="exact" w:wrap="notBeside" w:vAnchor="page" w:hAnchor="text" w:y="14784"/>
      <w:widowControl w:val="0"/>
      <w:tabs>
        <w:tab w:val="center" w:pos="-1994"/>
        <w:tab w:val="right" w:leader="dot" w:pos="-2006"/>
        <w:tab w:val="right" w:pos="-2006"/>
        <w:tab w:val="right" w:pos="-2006"/>
        <w:tab w:val="decimal" w:pos="-2006"/>
        <w:tab w:val="decimal" w:pos="-2006"/>
        <w:tab w:val="left" w:pos="-2006"/>
        <w:tab w:val="left" w:pos="-2006"/>
        <w:tab w:val="left" w:pos="-1940"/>
        <w:tab w:val="left" w:pos="-1912"/>
        <w:tab w:val="left" w:pos="-1697"/>
        <w:tab w:val="left" w:pos="-1997"/>
        <w:tab w:val="decimal" w:leader="dot" w:pos="-26901"/>
        <w:tab w:val="center" w:pos="1669"/>
        <w:tab w:val="left" w:pos="-31680"/>
        <w:tab w:val="left" w:pos="-2006"/>
        <w:tab w:val="decimal" w:pos="-31680"/>
        <w:tab w:val="left" w:pos="-2006"/>
        <w:tab w:val="right" w:pos="-2006"/>
        <w:tab w:val="center" w:leader="dot" w:pos="-2006"/>
        <w:tab w:val="decimal" w:pos="31680"/>
        <w:tab w:val="right" w:pos="1669"/>
        <w:tab w:val="left" w:pos="-2006"/>
        <w:tab w:val="right" w:pos="-2006"/>
        <w:tab w:val="left" w:pos="-2006"/>
        <w:tab w:val="left" w:pos="-2006"/>
        <w:tab w:val="left" w:pos="-2006"/>
        <w:tab w:val="left" w:pos="-2006"/>
        <w:tab w:val="left" w:pos="-2006"/>
        <w:tab w:val="left" w:pos="-2006"/>
        <w:tab w:val="left" w:pos="-2006"/>
        <w:tab w:val="left" w:pos="-2006"/>
        <w:tab w:val="right" w:pos="-2006"/>
        <w:tab w:val="left" w:pos="-2006"/>
        <w:tab w:val="center" w:pos="-2006"/>
        <w:tab w:val="center" w:leader="dot" w:pos="-2006"/>
        <w:tab w:val="center" w:pos="-2006"/>
        <w:tab w:val="right" w:pos="-2006"/>
        <w:tab w:val="left" w:pos="-2006"/>
        <w:tab w:val="left" w:pos="-2006"/>
      </w:tabs>
      <w:spacing w:line="0" w:lineRule="atLeast"/>
      <w:jc w:val="center"/>
      <w:rPr>
        <w:vanish/>
      </w:rPr>
    </w:pPr>
    <w:r>
      <w:t xml:space="preserve">Page </w:t>
    </w:r>
    <w:r>
      <w:pgNum/>
    </w:r>
    <w:r>
      <w:t xml:space="preserve"> of  </w:t>
    </w:r>
    <w:fldSimple w:instr=" NUMPAGES \* arabic \* MERGEFORMAT ">
      <w:r>
        <w:rPr>
          <w:noProof/>
        </w:rPr>
        <w:t>1</w:t>
      </w:r>
    </w:fldSimple>
  </w:p>
  <w:p w14:paraId="7F019D82" w14:textId="77777777" w:rsidR="00335595" w:rsidRDefault="00335595">
    <w:pPr>
      <w:widowControl w:val="0"/>
      <w:tabs>
        <w:tab w:val="center" w:pos="-1994"/>
        <w:tab w:val="right" w:leader="dot" w:pos="-2006"/>
        <w:tab w:val="right" w:pos="-2006"/>
        <w:tab w:val="right" w:pos="-2006"/>
        <w:tab w:val="decimal" w:pos="-2006"/>
        <w:tab w:val="decimal" w:pos="-2006"/>
        <w:tab w:val="left" w:pos="-2006"/>
        <w:tab w:val="left" w:pos="-2006"/>
        <w:tab w:val="left" w:pos="-1940"/>
        <w:tab w:val="left" w:pos="-1912"/>
        <w:tab w:val="left" w:pos="-1697"/>
        <w:tab w:val="left" w:pos="-1997"/>
        <w:tab w:val="decimal" w:leader="dot" w:pos="-26901"/>
        <w:tab w:val="center" w:pos="1669"/>
        <w:tab w:val="left" w:pos="-31680"/>
        <w:tab w:val="left" w:pos="-2006"/>
        <w:tab w:val="decimal" w:pos="-31680"/>
        <w:tab w:val="left" w:pos="-2006"/>
        <w:tab w:val="right" w:pos="-2006"/>
        <w:tab w:val="center" w:leader="dot" w:pos="-2006"/>
        <w:tab w:val="decimal" w:pos="31680"/>
        <w:tab w:val="right" w:pos="1669"/>
        <w:tab w:val="left" w:pos="-2006"/>
        <w:tab w:val="right" w:pos="-2006"/>
        <w:tab w:val="left" w:pos="-2006"/>
        <w:tab w:val="left" w:pos="-2006"/>
        <w:tab w:val="left" w:pos="-2006"/>
        <w:tab w:val="left" w:pos="-2006"/>
        <w:tab w:val="left" w:pos="-2006"/>
        <w:tab w:val="left" w:pos="-2006"/>
        <w:tab w:val="left" w:pos="-2006"/>
        <w:tab w:val="left" w:pos="-2006"/>
        <w:tab w:val="right" w:pos="-2006"/>
        <w:tab w:val="left" w:pos="-2006"/>
        <w:tab w:val="center" w:pos="-2006"/>
        <w:tab w:val="center" w:leader="dot" w:pos="-2006"/>
        <w:tab w:val="center" w:pos="-2006"/>
        <w:tab w:val="right" w:pos="-2006"/>
        <w:tab w:val="left" w:pos="-2006"/>
        <w:tab w:val="left" w:pos="-20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22E0" w14:textId="77777777" w:rsidR="00335595" w:rsidRDefault="00335595">
    <w:pPr>
      <w:framePr w:w="9360" w:h="280" w:hRule="exact" w:wrap="notBeside" w:vAnchor="page" w:hAnchor="text" w:y="14784"/>
      <w:widowControl w:val="0"/>
      <w:tabs>
        <w:tab w:val="center" w:pos="-1994"/>
        <w:tab w:val="right" w:leader="dot" w:pos="-2006"/>
        <w:tab w:val="right" w:pos="-2006"/>
        <w:tab w:val="right" w:pos="-2006"/>
        <w:tab w:val="decimal" w:pos="-2006"/>
        <w:tab w:val="decimal" w:pos="-2006"/>
        <w:tab w:val="left" w:pos="-2006"/>
        <w:tab w:val="left" w:pos="-2006"/>
        <w:tab w:val="left" w:pos="-1940"/>
        <w:tab w:val="left" w:pos="-1912"/>
        <w:tab w:val="left" w:pos="-1697"/>
        <w:tab w:val="left" w:pos="-1997"/>
        <w:tab w:val="decimal" w:leader="dot" w:pos="-26901"/>
        <w:tab w:val="center" w:pos="1669"/>
        <w:tab w:val="left" w:pos="-31680"/>
        <w:tab w:val="left" w:pos="-2006"/>
        <w:tab w:val="decimal" w:pos="-31680"/>
        <w:tab w:val="left" w:pos="-2006"/>
        <w:tab w:val="right" w:pos="-2006"/>
        <w:tab w:val="center" w:leader="dot" w:pos="-2006"/>
        <w:tab w:val="decimal" w:pos="31680"/>
        <w:tab w:val="right" w:pos="1669"/>
        <w:tab w:val="left" w:pos="-2006"/>
        <w:tab w:val="right" w:pos="-2006"/>
        <w:tab w:val="left" w:pos="-2006"/>
        <w:tab w:val="left" w:pos="-2006"/>
        <w:tab w:val="left" w:pos="-2006"/>
        <w:tab w:val="left" w:pos="-2006"/>
        <w:tab w:val="left" w:pos="-2006"/>
        <w:tab w:val="left" w:pos="-2006"/>
        <w:tab w:val="left" w:pos="-2006"/>
        <w:tab w:val="left" w:pos="-2006"/>
        <w:tab w:val="right" w:pos="-2006"/>
        <w:tab w:val="left" w:pos="-2006"/>
        <w:tab w:val="center" w:pos="-2006"/>
        <w:tab w:val="center" w:leader="dot" w:pos="-2006"/>
        <w:tab w:val="center" w:pos="-2006"/>
        <w:tab w:val="right" w:pos="-2006"/>
        <w:tab w:val="left" w:pos="-2006"/>
        <w:tab w:val="left" w:pos="-2006"/>
      </w:tabs>
      <w:jc w:val="center"/>
      <w:rPr>
        <w:vanish/>
      </w:rPr>
    </w:pPr>
    <w:r>
      <w:t xml:space="preserve">Page </w:t>
    </w:r>
    <w:r>
      <w:pgNum/>
    </w:r>
    <w:r>
      <w:t xml:space="preserve"> of  </w:t>
    </w:r>
    <w:fldSimple w:instr=" NUMPAGES \* arabic \* MERGEFORMAT ">
      <w:r w:rsidR="00CF109D">
        <w:rPr>
          <w:noProof/>
        </w:rPr>
        <w:t>1</w:t>
      </w:r>
    </w:fldSimple>
  </w:p>
  <w:p w14:paraId="49F6C4EA" w14:textId="77777777" w:rsidR="00335595" w:rsidRDefault="00335595">
    <w:pPr>
      <w:widowControl w:val="0"/>
      <w:tabs>
        <w:tab w:val="center" w:pos="-1994"/>
        <w:tab w:val="right" w:leader="dot" w:pos="-2006"/>
        <w:tab w:val="right" w:pos="-2006"/>
        <w:tab w:val="right" w:pos="-2006"/>
        <w:tab w:val="decimal" w:pos="-2006"/>
        <w:tab w:val="decimal" w:pos="-2006"/>
        <w:tab w:val="left" w:pos="-2006"/>
        <w:tab w:val="left" w:pos="-2006"/>
        <w:tab w:val="left" w:pos="-1940"/>
        <w:tab w:val="left" w:pos="-1912"/>
        <w:tab w:val="left" w:pos="-1697"/>
        <w:tab w:val="left" w:pos="-1997"/>
        <w:tab w:val="decimal" w:leader="dot" w:pos="-26901"/>
        <w:tab w:val="center" w:pos="1669"/>
        <w:tab w:val="left" w:pos="-31680"/>
        <w:tab w:val="left" w:pos="-2006"/>
        <w:tab w:val="decimal" w:pos="-31680"/>
        <w:tab w:val="left" w:pos="-2006"/>
        <w:tab w:val="right" w:pos="-2006"/>
        <w:tab w:val="center" w:leader="dot" w:pos="-2006"/>
        <w:tab w:val="decimal" w:pos="31680"/>
        <w:tab w:val="right" w:pos="1669"/>
        <w:tab w:val="left" w:pos="-2006"/>
        <w:tab w:val="right" w:pos="-2006"/>
        <w:tab w:val="left" w:pos="-2006"/>
        <w:tab w:val="left" w:pos="-2006"/>
        <w:tab w:val="left" w:pos="-2006"/>
        <w:tab w:val="left" w:pos="-2006"/>
        <w:tab w:val="left" w:pos="-2006"/>
        <w:tab w:val="left" w:pos="-2006"/>
        <w:tab w:val="left" w:pos="-2006"/>
        <w:tab w:val="left" w:pos="-2006"/>
        <w:tab w:val="right" w:pos="-2006"/>
        <w:tab w:val="left" w:pos="-2006"/>
        <w:tab w:val="center" w:pos="-2006"/>
        <w:tab w:val="center" w:leader="dot" w:pos="-2006"/>
        <w:tab w:val="center" w:pos="-2006"/>
        <w:tab w:val="right" w:pos="-2006"/>
        <w:tab w:val="left" w:pos="-2006"/>
        <w:tab w:val="left" w:pos="-2006"/>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6BFD" w14:textId="77777777" w:rsidR="0060488B" w:rsidRDefault="0060488B">
      <w:r>
        <w:separator/>
      </w:r>
    </w:p>
  </w:footnote>
  <w:footnote w:type="continuationSeparator" w:id="0">
    <w:p w14:paraId="01C241B9" w14:textId="77777777" w:rsidR="0060488B" w:rsidRDefault="0060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20DF" w14:textId="77777777" w:rsidR="00335595" w:rsidRDefault="00335595">
    <w:pPr>
      <w:widowControl w:val="0"/>
      <w:tabs>
        <w:tab w:val="center" w:pos="4680"/>
        <w:tab w:val="right" w:pos="9360"/>
      </w:tabs>
    </w:pPr>
    <w:r>
      <w:t>Article 4</w:t>
    </w:r>
    <w:r>
      <w:rPr>
        <w:b/>
      </w:rPr>
      <w:tab/>
      <w:t>PERSONNEL</w:t>
    </w:r>
    <w:r>
      <w:tab/>
      <w:t>Policy No. 4012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7A2" w14:textId="77777777" w:rsidR="00335595" w:rsidRDefault="00335595">
    <w:pPr>
      <w:widowControl w:val="0"/>
      <w:tabs>
        <w:tab w:val="center" w:pos="4680"/>
        <w:tab w:val="right" w:pos="9360"/>
      </w:tabs>
    </w:pPr>
    <w:r>
      <w:t>Article 4</w:t>
    </w:r>
    <w:r>
      <w:rPr>
        <w:b/>
      </w:rPr>
      <w:tab/>
      <w:t>PERSONNEL</w:t>
    </w:r>
    <w:r>
      <w:tab/>
      <w:t>Policy No. 4012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97"/>
    <w:rsid w:val="000C44ED"/>
    <w:rsid w:val="00230550"/>
    <w:rsid w:val="00236A6C"/>
    <w:rsid w:val="00262A8A"/>
    <w:rsid w:val="00322A27"/>
    <w:rsid w:val="00326097"/>
    <w:rsid w:val="00335595"/>
    <w:rsid w:val="004B4615"/>
    <w:rsid w:val="004C0837"/>
    <w:rsid w:val="00545747"/>
    <w:rsid w:val="00575D90"/>
    <w:rsid w:val="005B2678"/>
    <w:rsid w:val="0060488B"/>
    <w:rsid w:val="006B69C7"/>
    <w:rsid w:val="008B687F"/>
    <w:rsid w:val="008B6B6C"/>
    <w:rsid w:val="0095615F"/>
    <w:rsid w:val="009A0E06"/>
    <w:rsid w:val="009E3E75"/>
    <w:rsid w:val="00A86273"/>
    <w:rsid w:val="00B034B6"/>
    <w:rsid w:val="00BA46A5"/>
    <w:rsid w:val="00C16BB3"/>
    <w:rsid w:val="00C270F8"/>
    <w:rsid w:val="00C539E5"/>
    <w:rsid w:val="00CF109D"/>
    <w:rsid w:val="00D61A7C"/>
    <w:rsid w:val="00DC28EC"/>
    <w:rsid w:val="00DE43C3"/>
    <w:rsid w:val="00F47854"/>
    <w:rsid w:val="00FC3AB6"/>
    <w:rsid w:val="00FF40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11420"/>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E06"/>
    <w:rPr>
      <w:rFonts w:ascii="Lucida Grande" w:hAnsi="Lucida Grande" w:cs="Lucida Grande"/>
      <w:sz w:val="18"/>
      <w:szCs w:val="18"/>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BalloonTextChar">
    <w:name w:val="Balloon Text Char"/>
    <w:link w:val="BalloonText"/>
    <w:uiPriority w:val="99"/>
    <w:semiHidden/>
    <w:rsid w:val="009A0E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2013-03-28T15:32:00Z</cp:lastPrinted>
  <dcterms:created xsi:type="dcterms:W3CDTF">2024-04-02T19:05:00Z</dcterms:created>
  <dcterms:modified xsi:type="dcterms:W3CDTF">2026-04-01T20:02:00Z</dcterms:modified>
</cp:coreProperties>
</file>