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3.xml" ContentType="application/vnd.openxmlformats-officedocument.customXmlProperties+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E8" w:rsidRDefault="004A1FEA">
      <w:r>
        <w:t xml:space="preserve">  </w:t>
      </w:r>
    </w:p>
    <w:sdt>
      <w:sdtPr>
        <w:id w:val="10603032"/>
        <w:docPartObj>
          <w:docPartGallery w:val="Cover Pages"/>
          <w:docPartUnique/>
        </w:docPartObj>
      </w:sdtPr>
      <w:sdtEndPr>
        <w:rPr>
          <w:rFonts w:asciiTheme="majorHAnsi" w:hAnsiTheme="majorHAnsi"/>
          <w:b/>
          <w:sz w:val="48"/>
          <w:szCs w:val="48"/>
        </w:rPr>
      </w:sdtEndPr>
      <w:sdtContent>
        <w:p w:rsidR="00454137" w:rsidRDefault="00454137"/>
        <w:p w:rsidR="00454137" w:rsidRDefault="00454137"/>
        <w:p w:rsidR="00454137" w:rsidRDefault="004637CC">
          <w:r>
            <w:rPr>
              <w:noProof/>
            </w:rPr>
            <w:drawing>
              <wp:anchor distT="0" distB="0" distL="114300" distR="114300" simplePos="0" relativeHeight="251660800" behindDoc="1" locked="0" layoutInCell="1" allowOverlap="1">
                <wp:simplePos x="0" y="0"/>
                <wp:positionH relativeFrom="column">
                  <wp:posOffset>456565</wp:posOffset>
                </wp:positionH>
                <wp:positionV relativeFrom="paragraph">
                  <wp:posOffset>2024380</wp:posOffset>
                </wp:positionV>
                <wp:extent cx="4735215" cy="3676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Pic.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35215" cy="3676650"/>
                        </a:xfrm>
                        <a:prstGeom prst="rect">
                          <a:avLst/>
                        </a:prstGeom>
                      </pic:spPr>
                    </pic:pic>
                  </a:graphicData>
                </a:graphic>
              </wp:anchor>
            </w:drawing>
          </w:r>
        </w:p>
        <w:p w:rsidR="00FC5F75" w:rsidRDefault="00FC5F75"/>
        <w:p w:rsidR="00FC5F75" w:rsidRDefault="00FC5F75" w:rsidP="00FC5F75">
          <w:pPr>
            <w:jc w:val="center"/>
          </w:pPr>
        </w:p>
        <w:tbl>
          <w:tblPr>
            <w:tblpPr w:leftFromText="187" w:rightFromText="187" w:vertAnchor="page" w:horzAnchor="margin" w:tblpXSpec="center" w:tblpY="10861"/>
            <w:tblW w:w="4000" w:type="pct"/>
            <w:tblLook w:val="04A0"/>
          </w:tblPr>
          <w:tblGrid>
            <w:gridCol w:w="7672"/>
          </w:tblGrid>
          <w:tr w:rsidR="00454137" w:rsidTr="00454137">
            <w:tc>
              <w:tcPr>
                <w:tcW w:w="7672" w:type="dxa"/>
                <w:tcMar>
                  <w:top w:w="216" w:type="dxa"/>
                  <w:left w:w="115" w:type="dxa"/>
                  <w:bottom w:w="216" w:type="dxa"/>
                  <w:right w:w="115" w:type="dxa"/>
                </w:tcMar>
              </w:tcPr>
              <w:p w:rsidR="00454137" w:rsidRDefault="00454137" w:rsidP="00454137">
                <w:pPr>
                  <w:pStyle w:val="NoSpacing"/>
                  <w:rPr>
                    <w:color w:val="4F81BD" w:themeColor="accent1"/>
                  </w:rPr>
                </w:pPr>
              </w:p>
            </w:tc>
          </w:tr>
          <w:tr w:rsidR="00454137" w:rsidTr="00454137">
            <w:tc>
              <w:tcPr>
                <w:tcW w:w="7672" w:type="dxa"/>
                <w:tcMar>
                  <w:top w:w="216" w:type="dxa"/>
                  <w:left w:w="115" w:type="dxa"/>
                  <w:bottom w:w="216" w:type="dxa"/>
                  <w:right w:w="115" w:type="dxa"/>
                </w:tcMar>
              </w:tcPr>
              <w:p w:rsidR="00454137" w:rsidRDefault="002D12CC" w:rsidP="00454137">
                <w:pPr>
                  <w:pStyle w:val="NoSpacing"/>
                  <w:rPr>
                    <w:color w:val="4F81BD" w:themeColor="accent1"/>
                  </w:rPr>
                </w:pPr>
                <w:r w:rsidRPr="002D12CC">
                  <w:rPr>
                    <w:rFonts w:asciiTheme="majorHAnsi" w:hAnsiTheme="majorHAnsi"/>
                    <w:b/>
                    <w:noProof/>
                    <w:sz w:val="48"/>
                    <w:szCs w:val="48"/>
                  </w:rPr>
                  <w:pict>
                    <v:shapetype id="_x0000_t202" coordsize="21600,21600" o:spt="202" path="m,l,21600r21600,l21600,xe">
                      <v:stroke joinstyle="miter"/>
                      <v:path gradientshapeok="t" o:connecttype="rect"/>
                    </v:shapetype>
                    <v:shape id="Text Box 2" o:spid="_x0000_s1026" type="#_x0000_t202" style="position:absolute;margin-left:-20.7pt;margin-top:11.9pt;width:387.75pt;height:7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">
                      <v:textbox>
                        <w:txbxContent>
                          <w:p w:rsidR="00676573" w:rsidRPr="00C41C28" w:rsidRDefault="00676573" w:rsidP="00525B0A">
                            <w:pPr>
                              <w:rPr>
                                <w:rFonts w:asciiTheme="minorHAnsi" w:hAnsiTheme="minorHAnsi"/>
                                <w:i/>
                                <w:sz w:val="40"/>
                                <w:szCs w:val="40"/>
                              </w:rPr>
                            </w:pPr>
                            <w:r w:rsidRPr="00C41C28">
                              <w:rPr>
                                <w:rFonts w:asciiTheme="minorHAnsi" w:hAnsiTheme="minorHAnsi"/>
                                <w:i/>
                                <w:sz w:val="40"/>
                                <w:szCs w:val="40"/>
                              </w:rPr>
                              <w:t>Kathleen Dayotis-Principal</w:t>
                            </w:r>
                          </w:p>
                          <w:p w:rsidR="00676573" w:rsidRPr="00C41C28" w:rsidRDefault="00676573" w:rsidP="00525B0A">
                            <w:pPr>
                              <w:rPr>
                                <w:rFonts w:asciiTheme="minorHAnsi" w:hAnsiTheme="minorHAnsi"/>
                                <w:i/>
                                <w:sz w:val="40"/>
                                <w:szCs w:val="40"/>
                              </w:rPr>
                            </w:pPr>
                            <w:r w:rsidRPr="00C41C28">
                              <w:rPr>
                                <w:rFonts w:asciiTheme="minorHAnsi" w:hAnsiTheme="minorHAnsi"/>
                                <w:i/>
                                <w:sz w:val="40"/>
                                <w:szCs w:val="40"/>
                              </w:rPr>
                              <w:t>Brian Shawley -Assistant Principal</w:t>
                            </w:r>
                          </w:p>
                          <w:p w:rsidR="00676573" w:rsidRPr="00FC5F75" w:rsidRDefault="00676573" w:rsidP="00FC5F75"/>
                        </w:txbxContent>
                      </v:textbox>
                    </v:shape>
                  </w:pict>
                </w:r>
              </w:p>
              <w:p w:rsidR="00FC5F75" w:rsidRDefault="00FC5F75" w:rsidP="00454137">
                <w:pPr>
                  <w:pStyle w:val="NoSpacing"/>
                  <w:rPr>
                    <w:color w:val="4F81BD" w:themeColor="accent1"/>
                  </w:rPr>
                </w:pPr>
              </w:p>
              <w:p w:rsidR="00FC5F75" w:rsidRDefault="00FC5F75" w:rsidP="00454137">
                <w:pPr>
                  <w:pStyle w:val="NoSpacing"/>
                  <w:rPr>
                    <w:color w:val="4F81BD" w:themeColor="accent1"/>
                  </w:rPr>
                </w:pPr>
              </w:p>
            </w:tc>
          </w:tr>
        </w:tbl>
        <w:tbl>
          <w:tblPr>
            <w:tblpPr w:leftFromText="187" w:rightFromText="187" w:vertAnchor="page" w:horzAnchor="margin" w:tblpXSpec="center" w:tblpY="3091"/>
            <w:tblW w:w="4377" w:type="pct"/>
            <w:tblBorders>
              <w:left w:val="single" w:sz="18" w:space="0" w:color="4F81BD" w:themeColor="accent1"/>
            </w:tblBorders>
            <w:tblLook w:val="04A0"/>
          </w:tblPr>
          <w:tblGrid>
            <w:gridCol w:w="8395"/>
          </w:tblGrid>
          <w:tr w:rsidR="00446B9D" w:rsidTr="00446B9D">
            <w:tc>
              <w:tcPr>
                <w:tcW w:w="8395" w:type="dxa"/>
                <w:tcMar>
                  <w:top w:w="216" w:type="dxa"/>
                  <w:left w:w="115" w:type="dxa"/>
                  <w:bottom w:w="216" w:type="dxa"/>
                  <w:right w:w="115" w:type="dxa"/>
                </w:tcMar>
              </w:tcPr>
              <w:p w:rsidR="00446B9D" w:rsidRDefault="002D12CC" w:rsidP="002F594F">
                <w:pPr>
                  <w:pStyle w:val="NoSpacing"/>
                  <w:jc w:val="center"/>
                  <w:rPr>
                    <w:rFonts w:asciiTheme="majorHAnsi" w:eastAsiaTheme="majorEastAsia" w:hAnsiTheme="majorHAnsi" w:cstheme="majorBidi"/>
                  </w:rPr>
                </w:pPr>
                <w:sdt>
                  <w:sdtPr>
                    <w:rPr>
                      <w:rFonts w:asciiTheme="majorHAnsi" w:eastAsiaTheme="majorEastAsia" w:hAnsiTheme="majorHAnsi" w:cstheme="majorBidi"/>
                      <w:sz w:val="56"/>
                      <w:szCs w:val="56"/>
                    </w:rPr>
                    <w:alias w:val="Company"/>
                    <w:id w:val="13406915"/>
                    <w:dataBinding w:prefixMappings="xmlns:ns0='http://schemas.openxmlformats.org/officeDocument/2006/extended-properties'" w:xpath="/ns0:Properties[1]/ns0:Company[1]" w:storeItemID="{6668398D-A668-4E3E-A5EB-62B293D839F1}"/>
                    <w:text/>
                  </w:sdtPr>
                  <w:sdtContent>
                    <w:r w:rsidR="00483026">
                      <w:rPr>
                        <w:rFonts w:asciiTheme="majorHAnsi" w:eastAsiaTheme="majorEastAsia" w:hAnsiTheme="majorHAnsi" w:cstheme="majorBidi"/>
                        <w:sz w:val="56"/>
                        <w:szCs w:val="56"/>
                      </w:rPr>
                      <w:t>ATKINSON ACADEMY</w:t>
                    </w:r>
                  </w:sdtContent>
                </w:sdt>
              </w:p>
            </w:tc>
          </w:tr>
          <w:tr w:rsidR="00446B9D" w:rsidTr="00446B9D">
            <w:tc>
              <w:tcPr>
                <w:tcW w:w="8395" w:type="dxa"/>
              </w:tcPr>
              <w:sdt>
                <w:sdtPr>
                  <w:rPr>
                    <w:rFonts w:asciiTheme="majorHAnsi" w:eastAsiaTheme="majorEastAsia" w:hAnsiTheme="majorHAnsi" w:cstheme="majorBidi"/>
                    <w:color w:val="4F81BD"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446B9D" w:rsidRDefault="00483026" w:rsidP="002F6C56">
                    <w:pPr>
                      <w:pStyle w:val="NoSpacing"/>
                      <w:jc w:val="center"/>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72"/>
                        <w:szCs w:val="72"/>
                      </w:rPr>
                      <w:t>School Action Plan</w:t>
                    </w:r>
                  </w:p>
                </w:sdtContent>
              </w:sdt>
            </w:tc>
          </w:tr>
          <w:tr w:rsidR="00446B9D" w:rsidTr="00446B9D">
            <w:sdt>
              <w:sdtPr>
                <w:rPr>
                  <w:rFonts w:asciiTheme="majorHAnsi" w:eastAsiaTheme="majorEastAsia" w:hAnsiTheme="majorHAnsi" w:cstheme="majorBidi"/>
                  <w:sz w:val="56"/>
                  <w:szCs w:val="56"/>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8395" w:type="dxa"/>
                    <w:tcMar>
                      <w:top w:w="216" w:type="dxa"/>
                      <w:left w:w="115" w:type="dxa"/>
                      <w:bottom w:w="216" w:type="dxa"/>
                      <w:right w:w="115" w:type="dxa"/>
                    </w:tcMar>
                  </w:tcPr>
                  <w:p w:rsidR="00446B9D" w:rsidRPr="00454137" w:rsidRDefault="00F739B4" w:rsidP="00446B9D">
                    <w:pPr>
                      <w:pStyle w:val="NoSpacing"/>
                      <w:jc w:val="center"/>
                      <w:rPr>
                        <w:rFonts w:asciiTheme="majorHAnsi" w:eastAsiaTheme="majorEastAsia" w:hAnsiTheme="majorHAnsi" w:cstheme="majorBidi"/>
                        <w:sz w:val="56"/>
                        <w:szCs w:val="56"/>
                      </w:rPr>
                    </w:pPr>
                    <w:r>
                      <w:rPr>
                        <w:rFonts w:asciiTheme="majorHAnsi" w:eastAsiaTheme="majorEastAsia" w:hAnsiTheme="majorHAnsi" w:cstheme="majorBidi"/>
                        <w:sz w:val="56"/>
                        <w:szCs w:val="56"/>
                      </w:rPr>
                      <w:t>2014-2015</w:t>
                    </w:r>
                  </w:p>
                </w:tc>
              </w:sdtContent>
            </w:sdt>
          </w:tr>
        </w:tbl>
        <w:p w:rsidR="00B26788" w:rsidRDefault="00454137" w:rsidP="00B26788">
          <w:pPr>
            <w:rPr>
              <w:rFonts w:asciiTheme="majorHAnsi" w:hAnsiTheme="majorHAnsi"/>
              <w:b/>
              <w:sz w:val="48"/>
              <w:szCs w:val="48"/>
            </w:rPr>
          </w:pPr>
          <w:r>
            <w:rPr>
              <w:rFonts w:asciiTheme="majorHAnsi" w:hAnsiTheme="majorHAnsi"/>
              <w:b/>
              <w:sz w:val="48"/>
              <w:szCs w:val="48"/>
            </w:rPr>
            <w:br w:type="page"/>
          </w:r>
          <w:r w:rsidR="00FC5F75">
            <w:rPr>
              <w:rFonts w:asciiTheme="majorHAnsi" w:hAnsiTheme="majorHAnsi"/>
              <w:b/>
              <w:sz w:val="48"/>
              <w:szCs w:val="48"/>
            </w:rPr>
            <w:lastRenderedPageBreak/>
            <w:tab/>
          </w:r>
        </w:p>
      </w:sdtContent>
    </w:sdt>
    <w:p w:rsidR="004128D0" w:rsidRPr="00004F4C" w:rsidRDefault="00C87E0B" w:rsidP="00C87E0B">
      <w:pPr>
        <w:jc w:val="center"/>
        <w:rPr>
          <w:rFonts w:asciiTheme="majorHAnsi" w:hAnsiTheme="majorHAnsi"/>
          <w:b/>
          <w:sz w:val="40"/>
          <w:szCs w:val="40"/>
        </w:rPr>
      </w:pPr>
      <w:r w:rsidRPr="00004F4C">
        <w:rPr>
          <w:rFonts w:asciiTheme="majorHAnsi" w:hAnsiTheme="majorHAnsi"/>
          <w:b/>
          <w:sz w:val="40"/>
          <w:szCs w:val="40"/>
        </w:rPr>
        <w:t>TABLE OF CONTENTS</w:t>
      </w:r>
    </w:p>
    <w:p w:rsidR="00BB70A6" w:rsidRDefault="002D12CC">
      <w:pPr>
        <w:pStyle w:val="TOC1"/>
        <w:rPr>
          <w:rFonts w:asciiTheme="minorHAnsi" w:eastAsiaTheme="minorEastAsia" w:hAnsiTheme="minorHAnsi"/>
          <w:noProof/>
          <w:sz w:val="22"/>
        </w:rPr>
      </w:pPr>
      <w:r>
        <w:fldChar w:fldCharType="begin"/>
      </w:r>
      <w:r w:rsidR="006005F1">
        <w:instrText xml:space="preserve"> TOC \o "1-3" \h \z \u </w:instrText>
      </w:r>
      <w:r>
        <w:fldChar w:fldCharType="separate"/>
      </w:r>
      <w:hyperlink w:anchor="_Toc344883897" w:history="1">
        <w:r w:rsidR="00BB70A6" w:rsidRPr="006E24B2">
          <w:rPr>
            <w:rStyle w:val="Hyperlink"/>
            <w:noProof/>
          </w:rPr>
          <w:t>Mission Statement</w:t>
        </w:r>
        <w:r w:rsidR="00BB70A6">
          <w:rPr>
            <w:noProof/>
            <w:webHidden/>
          </w:rPr>
          <w:tab/>
        </w:r>
        <w:r>
          <w:rPr>
            <w:noProof/>
            <w:webHidden/>
          </w:rPr>
          <w:fldChar w:fldCharType="begin"/>
        </w:r>
        <w:r w:rsidR="00BB70A6">
          <w:rPr>
            <w:noProof/>
            <w:webHidden/>
          </w:rPr>
          <w:instrText xml:space="preserve"> PAGEREF _Toc344883897 \h </w:instrText>
        </w:r>
        <w:r>
          <w:rPr>
            <w:noProof/>
            <w:webHidden/>
          </w:rPr>
        </w:r>
        <w:r>
          <w:rPr>
            <w:noProof/>
            <w:webHidden/>
          </w:rPr>
          <w:fldChar w:fldCharType="separate"/>
        </w:r>
        <w:r w:rsidR="00C463F2">
          <w:rPr>
            <w:noProof/>
            <w:webHidden/>
          </w:rPr>
          <w:t>3</w:t>
        </w:r>
        <w:r>
          <w:rPr>
            <w:noProof/>
            <w:webHidden/>
          </w:rPr>
          <w:fldChar w:fldCharType="end"/>
        </w:r>
      </w:hyperlink>
    </w:p>
    <w:p w:rsidR="00BB70A6" w:rsidRDefault="002D12CC">
      <w:pPr>
        <w:pStyle w:val="TOC1"/>
        <w:rPr>
          <w:rFonts w:asciiTheme="minorHAnsi" w:eastAsiaTheme="minorEastAsia" w:hAnsiTheme="minorHAnsi"/>
          <w:noProof/>
          <w:sz w:val="22"/>
        </w:rPr>
      </w:pPr>
      <w:hyperlink w:anchor="_Toc344883898" w:history="1">
        <w:r w:rsidR="00BB70A6" w:rsidRPr="006E24B2">
          <w:rPr>
            <w:rStyle w:val="Hyperlink"/>
            <w:noProof/>
          </w:rPr>
          <w:t>Principal’s Message</w:t>
        </w:r>
        <w:r w:rsidR="00BB70A6">
          <w:rPr>
            <w:noProof/>
            <w:webHidden/>
          </w:rPr>
          <w:tab/>
        </w:r>
        <w:r>
          <w:rPr>
            <w:noProof/>
            <w:webHidden/>
          </w:rPr>
          <w:fldChar w:fldCharType="begin"/>
        </w:r>
        <w:r w:rsidR="00BB70A6">
          <w:rPr>
            <w:noProof/>
            <w:webHidden/>
          </w:rPr>
          <w:instrText xml:space="preserve"> PAGEREF _Toc344883898 \h </w:instrText>
        </w:r>
        <w:r>
          <w:rPr>
            <w:noProof/>
            <w:webHidden/>
          </w:rPr>
        </w:r>
        <w:r>
          <w:rPr>
            <w:noProof/>
            <w:webHidden/>
          </w:rPr>
          <w:fldChar w:fldCharType="separate"/>
        </w:r>
        <w:r w:rsidR="00C463F2">
          <w:rPr>
            <w:noProof/>
            <w:webHidden/>
          </w:rPr>
          <w:t>4</w:t>
        </w:r>
        <w:r>
          <w:rPr>
            <w:noProof/>
            <w:webHidden/>
          </w:rPr>
          <w:fldChar w:fldCharType="end"/>
        </w:r>
      </w:hyperlink>
    </w:p>
    <w:p w:rsidR="00BB70A6" w:rsidRDefault="002D12CC">
      <w:pPr>
        <w:pStyle w:val="TOC1"/>
        <w:rPr>
          <w:rFonts w:asciiTheme="minorHAnsi" w:eastAsiaTheme="minorEastAsia" w:hAnsiTheme="minorHAnsi"/>
          <w:noProof/>
          <w:sz w:val="22"/>
        </w:rPr>
      </w:pPr>
      <w:hyperlink w:anchor="_Toc344883899" w:history="1">
        <w:r w:rsidR="00BB70A6" w:rsidRPr="006E24B2">
          <w:rPr>
            <w:rStyle w:val="Hyperlink"/>
            <w:noProof/>
          </w:rPr>
          <w:t>Action Plan</w:t>
        </w:r>
        <w:r w:rsidR="00BB70A6">
          <w:rPr>
            <w:noProof/>
            <w:webHidden/>
          </w:rPr>
          <w:tab/>
        </w:r>
        <w:r w:rsidR="00201AB6">
          <w:rPr>
            <w:noProof/>
            <w:webHidden/>
          </w:rPr>
          <w:t xml:space="preserve">. </w:t>
        </w:r>
        <w:r>
          <w:rPr>
            <w:noProof/>
            <w:webHidden/>
          </w:rPr>
          <w:fldChar w:fldCharType="begin"/>
        </w:r>
        <w:r w:rsidR="00BB70A6">
          <w:rPr>
            <w:noProof/>
            <w:webHidden/>
          </w:rPr>
          <w:instrText xml:space="preserve"> PAGEREF _Toc344883899 \h </w:instrText>
        </w:r>
        <w:r>
          <w:rPr>
            <w:noProof/>
            <w:webHidden/>
          </w:rPr>
        </w:r>
        <w:r>
          <w:rPr>
            <w:noProof/>
            <w:webHidden/>
          </w:rPr>
          <w:fldChar w:fldCharType="separate"/>
        </w:r>
        <w:r w:rsidR="00C463F2">
          <w:rPr>
            <w:noProof/>
            <w:webHidden/>
          </w:rPr>
          <w:t>5</w:t>
        </w:r>
        <w:r>
          <w:rPr>
            <w:noProof/>
            <w:webHidden/>
          </w:rPr>
          <w:fldChar w:fldCharType="end"/>
        </w:r>
      </w:hyperlink>
    </w:p>
    <w:p w:rsidR="00BB70A6" w:rsidRDefault="002D12CC">
      <w:pPr>
        <w:pStyle w:val="TOC2"/>
        <w:tabs>
          <w:tab w:val="left" w:pos="880"/>
          <w:tab w:val="right" w:leader="dot" w:pos="9350"/>
        </w:tabs>
        <w:rPr>
          <w:rFonts w:asciiTheme="minorHAnsi" w:eastAsiaTheme="minorEastAsia" w:hAnsiTheme="minorHAnsi"/>
          <w:noProof/>
          <w:sz w:val="22"/>
        </w:rPr>
      </w:pPr>
      <w:hyperlink w:anchor="_Toc344883901" w:history="1">
        <w:r w:rsidR="006826B9">
          <w:rPr>
            <w:rStyle w:val="Hyperlink"/>
            <w:noProof/>
          </w:rPr>
          <w:t>A</w:t>
        </w:r>
        <w:r w:rsidR="00BB70A6" w:rsidRPr="006E24B2">
          <w:rPr>
            <w:rStyle w:val="Hyperlink"/>
            <w:noProof/>
          </w:rPr>
          <w:t>.</w:t>
        </w:r>
        <w:r w:rsidR="00BB70A6">
          <w:rPr>
            <w:rFonts w:asciiTheme="minorHAnsi" w:eastAsiaTheme="minorEastAsia" w:hAnsiTheme="minorHAnsi"/>
            <w:noProof/>
            <w:sz w:val="22"/>
          </w:rPr>
          <w:tab/>
        </w:r>
        <w:r w:rsidR="00BB70A6" w:rsidRPr="006E24B2">
          <w:rPr>
            <w:rStyle w:val="Hyperlink"/>
            <w:noProof/>
          </w:rPr>
          <w:t>Goal Statements</w:t>
        </w:r>
        <w:r w:rsidR="00BB70A6">
          <w:rPr>
            <w:noProof/>
            <w:webHidden/>
          </w:rPr>
          <w:tab/>
        </w:r>
      </w:hyperlink>
      <w:r w:rsidR="00201AB6">
        <w:rPr>
          <w:noProof/>
        </w:rPr>
        <w:t>5-9</w:t>
      </w:r>
    </w:p>
    <w:p w:rsidR="00BB70A6" w:rsidRDefault="002D12CC">
      <w:pPr>
        <w:pStyle w:val="TOC2"/>
        <w:tabs>
          <w:tab w:val="left" w:pos="880"/>
          <w:tab w:val="right" w:leader="dot" w:pos="9350"/>
        </w:tabs>
        <w:rPr>
          <w:rFonts w:asciiTheme="minorHAnsi" w:eastAsiaTheme="minorEastAsia" w:hAnsiTheme="minorHAnsi"/>
          <w:noProof/>
          <w:sz w:val="22"/>
        </w:rPr>
      </w:pPr>
      <w:hyperlink w:anchor="_Toc344883902" w:history="1">
        <w:r w:rsidR="00201AB6">
          <w:rPr>
            <w:rStyle w:val="Hyperlink"/>
            <w:noProof/>
          </w:rPr>
          <w:t>B</w:t>
        </w:r>
        <w:r w:rsidR="00BB70A6" w:rsidRPr="006E24B2">
          <w:rPr>
            <w:rStyle w:val="Hyperlink"/>
            <w:noProof/>
          </w:rPr>
          <w:t>.</w:t>
        </w:r>
        <w:r w:rsidR="00BB70A6">
          <w:rPr>
            <w:rFonts w:asciiTheme="minorHAnsi" w:eastAsiaTheme="minorEastAsia" w:hAnsiTheme="minorHAnsi"/>
            <w:noProof/>
            <w:sz w:val="22"/>
          </w:rPr>
          <w:tab/>
        </w:r>
        <w:r w:rsidR="00BB70A6" w:rsidRPr="006E24B2">
          <w:rPr>
            <w:rStyle w:val="Hyperlink"/>
            <w:noProof/>
          </w:rPr>
          <w:t>Related Professional Development</w:t>
        </w:r>
        <w:r w:rsidR="00BB70A6">
          <w:rPr>
            <w:noProof/>
            <w:webHidden/>
          </w:rPr>
          <w:tab/>
        </w:r>
        <w:r>
          <w:rPr>
            <w:noProof/>
            <w:webHidden/>
          </w:rPr>
          <w:fldChar w:fldCharType="begin"/>
        </w:r>
        <w:r w:rsidR="00BB70A6">
          <w:rPr>
            <w:noProof/>
            <w:webHidden/>
          </w:rPr>
          <w:instrText xml:space="preserve"> PAGEREF _Toc344883902 \h </w:instrText>
        </w:r>
        <w:r>
          <w:rPr>
            <w:noProof/>
            <w:webHidden/>
          </w:rPr>
        </w:r>
        <w:r>
          <w:rPr>
            <w:noProof/>
            <w:webHidden/>
          </w:rPr>
          <w:fldChar w:fldCharType="separate"/>
        </w:r>
        <w:r w:rsidR="00C463F2">
          <w:rPr>
            <w:noProof/>
            <w:webHidden/>
          </w:rPr>
          <w:t>9</w:t>
        </w:r>
        <w:r>
          <w:rPr>
            <w:noProof/>
            <w:webHidden/>
          </w:rPr>
          <w:fldChar w:fldCharType="end"/>
        </w:r>
      </w:hyperlink>
    </w:p>
    <w:p w:rsidR="00BB70A6" w:rsidRDefault="002D12CC">
      <w:pPr>
        <w:pStyle w:val="TOC1"/>
        <w:rPr>
          <w:rFonts w:asciiTheme="minorHAnsi" w:eastAsiaTheme="minorEastAsia" w:hAnsiTheme="minorHAnsi"/>
          <w:noProof/>
          <w:sz w:val="22"/>
        </w:rPr>
      </w:pPr>
      <w:hyperlink w:anchor="_Toc344883903" w:history="1">
        <w:r w:rsidR="00BB70A6" w:rsidRPr="006E24B2">
          <w:rPr>
            <w:rStyle w:val="Hyperlink"/>
            <w:noProof/>
          </w:rPr>
          <w:t>Leadership Team Members</w:t>
        </w:r>
        <w:r w:rsidR="004627D3">
          <w:rPr>
            <w:noProof/>
            <w:webHidden/>
          </w:rPr>
          <w:t>…………………………………………………………………..</w:t>
        </w:r>
        <w:r>
          <w:rPr>
            <w:noProof/>
            <w:webHidden/>
          </w:rPr>
          <w:fldChar w:fldCharType="begin"/>
        </w:r>
        <w:r w:rsidR="00BB70A6">
          <w:rPr>
            <w:noProof/>
            <w:webHidden/>
          </w:rPr>
          <w:instrText xml:space="preserve"> PAGEREF _Toc344883903 \h </w:instrText>
        </w:r>
        <w:r>
          <w:rPr>
            <w:noProof/>
            <w:webHidden/>
          </w:rPr>
        </w:r>
        <w:r>
          <w:rPr>
            <w:noProof/>
            <w:webHidden/>
          </w:rPr>
          <w:fldChar w:fldCharType="separate"/>
        </w:r>
        <w:r w:rsidR="00C463F2">
          <w:rPr>
            <w:noProof/>
            <w:webHidden/>
          </w:rPr>
          <w:t>10</w:t>
        </w:r>
        <w:r>
          <w:rPr>
            <w:noProof/>
            <w:webHidden/>
          </w:rPr>
          <w:fldChar w:fldCharType="end"/>
        </w:r>
      </w:hyperlink>
      <w:r w:rsidR="004627D3">
        <w:rPr>
          <w:noProof/>
        </w:rPr>
        <w:t>-14</w:t>
      </w:r>
    </w:p>
    <w:p w:rsidR="00BB70A6" w:rsidRDefault="002D12CC">
      <w:pPr>
        <w:pStyle w:val="TOC1"/>
        <w:rPr>
          <w:noProof/>
        </w:rPr>
      </w:pPr>
      <w:hyperlink w:anchor="_Toc344883904" w:history="1">
        <w:r w:rsidR="004627D3">
          <w:rPr>
            <w:rStyle w:val="Hyperlink"/>
            <w:noProof/>
          </w:rPr>
          <w:t>School</w:t>
        </w:r>
      </w:hyperlink>
      <w:r w:rsidR="004627D3">
        <w:rPr>
          <w:noProof/>
        </w:rPr>
        <w:t xml:space="preserve"> Site Assessment………………………………………………………………………15-16</w:t>
      </w:r>
    </w:p>
    <w:p w:rsidR="004627D3" w:rsidRPr="004627D3" w:rsidRDefault="004627D3" w:rsidP="004627D3">
      <w:r>
        <w:t>Submisson Page………………………………………………………………………………….17</w:t>
      </w:r>
    </w:p>
    <w:p w:rsidR="00BB70A6" w:rsidRDefault="002D12CC">
      <w:pPr>
        <w:pStyle w:val="TOC1"/>
        <w:rPr>
          <w:rFonts w:asciiTheme="minorHAnsi" w:eastAsiaTheme="minorEastAsia" w:hAnsiTheme="minorHAnsi"/>
          <w:noProof/>
          <w:sz w:val="22"/>
        </w:rPr>
      </w:pPr>
      <w:hyperlink w:anchor="_Toc344883906" w:history="1">
        <w:r w:rsidR="00BB70A6" w:rsidRPr="006E24B2">
          <w:rPr>
            <w:rStyle w:val="Hyperlink"/>
            <w:noProof/>
          </w:rPr>
          <w:t>Appendix</w:t>
        </w:r>
        <w:r w:rsidR="004627D3">
          <w:rPr>
            <w:noProof/>
            <w:webHidden/>
          </w:rPr>
          <w:t>………………………………………………………………………………………</w:t>
        </w:r>
        <w:r w:rsidR="00C463F2">
          <w:rPr>
            <w:noProof/>
            <w:webHidden/>
          </w:rPr>
          <w:t>…</w:t>
        </w:r>
        <w:r>
          <w:rPr>
            <w:noProof/>
            <w:webHidden/>
          </w:rPr>
          <w:fldChar w:fldCharType="begin"/>
        </w:r>
        <w:r w:rsidR="00BB70A6">
          <w:rPr>
            <w:noProof/>
            <w:webHidden/>
          </w:rPr>
          <w:instrText xml:space="preserve"> PAGEREF _Toc344883906 \h </w:instrText>
        </w:r>
        <w:r>
          <w:rPr>
            <w:noProof/>
            <w:webHidden/>
          </w:rPr>
        </w:r>
        <w:r>
          <w:rPr>
            <w:noProof/>
            <w:webHidden/>
          </w:rPr>
          <w:fldChar w:fldCharType="separate"/>
        </w:r>
        <w:r w:rsidR="00C463F2">
          <w:rPr>
            <w:noProof/>
            <w:webHidden/>
          </w:rPr>
          <w:t>18</w:t>
        </w:r>
        <w:r>
          <w:rPr>
            <w:noProof/>
            <w:webHidden/>
          </w:rPr>
          <w:fldChar w:fldCharType="end"/>
        </w:r>
      </w:hyperlink>
    </w:p>
    <w:p w:rsidR="00BB70A6" w:rsidRDefault="002D12CC">
      <w:pPr>
        <w:pStyle w:val="TOC2"/>
        <w:tabs>
          <w:tab w:val="left" w:pos="880"/>
          <w:tab w:val="right" w:leader="dot" w:pos="9350"/>
        </w:tabs>
        <w:rPr>
          <w:rFonts w:asciiTheme="minorHAnsi" w:eastAsiaTheme="minorEastAsia" w:hAnsiTheme="minorHAnsi"/>
          <w:noProof/>
          <w:sz w:val="22"/>
        </w:rPr>
      </w:pPr>
      <w:hyperlink w:anchor="_Toc344883907" w:history="1">
        <w:r w:rsidR="00BB70A6" w:rsidRPr="006E24B2">
          <w:rPr>
            <w:rStyle w:val="Hyperlink"/>
            <w:noProof/>
          </w:rPr>
          <w:t>A.</w:t>
        </w:r>
        <w:r w:rsidR="00BB70A6">
          <w:rPr>
            <w:rFonts w:asciiTheme="minorHAnsi" w:eastAsiaTheme="minorEastAsia" w:hAnsiTheme="minorHAnsi"/>
            <w:noProof/>
            <w:sz w:val="22"/>
          </w:rPr>
          <w:tab/>
        </w:r>
        <w:r w:rsidR="00BB70A6" w:rsidRPr="006E24B2">
          <w:rPr>
            <w:rStyle w:val="Hyperlink"/>
            <w:noProof/>
          </w:rPr>
          <w:t>School Security and Safety Plan</w:t>
        </w:r>
        <w:r w:rsidR="00BB70A6">
          <w:rPr>
            <w:noProof/>
            <w:webHidden/>
          </w:rPr>
          <w:tab/>
        </w:r>
        <w:r w:rsidR="00C463F2">
          <w:rPr>
            <w:noProof/>
            <w:webHidden/>
          </w:rPr>
          <w:t>19</w:t>
        </w:r>
      </w:hyperlink>
    </w:p>
    <w:p w:rsidR="00C87E0B" w:rsidRDefault="002D12CC">
      <w:r>
        <w:fldChar w:fldCharType="end"/>
      </w:r>
    </w:p>
    <w:p w:rsidR="00C41C28" w:rsidRDefault="00C41C28" w:rsidP="00564A5E">
      <w:pPr>
        <w:pStyle w:val="Heading1"/>
        <w:ind w:left="360"/>
        <w:jc w:val="center"/>
        <w:rPr>
          <w:sz w:val="36"/>
          <w:szCs w:val="36"/>
        </w:rPr>
      </w:pPr>
      <w:bookmarkStart w:id="0" w:name="_Toc344883897"/>
    </w:p>
    <w:p w:rsidR="00C41C28" w:rsidRDefault="00C41C28" w:rsidP="00564A5E">
      <w:pPr>
        <w:pStyle w:val="Heading1"/>
        <w:ind w:left="360"/>
        <w:jc w:val="center"/>
        <w:rPr>
          <w:sz w:val="36"/>
          <w:szCs w:val="36"/>
        </w:rPr>
      </w:pPr>
    </w:p>
    <w:p w:rsidR="00C41C28" w:rsidRDefault="00C41C28" w:rsidP="00564A5E">
      <w:pPr>
        <w:pStyle w:val="Heading1"/>
        <w:ind w:left="360"/>
        <w:jc w:val="center"/>
        <w:rPr>
          <w:sz w:val="36"/>
          <w:szCs w:val="36"/>
        </w:rPr>
      </w:pPr>
    </w:p>
    <w:p w:rsidR="00C41C28" w:rsidRDefault="00C41C28" w:rsidP="00C41C28"/>
    <w:p w:rsidR="00C41C28" w:rsidRDefault="00C41C28" w:rsidP="00C41C28"/>
    <w:p w:rsidR="00C41C28" w:rsidRDefault="00C41C28" w:rsidP="00C41C28"/>
    <w:p w:rsidR="00C41C28" w:rsidRPr="00C41C28" w:rsidRDefault="00C41C28" w:rsidP="00C41C28"/>
    <w:p w:rsidR="00C41C28" w:rsidRDefault="00C41C28" w:rsidP="00564A5E">
      <w:pPr>
        <w:pStyle w:val="Heading1"/>
        <w:ind w:left="360"/>
        <w:jc w:val="center"/>
        <w:rPr>
          <w:sz w:val="36"/>
          <w:szCs w:val="36"/>
        </w:rPr>
      </w:pPr>
    </w:p>
    <w:p w:rsidR="00C87E0B" w:rsidRPr="00C41C28" w:rsidRDefault="00C87E0B" w:rsidP="00564A5E">
      <w:pPr>
        <w:pStyle w:val="Heading1"/>
        <w:ind w:left="360"/>
        <w:jc w:val="center"/>
        <w:rPr>
          <w:rFonts w:asciiTheme="minorHAnsi" w:hAnsiTheme="minorHAnsi"/>
          <w:sz w:val="36"/>
          <w:szCs w:val="36"/>
        </w:rPr>
      </w:pPr>
      <w:r w:rsidRPr="00C41C28">
        <w:rPr>
          <w:rFonts w:asciiTheme="minorHAnsi" w:hAnsiTheme="minorHAnsi"/>
          <w:sz w:val="36"/>
          <w:szCs w:val="36"/>
        </w:rPr>
        <w:t>Mission Statement</w:t>
      </w:r>
      <w:bookmarkEnd w:id="0"/>
    </w:p>
    <w:p w:rsidR="00EF5A90" w:rsidRPr="00C41C28" w:rsidRDefault="00EF5A90" w:rsidP="00EF5A90">
      <w:pPr>
        <w:jc w:val="center"/>
        <w:rPr>
          <w:rFonts w:asciiTheme="minorHAnsi" w:hAnsiTheme="minorHAnsi"/>
          <w:i/>
        </w:rPr>
      </w:pPr>
    </w:p>
    <w:p w:rsidR="00EF5A90" w:rsidRPr="00C41C28" w:rsidRDefault="00EF5A90" w:rsidP="00EF5A90">
      <w:pPr>
        <w:jc w:val="center"/>
        <w:rPr>
          <w:rFonts w:asciiTheme="minorHAnsi" w:hAnsiTheme="minorHAnsi"/>
          <w:sz w:val="44"/>
          <w:szCs w:val="44"/>
        </w:rPr>
      </w:pPr>
      <w:r w:rsidRPr="00C41C28">
        <w:rPr>
          <w:rFonts w:asciiTheme="minorHAnsi" w:hAnsiTheme="minorHAnsi"/>
          <w:sz w:val="44"/>
          <w:szCs w:val="44"/>
        </w:rPr>
        <w:t>Through the process of learning,</w:t>
      </w:r>
    </w:p>
    <w:p w:rsidR="00EF5A90" w:rsidRPr="00C41C28" w:rsidRDefault="00EF5A90" w:rsidP="00EF5A90">
      <w:pPr>
        <w:jc w:val="center"/>
        <w:rPr>
          <w:rFonts w:asciiTheme="minorHAnsi" w:hAnsiTheme="minorHAnsi"/>
          <w:sz w:val="44"/>
          <w:szCs w:val="44"/>
        </w:rPr>
      </w:pPr>
      <w:r w:rsidRPr="00C41C28">
        <w:rPr>
          <w:rFonts w:asciiTheme="minorHAnsi" w:hAnsiTheme="minorHAnsi"/>
          <w:sz w:val="44"/>
          <w:szCs w:val="44"/>
        </w:rPr>
        <w:t>We value and build:</w:t>
      </w:r>
    </w:p>
    <w:p w:rsidR="00EF5A90" w:rsidRPr="00C41C28" w:rsidRDefault="00EF5A90" w:rsidP="00EF5A90">
      <w:pPr>
        <w:jc w:val="center"/>
        <w:rPr>
          <w:rFonts w:asciiTheme="minorHAnsi" w:hAnsiTheme="minorHAnsi"/>
          <w:sz w:val="44"/>
          <w:szCs w:val="44"/>
        </w:rPr>
      </w:pPr>
      <w:r w:rsidRPr="00C41C28">
        <w:rPr>
          <w:rFonts w:asciiTheme="minorHAnsi" w:hAnsiTheme="minorHAnsi"/>
          <w:sz w:val="44"/>
          <w:szCs w:val="44"/>
        </w:rPr>
        <w:t>Knowledge</w:t>
      </w:r>
    </w:p>
    <w:p w:rsidR="00EF5A90" w:rsidRPr="00C41C28" w:rsidRDefault="00EF5A90" w:rsidP="00EF5A90">
      <w:pPr>
        <w:jc w:val="center"/>
        <w:rPr>
          <w:rFonts w:asciiTheme="minorHAnsi" w:hAnsiTheme="minorHAnsi"/>
          <w:sz w:val="44"/>
          <w:szCs w:val="44"/>
        </w:rPr>
      </w:pPr>
      <w:r w:rsidRPr="00C41C28">
        <w:rPr>
          <w:rFonts w:asciiTheme="minorHAnsi" w:hAnsiTheme="minorHAnsi"/>
          <w:sz w:val="44"/>
          <w:szCs w:val="44"/>
        </w:rPr>
        <w:t xml:space="preserve">Respect </w:t>
      </w:r>
    </w:p>
    <w:p w:rsidR="00EF5A90" w:rsidRDefault="00EF5A90" w:rsidP="00EF5A90">
      <w:pPr>
        <w:jc w:val="center"/>
        <w:rPr>
          <w:rFonts w:asciiTheme="minorHAnsi" w:hAnsiTheme="minorHAnsi"/>
          <w:sz w:val="44"/>
          <w:szCs w:val="44"/>
        </w:rPr>
      </w:pPr>
      <w:r w:rsidRPr="00C41C28">
        <w:rPr>
          <w:rFonts w:asciiTheme="minorHAnsi" w:hAnsiTheme="minorHAnsi"/>
          <w:sz w:val="44"/>
          <w:szCs w:val="44"/>
        </w:rPr>
        <w:t>Community</w:t>
      </w:r>
    </w:p>
    <w:p w:rsidR="00F41285" w:rsidRPr="00C41C28" w:rsidRDefault="00F41285" w:rsidP="00EF5A90">
      <w:pPr>
        <w:jc w:val="center"/>
        <w:rPr>
          <w:rFonts w:asciiTheme="minorHAnsi" w:hAnsiTheme="minorHAnsi"/>
          <w:sz w:val="44"/>
          <w:szCs w:val="44"/>
        </w:rPr>
      </w:pPr>
    </w:p>
    <w:p w:rsidR="00C87E0B" w:rsidRDefault="005E3FE5" w:rsidP="00EF5A90">
      <w:pPr>
        <w:jc w:val="center"/>
      </w:pPr>
      <w:r w:rsidRPr="00F07822">
        <w:rPr>
          <w:b/>
          <w:noProof/>
          <w:sz w:val="28"/>
          <w:szCs w:val="28"/>
        </w:rPr>
        <w:drawing>
          <wp:inline distT="0" distB="0" distL="0" distR="0">
            <wp:extent cx="4380529" cy="2549525"/>
            <wp:effectExtent l="0" t="0" r="1270" b="3175"/>
            <wp:docPr id="8" name="Picture 8" descr="C:\Users\bshawley\AppData\Local\Microsoft\Windows\Temporary Internet Files\Content.Outlook\6QDMWUZE\Kid pic2 for Actio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shawley\AppData\Local\Microsoft\Windows\Temporary Internet Files\Content.Outlook\6QDMWUZE\Kid pic2 for Action Plan.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9945" cy="2560826"/>
                    </a:xfrm>
                    <a:prstGeom prst="rect">
                      <a:avLst/>
                    </a:prstGeom>
                    <a:noFill/>
                    <a:ln>
                      <a:noFill/>
                    </a:ln>
                  </pic:spPr>
                </pic:pic>
              </a:graphicData>
            </a:graphic>
          </wp:inline>
        </w:drawing>
      </w:r>
      <w:r w:rsidR="00C87E0B">
        <w:br w:type="page"/>
      </w:r>
    </w:p>
    <w:p w:rsidR="001D7E80" w:rsidRDefault="00C87E0B" w:rsidP="0094131C">
      <w:pPr>
        <w:pStyle w:val="Heading1"/>
        <w:ind w:left="360"/>
        <w:jc w:val="center"/>
        <w:rPr>
          <w:sz w:val="36"/>
          <w:szCs w:val="36"/>
        </w:rPr>
      </w:pPr>
      <w:bookmarkStart w:id="1" w:name="_Toc344883898"/>
      <w:r w:rsidRPr="00004F4C">
        <w:rPr>
          <w:sz w:val="36"/>
          <w:szCs w:val="36"/>
        </w:rPr>
        <w:t>Principal’s Message</w:t>
      </w:r>
      <w:bookmarkEnd w:id="1"/>
    </w:p>
    <w:p w:rsidR="004637CC" w:rsidRDefault="004637CC" w:rsidP="00C87E0B">
      <w:pPr>
        <w:rPr>
          <w:i/>
        </w:rPr>
      </w:pPr>
    </w:p>
    <w:p w:rsidR="0005478D" w:rsidRPr="0085552E" w:rsidRDefault="0005478D" w:rsidP="00C87E0B">
      <w:pPr>
        <w:rPr>
          <w:i/>
          <w:sz w:val="22"/>
        </w:rPr>
      </w:pPr>
      <w:r w:rsidRPr="0085552E">
        <w:rPr>
          <w:i/>
          <w:sz w:val="22"/>
        </w:rPr>
        <w:t>Through the process of learning, we value and build knowledge, respect and community.  This is a simple motto that we at Atkinson Academy try to base our entire school ideals around.</w:t>
      </w:r>
    </w:p>
    <w:p w:rsidR="0005478D" w:rsidRPr="0085552E" w:rsidRDefault="00A05F96" w:rsidP="00C87E0B">
      <w:pPr>
        <w:rPr>
          <w:i/>
          <w:sz w:val="22"/>
        </w:rPr>
      </w:pPr>
      <w:r w:rsidRPr="0085552E">
        <w:rPr>
          <w:i/>
          <w:sz w:val="22"/>
        </w:rPr>
        <w:t>The Atkinson</w:t>
      </w:r>
      <w:r w:rsidR="0005478D" w:rsidRPr="0085552E">
        <w:rPr>
          <w:i/>
          <w:sz w:val="22"/>
        </w:rPr>
        <w:t xml:space="preserve"> Academy’s staff works extremely hard instilling strong work ethics in each student.  WE value education and have high expectations for our students.  From pre-k through fifth grade, we feel that it is important to form strong foundations so that students will go onto Middle, High School and college to be successful.</w:t>
      </w:r>
    </w:p>
    <w:p w:rsidR="0005478D" w:rsidRPr="0085552E" w:rsidRDefault="0005478D" w:rsidP="00C87E0B">
      <w:pPr>
        <w:rPr>
          <w:i/>
          <w:sz w:val="22"/>
        </w:rPr>
      </w:pPr>
      <w:r w:rsidRPr="0085552E">
        <w:rPr>
          <w:i/>
          <w:sz w:val="22"/>
        </w:rPr>
        <w:t xml:space="preserve">RTI, or Response </w:t>
      </w:r>
      <w:proofErr w:type="gramStart"/>
      <w:r w:rsidRPr="0085552E">
        <w:rPr>
          <w:i/>
          <w:sz w:val="22"/>
        </w:rPr>
        <w:t>To</w:t>
      </w:r>
      <w:proofErr w:type="gramEnd"/>
      <w:r w:rsidRPr="0085552E">
        <w:rPr>
          <w:i/>
          <w:sz w:val="22"/>
        </w:rPr>
        <w:t xml:space="preserve"> Instruction, was added this year to all grade levels. As we all know, sometimes we might </w:t>
      </w:r>
      <w:r w:rsidR="00A05F96" w:rsidRPr="0085552E">
        <w:rPr>
          <w:i/>
          <w:sz w:val="22"/>
        </w:rPr>
        <w:t>need some</w:t>
      </w:r>
      <w:r w:rsidRPr="0085552E">
        <w:rPr>
          <w:i/>
          <w:sz w:val="22"/>
        </w:rPr>
        <w:t xml:space="preserve"> information repeated a couple of times to clearly understand a concept or idea. There’s nothing wrong with that! The same with children, repetition, is sometimes needed. Thirty minutes each day was added to the schedule for reading and math.  During these times, children are </w:t>
      </w:r>
      <w:r w:rsidR="00A05F96" w:rsidRPr="0085552E">
        <w:rPr>
          <w:i/>
          <w:sz w:val="22"/>
        </w:rPr>
        <w:t>grouped</w:t>
      </w:r>
      <w:r w:rsidRPr="0085552E">
        <w:rPr>
          <w:i/>
          <w:sz w:val="22"/>
        </w:rPr>
        <w:t xml:space="preserve"> according to their needed, </w:t>
      </w:r>
      <w:r w:rsidR="00A05F96" w:rsidRPr="0085552E">
        <w:rPr>
          <w:i/>
          <w:sz w:val="22"/>
        </w:rPr>
        <w:t>whether</w:t>
      </w:r>
      <w:r w:rsidRPr="0085552E">
        <w:rPr>
          <w:i/>
          <w:sz w:val="22"/>
        </w:rPr>
        <w:t xml:space="preserve"> it is enrichment, maintaining skills or an extra boost. The flexible groups of 4-5 students change about every 6-8 weeks.  Everyone in the school helps deliver services so we can maintain the small group ratio. Classroom teachers, literacy specialists and special educators are responsible to work with </w:t>
      </w:r>
      <w:r w:rsidR="00A05F96" w:rsidRPr="0085552E">
        <w:rPr>
          <w:i/>
          <w:sz w:val="22"/>
        </w:rPr>
        <w:t>re</w:t>
      </w:r>
      <w:r w:rsidR="004637CC" w:rsidRPr="0085552E">
        <w:rPr>
          <w:i/>
          <w:sz w:val="22"/>
        </w:rPr>
        <w:t>-</w:t>
      </w:r>
      <w:r w:rsidR="00A05F96" w:rsidRPr="0085552E">
        <w:rPr>
          <w:i/>
          <w:sz w:val="22"/>
        </w:rPr>
        <w:t>teaching</w:t>
      </w:r>
      <w:r w:rsidRPr="0085552E">
        <w:rPr>
          <w:i/>
          <w:sz w:val="22"/>
        </w:rPr>
        <w:t xml:space="preserve"> groups while our media generalist, guidance, enrichment, technology and teaching assistants work differentiating other learning activities revolving around reading units. The same is also repeated for math.  We have seen tremendous growth.  Small groups allow the children to really shine, explore new concepts and be retaught with success.</w:t>
      </w:r>
    </w:p>
    <w:p w:rsidR="0005478D" w:rsidRPr="0085552E" w:rsidRDefault="0005478D" w:rsidP="00C87E0B">
      <w:pPr>
        <w:rPr>
          <w:i/>
          <w:sz w:val="22"/>
        </w:rPr>
      </w:pPr>
      <w:r w:rsidRPr="0085552E">
        <w:rPr>
          <w:i/>
          <w:sz w:val="22"/>
        </w:rPr>
        <w:t xml:space="preserve">We have also adopted the </w:t>
      </w:r>
      <w:r w:rsidR="00F41285" w:rsidRPr="0085552E">
        <w:rPr>
          <w:i/>
          <w:sz w:val="22"/>
        </w:rPr>
        <w:t>PBIS/</w:t>
      </w:r>
      <w:r w:rsidRPr="0085552E">
        <w:rPr>
          <w:i/>
          <w:sz w:val="22"/>
        </w:rPr>
        <w:t xml:space="preserve"> Model of Respect, Responsibility and Right Choices.  This is a bullying model that students will continue following at the Middle School. The Atkinson Police Department has trained an officer once again this year to work with our fifth graders using the D.A.R.E. program. This program helps the children learn to JUST SAY NO when faced with difficult decisions or situations</w:t>
      </w:r>
      <w:r w:rsidR="00BB6AC4" w:rsidRPr="0085552E">
        <w:rPr>
          <w:i/>
          <w:sz w:val="22"/>
        </w:rPr>
        <w:t>.</w:t>
      </w:r>
    </w:p>
    <w:p w:rsidR="00BB6AC4" w:rsidRPr="0085552E" w:rsidRDefault="00BB6AC4" w:rsidP="00C87E0B">
      <w:pPr>
        <w:rPr>
          <w:i/>
          <w:sz w:val="22"/>
        </w:rPr>
      </w:pPr>
      <w:r w:rsidRPr="0085552E">
        <w:rPr>
          <w:i/>
          <w:sz w:val="22"/>
        </w:rPr>
        <w:t xml:space="preserve">Community involvement surrounds the Academy almost </w:t>
      </w:r>
      <w:r w:rsidR="00A05F96" w:rsidRPr="0085552E">
        <w:rPr>
          <w:i/>
          <w:sz w:val="22"/>
        </w:rPr>
        <w:t>every day</w:t>
      </w:r>
      <w:r w:rsidRPr="0085552E">
        <w:rPr>
          <w:i/>
          <w:sz w:val="22"/>
        </w:rPr>
        <w:t xml:space="preserve">. We are lucky to have strong, involved PTA/Night Owls Dads group.  Atkinson partners with many local organizations also. The Atkinson Cub Scouts </w:t>
      </w:r>
      <w:r w:rsidR="00A05F96" w:rsidRPr="0085552E">
        <w:rPr>
          <w:i/>
          <w:sz w:val="22"/>
        </w:rPr>
        <w:t>Pack</w:t>
      </w:r>
      <w:r w:rsidRPr="0085552E">
        <w:rPr>
          <w:i/>
          <w:sz w:val="22"/>
        </w:rPr>
        <w:t xml:space="preserve"> 95 is </w:t>
      </w:r>
      <w:r w:rsidR="00A05F96" w:rsidRPr="0085552E">
        <w:rPr>
          <w:i/>
          <w:sz w:val="22"/>
        </w:rPr>
        <w:t>responsible to</w:t>
      </w:r>
      <w:r w:rsidRPr="0085552E">
        <w:rPr>
          <w:i/>
          <w:sz w:val="22"/>
        </w:rPr>
        <w:t xml:space="preserve"> keep our grounds well groomed in the </w:t>
      </w:r>
      <w:r w:rsidR="00A05F96" w:rsidRPr="0085552E">
        <w:rPr>
          <w:i/>
          <w:sz w:val="22"/>
        </w:rPr>
        <w:t>fall</w:t>
      </w:r>
      <w:r w:rsidRPr="0085552E">
        <w:rPr>
          <w:i/>
          <w:sz w:val="22"/>
        </w:rPr>
        <w:t xml:space="preserve"> and </w:t>
      </w:r>
      <w:r w:rsidR="00A05F96" w:rsidRPr="0085552E">
        <w:rPr>
          <w:i/>
          <w:sz w:val="22"/>
        </w:rPr>
        <w:t>spring</w:t>
      </w:r>
      <w:r w:rsidRPr="0085552E">
        <w:rPr>
          <w:i/>
          <w:sz w:val="22"/>
        </w:rPr>
        <w:t xml:space="preserve">. The Atkinson Garden Club involves the children in the Smokey, the Bear Poster contest along with Woodsy Owl Poetry writings.  The Atkinson Lions Club along with the King </w:t>
      </w:r>
      <w:r w:rsidR="00A05F96" w:rsidRPr="0085552E">
        <w:rPr>
          <w:i/>
          <w:sz w:val="22"/>
        </w:rPr>
        <w:t>Lion</w:t>
      </w:r>
      <w:r w:rsidRPr="0085552E">
        <w:rPr>
          <w:i/>
          <w:sz w:val="22"/>
        </w:rPr>
        <w:t xml:space="preserve"> comes into our younger student’s classrooms to read to them. They have donated all the books that are read to the classrooms so the children will have many years of reading </w:t>
      </w:r>
      <w:r w:rsidR="00A05F96" w:rsidRPr="0085552E">
        <w:rPr>
          <w:i/>
          <w:sz w:val="22"/>
        </w:rPr>
        <w:t>enjoyment. The</w:t>
      </w:r>
      <w:r w:rsidRPr="0085552E">
        <w:rPr>
          <w:i/>
          <w:sz w:val="22"/>
        </w:rPr>
        <w:t xml:space="preserve"> Atkinson Women’s Civic Club is available to take care of daily needs of families whenever I call. Our Fire Department spends a week at school talking to the children about fire safety while the Kimball Library partners with us on yearlong activities. The Police Department is visible this year eating lunch, attending recess and reading to our students. I feel very lucky to have this school involved with so many organizations that care about our </w:t>
      </w:r>
      <w:r w:rsidR="00A05F96" w:rsidRPr="0085552E">
        <w:rPr>
          <w:i/>
          <w:sz w:val="22"/>
        </w:rPr>
        <w:t>students</w:t>
      </w:r>
      <w:r w:rsidRPr="0085552E">
        <w:rPr>
          <w:i/>
          <w:sz w:val="22"/>
        </w:rPr>
        <w:t>.</w:t>
      </w:r>
    </w:p>
    <w:p w:rsidR="00BB6AC4" w:rsidRPr="0085552E" w:rsidRDefault="00BB6AC4" w:rsidP="00C87E0B">
      <w:pPr>
        <w:rPr>
          <w:i/>
          <w:sz w:val="22"/>
        </w:rPr>
      </w:pPr>
      <w:r w:rsidRPr="0085552E">
        <w:rPr>
          <w:i/>
          <w:sz w:val="22"/>
        </w:rPr>
        <w:t xml:space="preserve">AS always, I want to thank everyone for their constant support of Atkinson Academy students and staff. WE strive towards the same goal—to make our students successful in and out of the classroom. </w:t>
      </w:r>
    </w:p>
    <w:p w:rsidR="00C87E0B" w:rsidRPr="00004F4C" w:rsidRDefault="00C87E0B" w:rsidP="000966A1">
      <w:pPr>
        <w:rPr>
          <w:sz w:val="36"/>
          <w:szCs w:val="36"/>
        </w:rPr>
      </w:pPr>
      <w:r>
        <w:br w:type="page"/>
      </w:r>
      <w:bookmarkStart w:id="2" w:name="_Toc344883899"/>
      <w:r w:rsidR="002F6C56">
        <w:rPr>
          <w:sz w:val="36"/>
          <w:szCs w:val="36"/>
        </w:rPr>
        <w:t>Action</w:t>
      </w:r>
      <w:r w:rsidRPr="00004F4C">
        <w:rPr>
          <w:sz w:val="36"/>
          <w:szCs w:val="36"/>
        </w:rPr>
        <w:t xml:space="preserve"> Plan</w:t>
      </w:r>
      <w:bookmarkEnd w:id="2"/>
    </w:p>
    <w:p w:rsidR="004637CC" w:rsidRDefault="004637CC" w:rsidP="004637CC">
      <w:r>
        <w:t>This School Action Plan will b</w:t>
      </w:r>
      <w:r w:rsidR="00E613FF">
        <w:t>e assessed in the spring of 2015</w:t>
      </w:r>
      <w:r>
        <w:t>.</w:t>
      </w:r>
    </w:p>
    <w:p w:rsidR="00525B0A" w:rsidRDefault="00525B0A" w:rsidP="00525B0A">
      <w:pPr>
        <w:pStyle w:val="Heading2"/>
        <w:ind w:left="720" w:hanging="360"/>
        <w:rPr>
          <w:rFonts w:eastAsia="Times New Roman"/>
          <w:sz w:val="32"/>
          <w:szCs w:val="32"/>
        </w:rPr>
      </w:pPr>
      <w:r>
        <w:rPr>
          <w:rFonts w:eastAsia="Times New Roman"/>
          <w:sz w:val="32"/>
          <w:szCs w:val="32"/>
        </w:rPr>
        <w:t>A.</w:t>
      </w:r>
      <w:r>
        <w:rPr>
          <w:rFonts w:ascii="Times New Roman" w:eastAsia="Times New Roman" w:hAnsi="Times New Roman"/>
          <w:sz w:val="14"/>
          <w:szCs w:val="14"/>
        </w:rPr>
        <w:t xml:space="preserve">  </w:t>
      </w:r>
      <w:r>
        <w:rPr>
          <w:rFonts w:eastAsia="Times New Roman"/>
          <w:sz w:val="32"/>
          <w:szCs w:val="32"/>
        </w:rPr>
        <w:t>Goal Statements</w:t>
      </w:r>
    </w:p>
    <w:p w:rsidR="00525B0A" w:rsidRPr="00431293" w:rsidRDefault="00525B0A" w:rsidP="00525B0A">
      <w:pPr>
        <w:jc w:val="both"/>
        <w:rPr>
          <w:b/>
          <w:szCs w:val="24"/>
        </w:rPr>
      </w:pPr>
      <w:r>
        <w:rPr>
          <w:rFonts w:ascii="Calibri Light" w:hAnsi="Calibri Light"/>
          <w:b/>
          <w:bCs/>
          <w:sz w:val="28"/>
          <w:szCs w:val="28"/>
        </w:rPr>
        <w:t xml:space="preserve">Goal #1 (Common Elementary Goal) STAR Assessment:  </w:t>
      </w:r>
      <w:r w:rsidR="00C41C28" w:rsidRPr="00431293">
        <w:rPr>
          <w:rFonts w:ascii="Calibri Light" w:hAnsi="Calibri Light"/>
          <w:b/>
          <w:i/>
          <w:iCs/>
        </w:rPr>
        <w:t>Atkinson Academy</w:t>
      </w:r>
      <w:r w:rsidRPr="00431293">
        <w:rPr>
          <w:rFonts w:ascii="Calibri Light" w:hAnsi="Calibri Light"/>
          <w:b/>
          <w:i/>
          <w:iCs/>
        </w:rPr>
        <w:t xml:space="preserve"> School will implement Renaissance Learning STAR Assessments for universal screening and progress monitoring during the 2014-15 school year. These assessments will provide actionable data related to the impact of curriculum, program, and pedagogy.  In addition, STAR data will be used to monitor growth, group students for instruction and to assess the effectiveness of interventions.</w:t>
      </w:r>
      <w:r w:rsidRPr="00431293">
        <w:rPr>
          <w:b/>
        </w:rPr>
        <w:t xml:space="preserve"> </w:t>
      </w:r>
    </w:p>
    <w:p w:rsidR="00525B0A" w:rsidRPr="00431293" w:rsidRDefault="00525B0A" w:rsidP="00525B0A">
      <w:pPr>
        <w:rPr>
          <w:rFonts w:ascii="Calibri Light" w:hAnsi="Calibri Light"/>
          <w:b/>
          <w:bCs/>
          <w:sz w:val="22"/>
        </w:rPr>
      </w:pPr>
      <w:r w:rsidRPr="00431293">
        <w:rPr>
          <w:rFonts w:ascii="Calibri Light" w:hAnsi="Calibri Light"/>
          <w:b/>
          <w:bCs/>
        </w:rPr>
        <w:t>Action Steps/Monitoring Plan</w:t>
      </w:r>
    </w:p>
    <w:tbl>
      <w:tblPr>
        <w:tblW w:w="5000" w:type="pct"/>
        <w:tblCellMar>
          <w:left w:w="0" w:type="dxa"/>
          <w:right w:w="0" w:type="dxa"/>
        </w:tblCellMar>
        <w:tblLook w:val="04A0"/>
      </w:tblPr>
      <w:tblGrid>
        <w:gridCol w:w="865"/>
        <w:gridCol w:w="4586"/>
        <w:gridCol w:w="1699"/>
        <w:gridCol w:w="2426"/>
      </w:tblGrid>
      <w:tr w:rsidR="00525B0A" w:rsidTr="00DE3705">
        <w:tc>
          <w:tcPr>
            <w:tcW w:w="438" w:type="pct"/>
            <w:tcBorders>
              <w:top w:val="single" w:sz="8" w:space="0" w:color="5B9BD5"/>
              <w:left w:val="single" w:sz="8" w:space="0" w:color="5B9BD5"/>
              <w:bottom w:val="single" w:sz="1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Step#</w:t>
            </w:r>
          </w:p>
        </w:tc>
        <w:tc>
          <w:tcPr>
            <w:tcW w:w="2399" w:type="pct"/>
            <w:tcBorders>
              <w:top w:val="single" w:sz="8" w:space="0" w:color="5B9BD5"/>
              <w:left w:val="nil"/>
              <w:bottom w:val="single" w:sz="1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Strategies/Activities</w:t>
            </w:r>
          </w:p>
        </w:tc>
        <w:tc>
          <w:tcPr>
            <w:tcW w:w="892" w:type="pct"/>
            <w:tcBorders>
              <w:top w:val="single" w:sz="8" w:space="0" w:color="5B9BD5"/>
              <w:left w:val="nil"/>
              <w:bottom w:val="single" w:sz="1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Timeline</w:t>
            </w:r>
          </w:p>
        </w:tc>
        <w:tc>
          <w:tcPr>
            <w:tcW w:w="1271" w:type="pct"/>
            <w:tcBorders>
              <w:top w:val="single" w:sz="8" w:space="0" w:color="5B9BD5"/>
              <w:left w:val="nil"/>
              <w:bottom w:val="single" w:sz="1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Team/Person Responsible</w:t>
            </w:r>
          </w:p>
        </w:tc>
      </w:tr>
      <w:tr w:rsidR="00525B0A" w:rsidTr="00DE3705">
        <w:tc>
          <w:tcPr>
            <w:tcW w:w="438"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1</w:t>
            </w:r>
          </w:p>
        </w:tc>
        <w:tc>
          <w:tcPr>
            <w:tcW w:w="2399"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rPr>
                <w:rFonts w:ascii="Times" w:hAnsi="Times" w:cs="Times"/>
                <w:sz w:val="20"/>
                <w:szCs w:val="20"/>
              </w:rPr>
            </w:pPr>
            <w:r>
              <w:rPr>
                <w:rFonts w:ascii="Calibri Light" w:hAnsi="Calibri Light"/>
                <w:szCs w:val="24"/>
              </w:rPr>
              <w:t>STAR Champions participate in orientation with the Renaissance Coach to review all aspects of administrating the assessment</w:t>
            </w:r>
          </w:p>
        </w:tc>
        <w:tc>
          <w:tcPr>
            <w:tcW w:w="89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cs="Times New Roman"/>
                <w:szCs w:val="24"/>
              </w:rPr>
            </w:pPr>
            <w:r>
              <w:rPr>
                <w:rFonts w:ascii="Calibri Light" w:hAnsi="Calibri Light"/>
                <w:szCs w:val="24"/>
              </w:rPr>
              <w:t>August 28</w:t>
            </w:r>
            <w:r>
              <w:rPr>
                <w:rFonts w:ascii="Calibri Light" w:hAnsi="Calibri Light"/>
                <w:szCs w:val="24"/>
                <w:vertAlign w:val="superscript"/>
              </w:rPr>
              <w:t>th</w:t>
            </w:r>
            <w:r>
              <w:rPr>
                <w:rFonts w:ascii="Calibri Light" w:hAnsi="Calibri Light"/>
                <w:szCs w:val="24"/>
              </w:rPr>
              <w:t xml:space="preserve"> </w:t>
            </w:r>
          </w:p>
        </w:tc>
        <w:tc>
          <w:tcPr>
            <w:tcW w:w="127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Champions and school administration</w:t>
            </w:r>
          </w:p>
        </w:tc>
      </w:tr>
      <w:tr w:rsidR="00525B0A" w:rsidTr="00DE3705">
        <w:tc>
          <w:tcPr>
            <w:tcW w:w="438" w:type="pct"/>
            <w:tcBorders>
              <w:top w:val="nil"/>
              <w:left w:val="single" w:sz="8" w:space="0" w:color="5B9BD5"/>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2</w:t>
            </w:r>
          </w:p>
        </w:tc>
        <w:tc>
          <w:tcPr>
            <w:tcW w:w="2399"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DE3705">
            <w:pPr>
              <w:rPr>
                <w:rFonts w:ascii="Calibri Light" w:hAnsi="Calibri Light"/>
                <w:szCs w:val="24"/>
              </w:rPr>
            </w:pPr>
            <w:r>
              <w:t>STAR training for school Champion team</w:t>
            </w:r>
          </w:p>
        </w:tc>
        <w:tc>
          <w:tcPr>
            <w:tcW w:w="892"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Before September 8</w:t>
            </w:r>
            <w:r>
              <w:rPr>
                <w:rFonts w:ascii="Calibri Light" w:hAnsi="Calibri Light"/>
                <w:szCs w:val="24"/>
                <w:vertAlign w:val="superscript"/>
              </w:rPr>
              <w:t>th</w:t>
            </w:r>
            <w:r>
              <w:rPr>
                <w:rFonts w:ascii="Calibri Light" w:hAnsi="Calibri Light"/>
                <w:szCs w:val="24"/>
              </w:rPr>
              <w:t xml:space="preserve"> </w:t>
            </w:r>
          </w:p>
        </w:tc>
        <w:tc>
          <w:tcPr>
            <w:tcW w:w="1271"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DE3705">
            <w:pPr>
              <w:jc w:val="center"/>
              <w:rPr>
                <w:rFonts w:ascii="Calibri Light" w:hAnsi="Calibri Light"/>
                <w:szCs w:val="24"/>
              </w:rPr>
            </w:pPr>
            <w:r>
              <w:rPr>
                <w:rFonts w:ascii="Calibri Light" w:hAnsi="Calibri Light"/>
                <w:szCs w:val="24"/>
              </w:rPr>
              <w:t>Principal/Assistant Principal/Literacy Specialist</w:t>
            </w:r>
          </w:p>
        </w:tc>
      </w:tr>
      <w:tr w:rsidR="00525B0A" w:rsidTr="00DE3705">
        <w:tc>
          <w:tcPr>
            <w:tcW w:w="438"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3</w:t>
            </w:r>
          </w:p>
        </w:tc>
        <w:tc>
          <w:tcPr>
            <w:tcW w:w="2399"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STAR Assessment is administered to all students PreK-5</w:t>
            </w:r>
          </w:p>
        </w:tc>
        <w:tc>
          <w:tcPr>
            <w:tcW w:w="89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September 8– 19</w:t>
            </w:r>
            <w:r>
              <w:rPr>
                <w:rFonts w:ascii="Calibri Light" w:hAnsi="Calibri Light"/>
                <w:szCs w:val="24"/>
                <w:vertAlign w:val="superscript"/>
              </w:rPr>
              <w:t>th</w:t>
            </w:r>
            <w:r>
              <w:rPr>
                <w:rFonts w:ascii="Calibri Light" w:hAnsi="Calibri Light"/>
                <w:szCs w:val="24"/>
              </w:rPr>
              <w:t xml:space="preserve"> </w:t>
            </w:r>
            <w:r>
              <w:rPr>
                <w:color w:val="506280"/>
                <w:szCs w:val="24"/>
              </w:rPr>
              <w:t> </w:t>
            </w:r>
          </w:p>
        </w:tc>
        <w:tc>
          <w:tcPr>
            <w:tcW w:w="127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Classroom Teacher/ Literacy Specialist/ Administration</w:t>
            </w:r>
          </w:p>
        </w:tc>
      </w:tr>
      <w:tr w:rsidR="00525B0A" w:rsidTr="00DE3705">
        <w:tc>
          <w:tcPr>
            <w:tcW w:w="438" w:type="pct"/>
            <w:tcBorders>
              <w:top w:val="nil"/>
              <w:left w:val="single" w:sz="8" w:space="0" w:color="5B9BD5"/>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4</w:t>
            </w:r>
          </w:p>
        </w:tc>
        <w:tc>
          <w:tcPr>
            <w:tcW w:w="2399"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Champions attend training to understand reporting options</w:t>
            </w:r>
          </w:p>
        </w:tc>
        <w:tc>
          <w:tcPr>
            <w:tcW w:w="892"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September 22</w:t>
            </w:r>
            <w:r>
              <w:rPr>
                <w:rFonts w:ascii="Calibri Light" w:hAnsi="Calibri Light"/>
                <w:szCs w:val="24"/>
                <w:vertAlign w:val="superscript"/>
              </w:rPr>
              <w:t>nd</w:t>
            </w:r>
            <w:r>
              <w:rPr>
                <w:rFonts w:ascii="Calibri Light" w:hAnsi="Calibri Light"/>
                <w:szCs w:val="24"/>
              </w:rPr>
              <w:t xml:space="preserve"> &amp; 23</w:t>
            </w:r>
            <w:r>
              <w:rPr>
                <w:rFonts w:ascii="Calibri Light" w:hAnsi="Calibri Light"/>
                <w:szCs w:val="24"/>
                <w:vertAlign w:val="superscript"/>
              </w:rPr>
              <w:t>rd</w:t>
            </w:r>
            <w:r>
              <w:rPr>
                <w:rFonts w:ascii="Calibri Light" w:hAnsi="Calibri Light"/>
                <w:szCs w:val="24"/>
              </w:rPr>
              <w:t xml:space="preserve"> </w:t>
            </w:r>
          </w:p>
        </w:tc>
        <w:tc>
          <w:tcPr>
            <w:tcW w:w="1271"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Champions</w:t>
            </w:r>
          </w:p>
        </w:tc>
      </w:tr>
      <w:tr w:rsidR="00525B0A" w:rsidTr="00DE3705">
        <w:tc>
          <w:tcPr>
            <w:tcW w:w="438"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5</w:t>
            </w:r>
          </w:p>
        </w:tc>
        <w:tc>
          <w:tcPr>
            <w:tcW w:w="2399"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Entire Professional staff will be trained in accessing report data and data analysis protocol</w:t>
            </w:r>
          </w:p>
        </w:tc>
        <w:tc>
          <w:tcPr>
            <w:tcW w:w="89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September 29</w:t>
            </w:r>
            <w:r>
              <w:rPr>
                <w:rFonts w:ascii="Calibri Light" w:hAnsi="Calibri Light"/>
                <w:szCs w:val="24"/>
                <w:vertAlign w:val="superscript"/>
              </w:rPr>
              <w:t>th</w:t>
            </w:r>
            <w:r>
              <w:rPr>
                <w:rFonts w:ascii="Calibri Light" w:hAnsi="Calibri Light"/>
                <w:szCs w:val="24"/>
              </w:rPr>
              <w:t xml:space="preserve"> </w:t>
            </w:r>
          </w:p>
        </w:tc>
        <w:tc>
          <w:tcPr>
            <w:tcW w:w="127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Champions</w:t>
            </w:r>
          </w:p>
        </w:tc>
      </w:tr>
      <w:tr w:rsidR="00525B0A" w:rsidTr="0085552E">
        <w:tc>
          <w:tcPr>
            <w:tcW w:w="438" w:type="pct"/>
            <w:tcBorders>
              <w:top w:val="nil"/>
              <w:left w:val="single" w:sz="8" w:space="0" w:color="5B9BD5"/>
              <w:bottom w:val="single" w:sz="8" w:space="0" w:color="5B9BD5"/>
              <w:right w:val="single" w:sz="8" w:space="0" w:color="5B9BD5"/>
            </w:tcBorders>
            <w:tcMar>
              <w:top w:w="0" w:type="dxa"/>
              <w:left w:w="108" w:type="dxa"/>
              <w:bottom w:w="0" w:type="dxa"/>
              <w:right w:w="108" w:type="dxa"/>
            </w:tcMar>
            <w:hideMark/>
          </w:tcPr>
          <w:p w:rsidR="00525B0A" w:rsidRDefault="0085552E">
            <w:pPr>
              <w:jc w:val="center"/>
              <w:rPr>
                <w:rFonts w:ascii="Calibri Light" w:hAnsi="Calibri Light"/>
                <w:b/>
                <w:bCs/>
                <w:szCs w:val="24"/>
              </w:rPr>
            </w:pPr>
            <w:r>
              <w:rPr>
                <w:rFonts w:ascii="Calibri Light" w:hAnsi="Calibri Light"/>
                <w:b/>
                <w:bCs/>
                <w:szCs w:val="24"/>
              </w:rPr>
              <w:t>6</w:t>
            </w:r>
          </w:p>
        </w:tc>
        <w:tc>
          <w:tcPr>
            <w:tcW w:w="2399"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Data from STAR Assessment will be shared/discussed at PLC and grade level teachers will implement a plan using Tier times based on their class/grade level data.</w:t>
            </w:r>
          </w:p>
        </w:tc>
        <w:tc>
          <w:tcPr>
            <w:tcW w:w="892"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Weeks of September 29</w:t>
            </w:r>
            <w:r>
              <w:rPr>
                <w:rFonts w:ascii="Calibri Light" w:hAnsi="Calibri Light"/>
                <w:szCs w:val="24"/>
                <w:vertAlign w:val="superscript"/>
              </w:rPr>
              <w:t>th</w:t>
            </w:r>
            <w:r>
              <w:rPr>
                <w:rFonts w:ascii="Calibri Light" w:hAnsi="Calibri Light"/>
                <w:szCs w:val="24"/>
              </w:rPr>
              <w:t xml:space="preserve"> and October 6</w:t>
            </w:r>
            <w:r>
              <w:rPr>
                <w:rFonts w:ascii="Calibri Light" w:hAnsi="Calibri Light"/>
                <w:szCs w:val="24"/>
                <w:vertAlign w:val="superscript"/>
              </w:rPr>
              <w:t>th</w:t>
            </w:r>
            <w:r>
              <w:rPr>
                <w:rFonts w:ascii="Calibri Light" w:hAnsi="Calibri Light"/>
                <w:szCs w:val="24"/>
              </w:rPr>
              <w:t xml:space="preserve"> </w:t>
            </w:r>
          </w:p>
        </w:tc>
        <w:tc>
          <w:tcPr>
            <w:tcW w:w="1271"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DE3705">
            <w:pPr>
              <w:jc w:val="center"/>
              <w:rPr>
                <w:rFonts w:ascii="Calibri Light" w:hAnsi="Calibri Light"/>
                <w:szCs w:val="24"/>
              </w:rPr>
            </w:pPr>
            <w:r>
              <w:rPr>
                <w:rFonts w:ascii="Calibri Light" w:hAnsi="Calibri Light"/>
                <w:szCs w:val="24"/>
              </w:rPr>
              <w:t>Champions</w:t>
            </w:r>
          </w:p>
        </w:tc>
      </w:tr>
      <w:tr w:rsidR="002E18B9" w:rsidTr="0085552E">
        <w:tc>
          <w:tcPr>
            <w:tcW w:w="438" w:type="pct"/>
            <w:tcBorders>
              <w:top w:val="single" w:sz="8" w:space="0" w:color="5B9BD5"/>
              <w:left w:val="single" w:sz="8" w:space="0" w:color="5B9BD5"/>
              <w:bottom w:val="single" w:sz="8" w:space="0" w:color="5B9BD5"/>
              <w:right w:val="single" w:sz="8" w:space="0" w:color="5B9BD5"/>
            </w:tcBorders>
            <w:shd w:val="clear" w:color="auto" w:fill="DBE5F1" w:themeFill="accent1" w:themeFillTint="33"/>
            <w:tcMar>
              <w:top w:w="0" w:type="dxa"/>
              <w:left w:w="108" w:type="dxa"/>
              <w:bottom w:w="0" w:type="dxa"/>
              <w:right w:w="108" w:type="dxa"/>
            </w:tcMar>
          </w:tcPr>
          <w:p w:rsidR="002E18B9" w:rsidRPr="00DE3705" w:rsidRDefault="0085552E" w:rsidP="0085552E">
            <w:pPr>
              <w:jc w:val="center"/>
              <w:rPr>
                <w:rFonts w:ascii="Calibri Light" w:hAnsi="Calibri Light"/>
                <w:b/>
                <w:bCs/>
                <w:szCs w:val="24"/>
              </w:rPr>
            </w:pPr>
            <w:r>
              <w:rPr>
                <w:rFonts w:ascii="Calibri Light" w:hAnsi="Calibri Light"/>
                <w:b/>
                <w:bCs/>
                <w:szCs w:val="24"/>
              </w:rPr>
              <w:t>7</w:t>
            </w:r>
          </w:p>
        </w:tc>
        <w:tc>
          <w:tcPr>
            <w:tcW w:w="2399"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tcPr>
          <w:p w:rsidR="002E18B9" w:rsidRPr="00DE3705" w:rsidRDefault="002E18B9">
            <w:pPr>
              <w:rPr>
                <w:rFonts w:ascii="Calibri Light" w:hAnsi="Calibri Light"/>
                <w:szCs w:val="24"/>
              </w:rPr>
            </w:pPr>
            <w:r w:rsidRPr="00DE3705">
              <w:rPr>
                <w:rFonts w:ascii="Calibri Light" w:hAnsi="Calibri Light"/>
              </w:rPr>
              <w:t>Data from STAR assessment will define what strengths and weakness will be a focus during RTI for the 2014-2015 school year</w:t>
            </w:r>
          </w:p>
        </w:tc>
        <w:tc>
          <w:tcPr>
            <w:tcW w:w="892"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tcPr>
          <w:p w:rsidR="002E18B9" w:rsidRPr="00DE3705" w:rsidRDefault="00A920AC" w:rsidP="00A920AC">
            <w:pPr>
              <w:jc w:val="center"/>
              <w:rPr>
                <w:rFonts w:ascii="Calibri Light" w:hAnsi="Calibri Light"/>
                <w:szCs w:val="24"/>
              </w:rPr>
            </w:pPr>
            <w:r>
              <w:rPr>
                <w:rFonts w:ascii="Calibri Light" w:hAnsi="Calibri Light"/>
                <w:szCs w:val="24"/>
              </w:rPr>
              <w:t>October 2014</w:t>
            </w:r>
          </w:p>
        </w:tc>
        <w:tc>
          <w:tcPr>
            <w:tcW w:w="1271"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tcPr>
          <w:p w:rsidR="002E18B9" w:rsidRPr="00DE3705" w:rsidRDefault="00A920AC">
            <w:pPr>
              <w:jc w:val="center"/>
              <w:rPr>
                <w:rFonts w:ascii="Calibri Light" w:hAnsi="Calibri Light"/>
                <w:szCs w:val="24"/>
              </w:rPr>
            </w:pPr>
            <w:r>
              <w:rPr>
                <w:rFonts w:ascii="Calibri Light" w:hAnsi="Calibri Light"/>
              </w:rPr>
              <w:t>Grade level PLC</w:t>
            </w:r>
            <w:r w:rsidR="002E18B9" w:rsidRPr="00DE3705">
              <w:rPr>
                <w:rFonts w:ascii="Calibri Light" w:hAnsi="Calibri Light"/>
              </w:rPr>
              <w:t xml:space="preserve"> and Champion Team</w:t>
            </w:r>
          </w:p>
        </w:tc>
      </w:tr>
      <w:tr w:rsidR="00525B0A" w:rsidTr="0085552E">
        <w:tc>
          <w:tcPr>
            <w:tcW w:w="438" w:type="pct"/>
            <w:tcBorders>
              <w:top w:val="single" w:sz="8" w:space="0" w:color="5B9BD5"/>
              <w:left w:val="single" w:sz="8" w:space="0" w:color="5B9BD5"/>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85552E">
            <w:pPr>
              <w:jc w:val="center"/>
              <w:rPr>
                <w:rFonts w:ascii="Calibri Light" w:hAnsi="Calibri Light"/>
                <w:b/>
                <w:bCs/>
                <w:szCs w:val="24"/>
              </w:rPr>
            </w:pPr>
            <w:r>
              <w:rPr>
                <w:rFonts w:ascii="Calibri Light" w:hAnsi="Calibri Light"/>
                <w:b/>
                <w:bCs/>
                <w:szCs w:val="24"/>
              </w:rPr>
              <w:t>8</w:t>
            </w:r>
          </w:p>
        </w:tc>
        <w:tc>
          <w:tcPr>
            <w:tcW w:w="2399"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9941F6">
            <w:pPr>
              <w:rPr>
                <w:rFonts w:ascii="Calibri Light" w:hAnsi="Calibri Light"/>
                <w:szCs w:val="24"/>
              </w:rPr>
            </w:pPr>
            <w:r>
              <w:rPr>
                <w:rFonts w:ascii="Calibri Light" w:hAnsi="Calibri Light"/>
                <w:szCs w:val="24"/>
              </w:rPr>
              <w:t>PLC and Grade level teams</w:t>
            </w:r>
            <w:r w:rsidR="00525B0A">
              <w:rPr>
                <w:rFonts w:ascii="Calibri Light" w:hAnsi="Calibri Light"/>
                <w:szCs w:val="24"/>
              </w:rPr>
              <w:t xml:space="preserve"> will work with the Champions to review data for school wide patterns</w:t>
            </w:r>
          </w:p>
        </w:tc>
        <w:tc>
          <w:tcPr>
            <w:tcW w:w="892"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October 9</w:t>
            </w:r>
            <w:r>
              <w:rPr>
                <w:rFonts w:ascii="Calibri Light" w:hAnsi="Calibri Light"/>
                <w:szCs w:val="24"/>
                <w:vertAlign w:val="superscript"/>
              </w:rPr>
              <w:t>th</w:t>
            </w:r>
            <w:r>
              <w:rPr>
                <w:rFonts w:ascii="Calibri Light" w:hAnsi="Calibri Light"/>
                <w:szCs w:val="24"/>
              </w:rPr>
              <w:t xml:space="preserve"> meeting</w:t>
            </w:r>
          </w:p>
        </w:tc>
        <w:tc>
          <w:tcPr>
            <w:tcW w:w="1271"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 xml:space="preserve">Classroom teachers/ PLC </w:t>
            </w:r>
          </w:p>
        </w:tc>
      </w:tr>
      <w:tr w:rsidR="00525B0A" w:rsidTr="0085552E">
        <w:tc>
          <w:tcPr>
            <w:tcW w:w="438" w:type="pct"/>
            <w:tcBorders>
              <w:top w:val="single" w:sz="8" w:space="0" w:color="5B9BD5"/>
              <w:left w:val="single" w:sz="8" w:space="0" w:color="5B9BD5"/>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525B0A" w:rsidRDefault="0085552E">
            <w:pPr>
              <w:jc w:val="center"/>
              <w:rPr>
                <w:rFonts w:ascii="Calibri Light" w:hAnsi="Calibri Light"/>
                <w:b/>
                <w:bCs/>
                <w:szCs w:val="24"/>
              </w:rPr>
            </w:pPr>
            <w:r>
              <w:rPr>
                <w:rFonts w:ascii="Calibri Light" w:hAnsi="Calibri Light"/>
                <w:b/>
                <w:bCs/>
                <w:szCs w:val="24"/>
              </w:rPr>
              <w:t>9</w:t>
            </w:r>
          </w:p>
        </w:tc>
        <w:tc>
          <w:tcPr>
            <w:tcW w:w="2399"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Progress monitor struggling students using our new progress monitoring and data management system.</w:t>
            </w:r>
          </w:p>
        </w:tc>
        <w:tc>
          <w:tcPr>
            <w:tcW w:w="892"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525B0A" w:rsidRDefault="00A920AC">
            <w:pPr>
              <w:jc w:val="center"/>
              <w:rPr>
                <w:rFonts w:ascii="Calibri Light" w:hAnsi="Calibri Light"/>
                <w:szCs w:val="24"/>
              </w:rPr>
            </w:pPr>
            <w:r>
              <w:rPr>
                <w:rFonts w:ascii="Calibri Light" w:hAnsi="Calibri Light"/>
                <w:szCs w:val="24"/>
              </w:rPr>
              <w:t>As needed throughout the school year</w:t>
            </w:r>
          </w:p>
        </w:tc>
        <w:tc>
          <w:tcPr>
            <w:tcW w:w="1271"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Cl</w:t>
            </w:r>
            <w:r w:rsidR="00EE618A">
              <w:rPr>
                <w:rFonts w:ascii="Calibri Light" w:hAnsi="Calibri Light"/>
                <w:szCs w:val="24"/>
              </w:rPr>
              <w:t>assroom Teachers</w:t>
            </w:r>
          </w:p>
        </w:tc>
      </w:tr>
      <w:tr w:rsidR="00525B0A" w:rsidTr="0085552E">
        <w:tc>
          <w:tcPr>
            <w:tcW w:w="438" w:type="pct"/>
            <w:tcBorders>
              <w:top w:val="single" w:sz="8" w:space="0" w:color="5B9BD5"/>
              <w:left w:val="single" w:sz="8" w:space="0" w:color="5B9BD5"/>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85552E">
            <w:pPr>
              <w:jc w:val="center"/>
              <w:rPr>
                <w:rFonts w:ascii="Calibri Light" w:hAnsi="Calibri Light"/>
                <w:b/>
                <w:bCs/>
                <w:szCs w:val="24"/>
              </w:rPr>
            </w:pPr>
            <w:r>
              <w:rPr>
                <w:rFonts w:ascii="Calibri Light" w:hAnsi="Calibri Light"/>
                <w:b/>
                <w:bCs/>
                <w:szCs w:val="24"/>
              </w:rPr>
              <w:t>10</w:t>
            </w:r>
          </w:p>
        </w:tc>
        <w:tc>
          <w:tcPr>
            <w:tcW w:w="2399"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Mid-year Assessment given to all students PreK-5</w:t>
            </w:r>
          </w:p>
        </w:tc>
        <w:tc>
          <w:tcPr>
            <w:tcW w:w="892"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January 5-16th</w:t>
            </w:r>
          </w:p>
        </w:tc>
        <w:tc>
          <w:tcPr>
            <w:tcW w:w="1271"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A920AC">
            <w:pPr>
              <w:jc w:val="center"/>
              <w:rPr>
                <w:rFonts w:ascii="Calibri Light" w:hAnsi="Calibri Light"/>
                <w:szCs w:val="24"/>
              </w:rPr>
            </w:pPr>
            <w:r>
              <w:rPr>
                <w:rFonts w:ascii="Calibri Light" w:hAnsi="Calibri Light"/>
                <w:szCs w:val="24"/>
              </w:rPr>
              <w:t>Champions &amp; C</w:t>
            </w:r>
            <w:r w:rsidR="00525B0A">
              <w:rPr>
                <w:rFonts w:ascii="Calibri Light" w:hAnsi="Calibri Light"/>
                <w:szCs w:val="24"/>
              </w:rPr>
              <w:t>lassroom Teachers</w:t>
            </w:r>
          </w:p>
        </w:tc>
      </w:tr>
      <w:tr w:rsidR="00525B0A" w:rsidTr="0085552E">
        <w:tc>
          <w:tcPr>
            <w:tcW w:w="438" w:type="pct"/>
            <w:tcBorders>
              <w:top w:val="single" w:sz="8" w:space="0" w:color="5B9BD5"/>
              <w:left w:val="single" w:sz="8" w:space="0" w:color="5B9BD5"/>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525B0A" w:rsidRDefault="0085552E">
            <w:pPr>
              <w:jc w:val="center"/>
              <w:rPr>
                <w:rFonts w:ascii="Calibri Light" w:hAnsi="Calibri Light"/>
                <w:b/>
                <w:bCs/>
                <w:szCs w:val="24"/>
              </w:rPr>
            </w:pPr>
            <w:r>
              <w:rPr>
                <w:rFonts w:ascii="Calibri Light" w:hAnsi="Calibri Light"/>
                <w:b/>
                <w:bCs/>
                <w:szCs w:val="24"/>
              </w:rPr>
              <w:t>11</w:t>
            </w:r>
          </w:p>
        </w:tc>
        <w:tc>
          <w:tcPr>
            <w:tcW w:w="2399"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End-of-year Assessment given to all students PreK-5</w:t>
            </w:r>
          </w:p>
        </w:tc>
        <w:tc>
          <w:tcPr>
            <w:tcW w:w="892"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May 11-21</w:t>
            </w:r>
            <w:r>
              <w:rPr>
                <w:rFonts w:ascii="Calibri Light" w:hAnsi="Calibri Light"/>
                <w:szCs w:val="24"/>
                <w:vertAlign w:val="superscript"/>
              </w:rPr>
              <w:t>st</w:t>
            </w:r>
            <w:r>
              <w:rPr>
                <w:rFonts w:ascii="Calibri Light" w:hAnsi="Calibri Light"/>
                <w:szCs w:val="24"/>
              </w:rPr>
              <w:t xml:space="preserve"> </w:t>
            </w:r>
          </w:p>
        </w:tc>
        <w:tc>
          <w:tcPr>
            <w:tcW w:w="1271"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525B0A" w:rsidRDefault="00A920AC">
            <w:pPr>
              <w:jc w:val="center"/>
              <w:rPr>
                <w:rFonts w:ascii="Calibri Light" w:hAnsi="Calibri Light"/>
                <w:szCs w:val="24"/>
              </w:rPr>
            </w:pPr>
            <w:r>
              <w:rPr>
                <w:rFonts w:ascii="Calibri Light" w:hAnsi="Calibri Light"/>
                <w:szCs w:val="24"/>
              </w:rPr>
              <w:t>Champions &amp; C</w:t>
            </w:r>
            <w:r w:rsidR="00525B0A">
              <w:rPr>
                <w:rFonts w:ascii="Calibri Light" w:hAnsi="Calibri Light"/>
                <w:szCs w:val="24"/>
              </w:rPr>
              <w:t>lassroom Teachers</w:t>
            </w:r>
          </w:p>
        </w:tc>
      </w:tr>
      <w:tr w:rsidR="002E18B9" w:rsidTr="0085552E">
        <w:tc>
          <w:tcPr>
            <w:tcW w:w="438" w:type="pct"/>
            <w:tcBorders>
              <w:top w:val="single" w:sz="8" w:space="0" w:color="5B9BD5"/>
              <w:left w:val="single" w:sz="8" w:space="0" w:color="5B9BD5"/>
              <w:bottom w:val="single" w:sz="8" w:space="0" w:color="5B9BD5"/>
              <w:right w:val="single" w:sz="8" w:space="0" w:color="5B9BD5"/>
            </w:tcBorders>
            <w:shd w:val="clear" w:color="auto" w:fill="auto"/>
            <w:tcMar>
              <w:top w:w="0" w:type="dxa"/>
              <w:left w:w="108" w:type="dxa"/>
              <w:bottom w:w="0" w:type="dxa"/>
              <w:right w:w="108" w:type="dxa"/>
            </w:tcMar>
          </w:tcPr>
          <w:p w:rsidR="002E18B9" w:rsidRPr="00DE3705" w:rsidRDefault="0085552E">
            <w:pPr>
              <w:jc w:val="center"/>
              <w:rPr>
                <w:rFonts w:ascii="Calibri Light" w:hAnsi="Calibri Light"/>
                <w:b/>
                <w:bCs/>
                <w:szCs w:val="24"/>
              </w:rPr>
            </w:pPr>
            <w:r>
              <w:rPr>
                <w:rFonts w:ascii="Calibri Light" w:hAnsi="Calibri Light"/>
                <w:b/>
                <w:bCs/>
                <w:szCs w:val="24"/>
              </w:rPr>
              <w:t>12</w:t>
            </w:r>
          </w:p>
        </w:tc>
        <w:tc>
          <w:tcPr>
            <w:tcW w:w="2399"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tcPr>
          <w:p w:rsidR="002E18B9" w:rsidRPr="00DE3705" w:rsidRDefault="00DE3705" w:rsidP="00A920AC">
            <w:pPr>
              <w:rPr>
                <w:rFonts w:ascii="Calibri Light" w:hAnsi="Calibri Light"/>
                <w:szCs w:val="24"/>
              </w:rPr>
            </w:pPr>
            <w:r w:rsidRPr="00DE3705">
              <w:rPr>
                <w:rFonts w:ascii="Calibri Light" w:hAnsi="Calibri Light"/>
              </w:rPr>
              <w:t>Grade level team</w:t>
            </w:r>
            <w:r w:rsidR="00A920AC">
              <w:rPr>
                <w:rFonts w:ascii="Calibri Light" w:hAnsi="Calibri Light"/>
              </w:rPr>
              <w:t>s will meet each week during PLCs</w:t>
            </w:r>
            <w:r w:rsidRPr="00DE3705">
              <w:rPr>
                <w:rFonts w:ascii="Calibri Light" w:hAnsi="Calibri Light"/>
              </w:rPr>
              <w:t xml:space="preserve"> with a focus on planning reading and math interventions and providing continuous progress monitoring for strategic groups.</w:t>
            </w:r>
          </w:p>
        </w:tc>
        <w:tc>
          <w:tcPr>
            <w:tcW w:w="892"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tcPr>
          <w:p w:rsidR="002E18B9" w:rsidRPr="00DE3705" w:rsidRDefault="00DE3705">
            <w:pPr>
              <w:jc w:val="center"/>
              <w:rPr>
                <w:rFonts w:ascii="Calibri Light" w:hAnsi="Calibri Light"/>
                <w:szCs w:val="24"/>
              </w:rPr>
            </w:pPr>
            <w:r w:rsidRPr="00DE3705">
              <w:rPr>
                <w:rFonts w:ascii="Calibri Light" w:hAnsi="Calibri Light"/>
              </w:rPr>
              <w:t>September 2014-June 2015</w:t>
            </w:r>
          </w:p>
        </w:tc>
        <w:tc>
          <w:tcPr>
            <w:tcW w:w="1271"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tcPr>
          <w:p w:rsidR="002E18B9" w:rsidRPr="00DE3705" w:rsidRDefault="00DE3705">
            <w:pPr>
              <w:jc w:val="center"/>
              <w:rPr>
                <w:rFonts w:ascii="Calibri Light" w:hAnsi="Calibri Light"/>
                <w:szCs w:val="24"/>
              </w:rPr>
            </w:pPr>
            <w:r w:rsidRPr="00DE3705">
              <w:rPr>
                <w:rFonts w:ascii="Calibri Light" w:hAnsi="Calibri Light"/>
                <w:szCs w:val="24"/>
              </w:rPr>
              <w:t>Grade Level PLC</w:t>
            </w:r>
          </w:p>
        </w:tc>
      </w:tr>
      <w:tr w:rsidR="00525B0A" w:rsidTr="00DE3705">
        <w:tc>
          <w:tcPr>
            <w:tcW w:w="438"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hideMark/>
          </w:tcPr>
          <w:p w:rsidR="002E18B9" w:rsidRDefault="002E18B9" w:rsidP="002E18B9">
            <w:pPr>
              <w:rPr>
                <w:rFonts w:ascii="Calibri Light" w:hAnsi="Calibri Light"/>
                <w:b/>
                <w:bCs/>
                <w:szCs w:val="24"/>
              </w:rPr>
            </w:pPr>
          </w:p>
          <w:p w:rsidR="00525B0A" w:rsidRDefault="0085552E" w:rsidP="002E18B9">
            <w:pPr>
              <w:rPr>
                <w:rFonts w:ascii="Calibri Light" w:hAnsi="Calibri Light"/>
                <w:b/>
                <w:bCs/>
                <w:szCs w:val="24"/>
              </w:rPr>
            </w:pPr>
            <w:r>
              <w:rPr>
                <w:rFonts w:ascii="Calibri Light" w:hAnsi="Calibri Light"/>
                <w:b/>
                <w:bCs/>
                <w:szCs w:val="24"/>
              </w:rPr>
              <w:t xml:space="preserve">   13</w:t>
            </w:r>
          </w:p>
        </w:tc>
        <w:tc>
          <w:tcPr>
            <w:tcW w:w="2399"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 xml:space="preserve">Review of end-of-year assessments will be done to evaluate the success of the Action Plan Goals #1 &amp; 2. </w:t>
            </w:r>
          </w:p>
        </w:tc>
        <w:tc>
          <w:tcPr>
            <w:tcW w:w="89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May 2015</w:t>
            </w:r>
          </w:p>
        </w:tc>
        <w:tc>
          <w:tcPr>
            <w:tcW w:w="127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Champions &amp; grade level PLC teams</w:t>
            </w:r>
          </w:p>
        </w:tc>
      </w:tr>
      <w:tr w:rsidR="00525B0A" w:rsidTr="00DE3705">
        <w:tc>
          <w:tcPr>
            <w:tcW w:w="438" w:type="pct"/>
            <w:tcBorders>
              <w:top w:val="nil"/>
              <w:left w:val="single" w:sz="8" w:space="0" w:color="5B9BD5"/>
              <w:bottom w:val="single" w:sz="8" w:space="0" w:color="5B9BD5"/>
              <w:right w:val="single" w:sz="8" w:space="0" w:color="5B9BD5"/>
            </w:tcBorders>
            <w:tcMar>
              <w:top w:w="0" w:type="dxa"/>
              <w:left w:w="108" w:type="dxa"/>
              <w:bottom w:w="0" w:type="dxa"/>
              <w:right w:w="108" w:type="dxa"/>
            </w:tcMar>
            <w:hideMark/>
          </w:tcPr>
          <w:p w:rsidR="00525B0A" w:rsidRDefault="0085552E">
            <w:pPr>
              <w:jc w:val="center"/>
              <w:rPr>
                <w:rFonts w:ascii="Calibri Light" w:hAnsi="Calibri Light"/>
                <w:b/>
                <w:bCs/>
                <w:szCs w:val="24"/>
              </w:rPr>
            </w:pPr>
            <w:r>
              <w:rPr>
                <w:rFonts w:ascii="Calibri Light" w:hAnsi="Calibri Light"/>
                <w:b/>
                <w:bCs/>
                <w:szCs w:val="24"/>
              </w:rPr>
              <w:t>14</w:t>
            </w:r>
          </w:p>
        </w:tc>
        <w:tc>
          <w:tcPr>
            <w:tcW w:w="2399"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 xml:space="preserve">School wide Action plan goals will be revised based upon grade level PLC discussions </w:t>
            </w:r>
          </w:p>
        </w:tc>
        <w:tc>
          <w:tcPr>
            <w:tcW w:w="892"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May 22</w:t>
            </w:r>
            <w:r>
              <w:rPr>
                <w:rFonts w:ascii="Calibri Light" w:hAnsi="Calibri Light"/>
                <w:szCs w:val="24"/>
                <w:vertAlign w:val="superscript"/>
              </w:rPr>
              <w:t>nd</w:t>
            </w:r>
            <w:r>
              <w:rPr>
                <w:rFonts w:ascii="Calibri Light" w:hAnsi="Calibri Light"/>
                <w:szCs w:val="24"/>
              </w:rPr>
              <w:t xml:space="preserve"> or June 1</w:t>
            </w:r>
            <w:r>
              <w:rPr>
                <w:rFonts w:ascii="Calibri Light" w:hAnsi="Calibri Light"/>
                <w:szCs w:val="24"/>
                <w:vertAlign w:val="superscript"/>
              </w:rPr>
              <w:t>st</w:t>
            </w:r>
            <w:r>
              <w:rPr>
                <w:rFonts w:ascii="Calibri Light" w:hAnsi="Calibri Light"/>
                <w:szCs w:val="24"/>
              </w:rPr>
              <w:t xml:space="preserve"> staff meeting</w:t>
            </w:r>
          </w:p>
        </w:tc>
        <w:tc>
          <w:tcPr>
            <w:tcW w:w="1271"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Professional staff</w:t>
            </w:r>
          </w:p>
        </w:tc>
      </w:tr>
    </w:tbl>
    <w:p w:rsidR="00E14D00" w:rsidRDefault="00E14D00" w:rsidP="00525B0A">
      <w:pPr>
        <w:jc w:val="both"/>
        <w:rPr>
          <w:rFonts w:ascii="Calibri Light" w:hAnsi="Calibri Light"/>
          <w:b/>
          <w:bCs/>
          <w:sz w:val="28"/>
          <w:szCs w:val="28"/>
        </w:rPr>
      </w:pPr>
    </w:p>
    <w:p w:rsidR="00E14D00" w:rsidRDefault="00E14D00" w:rsidP="00525B0A">
      <w:pPr>
        <w:jc w:val="both"/>
        <w:rPr>
          <w:rFonts w:ascii="Calibri Light" w:hAnsi="Calibri Light"/>
          <w:b/>
          <w:bCs/>
          <w:sz w:val="28"/>
          <w:szCs w:val="28"/>
        </w:rPr>
      </w:pPr>
    </w:p>
    <w:p w:rsidR="00676573" w:rsidRDefault="00676573" w:rsidP="00525B0A">
      <w:pPr>
        <w:jc w:val="both"/>
        <w:rPr>
          <w:rFonts w:ascii="Calibri Light" w:hAnsi="Calibri Light"/>
          <w:b/>
          <w:bCs/>
          <w:sz w:val="28"/>
          <w:szCs w:val="28"/>
        </w:rPr>
      </w:pPr>
    </w:p>
    <w:p w:rsidR="00676573" w:rsidRDefault="00676573" w:rsidP="00525B0A">
      <w:pPr>
        <w:jc w:val="both"/>
        <w:rPr>
          <w:rFonts w:ascii="Calibri Light" w:hAnsi="Calibri Light"/>
          <w:b/>
          <w:bCs/>
          <w:sz w:val="28"/>
          <w:szCs w:val="28"/>
        </w:rPr>
      </w:pPr>
    </w:p>
    <w:p w:rsidR="00676573" w:rsidRDefault="00676573" w:rsidP="00525B0A">
      <w:pPr>
        <w:jc w:val="both"/>
        <w:rPr>
          <w:rFonts w:ascii="Calibri Light" w:hAnsi="Calibri Light"/>
          <w:b/>
          <w:bCs/>
          <w:sz w:val="28"/>
          <w:szCs w:val="28"/>
        </w:rPr>
      </w:pPr>
    </w:p>
    <w:p w:rsidR="00525B0A" w:rsidRDefault="009941F6" w:rsidP="00525B0A">
      <w:pPr>
        <w:jc w:val="both"/>
        <w:rPr>
          <w:sz w:val="22"/>
        </w:rPr>
      </w:pPr>
      <w:r>
        <w:rPr>
          <w:rFonts w:ascii="Calibri Light" w:hAnsi="Calibri Light"/>
          <w:b/>
          <w:bCs/>
          <w:sz w:val="28"/>
          <w:szCs w:val="28"/>
        </w:rPr>
        <w:t>G</w:t>
      </w:r>
      <w:r w:rsidR="00525B0A">
        <w:rPr>
          <w:rFonts w:ascii="Calibri Light" w:hAnsi="Calibri Light"/>
          <w:b/>
          <w:bCs/>
          <w:sz w:val="28"/>
          <w:szCs w:val="28"/>
        </w:rPr>
        <w:t xml:space="preserve">oal #2 (Common Elementary Goal) Guided Reading: </w:t>
      </w:r>
      <w:r w:rsidR="00525B0A" w:rsidRPr="00431293">
        <w:rPr>
          <w:rFonts w:ascii="Calibri Light" w:hAnsi="Calibri Light"/>
          <w:b/>
          <w:i/>
          <w:iCs/>
        </w:rPr>
        <w:t xml:space="preserve">In order to improve reading scores and increase </w:t>
      </w:r>
      <w:r w:rsidR="00E14D00" w:rsidRPr="00431293">
        <w:rPr>
          <w:rFonts w:ascii="Calibri Light" w:hAnsi="Calibri Light"/>
          <w:b/>
          <w:i/>
          <w:iCs/>
        </w:rPr>
        <w:t>student engagement, Atkinson Academy</w:t>
      </w:r>
      <w:r w:rsidR="00525B0A" w:rsidRPr="00431293">
        <w:rPr>
          <w:rFonts w:ascii="Calibri Light" w:hAnsi="Calibri Light"/>
          <w:b/>
          <w:i/>
          <w:iCs/>
        </w:rPr>
        <w:t xml:space="preserve"> will provide guided reading training to all classroom teachers and interventionists.  Teachers will make informed instructional decisions to ensure that students are appropriately matched to engaging texts and grouped effectively according to their instructional reading levels for support</w:t>
      </w:r>
      <w:r w:rsidR="00525B0A" w:rsidRPr="00431293">
        <w:rPr>
          <w:rFonts w:ascii="Arial" w:hAnsi="Arial" w:cs="Arial"/>
          <w:b/>
          <w:color w:val="000000"/>
        </w:rPr>
        <w:t>.</w:t>
      </w:r>
    </w:p>
    <w:p w:rsidR="00525B0A" w:rsidRDefault="00525B0A" w:rsidP="00525B0A">
      <w:pPr>
        <w:spacing w:after="120"/>
        <w:rPr>
          <w:rFonts w:ascii="Calibri Light" w:hAnsi="Calibri Light"/>
          <w:b/>
          <w:bCs/>
        </w:rPr>
      </w:pPr>
      <w:r>
        <w:rPr>
          <w:rFonts w:ascii="Calibri Light" w:hAnsi="Calibri Light"/>
          <w:b/>
          <w:bCs/>
        </w:rPr>
        <w:t>Action Steps/Monitoring Plan</w:t>
      </w:r>
    </w:p>
    <w:tbl>
      <w:tblPr>
        <w:tblW w:w="4991" w:type="pct"/>
        <w:tblCellMar>
          <w:left w:w="0" w:type="dxa"/>
          <w:right w:w="0" w:type="dxa"/>
        </w:tblCellMar>
        <w:tblLook w:val="04A0"/>
      </w:tblPr>
      <w:tblGrid>
        <w:gridCol w:w="865"/>
        <w:gridCol w:w="4710"/>
        <w:gridCol w:w="1833"/>
        <w:gridCol w:w="2151"/>
      </w:tblGrid>
      <w:tr w:rsidR="00525B0A" w:rsidTr="0085552E">
        <w:tc>
          <w:tcPr>
            <w:tcW w:w="396" w:type="pct"/>
            <w:tcBorders>
              <w:top w:val="single" w:sz="8" w:space="0" w:color="5B9BD5"/>
              <w:left w:val="single" w:sz="8" w:space="0" w:color="5B9BD5"/>
              <w:bottom w:val="single" w:sz="1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Step#</w:t>
            </w:r>
          </w:p>
        </w:tc>
        <w:tc>
          <w:tcPr>
            <w:tcW w:w="2492" w:type="pct"/>
            <w:tcBorders>
              <w:top w:val="single" w:sz="8" w:space="0" w:color="5B9BD5"/>
              <w:left w:val="nil"/>
              <w:bottom w:val="single" w:sz="1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Strategies/Activities</w:t>
            </w:r>
          </w:p>
        </w:tc>
        <w:tc>
          <w:tcPr>
            <w:tcW w:w="987" w:type="pct"/>
            <w:tcBorders>
              <w:top w:val="single" w:sz="8" w:space="0" w:color="5B9BD5"/>
              <w:left w:val="nil"/>
              <w:bottom w:val="single" w:sz="1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Timeline</w:t>
            </w:r>
          </w:p>
        </w:tc>
        <w:tc>
          <w:tcPr>
            <w:tcW w:w="1125" w:type="pct"/>
            <w:tcBorders>
              <w:top w:val="single" w:sz="8" w:space="0" w:color="5B9BD5"/>
              <w:left w:val="nil"/>
              <w:bottom w:val="single" w:sz="1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Team/Person Responsible</w:t>
            </w:r>
          </w:p>
        </w:tc>
      </w:tr>
      <w:tr w:rsidR="00525B0A" w:rsidTr="0085552E">
        <w:tc>
          <w:tcPr>
            <w:tcW w:w="396"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1</w:t>
            </w:r>
          </w:p>
        </w:tc>
        <w:tc>
          <w:tcPr>
            <w:tcW w:w="249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Materials received (stamped and inventoried) for all grade levels K-5</w:t>
            </w:r>
          </w:p>
        </w:tc>
        <w:tc>
          <w:tcPr>
            <w:tcW w:w="987"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September, 2014</w:t>
            </w:r>
          </w:p>
        </w:tc>
        <w:tc>
          <w:tcPr>
            <w:tcW w:w="11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Literacy specialist</w:t>
            </w:r>
          </w:p>
        </w:tc>
      </w:tr>
      <w:tr w:rsidR="00525B0A" w:rsidTr="0085552E">
        <w:tc>
          <w:tcPr>
            <w:tcW w:w="396" w:type="pct"/>
            <w:tcBorders>
              <w:top w:val="nil"/>
              <w:left w:val="single" w:sz="8" w:space="0" w:color="5B9BD5"/>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2</w:t>
            </w:r>
          </w:p>
        </w:tc>
        <w:tc>
          <w:tcPr>
            <w:tcW w:w="2492"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Trainings will be provided for all teachers throughout the year during District Staff Meetings/Early Release days/PD Days</w:t>
            </w:r>
          </w:p>
        </w:tc>
        <w:tc>
          <w:tcPr>
            <w:tcW w:w="987"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PD-Days in December 11</w:t>
            </w:r>
            <w:r>
              <w:rPr>
                <w:rFonts w:ascii="Calibri Light" w:hAnsi="Calibri Light"/>
                <w:szCs w:val="24"/>
                <w:vertAlign w:val="superscript"/>
              </w:rPr>
              <w:t>th</w:t>
            </w:r>
            <w:r>
              <w:rPr>
                <w:rFonts w:ascii="Calibri Light" w:hAnsi="Calibri Light"/>
                <w:szCs w:val="24"/>
              </w:rPr>
              <w:t xml:space="preserve"> &amp;  January 20</w:t>
            </w:r>
            <w:r>
              <w:rPr>
                <w:rFonts w:ascii="Calibri Light" w:hAnsi="Calibri Light"/>
                <w:szCs w:val="24"/>
                <w:vertAlign w:val="superscript"/>
              </w:rPr>
              <w:t>th</w:t>
            </w:r>
            <w:r>
              <w:rPr>
                <w:rFonts w:ascii="Calibri Light" w:hAnsi="Calibri Light"/>
                <w:szCs w:val="24"/>
              </w:rPr>
              <w:t>, ER April 24</w:t>
            </w:r>
            <w:r>
              <w:rPr>
                <w:rFonts w:ascii="Calibri Light" w:hAnsi="Calibri Light"/>
                <w:szCs w:val="24"/>
                <w:vertAlign w:val="superscript"/>
              </w:rPr>
              <w:t>th</w:t>
            </w:r>
            <w:r>
              <w:rPr>
                <w:rFonts w:ascii="Calibri Light" w:hAnsi="Calibri Light"/>
                <w:szCs w:val="24"/>
              </w:rPr>
              <w:t xml:space="preserve"> , &amp; Staff Meetings TBD</w:t>
            </w:r>
          </w:p>
        </w:tc>
        <w:tc>
          <w:tcPr>
            <w:tcW w:w="1125"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B30D48">
            <w:pPr>
              <w:jc w:val="center"/>
              <w:rPr>
                <w:rFonts w:ascii="Calibri Light" w:hAnsi="Calibri Light"/>
                <w:szCs w:val="24"/>
              </w:rPr>
            </w:pPr>
            <w:r>
              <w:rPr>
                <w:rFonts w:ascii="Calibri Light" w:hAnsi="Calibri Light"/>
                <w:szCs w:val="24"/>
              </w:rPr>
              <w:t>Principal/Assistant Principal/Literacy Specialist</w:t>
            </w:r>
          </w:p>
        </w:tc>
      </w:tr>
      <w:tr w:rsidR="00525B0A" w:rsidTr="0085552E">
        <w:tc>
          <w:tcPr>
            <w:tcW w:w="396"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3</w:t>
            </w:r>
          </w:p>
        </w:tc>
        <w:tc>
          <w:tcPr>
            <w:tcW w:w="249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Pr="00A920AC" w:rsidRDefault="00525B0A">
            <w:pPr>
              <w:rPr>
                <w:rFonts w:ascii="Calibri Light" w:hAnsi="Calibri Light"/>
                <w:szCs w:val="24"/>
              </w:rPr>
            </w:pPr>
            <w:r w:rsidRPr="00A920AC">
              <w:rPr>
                <w:rFonts w:ascii="Calibri Light" w:hAnsi="Calibri Light"/>
                <w:szCs w:val="24"/>
              </w:rPr>
              <w:t>Create a system for ch</w:t>
            </w:r>
            <w:r w:rsidR="00A920AC">
              <w:rPr>
                <w:rFonts w:ascii="Calibri Light" w:hAnsi="Calibri Light"/>
                <w:szCs w:val="24"/>
              </w:rPr>
              <w:t>ecking out</w:t>
            </w:r>
            <w:r w:rsidRPr="00A920AC">
              <w:rPr>
                <w:rFonts w:ascii="Calibri Light" w:hAnsi="Calibri Light"/>
                <w:szCs w:val="24"/>
              </w:rPr>
              <w:t xml:space="preserve"> and</w:t>
            </w:r>
            <w:r w:rsidR="00A920AC">
              <w:rPr>
                <w:rFonts w:ascii="Calibri Light" w:hAnsi="Calibri Light"/>
                <w:szCs w:val="24"/>
              </w:rPr>
              <w:t xml:space="preserve"> checking in all Leveled Guided Reading</w:t>
            </w:r>
            <w:r w:rsidRPr="00A920AC">
              <w:rPr>
                <w:rFonts w:ascii="Calibri Light" w:hAnsi="Calibri Light"/>
                <w:szCs w:val="24"/>
              </w:rPr>
              <w:t xml:space="preserve"> resources</w:t>
            </w:r>
          </w:p>
        </w:tc>
        <w:tc>
          <w:tcPr>
            <w:tcW w:w="987"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October 2014</w:t>
            </w:r>
          </w:p>
        </w:tc>
        <w:tc>
          <w:tcPr>
            <w:tcW w:w="11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Literacy Specialist</w:t>
            </w:r>
          </w:p>
        </w:tc>
      </w:tr>
      <w:tr w:rsidR="00525B0A" w:rsidTr="0085552E">
        <w:tc>
          <w:tcPr>
            <w:tcW w:w="396" w:type="pct"/>
            <w:tcBorders>
              <w:top w:val="nil"/>
              <w:left w:val="single" w:sz="8" w:space="0" w:color="5B9BD5"/>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4</w:t>
            </w:r>
          </w:p>
        </w:tc>
        <w:tc>
          <w:tcPr>
            <w:tcW w:w="2492"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8806B1">
            <w:pPr>
              <w:rPr>
                <w:rFonts w:ascii="Calibri Light" w:hAnsi="Calibri Light"/>
                <w:szCs w:val="24"/>
              </w:rPr>
            </w:pPr>
            <w:r>
              <w:rPr>
                <w:rFonts w:ascii="Calibri Light" w:hAnsi="Calibri Light"/>
                <w:szCs w:val="24"/>
              </w:rPr>
              <w:t>Scheduling</w:t>
            </w:r>
            <w:r w:rsidR="00525B0A">
              <w:rPr>
                <w:rFonts w:ascii="Calibri Light" w:hAnsi="Calibri Light"/>
                <w:szCs w:val="24"/>
              </w:rPr>
              <w:t xml:space="preserve"> staff</w:t>
            </w:r>
            <w:r>
              <w:rPr>
                <w:rFonts w:ascii="Calibri Light" w:hAnsi="Calibri Light"/>
                <w:szCs w:val="24"/>
              </w:rPr>
              <w:t>/specialists</w:t>
            </w:r>
            <w:r w:rsidR="00525B0A">
              <w:rPr>
                <w:rFonts w:ascii="Calibri Light" w:hAnsi="Calibri Light"/>
                <w:szCs w:val="24"/>
              </w:rPr>
              <w:t xml:space="preserve"> to train in the basics of Guided reading and small group instruction </w:t>
            </w:r>
          </w:p>
        </w:tc>
        <w:tc>
          <w:tcPr>
            <w:tcW w:w="987"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March -June</w:t>
            </w:r>
          </w:p>
        </w:tc>
        <w:tc>
          <w:tcPr>
            <w:tcW w:w="1125" w:type="pct"/>
            <w:tcBorders>
              <w:top w:val="nil"/>
              <w:left w:val="nil"/>
              <w:bottom w:val="single" w:sz="8" w:space="0" w:color="5B9BD5"/>
              <w:right w:val="single" w:sz="8" w:space="0" w:color="5B9BD5"/>
            </w:tcBorders>
            <w:tcMar>
              <w:top w:w="0" w:type="dxa"/>
              <w:left w:w="108" w:type="dxa"/>
              <w:bottom w:w="0" w:type="dxa"/>
              <w:right w:w="108" w:type="dxa"/>
            </w:tcMar>
            <w:hideMark/>
          </w:tcPr>
          <w:p w:rsidR="00525B0A" w:rsidRDefault="00B30D48">
            <w:pPr>
              <w:jc w:val="center"/>
              <w:rPr>
                <w:rFonts w:ascii="Calibri Light" w:hAnsi="Calibri Light"/>
                <w:szCs w:val="24"/>
              </w:rPr>
            </w:pPr>
            <w:r>
              <w:rPr>
                <w:rFonts w:ascii="Calibri Light" w:hAnsi="Calibri Light"/>
                <w:szCs w:val="24"/>
              </w:rPr>
              <w:t>Principal/Assistant Principal/Literacy Specialist</w:t>
            </w:r>
          </w:p>
        </w:tc>
      </w:tr>
      <w:tr w:rsidR="00525B0A" w:rsidTr="0085552E">
        <w:tc>
          <w:tcPr>
            <w:tcW w:w="396"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b/>
                <w:bCs/>
                <w:szCs w:val="24"/>
              </w:rPr>
            </w:pPr>
            <w:r>
              <w:rPr>
                <w:rFonts w:ascii="Calibri Light" w:hAnsi="Calibri Light"/>
                <w:b/>
                <w:bCs/>
                <w:szCs w:val="24"/>
              </w:rPr>
              <w:t>5</w:t>
            </w:r>
          </w:p>
        </w:tc>
        <w:tc>
          <w:tcPr>
            <w:tcW w:w="249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rPr>
                <w:rFonts w:ascii="Calibri Light" w:hAnsi="Calibri Light"/>
                <w:szCs w:val="24"/>
              </w:rPr>
            </w:pPr>
            <w:r>
              <w:rPr>
                <w:rFonts w:ascii="Calibri Light" w:hAnsi="Calibri Light"/>
                <w:szCs w:val="24"/>
              </w:rPr>
              <w:t>Creation of a walk-through/Instructional rounds form that can be used by administration to review the i</w:t>
            </w:r>
            <w:r w:rsidR="00EE618A">
              <w:rPr>
                <w:rFonts w:ascii="Calibri Light" w:hAnsi="Calibri Light"/>
                <w:szCs w:val="24"/>
              </w:rPr>
              <w:t>mplementation process at Atkinson</w:t>
            </w:r>
          </w:p>
        </w:tc>
        <w:tc>
          <w:tcPr>
            <w:tcW w:w="987"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Created by March 2015</w:t>
            </w:r>
          </w:p>
        </w:tc>
        <w:tc>
          <w:tcPr>
            <w:tcW w:w="11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hideMark/>
          </w:tcPr>
          <w:p w:rsidR="00525B0A" w:rsidRDefault="00B30D48">
            <w:pPr>
              <w:jc w:val="center"/>
              <w:rPr>
                <w:rFonts w:ascii="Calibri Light" w:hAnsi="Calibri Light"/>
                <w:szCs w:val="24"/>
              </w:rPr>
            </w:pPr>
            <w:r>
              <w:rPr>
                <w:rFonts w:ascii="Calibri Light" w:hAnsi="Calibri Light"/>
                <w:szCs w:val="24"/>
              </w:rPr>
              <w:t>Principal/Assistant Principal/Literacy Specialist</w:t>
            </w:r>
          </w:p>
        </w:tc>
      </w:tr>
      <w:tr w:rsidR="00525B0A" w:rsidTr="0085552E">
        <w:tc>
          <w:tcPr>
            <w:tcW w:w="396" w:type="pct"/>
            <w:tcBorders>
              <w:top w:val="single" w:sz="8" w:space="0" w:color="5B9BD5"/>
              <w:left w:val="single" w:sz="8" w:space="0" w:color="5B9BD5"/>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EE618A">
            <w:pPr>
              <w:jc w:val="center"/>
              <w:rPr>
                <w:rFonts w:ascii="Calibri Light" w:hAnsi="Calibri Light"/>
                <w:b/>
                <w:bCs/>
                <w:szCs w:val="24"/>
              </w:rPr>
            </w:pPr>
            <w:r>
              <w:rPr>
                <w:rFonts w:ascii="Calibri Light" w:hAnsi="Calibri Light"/>
                <w:b/>
                <w:bCs/>
                <w:szCs w:val="24"/>
              </w:rPr>
              <w:t>6</w:t>
            </w:r>
          </w:p>
        </w:tc>
        <w:tc>
          <w:tcPr>
            <w:tcW w:w="2492"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8806B1" w:rsidP="008806B1">
            <w:pPr>
              <w:rPr>
                <w:rFonts w:ascii="Calibri Light" w:hAnsi="Calibri Light"/>
                <w:szCs w:val="24"/>
              </w:rPr>
            </w:pPr>
            <w:r>
              <w:rPr>
                <w:rFonts w:ascii="Calibri Light" w:hAnsi="Calibri Light"/>
                <w:szCs w:val="24"/>
              </w:rPr>
              <w:t xml:space="preserve">Begin utilizing the new walk </w:t>
            </w:r>
            <w:r w:rsidR="00525B0A">
              <w:rPr>
                <w:rFonts w:ascii="Calibri Light" w:hAnsi="Calibri Light"/>
                <w:szCs w:val="24"/>
              </w:rPr>
              <w:t>through/Instructional rounds form during guided reading times at all grade levels.</w:t>
            </w:r>
          </w:p>
        </w:tc>
        <w:tc>
          <w:tcPr>
            <w:tcW w:w="987"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525B0A">
            <w:pPr>
              <w:jc w:val="center"/>
              <w:rPr>
                <w:rFonts w:ascii="Calibri Light" w:hAnsi="Calibri Light"/>
                <w:szCs w:val="24"/>
              </w:rPr>
            </w:pPr>
            <w:r>
              <w:rPr>
                <w:rFonts w:ascii="Calibri Light" w:hAnsi="Calibri Light"/>
                <w:szCs w:val="24"/>
              </w:rPr>
              <w:t>Spring 2015</w:t>
            </w:r>
          </w:p>
        </w:tc>
        <w:tc>
          <w:tcPr>
            <w:tcW w:w="1125" w:type="pct"/>
            <w:tcBorders>
              <w:top w:val="single" w:sz="8" w:space="0" w:color="5B9BD5"/>
              <w:left w:val="nil"/>
              <w:bottom w:val="single" w:sz="8" w:space="0" w:color="5B9BD5"/>
              <w:right w:val="single" w:sz="8" w:space="0" w:color="5B9BD5"/>
            </w:tcBorders>
            <w:shd w:val="clear" w:color="auto" w:fill="auto"/>
            <w:tcMar>
              <w:top w:w="0" w:type="dxa"/>
              <w:left w:w="108" w:type="dxa"/>
              <w:bottom w:w="0" w:type="dxa"/>
              <w:right w:w="108" w:type="dxa"/>
            </w:tcMar>
            <w:hideMark/>
          </w:tcPr>
          <w:p w:rsidR="00525B0A" w:rsidRDefault="008806B1">
            <w:pPr>
              <w:jc w:val="center"/>
              <w:rPr>
                <w:rFonts w:ascii="Calibri Light" w:hAnsi="Calibri Light"/>
                <w:szCs w:val="24"/>
              </w:rPr>
            </w:pPr>
            <w:r>
              <w:rPr>
                <w:rFonts w:ascii="Calibri Light" w:hAnsi="Calibri Light"/>
                <w:szCs w:val="24"/>
              </w:rPr>
              <w:t>Principal/Assistant Principal/District Administration</w:t>
            </w:r>
          </w:p>
        </w:tc>
      </w:tr>
      <w:tr w:rsidR="0085552E" w:rsidTr="0085552E">
        <w:tc>
          <w:tcPr>
            <w:tcW w:w="396" w:type="pct"/>
            <w:tcBorders>
              <w:top w:val="single" w:sz="8" w:space="0" w:color="5B9BD5"/>
              <w:left w:val="single" w:sz="8" w:space="0" w:color="5B9BD5"/>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85552E" w:rsidRDefault="0085552E">
            <w:pPr>
              <w:jc w:val="center"/>
              <w:rPr>
                <w:rFonts w:ascii="Calibri Light" w:hAnsi="Calibri Light"/>
                <w:b/>
                <w:bCs/>
                <w:szCs w:val="24"/>
              </w:rPr>
            </w:pPr>
            <w:r>
              <w:rPr>
                <w:rFonts w:ascii="Calibri Light" w:hAnsi="Calibri Light"/>
                <w:b/>
                <w:bCs/>
                <w:szCs w:val="24"/>
              </w:rPr>
              <w:t>7</w:t>
            </w:r>
          </w:p>
        </w:tc>
        <w:tc>
          <w:tcPr>
            <w:tcW w:w="2492"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85552E" w:rsidRDefault="0085552E">
            <w:pPr>
              <w:jc w:val="both"/>
              <w:rPr>
                <w:rFonts w:ascii="Calibri Light" w:hAnsi="Calibri Light"/>
                <w:szCs w:val="24"/>
              </w:rPr>
            </w:pPr>
            <w:r>
              <w:rPr>
                <w:rFonts w:ascii="Calibri Light" w:hAnsi="Calibri Light"/>
                <w:szCs w:val="24"/>
              </w:rPr>
              <w:t>Review STAR data to establish the instructional reading levels of all students</w:t>
            </w:r>
          </w:p>
        </w:tc>
        <w:tc>
          <w:tcPr>
            <w:tcW w:w="987" w:type="pct"/>
            <w:tcBorders>
              <w:top w:val="single" w:sz="8" w:space="0" w:color="5B9BD5"/>
              <w:left w:val="nil"/>
              <w:bottom w:val="single" w:sz="8" w:space="0" w:color="5B9BD5"/>
              <w:right w:val="single" w:sz="8" w:space="0" w:color="5B9BD5"/>
            </w:tcBorders>
            <w:shd w:val="clear" w:color="auto" w:fill="DBE5F1" w:themeFill="accent1" w:themeFillTint="33"/>
            <w:tcMar>
              <w:top w:w="0" w:type="dxa"/>
              <w:left w:w="108" w:type="dxa"/>
              <w:bottom w:w="0" w:type="dxa"/>
              <w:right w:w="108" w:type="dxa"/>
            </w:tcMar>
            <w:hideMark/>
          </w:tcPr>
          <w:p w:rsidR="0085552E" w:rsidRDefault="0085552E">
            <w:pPr>
              <w:jc w:val="center"/>
              <w:rPr>
                <w:rFonts w:ascii="Calibri Light" w:hAnsi="Calibri Light"/>
                <w:szCs w:val="24"/>
              </w:rPr>
            </w:pPr>
            <w:r>
              <w:rPr>
                <w:rFonts w:ascii="Calibri Light" w:hAnsi="Calibri Light"/>
                <w:szCs w:val="24"/>
              </w:rPr>
              <w:t>May/June 2015</w:t>
            </w:r>
          </w:p>
        </w:tc>
        <w:tc>
          <w:tcPr>
            <w:tcW w:w="1125" w:type="pct"/>
            <w:tcBorders>
              <w:top w:val="single" w:sz="8" w:space="0" w:color="5B9BD5"/>
              <w:left w:val="nil"/>
              <w:bottom w:val="single" w:sz="8" w:space="0" w:color="5B9BD5"/>
              <w:right w:val="single" w:sz="8" w:space="0" w:color="5B9BD5"/>
            </w:tcBorders>
            <w:shd w:val="clear" w:color="auto" w:fill="DBE5F1" w:themeFill="accent1" w:themeFillTint="33"/>
          </w:tcPr>
          <w:p w:rsidR="0085552E" w:rsidRDefault="0085552E">
            <w:pPr>
              <w:jc w:val="center"/>
              <w:rPr>
                <w:rFonts w:ascii="Calibri Light" w:hAnsi="Calibri Light"/>
                <w:szCs w:val="24"/>
              </w:rPr>
            </w:pPr>
            <w:r>
              <w:rPr>
                <w:rFonts w:ascii="Calibri Light" w:hAnsi="Calibri Light"/>
                <w:szCs w:val="24"/>
              </w:rPr>
              <w:t>Entire Staff</w:t>
            </w:r>
          </w:p>
        </w:tc>
      </w:tr>
    </w:tbl>
    <w:p w:rsidR="00525B0A" w:rsidRDefault="00525B0A" w:rsidP="00525B0A">
      <w:pPr>
        <w:rPr>
          <w:rFonts w:ascii="Calibri Light" w:hAnsi="Calibri Light"/>
          <w:sz w:val="6"/>
          <w:szCs w:val="6"/>
        </w:rPr>
      </w:pPr>
    </w:p>
    <w:p w:rsidR="0085552E" w:rsidRDefault="0085552E" w:rsidP="00525B0A">
      <w:pPr>
        <w:rPr>
          <w:rFonts w:ascii="Calibri Light" w:hAnsi="Calibri Light"/>
          <w:sz w:val="6"/>
          <w:szCs w:val="6"/>
        </w:rPr>
      </w:pPr>
    </w:p>
    <w:p w:rsidR="0085552E" w:rsidRDefault="0085552E" w:rsidP="00525B0A">
      <w:pPr>
        <w:rPr>
          <w:rFonts w:ascii="Calibri Light" w:hAnsi="Calibri Light"/>
          <w:sz w:val="6"/>
          <w:szCs w:val="6"/>
        </w:rPr>
      </w:pPr>
    </w:p>
    <w:p w:rsidR="00355AA8" w:rsidRPr="00355AA8" w:rsidRDefault="000966A1" w:rsidP="00355AA8">
      <w:pPr>
        <w:rPr>
          <w:b/>
          <w:szCs w:val="24"/>
        </w:rPr>
      </w:pPr>
      <w:r>
        <w:rPr>
          <w:b/>
          <w:sz w:val="28"/>
          <w:szCs w:val="28"/>
        </w:rPr>
        <w:t>G</w:t>
      </w:r>
      <w:r w:rsidR="00355AA8" w:rsidRPr="00010B8E">
        <w:rPr>
          <w:b/>
          <w:sz w:val="28"/>
          <w:szCs w:val="28"/>
        </w:rPr>
        <w:t>oal #</w:t>
      </w:r>
      <w:r w:rsidR="006645FE">
        <w:rPr>
          <w:b/>
          <w:sz w:val="28"/>
          <w:szCs w:val="28"/>
        </w:rPr>
        <w:t>3</w:t>
      </w:r>
      <w:r w:rsidR="00355AA8" w:rsidRPr="00010B8E">
        <w:rPr>
          <w:b/>
          <w:sz w:val="28"/>
          <w:szCs w:val="28"/>
        </w:rPr>
        <w:t xml:space="preserve"> –</w:t>
      </w:r>
      <w:r w:rsidR="00A31696">
        <w:rPr>
          <w:b/>
          <w:sz w:val="28"/>
          <w:szCs w:val="28"/>
        </w:rPr>
        <w:t xml:space="preserve"> Atkinson Academy will have </w:t>
      </w:r>
      <w:r w:rsidR="00422DF5">
        <w:rPr>
          <w:b/>
          <w:sz w:val="28"/>
          <w:szCs w:val="28"/>
        </w:rPr>
        <w:t>a systematic</w:t>
      </w:r>
      <w:r w:rsidR="00BF0CB1">
        <w:rPr>
          <w:b/>
          <w:sz w:val="28"/>
          <w:szCs w:val="28"/>
        </w:rPr>
        <w:t xml:space="preserve"> math</w:t>
      </w:r>
      <w:r w:rsidR="00422DF5">
        <w:rPr>
          <w:b/>
          <w:sz w:val="28"/>
          <w:szCs w:val="28"/>
        </w:rPr>
        <w:t xml:space="preserve"> </w:t>
      </w:r>
      <w:r w:rsidR="00A31696">
        <w:rPr>
          <w:b/>
          <w:sz w:val="28"/>
          <w:szCs w:val="28"/>
        </w:rPr>
        <w:t>data collect</w:t>
      </w:r>
      <w:r w:rsidR="00422DF5">
        <w:rPr>
          <w:b/>
          <w:sz w:val="28"/>
          <w:szCs w:val="28"/>
        </w:rPr>
        <w:t xml:space="preserve">ion process </w:t>
      </w:r>
      <w:r w:rsidR="005A3D55">
        <w:rPr>
          <w:b/>
          <w:sz w:val="28"/>
          <w:szCs w:val="28"/>
        </w:rPr>
        <w:t>in place by</w:t>
      </w:r>
      <w:r w:rsidR="000E2DF9">
        <w:rPr>
          <w:b/>
          <w:sz w:val="28"/>
          <w:szCs w:val="28"/>
        </w:rPr>
        <w:t xml:space="preserve"> </w:t>
      </w:r>
      <w:r w:rsidR="00CD125D">
        <w:rPr>
          <w:b/>
          <w:sz w:val="28"/>
          <w:szCs w:val="28"/>
        </w:rPr>
        <w:t xml:space="preserve">June </w:t>
      </w:r>
      <w:r w:rsidR="00ED6016">
        <w:rPr>
          <w:b/>
          <w:sz w:val="28"/>
          <w:szCs w:val="28"/>
        </w:rPr>
        <w:t>2015</w:t>
      </w:r>
      <w:r w:rsidR="003A0EE7">
        <w:rPr>
          <w:b/>
          <w:sz w:val="28"/>
          <w:szCs w:val="28"/>
        </w:rPr>
        <w:t xml:space="preserve"> </w:t>
      </w:r>
      <w:r w:rsidR="005A3D55">
        <w:rPr>
          <w:b/>
          <w:sz w:val="28"/>
          <w:szCs w:val="28"/>
        </w:rPr>
        <w:t>that will</w:t>
      </w:r>
      <w:r w:rsidR="003A0EE7">
        <w:rPr>
          <w:b/>
          <w:sz w:val="28"/>
          <w:szCs w:val="28"/>
        </w:rPr>
        <w:t xml:space="preserve"> provide teachers with accurate and reliable information from which instructional decisions can be made.</w:t>
      </w:r>
    </w:p>
    <w:p w:rsidR="00355AA8" w:rsidRPr="00010B8E" w:rsidRDefault="00355AA8" w:rsidP="00355AA8">
      <w:pPr>
        <w:rPr>
          <w:b/>
        </w:rPr>
      </w:pPr>
      <w:r>
        <w:rPr>
          <w:b/>
        </w:rPr>
        <w:t>Action Steps/Monitoring Plan</w:t>
      </w:r>
    </w:p>
    <w:tbl>
      <w:tblPr>
        <w:tblStyle w:val="LightGrid-Accent11"/>
        <w:tblW w:w="4957" w:type="pct"/>
        <w:tblInd w:w="80" w:type="dxa"/>
        <w:tblLook w:val="04A0"/>
      </w:tblPr>
      <w:tblGrid>
        <w:gridCol w:w="867"/>
        <w:gridCol w:w="4212"/>
        <w:gridCol w:w="1555"/>
        <w:gridCol w:w="2860"/>
      </w:tblGrid>
      <w:tr w:rsidR="00355AA8" w:rsidTr="00A12A5A">
        <w:trPr>
          <w:cnfStyle w:val="100000000000"/>
        </w:trPr>
        <w:tc>
          <w:tcPr>
            <w:cnfStyle w:val="001000000000"/>
            <w:tcW w:w="457" w:type="pct"/>
            <w:vAlign w:val="center"/>
          </w:tcPr>
          <w:p w:rsidR="00355AA8" w:rsidRDefault="00355AA8" w:rsidP="009258D5">
            <w:pPr>
              <w:jc w:val="center"/>
            </w:pPr>
            <w:r>
              <w:t>Step#</w:t>
            </w:r>
          </w:p>
        </w:tc>
        <w:tc>
          <w:tcPr>
            <w:tcW w:w="2218" w:type="pct"/>
            <w:vAlign w:val="center"/>
          </w:tcPr>
          <w:p w:rsidR="00355AA8" w:rsidRDefault="00355AA8" w:rsidP="009258D5">
            <w:pPr>
              <w:jc w:val="center"/>
              <w:cnfStyle w:val="100000000000"/>
            </w:pPr>
            <w:r>
              <w:t>Strategies/Activities</w:t>
            </w:r>
          </w:p>
        </w:tc>
        <w:tc>
          <w:tcPr>
            <w:tcW w:w="819" w:type="pct"/>
            <w:vAlign w:val="center"/>
          </w:tcPr>
          <w:p w:rsidR="00355AA8" w:rsidRDefault="00355AA8" w:rsidP="009258D5">
            <w:pPr>
              <w:jc w:val="center"/>
              <w:cnfStyle w:val="100000000000"/>
            </w:pPr>
            <w:r>
              <w:t>Timeline</w:t>
            </w:r>
          </w:p>
        </w:tc>
        <w:tc>
          <w:tcPr>
            <w:tcW w:w="1506" w:type="pct"/>
            <w:vAlign w:val="center"/>
          </w:tcPr>
          <w:p w:rsidR="00355AA8" w:rsidRDefault="00355AA8" w:rsidP="009258D5">
            <w:pPr>
              <w:jc w:val="center"/>
              <w:cnfStyle w:val="100000000000"/>
            </w:pPr>
            <w:r>
              <w:t>Team/Person Responsible</w:t>
            </w:r>
          </w:p>
        </w:tc>
      </w:tr>
      <w:tr w:rsidR="00355AA8" w:rsidTr="00A12A5A">
        <w:trPr>
          <w:cnfStyle w:val="000000100000"/>
          <w:trHeight w:val="1143"/>
        </w:trPr>
        <w:tc>
          <w:tcPr>
            <w:cnfStyle w:val="001000000000"/>
            <w:tcW w:w="457" w:type="pct"/>
            <w:vAlign w:val="center"/>
          </w:tcPr>
          <w:p w:rsidR="00355AA8" w:rsidRDefault="00355AA8" w:rsidP="009258D5">
            <w:pPr>
              <w:jc w:val="center"/>
            </w:pPr>
            <w:r>
              <w:t>1</w:t>
            </w:r>
          </w:p>
        </w:tc>
        <w:tc>
          <w:tcPr>
            <w:tcW w:w="2218" w:type="pct"/>
            <w:vAlign w:val="center"/>
          </w:tcPr>
          <w:p w:rsidR="00355AA8" w:rsidRPr="00A12A5A" w:rsidRDefault="004279FA" w:rsidP="00BF0CB1">
            <w:pPr>
              <w:cnfStyle w:val="000000100000"/>
              <w:rPr>
                <w:rFonts w:ascii="Calibri Light" w:hAnsi="Calibri Light"/>
              </w:rPr>
            </w:pPr>
            <w:r w:rsidRPr="00A12A5A">
              <w:rPr>
                <w:rFonts w:ascii="Calibri Light" w:hAnsi="Calibri Light"/>
              </w:rPr>
              <w:t xml:space="preserve">Determine </w:t>
            </w:r>
            <w:r w:rsidR="00BF0CB1">
              <w:rPr>
                <w:rFonts w:ascii="Calibri Light" w:hAnsi="Calibri Light"/>
              </w:rPr>
              <w:t xml:space="preserve">what </w:t>
            </w:r>
            <w:r w:rsidR="00C54553" w:rsidRPr="00A12A5A">
              <w:rPr>
                <w:rFonts w:ascii="Calibri Light" w:hAnsi="Calibri Light"/>
              </w:rPr>
              <w:t xml:space="preserve">mathematical </w:t>
            </w:r>
            <w:r w:rsidRPr="00A12A5A">
              <w:rPr>
                <w:rFonts w:ascii="Calibri Light" w:hAnsi="Calibri Light"/>
              </w:rPr>
              <w:t xml:space="preserve">data </w:t>
            </w:r>
            <w:r w:rsidR="00422DF5" w:rsidRPr="00A12A5A">
              <w:rPr>
                <w:rFonts w:ascii="Calibri Light" w:hAnsi="Calibri Light"/>
              </w:rPr>
              <w:t>will be</w:t>
            </w:r>
            <w:r w:rsidRPr="00A12A5A">
              <w:rPr>
                <w:rFonts w:ascii="Calibri Light" w:hAnsi="Calibri Light"/>
              </w:rPr>
              <w:t xml:space="preserve"> collected throughout the school</w:t>
            </w:r>
            <w:r w:rsidR="003A0EE7" w:rsidRPr="00A12A5A">
              <w:rPr>
                <w:rFonts w:ascii="Calibri Light" w:hAnsi="Calibri Light"/>
              </w:rPr>
              <w:t>-</w:t>
            </w:r>
            <w:r w:rsidR="00DD34BC" w:rsidRPr="00A12A5A">
              <w:rPr>
                <w:rFonts w:ascii="Calibri Light" w:hAnsi="Calibri Light"/>
              </w:rPr>
              <w:t>year.</w:t>
            </w:r>
          </w:p>
        </w:tc>
        <w:tc>
          <w:tcPr>
            <w:tcW w:w="819" w:type="pct"/>
            <w:vAlign w:val="center"/>
          </w:tcPr>
          <w:p w:rsidR="00355AA8" w:rsidRPr="00A12A5A" w:rsidRDefault="00ED6016" w:rsidP="009258D5">
            <w:pPr>
              <w:jc w:val="center"/>
              <w:cnfStyle w:val="000000100000"/>
              <w:rPr>
                <w:rFonts w:ascii="Calibri Light" w:hAnsi="Calibri Light"/>
              </w:rPr>
            </w:pPr>
            <w:r w:rsidRPr="00A12A5A">
              <w:rPr>
                <w:rFonts w:ascii="Calibri Light" w:hAnsi="Calibri Light"/>
              </w:rPr>
              <w:t>October</w:t>
            </w:r>
            <w:r w:rsidR="003A0EE7" w:rsidRPr="00A12A5A">
              <w:rPr>
                <w:rFonts w:ascii="Calibri Light" w:hAnsi="Calibri Light"/>
              </w:rPr>
              <w:t xml:space="preserve"> </w:t>
            </w:r>
            <w:r w:rsidRPr="00A12A5A">
              <w:rPr>
                <w:rFonts w:ascii="Calibri Light" w:hAnsi="Calibri Light"/>
              </w:rPr>
              <w:t>2014</w:t>
            </w:r>
          </w:p>
        </w:tc>
        <w:tc>
          <w:tcPr>
            <w:tcW w:w="1506" w:type="pct"/>
            <w:vAlign w:val="center"/>
          </w:tcPr>
          <w:p w:rsidR="00355AA8" w:rsidRPr="00A12A5A" w:rsidRDefault="00BF0CB1" w:rsidP="009258D5">
            <w:pPr>
              <w:jc w:val="center"/>
              <w:cnfStyle w:val="000000100000"/>
              <w:rPr>
                <w:rFonts w:ascii="Calibri Light" w:hAnsi="Calibri Light"/>
              </w:rPr>
            </w:pPr>
            <w:r>
              <w:rPr>
                <w:rFonts w:ascii="Calibri Light" w:hAnsi="Calibri Light"/>
              </w:rPr>
              <w:t>Principal/Assistant Principal</w:t>
            </w:r>
          </w:p>
        </w:tc>
      </w:tr>
      <w:tr w:rsidR="00B21D5D" w:rsidTr="00A12A5A">
        <w:trPr>
          <w:cnfStyle w:val="000000010000"/>
        </w:trPr>
        <w:tc>
          <w:tcPr>
            <w:cnfStyle w:val="001000000000"/>
            <w:tcW w:w="457" w:type="pct"/>
            <w:vAlign w:val="center"/>
          </w:tcPr>
          <w:p w:rsidR="00B21D5D" w:rsidRDefault="00B21D5D" w:rsidP="009258D5">
            <w:pPr>
              <w:jc w:val="center"/>
            </w:pPr>
            <w:r>
              <w:t>2</w:t>
            </w:r>
          </w:p>
        </w:tc>
        <w:tc>
          <w:tcPr>
            <w:tcW w:w="2218" w:type="pct"/>
            <w:vAlign w:val="center"/>
          </w:tcPr>
          <w:p w:rsidR="00B21D5D" w:rsidRPr="00A12A5A" w:rsidRDefault="000E2DF9" w:rsidP="009258D5">
            <w:pPr>
              <w:cnfStyle w:val="000000010000"/>
              <w:rPr>
                <w:rFonts w:ascii="Calibri Light" w:hAnsi="Calibri Light"/>
              </w:rPr>
            </w:pPr>
            <w:r w:rsidRPr="00A12A5A">
              <w:rPr>
                <w:rFonts w:ascii="Calibri Light" w:hAnsi="Calibri Light"/>
              </w:rPr>
              <w:t>Identify</w:t>
            </w:r>
            <w:r w:rsidR="00422DF5" w:rsidRPr="00A12A5A">
              <w:rPr>
                <w:rFonts w:ascii="Calibri Light" w:hAnsi="Calibri Light"/>
              </w:rPr>
              <w:t xml:space="preserve"> mandatory assessment</w:t>
            </w:r>
            <w:r w:rsidRPr="00A12A5A">
              <w:rPr>
                <w:rFonts w:ascii="Calibri Light" w:hAnsi="Calibri Light"/>
              </w:rPr>
              <w:t xml:space="preserve"> timeframe</w:t>
            </w:r>
            <w:r w:rsidR="004279FA" w:rsidRPr="00A12A5A">
              <w:rPr>
                <w:rFonts w:ascii="Calibri Light" w:hAnsi="Calibri Light"/>
              </w:rPr>
              <w:t>/</w:t>
            </w:r>
            <w:r w:rsidR="00422DF5" w:rsidRPr="00A12A5A">
              <w:rPr>
                <w:rFonts w:ascii="Calibri Light" w:hAnsi="Calibri Light"/>
              </w:rPr>
              <w:t>guidelines</w:t>
            </w:r>
            <w:r w:rsidRPr="00A12A5A">
              <w:rPr>
                <w:rFonts w:ascii="Calibri Light" w:hAnsi="Calibri Light"/>
              </w:rPr>
              <w:t>.</w:t>
            </w:r>
          </w:p>
        </w:tc>
        <w:tc>
          <w:tcPr>
            <w:tcW w:w="819" w:type="pct"/>
            <w:vAlign w:val="center"/>
          </w:tcPr>
          <w:p w:rsidR="00B21D5D" w:rsidRPr="00A12A5A" w:rsidRDefault="00ED6016" w:rsidP="00ED6016">
            <w:pPr>
              <w:jc w:val="center"/>
              <w:cnfStyle w:val="000000010000"/>
              <w:rPr>
                <w:rFonts w:ascii="Calibri Light" w:hAnsi="Calibri Light"/>
              </w:rPr>
            </w:pPr>
            <w:r w:rsidRPr="00A12A5A">
              <w:rPr>
                <w:rFonts w:ascii="Calibri Light" w:hAnsi="Calibri Light"/>
              </w:rPr>
              <w:t>October 2014</w:t>
            </w:r>
          </w:p>
        </w:tc>
        <w:tc>
          <w:tcPr>
            <w:tcW w:w="1506" w:type="pct"/>
            <w:vAlign w:val="center"/>
          </w:tcPr>
          <w:p w:rsidR="00B21D5D" w:rsidRPr="00A12A5A" w:rsidRDefault="00BF0CB1" w:rsidP="009258D5">
            <w:pPr>
              <w:jc w:val="center"/>
              <w:cnfStyle w:val="000000010000"/>
              <w:rPr>
                <w:rFonts w:ascii="Calibri Light" w:hAnsi="Calibri Light"/>
              </w:rPr>
            </w:pPr>
            <w:r>
              <w:rPr>
                <w:rFonts w:ascii="Calibri Light" w:hAnsi="Calibri Light"/>
              </w:rPr>
              <w:t>Assessment Team/Data Team</w:t>
            </w:r>
          </w:p>
        </w:tc>
      </w:tr>
      <w:tr w:rsidR="00B21D5D" w:rsidTr="00A12A5A">
        <w:trPr>
          <w:cnfStyle w:val="000000100000"/>
        </w:trPr>
        <w:tc>
          <w:tcPr>
            <w:cnfStyle w:val="001000000000"/>
            <w:tcW w:w="457" w:type="pct"/>
            <w:vAlign w:val="center"/>
          </w:tcPr>
          <w:p w:rsidR="00B21D5D" w:rsidRDefault="00B21D5D" w:rsidP="009258D5">
            <w:pPr>
              <w:jc w:val="center"/>
            </w:pPr>
            <w:r>
              <w:t>3</w:t>
            </w:r>
          </w:p>
        </w:tc>
        <w:tc>
          <w:tcPr>
            <w:tcW w:w="2218" w:type="pct"/>
            <w:vAlign w:val="center"/>
          </w:tcPr>
          <w:p w:rsidR="00B21D5D" w:rsidRPr="00A12A5A" w:rsidRDefault="00614CF2" w:rsidP="009258D5">
            <w:pPr>
              <w:cnfStyle w:val="000000100000"/>
              <w:rPr>
                <w:rFonts w:ascii="Calibri Light" w:hAnsi="Calibri Light"/>
              </w:rPr>
            </w:pPr>
            <w:r>
              <w:rPr>
                <w:rFonts w:ascii="Calibri Light" w:hAnsi="Calibri Light"/>
              </w:rPr>
              <w:t>The school will determine the progress monitoring tools to be used in tier 2 for strategic groups</w:t>
            </w:r>
          </w:p>
        </w:tc>
        <w:tc>
          <w:tcPr>
            <w:tcW w:w="819" w:type="pct"/>
            <w:vAlign w:val="center"/>
          </w:tcPr>
          <w:p w:rsidR="00B21D5D" w:rsidRPr="00A12A5A" w:rsidRDefault="004279FA" w:rsidP="009258D5">
            <w:pPr>
              <w:jc w:val="center"/>
              <w:cnfStyle w:val="000000100000"/>
              <w:rPr>
                <w:rFonts w:ascii="Calibri Light" w:hAnsi="Calibri Light"/>
              </w:rPr>
            </w:pPr>
            <w:r w:rsidRPr="00A12A5A">
              <w:rPr>
                <w:rFonts w:ascii="Calibri Light" w:hAnsi="Calibri Light"/>
              </w:rPr>
              <w:t>October</w:t>
            </w:r>
            <w:r w:rsidR="00ED6016" w:rsidRPr="00A12A5A">
              <w:rPr>
                <w:rFonts w:ascii="Calibri Light" w:hAnsi="Calibri Light"/>
              </w:rPr>
              <w:t xml:space="preserve"> 2014</w:t>
            </w:r>
          </w:p>
        </w:tc>
        <w:tc>
          <w:tcPr>
            <w:tcW w:w="1506" w:type="pct"/>
            <w:vAlign w:val="center"/>
          </w:tcPr>
          <w:p w:rsidR="00B21D5D" w:rsidRPr="00A12A5A" w:rsidRDefault="00D208A7" w:rsidP="009258D5">
            <w:pPr>
              <w:jc w:val="center"/>
              <w:cnfStyle w:val="000000100000"/>
              <w:rPr>
                <w:rFonts w:ascii="Calibri Light" w:hAnsi="Calibri Light"/>
              </w:rPr>
            </w:pPr>
            <w:r w:rsidRPr="00A12A5A">
              <w:rPr>
                <w:rFonts w:ascii="Calibri Light" w:hAnsi="Calibri Light"/>
              </w:rPr>
              <w:t>Staff</w:t>
            </w:r>
          </w:p>
        </w:tc>
      </w:tr>
      <w:tr w:rsidR="00B21D5D" w:rsidTr="00A12A5A">
        <w:trPr>
          <w:cnfStyle w:val="000000010000"/>
        </w:trPr>
        <w:tc>
          <w:tcPr>
            <w:cnfStyle w:val="001000000000"/>
            <w:tcW w:w="457" w:type="pct"/>
            <w:vAlign w:val="center"/>
          </w:tcPr>
          <w:p w:rsidR="00B21D5D" w:rsidRDefault="003A0EE7" w:rsidP="009258D5">
            <w:pPr>
              <w:jc w:val="center"/>
            </w:pPr>
            <w:r>
              <w:t>4</w:t>
            </w:r>
          </w:p>
        </w:tc>
        <w:tc>
          <w:tcPr>
            <w:tcW w:w="2218" w:type="pct"/>
            <w:vAlign w:val="center"/>
          </w:tcPr>
          <w:p w:rsidR="00B21D5D" w:rsidRPr="00A12A5A" w:rsidRDefault="00614CF2" w:rsidP="009258D5">
            <w:pPr>
              <w:cnfStyle w:val="000000010000"/>
              <w:rPr>
                <w:rFonts w:ascii="Calibri Light" w:hAnsi="Calibri Light"/>
              </w:rPr>
            </w:pPr>
            <w:r>
              <w:rPr>
                <w:rFonts w:ascii="Calibri Light" w:hAnsi="Calibri Light"/>
              </w:rPr>
              <w:t>Grade level teams will meet in PLCs with a focus on planning math interventions and providing continuous progress monitoring for strategic groups</w:t>
            </w:r>
          </w:p>
        </w:tc>
        <w:tc>
          <w:tcPr>
            <w:tcW w:w="819" w:type="pct"/>
            <w:vAlign w:val="center"/>
          </w:tcPr>
          <w:p w:rsidR="00B21D5D" w:rsidRPr="00A12A5A" w:rsidRDefault="00614CF2" w:rsidP="00ED6016">
            <w:pPr>
              <w:jc w:val="center"/>
              <w:cnfStyle w:val="000000010000"/>
              <w:rPr>
                <w:rFonts w:ascii="Calibri Light" w:hAnsi="Calibri Light"/>
              </w:rPr>
            </w:pPr>
            <w:r>
              <w:rPr>
                <w:rFonts w:ascii="Calibri Light" w:hAnsi="Calibri Light"/>
              </w:rPr>
              <w:t>September-</w:t>
            </w:r>
            <w:r w:rsidR="00DD34BC" w:rsidRPr="00A12A5A">
              <w:rPr>
                <w:rFonts w:ascii="Calibri Light" w:hAnsi="Calibri Light"/>
              </w:rPr>
              <w:t>June  201</w:t>
            </w:r>
            <w:r w:rsidR="00ED6016" w:rsidRPr="00A12A5A">
              <w:rPr>
                <w:rFonts w:ascii="Calibri Light" w:hAnsi="Calibri Light"/>
              </w:rPr>
              <w:t>5</w:t>
            </w:r>
          </w:p>
        </w:tc>
        <w:tc>
          <w:tcPr>
            <w:tcW w:w="1506" w:type="pct"/>
            <w:vAlign w:val="center"/>
          </w:tcPr>
          <w:p w:rsidR="00B21D5D" w:rsidRPr="00A12A5A" w:rsidRDefault="00614CF2" w:rsidP="00EE618A">
            <w:pPr>
              <w:jc w:val="center"/>
              <w:cnfStyle w:val="000000010000"/>
              <w:rPr>
                <w:rFonts w:ascii="Calibri Light" w:hAnsi="Calibri Light"/>
              </w:rPr>
            </w:pPr>
            <w:r>
              <w:rPr>
                <w:rFonts w:ascii="Calibri Light" w:hAnsi="Calibri Light"/>
              </w:rPr>
              <w:t>Grade level Teams</w:t>
            </w:r>
          </w:p>
        </w:tc>
      </w:tr>
      <w:tr w:rsidR="003A0EE7" w:rsidTr="00A12A5A">
        <w:trPr>
          <w:cnfStyle w:val="000000100000"/>
        </w:trPr>
        <w:tc>
          <w:tcPr>
            <w:cnfStyle w:val="001000000000"/>
            <w:tcW w:w="457" w:type="pct"/>
            <w:vAlign w:val="center"/>
          </w:tcPr>
          <w:p w:rsidR="003A0EE7" w:rsidRDefault="003A0EE7" w:rsidP="009258D5">
            <w:pPr>
              <w:jc w:val="center"/>
            </w:pPr>
            <w:r>
              <w:t>5</w:t>
            </w:r>
          </w:p>
        </w:tc>
        <w:tc>
          <w:tcPr>
            <w:tcW w:w="2218" w:type="pct"/>
            <w:vAlign w:val="center"/>
          </w:tcPr>
          <w:p w:rsidR="003A0EE7" w:rsidRPr="00A12A5A" w:rsidRDefault="00BF0CB1" w:rsidP="009258D5">
            <w:pPr>
              <w:cnfStyle w:val="000000100000"/>
              <w:rPr>
                <w:rFonts w:ascii="Calibri Light" w:hAnsi="Calibri Light"/>
              </w:rPr>
            </w:pPr>
            <w:r w:rsidRPr="00A12A5A">
              <w:rPr>
                <w:rFonts w:ascii="Calibri Light" w:hAnsi="Calibri Light"/>
              </w:rPr>
              <w:t>All mandatory data collection will be made available three times per year through the comprehensive assessment system.</w:t>
            </w:r>
          </w:p>
        </w:tc>
        <w:tc>
          <w:tcPr>
            <w:tcW w:w="819" w:type="pct"/>
            <w:vAlign w:val="center"/>
          </w:tcPr>
          <w:p w:rsidR="003A0EE7" w:rsidRPr="00A12A5A" w:rsidRDefault="00ED6016" w:rsidP="009258D5">
            <w:pPr>
              <w:jc w:val="center"/>
              <w:cnfStyle w:val="000000100000"/>
              <w:rPr>
                <w:rFonts w:ascii="Calibri Light" w:hAnsi="Calibri Light"/>
              </w:rPr>
            </w:pPr>
            <w:r w:rsidRPr="00A12A5A">
              <w:rPr>
                <w:rFonts w:ascii="Calibri Light" w:hAnsi="Calibri Light"/>
              </w:rPr>
              <w:t>June 2015</w:t>
            </w:r>
          </w:p>
        </w:tc>
        <w:tc>
          <w:tcPr>
            <w:tcW w:w="1506" w:type="pct"/>
            <w:vAlign w:val="center"/>
          </w:tcPr>
          <w:p w:rsidR="009258D5" w:rsidRPr="00A12A5A" w:rsidRDefault="009258D5" w:rsidP="009258D5">
            <w:pPr>
              <w:jc w:val="center"/>
              <w:cnfStyle w:val="000000100000"/>
              <w:rPr>
                <w:rFonts w:ascii="Calibri Light" w:hAnsi="Calibri Light"/>
              </w:rPr>
            </w:pPr>
          </w:p>
          <w:p w:rsidR="003A0EE7" w:rsidRPr="00A12A5A" w:rsidRDefault="007A687D" w:rsidP="009258D5">
            <w:pPr>
              <w:jc w:val="center"/>
              <w:cnfStyle w:val="000000100000"/>
              <w:rPr>
                <w:rFonts w:ascii="Calibri Light" w:hAnsi="Calibri Light"/>
              </w:rPr>
            </w:pPr>
            <w:r w:rsidRPr="00A12A5A">
              <w:rPr>
                <w:rFonts w:ascii="Calibri Light" w:hAnsi="Calibri Light"/>
              </w:rPr>
              <w:t>All Staff</w:t>
            </w:r>
          </w:p>
          <w:p w:rsidR="007A687D" w:rsidRPr="00A12A5A" w:rsidRDefault="007A687D" w:rsidP="009258D5">
            <w:pPr>
              <w:jc w:val="center"/>
              <w:cnfStyle w:val="000000100000"/>
              <w:rPr>
                <w:rFonts w:ascii="Calibri Light" w:hAnsi="Calibri Light"/>
              </w:rPr>
            </w:pPr>
          </w:p>
        </w:tc>
      </w:tr>
    </w:tbl>
    <w:p w:rsidR="00431293" w:rsidRDefault="00431293" w:rsidP="00355AA8">
      <w:pPr>
        <w:rPr>
          <w:b/>
          <w:sz w:val="28"/>
        </w:rPr>
      </w:pPr>
    </w:p>
    <w:p w:rsidR="00BC3E72" w:rsidRPr="00BF6E31" w:rsidRDefault="00431293" w:rsidP="00355AA8">
      <w:pPr>
        <w:rPr>
          <w:b/>
          <w:sz w:val="32"/>
        </w:rPr>
      </w:pPr>
      <w:r>
        <w:rPr>
          <w:b/>
          <w:sz w:val="28"/>
        </w:rPr>
        <w:t>Goal #4</w:t>
      </w:r>
      <w:r w:rsidR="00BF6E31">
        <w:rPr>
          <w:b/>
          <w:sz w:val="28"/>
        </w:rPr>
        <w:t xml:space="preserve"> </w:t>
      </w:r>
      <w:r w:rsidR="007F5478">
        <w:rPr>
          <w:b/>
          <w:sz w:val="28"/>
        </w:rPr>
        <w:t>–</w:t>
      </w:r>
      <w:r w:rsidR="00BF6E31">
        <w:rPr>
          <w:b/>
          <w:sz w:val="28"/>
        </w:rPr>
        <w:t xml:space="preserve"> </w:t>
      </w:r>
      <w:r w:rsidR="007F5478">
        <w:rPr>
          <w:b/>
          <w:sz w:val="28"/>
        </w:rPr>
        <w:t>Atkinson Academy will</w:t>
      </w:r>
      <w:r w:rsidR="00AD1782">
        <w:rPr>
          <w:b/>
          <w:sz w:val="28"/>
        </w:rPr>
        <w:t xml:space="preserve"> maintain</w:t>
      </w:r>
      <w:r w:rsidR="007F5478">
        <w:rPr>
          <w:b/>
          <w:sz w:val="28"/>
        </w:rPr>
        <w:t xml:space="preserve"> </w:t>
      </w:r>
      <w:r w:rsidR="00883465" w:rsidRPr="00BF6E31">
        <w:rPr>
          <w:b/>
          <w:sz w:val="28"/>
        </w:rPr>
        <w:t xml:space="preserve">a systematic behavior management plan </w:t>
      </w:r>
      <w:r w:rsidR="00BF6E31">
        <w:rPr>
          <w:b/>
          <w:sz w:val="28"/>
        </w:rPr>
        <w:t xml:space="preserve">designed and implemented </w:t>
      </w:r>
      <w:r w:rsidR="00AD1782">
        <w:rPr>
          <w:b/>
          <w:sz w:val="28"/>
        </w:rPr>
        <w:t>during the 2014-2015</w:t>
      </w:r>
      <w:r w:rsidR="00883465" w:rsidRPr="00BF6E31">
        <w:rPr>
          <w:b/>
          <w:sz w:val="28"/>
        </w:rPr>
        <w:t xml:space="preserve"> school year.</w:t>
      </w:r>
      <w:r w:rsidR="00BC3E72" w:rsidRPr="00BF6E31">
        <w:rPr>
          <w:b/>
          <w:sz w:val="28"/>
        </w:rPr>
        <w:t xml:space="preserve">      </w:t>
      </w:r>
    </w:p>
    <w:tbl>
      <w:tblPr>
        <w:tblStyle w:val="LightGrid-Accent11"/>
        <w:tblW w:w="5000" w:type="pct"/>
        <w:tblLook w:val="04A0"/>
      </w:tblPr>
      <w:tblGrid>
        <w:gridCol w:w="958"/>
        <w:gridCol w:w="4790"/>
        <w:gridCol w:w="1915"/>
        <w:gridCol w:w="1913"/>
      </w:tblGrid>
      <w:tr w:rsidR="00BC3E72" w:rsidTr="00077BD5">
        <w:trPr>
          <w:cnfStyle w:val="100000000000"/>
          <w:trHeight w:val="595"/>
        </w:trPr>
        <w:tc>
          <w:tcPr>
            <w:cnfStyle w:val="001000000000"/>
            <w:tcW w:w="500" w:type="pct"/>
          </w:tcPr>
          <w:p w:rsidR="00BC3E72" w:rsidRDefault="00BC3E72" w:rsidP="002867EF">
            <w:pPr>
              <w:jc w:val="center"/>
            </w:pPr>
            <w:r>
              <w:t>Step#</w:t>
            </w:r>
          </w:p>
        </w:tc>
        <w:tc>
          <w:tcPr>
            <w:tcW w:w="2501" w:type="pct"/>
          </w:tcPr>
          <w:p w:rsidR="00BC3E72" w:rsidRDefault="00BC3E72" w:rsidP="002867EF">
            <w:pPr>
              <w:jc w:val="center"/>
              <w:cnfStyle w:val="100000000000"/>
            </w:pPr>
            <w:r>
              <w:t>Strategies/Activities</w:t>
            </w:r>
          </w:p>
        </w:tc>
        <w:tc>
          <w:tcPr>
            <w:tcW w:w="1000" w:type="pct"/>
          </w:tcPr>
          <w:p w:rsidR="00BC3E72" w:rsidRDefault="00BC3E72" w:rsidP="002867EF">
            <w:pPr>
              <w:jc w:val="center"/>
              <w:cnfStyle w:val="100000000000"/>
            </w:pPr>
            <w:r>
              <w:t>Timeline</w:t>
            </w:r>
          </w:p>
        </w:tc>
        <w:tc>
          <w:tcPr>
            <w:tcW w:w="999" w:type="pct"/>
          </w:tcPr>
          <w:p w:rsidR="00BC3E72" w:rsidRDefault="00BC3E72" w:rsidP="002867EF">
            <w:pPr>
              <w:jc w:val="center"/>
              <w:cnfStyle w:val="100000000000"/>
            </w:pPr>
            <w:r>
              <w:t>Team/Person Responsible</w:t>
            </w:r>
          </w:p>
        </w:tc>
      </w:tr>
      <w:tr w:rsidR="00BC3E72" w:rsidTr="00077BD5">
        <w:trPr>
          <w:cnfStyle w:val="000000100000"/>
          <w:trHeight w:val="297"/>
        </w:trPr>
        <w:tc>
          <w:tcPr>
            <w:cnfStyle w:val="001000000000"/>
            <w:tcW w:w="500" w:type="pct"/>
            <w:vAlign w:val="center"/>
          </w:tcPr>
          <w:p w:rsidR="00BC3E72" w:rsidRDefault="00BC3E72" w:rsidP="009258D5">
            <w:pPr>
              <w:jc w:val="center"/>
            </w:pPr>
            <w:r>
              <w:t>1</w:t>
            </w:r>
          </w:p>
        </w:tc>
        <w:tc>
          <w:tcPr>
            <w:tcW w:w="2501" w:type="pct"/>
          </w:tcPr>
          <w:p w:rsidR="00BC3E72" w:rsidRPr="00431293" w:rsidRDefault="00E13A1C" w:rsidP="002867EF">
            <w:pPr>
              <w:cnfStyle w:val="000000100000"/>
              <w:rPr>
                <w:rFonts w:ascii="Calibri Light" w:hAnsi="Calibri Light"/>
              </w:rPr>
            </w:pPr>
            <w:r w:rsidRPr="00431293">
              <w:rPr>
                <w:rFonts w:ascii="Calibri Light" w:hAnsi="Calibri Light"/>
              </w:rPr>
              <w:t>Determine members of the team</w:t>
            </w:r>
            <w:r w:rsidR="009258D5" w:rsidRPr="00431293">
              <w:rPr>
                <w:rFonts w:ascii="Calibri Light" w:hAnsi="Calibri Light"/>
              </w:rPr>
              <w:t>.</w:t>
            </w:r>
          </w:p>
        </w:tc>
        <w:tc>
          <w:tcPr>
            <w:tcW w:w="1000" w:type="pct"/>
            <w:vAlign w:val="center"/>
          </w:tcPr>
          <w:p w:rsidR="00BC3E72" w:rsidRPr="00431293" w:rsidRDefault="00AD1782" w:rsidP="00244C19">
            <w:pPr>
              <w:jc w:val="center"/>
              <w:cnfStyle w:val="000000100000"/>
              <w:rPr>
                <w:rFonts w:ascii="Calibri Light" w:hAnsi="Calibri Light"/>
              </w:rPr>
            </w:pPr>
            <w:r w:rsidRPr="00431293">
              <w:rPr>
                <w:rFonts w:ascii="Calibri Light" w:hAnsi="Calibri Light"/>
              </w:rPr>
              <w:t>July 2014</w:t>
            </w:r>
          </w:p>
        </w:tc>
        <w:tc>
          <w:tcPr>
            <w:tcW w:w="999" w:type="pct"/>
            <w:vAlign w:val="center"/>
          </w:tcPr>
          <w:p w:rsidR="00BC3E72" w:rsidRPr="00431293" w:rsidRDefault="00BC3E72" w:rsidP="00244C19">
            <w:pPr>
              <w:jc w:val="center"/>
              <w:cnfStyle w:val="000000100000"/>
              <w:rPr>
                <w:rFonts w:ascii="Calibri Light" w:hAnsi="Calibri Light"/>
              </w:rPr>
            </w:pPr>
            <w:r w:rsidRPr="00431293">
              <w:rPr>
                <w:rFonts w:ascii="Calibri Light" w:hAnsi="Calibri Light"/>
              </w:rPr>
              <w:t>Staff</w:t>
            </w:r>
          </w:p>
        </w:tc>
      </w:tr>
      <w:tr w:rsidR="00BC3E72" w:rsidTr="00077BD5">
        <w:trPr>
          <w:cnfStyle w:val="000000010000"/>
          <w:trHeight w:val="297"/>
        </w:trPr>
        <w:tc>
          <w:tcPr>
            <w:cnfStyle w:val="001000000000"/>
            <w:tcW w:w="500" w:type="pct"/>
            <w:vAlign w:val="center"/>
          </w:tcPr>
          <w:p w:rsidR="00BC3E72" w:rsidRDefault="00BC3E72" w:rsidP="009258D5">
            <w:pPr>
              <w:jc w:val="center"/>
            </w:pPr>
            <w:r>
              <w:t>2</w:t>
            </w:r>
          </w:p>
        </w:tc>
        <w:tc>
          <w:tcPr>
            <w:tcW w:w="2501" w:type="pct"/>
          </w:tcPr>
          <w:p w:rsidR="00BC3E72" w:rsidRPr="00431293" w:rsidRDefault="009258D5" w:rsidP="002867EF">
            <w:pPr>
              <w:cnfStyle w:val="000000010000"/>
              <w:rPr>
                <w:rFonts w:ascii="Calibri Light" w:hAnsi="Calibri Light"/>
              </w:rPr>
            </w:pPr>
            <w:r w:rsidRPr="00431293">
              <w:rPr>
                <w:rFonts w:ascii="Calibri Light" w:hAnsi="Calibri Light"/>
              </w:rPr>
              <w:t xml:space="preserve">Identify </w:t>
            </w:r>
            <w:r w:rsidR="00E13A1C" w:rsidRPr="00431293">
              <w:rPr>
                <w:rFonts w:ascii="Calibri Light" w:hAnsi="Calibri Light"/>
              </w:rPr>
              <w:t>basic goals of the team</w:t>
            </w:r>
            <w:r w:rsidRPr="00431293">
              <w:rPr>
                <w:rFonts w:ascii="Calibri Light" w:hAnsi="Calibri Light"/>
              </w:rPr>
              <w:t>.</w:t>
            </w:r>
          </w:p>
        </w:tc>
        <w:tc>
          <w:tcPr>
            <w:tcW w:w="1000" w:type="pct"/>
            <w:vAlign w:val="center"/>
          </w:tcPr>
          <w:p w:rsidR="00BC3E72" w:rsidRPr="00431293" w:rsidRDefault="00AD1782" w:rsidP="00AD1782">
            <w:pPr>
              <w:jc w:val="center"/>
              <w:cnfStyle w:val="000000010000"/>
              <w:rPr>
                <w:rFonts w:ascii="Calibri Light" w:hAnsi="Calibri Light"/>
              </w:rPr>
            </w:pPr>
            <w:r w:rsidRPr="00431293">
              <w:rPr>
                <w:rFonts w:ascii="Calibri Light" w:hAnsi="Calibri Light"/>
              </w:rPr>
              <w:t>September</w:t>
            </w:r>
            <w:r w:rsidR="00E13A1C" w:rsidRPr="00431293">
              <w:rPr>
                <w:rFonts w:ascii="Calibri Light" w:hAnsi="Calibri Light"/>
              </w:rPr>
              <w:t xml:space="preserve"> 201</w:t>
            </w:r>
            <w:r w:rsidRPr="00431293">
              <w:rPr>
                <w:rFonts w:ascii="Calibri Light" w:hAnsi="Calibri Light"/>
              </w:rPr>
              <w:t>4</w:t>
            </w:r>
          </w:p>
        </w:tc>
        <w:tc>
          <w:tcPr>
            <w:tcW w:w="999" w:type="pct"/>
            <w:vAlign w:val="center"/>
          </w:tcPr>
          <w:p w:rsidR="00BC3E72" w:rsidRPr="00431293" w:rsidRDefault="00E13A1C" w:rsidP="00244C19">
            <w:pPr>
              <w:jc w:val="center"/>
              <w:cnfStyle w:val="000000010000"/>
              <w:rPr>
                <w:rFonts w:ascii="Calibri Light" w:hAnsi="Calibri Light"/>
              </w:rPr>
            </w:pPr>
            <w:r w:rsidRPr="00431293">
              <w:rPr>
                <w:rFonts w:ascii="Calibri Light" w:hAnsi="Calibri Light"/>
              </w:rPr>
              <w:t>Team Members</w:t>
            </w:r>
          </w:p>
        </w:tc>
      </w:tr>
      <w:tr w:rsidR="00BC3E72" w:rsidTr="00077BD5">
        <w:trPr>
          <w:cnfStyle w:val="000000100000"/>
          <w:trHeight w:val="580"/>
        </w:trPr>
        <w:tc>
          <w:tcPr>
            <w:cnfStyle w:val="001000000000"/>
            <w:tcW w:w="500" w:type="pct"/>
            <w:vAlign w:val="center"/>
          </w:tcPr>
          <w:p w:rsidR="00BC3E72" w:rsidRDefault="00BC3E72" w:rsidP="009258D5">
            <w:pPr>
              <w:jc w:val="center"/>
            </w:pPr>
            <w:r>
              <w:t>3</w:t>
            </w:r>
          </w:p>
        </w:tc>
        <w:tc>
          <w:tcPr>
            <w:tcW w:w="2501" w:type="pct"/>
          </w:tcPr>
          <w:p w:rsidR="00BC3E72" w:rsidRPr="00431293" w:rsidRDefault="00AD1782" w:rsidP="00AD1782">
            <w:pPr>
              <w:cnfStyle w:val="000000100000"/>
              <w:rPr>
                <w:rFonts w:ascii="Calibri Light" w:hAnsi="Calibri Light"/>
              </w:rPr>
            </w:pPr>
            <w:r w:rsidRPr="00431293">
              <w:rPr>
                <w:rFonts w:ascii="Calibri Light" w:hAnsi="Calibri Light"/>
              </w:rPr>
              <w:t xml:space="preserve">Continue to use </w:t>
            </w:r>
            <w:r w:rsidR="009258D5" w:rsidRPr="00431293">
              <w:rPr>
                <w:rFonts w:ascii="Calibri Light" w:hAnsi="Calibri Light"/>
              </w:rPr>
              <w:t xml:space="preserve">school mascot and </w:t>
            </w:r>
            <w:r w:rsidR="00E13A1C" w:rsidRPr="00431293">
              <w:rPr>
                <w:rFonts w:ascii="Calibri Light" w:hAnsi="Calibri Light"/>
              </w:rPr>
              <w:t>theme</w:t>
            </w:r>
            <w:r w:rsidRPr="00431293">
              <w:rPr>
                <w:rFonts w:ascii="Calibri Light" w:hAnsi="Calibri Light"/>
              </w:rPr>
              <w:t>s</w:t>
            </w:r>
            <w:r w:rsidR="00E13A1C" w:rsidRPr="00431293">
              <w:rPr>
                <w:rFonts w:ascii="Calibri Light" w:hAnsi="Calibri Light"/>
              </w:rPr>
              <w:t xml:space="preserve"> for rollouts to </w:t>
            </w:r>
            <w:r w:rsidRPr="00431293">
              <w:rPr>
                <w:rFonts w:ascii="Calibri Light" w:hAnsi="Calibri Light"/>
              </w:rPr>
              <w:t>model</w:t>
            </w:r>
            <w:r w:rsidR="00E13A1C" w:rsidRPr="00431293">
              <w:rPr>
                <w:rFonts w:ascii="Calibri Light" w:hAnsi="Calibri Light"/>
              </w:rPr>
              <w:t xml:space="preserve"> behavioral expectations</w:t>
            </w:r>
            <w:r w:rsidR="009258D5" w:rsidRPr="00431293">
              <w:rPr>
                <w:rFonts w:ascii="Calibri Light" w:hAnsi="Calibri Light"/>
              </w:rPr>
              <w:t>.</w:t>
            </w:r>
          </w:p>
        </w:tc>
        <w:tc>
          <w:tcPr>
            <w:tcW w:w="1000" w:type="pct"/>
            <w:vAlign w:val="center"/>
          </w:tcPr>
          <w:p w:rsidR="00BC3E72" w:rsidRPr="00431293" w:rsidRDefault="00077BD5" w:rsidP="00244C19">
            <w:pPr>
              <w:jc w:val="center"/>
              <w:cnfStyle w:val="000000100000"/>
              <w:rPr>
                <w:rFonts w:ascii="Calibri Light" w:hAnsi="Calibri Light"/>
              </w:rPr>
            </w:pPr>
            <w:r>
              <w:rPr>
                <w:rFonts w:ascii="Calibri Light" w:hAnsi="Calibri Light"/>
              </w:rPr>
              <w:t>October-June</w:t>
            </w:r>
          </w:p>
        </w:tc>
        <w:tc>
          <w:tcPr>
            <w:tcW w:w="999" w:type="pct"/>
            <w:vAlign w:val="center"/>
          </w:tcPr>
          <w:p w:rsidR="00BC3E72" w:rsidRPr="00431293" w:rsidRDefault="00E13A1C" w:rsidP="00244C19">
            <w:pPr>
              <w:jc w:val="center"/>
              <w:cnfStyle w:val="000000100000"/>
              <w:rPr>
                <w:rFonts w:ascii="Calibri Light" w:hAnsi="Calibri Light"/>
              </w:rPr>
            </w:pPr>
            <w:r w:rsidRPr="00431293">
              <w:rPr>
                <w:rFonts w:ascii="Calibri Light" w:hAnsi="Calibri Light"/>
              </w:rPr>
              <w:t>Team Members</w:t>
            </w:r>
          </w:p>
        </w:tc>
      </w:tr>
      <w:tr w:rsidR="00815374" w:rsidTr="00077BD5">
        <w:trPr>
          <w:cnfStyle w:val="000000010000"/>
          <w:trHeight w:val="862"/>
        </w:trPr>
        <w:tc>
          <w:tcPr>
            <w:cnfStyle w:val="001000000000"/>
            <w:tcW w:w="500" w:type="pct"/>
            <w:vAlign w:val="center"/>
          </w:tcPr>
          <w:p w:rsidR="00815374" w:rsidRDefault="00815374" w:rsidP="009258D5">
            <w:pPr>
              <w:jc w:val="center"/>
            </w:pPr>
            <w:r>
              <w:t>4</w:t>
            </w:r>
          </w:p>
        </w:tc>
        <w:tc>
          <w:tcPr>
            <w:tcW w:w="2501" w:type="pct"/>
          </w:tcPr>
          <w:p w:rsidR="00815374" w:rsidRPr="00431293" w:rsidRDefault="00AD1782" w:rsidP="002867EF">
            <w:pPr>
              <w:cnfStyle w:val="000000010000"/>
              <w:rPr>
                <w:rFonts w:ascii="Calibri Light" w:hAnsi="Calibri Light"/>
              </w:rPr>
            </w:pPr>
            <w:r w:rsidRPr="00431293">
              <w:rPr>
                <w:rFonts w:ascii="Calibri Light" w:hAnsi="Calibri Light"/>
              </w:rPr>
              <w:t>Inform staff of common language and procedures to be used by students when accessing the hallway in school setting.</w:t>
            </w:r>
          </w:p>
        </w:tc>
        <w:tc>
          <w:tcPr>
            <w:tcW w:w="1000" w:type="pct"/>
            <w:vAlign w:val="center"/>
          </w:tcPr>
          <w:p w:rsidR="00815374" w:rsidRPr="00431293" w:rsidRDefault="00AD1782" w:rsidP="002867EF">
            <w:pPr>
              <w:jc w:val="center"/>
              <w:cnfStyle w:val="000000010000"/>
              <w:rPr>
                <w:rFonts w:ascii="Calibri Light" w:hAnsi="Calibri Light"/>
              </w:rPr>
            </w:pPr>
            <w:r w:rsidRPr="00431293">
              <w:rPr>
                <w:rFonts w:ascii="Calibri Light" w:hAnsi="Calibri Light"/>
              </w:rPr>
              <w:t>October 2014</w:t>
            </w:r>
          </w:p>
        </w:tc>
        <w:tc>
          <w:tcPr>
            <w:tcW w:w="999" w:type="pct"/>
            <w:vAlign w:val="center"/>
          </w:tcPr>
          <w:p w:rsidR="00815374" w:rsidRPr="00431293" w:rsidRDefault="00815374" w:rsidP="002867EF">
            <w:pPr>
              <w:jc w:val="center"/>
              <w:cnfStyle w:val="000000010000"/>
              <w:rPr>
                <w:rFonts w:ascii="Calibri Light" w:hAnsi="Calibri Light"/>
              </w:rPr>
            </w:pPr>
            <w:r w:rsidRPr="00431293">
              <w:rPr>
                <w:rFonts w:ascii="Calibri Light" w:hAnsi="Calibri Light"/>
              </w:rPr>
              <w:t>All School Participation</w:t>
            </w:r>
          </w:p>
        </w:tc>
      </w:tr>
      <w:tr w:rsidR="00815374" w:rsidTr="00077BD5">
        <w:trPr>
          <w:cnfStyle w:val="000000100000"/>
          <w:trHeight w:val="580"/>
        </w:trPr>
        <w:tc>
          <w:tcPr>
            <w:cnfStyle w:val="001000000000"/>
            <w:tcW w:w="500" w:type="pct"/>
            <w:vAlign w:val="center"/>
          </w:tcPr>
          <w:p w:rsidR="00815374" w:rsidRDefault="00815374" w:rsidP="009258D5">
            <w:pPr>
              <w:jc w:val="center"/>
            </w:pPr>
            <w:r>
              <w:t>5</w:t>
            </w:r>
          </w:p>
        </w:tc>
        <w:tc>
          <w:tcPr>
            <w:tcW w:w="2501" w:type="pct"/>
          </w:tcPr>
          <w:p w:rsidR="00815374" w:rsidRPr="00431293" w:rsidRDefault="00CB6134" w:rsidP="00770C69">
            <w:pPr>
              <w:cnfStyle w:val="000000100000"/>
              <w:rPr>
                <w:rFonts w:ascii="Calibri Light" w:hAnsi="Calibri Light"/>
              </w:rPr>
            </w:pPr>
            <w:r w:rsidRPr="00431293">
              <w:rPr>
                <w:rFonts w:ascii="Calibri Light" w:hAnsi="Calibri Light"/>
              </w:rPr>
              <w:t>Introduce SWIS</w:t>
            </w:r>
            <w:r w:rsidR="00077BD5">
              <w:rPr>
                <w:rFonts w:ascii="Calibri Light" w:hAnsi="Calibri Light"/>
              </w:rPr>
              <w:t xml:space="preserve"> (School Wide</w:t>
            </w:r>
            <w:r w:rsidR="00770C69">
              <w:rPr>
                <w:rFonts w:ascii="Calibri Light" w:hAnsi="Calibri Light"/>
              </w:rPr>
              <w:t xml:space="preserve"> In</w:t>
            </w:r>
            <w:r w:rsidR="00077BD5">
              <w:rPr>
                <w:rFonts w:ascii="Calibri Light" w:hAnsi="Calibri Light"/>
              </w:rPr>
              <w:t>formation</w:t>
            </w:r>
            <w:r w:rsidR="00770C69">
              <w:rPr>
                <w:rFonts w:ascii="Calibri Light" w:hAnsi="Calibri Light"/>
              </w:rPr>
              <w:t xml:space="preserve"> System)</w:t>
            </w:r>
            <w:r w:rsidR="00AD1782" w:rsidRPr="00431293">
              <w:rPr>
                <w:rFonts w:ascii="Calibri Light" w:hAnsi="Calibri Light"/>
              </w:rPr>
              <w:t xml:space="preserve"> as a means to collect data</w:t>
            </w:r>
          </w:p>
        </w:tc>
        <w:tc>
          <w:tcPr>
            <w:tcW w:w="1000" w:type="pct"/>
            <w:vAlign w:val="center"/>
          </w:tcPr>
          <w:p w:rsidR="00815374" w:rsidRPr="00431293" w:rsidRDefault="00AD1782" w:rsidP="002867EF">
            <w:pPr>
              <w:jc w:val="center"/>
              <w:cnfStyle w:val="000000100000"/>
              <w:rPr>
                <w:rFonts w:ascii="Calibri Light" w:hAnsi="Calibri Light"/>
              </w:rPr>
            </w:pPr>
            <w:r w:rsidRPr="00431293">
              <w:rPr>
                <w:rFonts w:ascii="Calibri Light" w:hAnsi="Calibri Light"/>
              </w:rPr>
              <w:t>October-June 2015</w:t>
            </w:r>
          </w:p>
        </w:tc>
        <w:tc>
          <w:tcPr>
            <w:tcW w:w="999" w:type="pct"/>
            <w:vAlign w:val="center"/>
          </w:tcPr>
          <w:p w:rsidR="00815374" w:rsidRPr="00431293" w:rsidRDefault="00431293" w:rsidP="002867EF">
            <w:pPr>
              <w:jc w:val="center"/>
              <w:cnfStyle w:val="000000100000"/>
              <w:rPr>
                <w:rFonts w:ascii="Calibri Light" w:hAnsi="Calibri Light"/>
              </w:rPr>
            </w:pPr>
            <w:r w:rsidRPr="00431293">
              <w:rPr>
                <w:rFonts w:ascii="Calibri Light" w:hAnsi="Calibri Light"/>
              </w:rPr>
              <w:t xml:space="preserve">Atkinson </w:t>
            </w:r>
            <w:r w:rsidR="00815374" w:rsidRPr="00431293">
              <w:rPr>
                <w:rFonts w:ascii="Calibri Light" w:hAnsi="Calibri Light"/>
              </w:rPr>
              <w:t>Staff</w:t>
            </w:r>
          </w:p>
          <w:p w:rsidR="00431293" w:rsidRPr="00431293" w:rsidRDefault="00431293" w:rsidP="002867EF">
            <w:pPr>
              <w:jc w:val="center"/>
              <w:cnfStyle w:val="000000100000"/>
              <w:rPr>
                <w:rFonts w:ascii="Calibri Light" w:hAnsi="Calibri Light"/>
              </w:rPr>
            </w:pPr>
          </w:p>
        </w:tc>
      </w:tr>
      <w:tr w:rsidR="00077BD5" w:rsidTr="00077BD5">
        <w:trPr>
          <w:cnfStyle w:val="000000010000"/>
          <w:trHeight w:val="580"/>
        </w:trPr>
        <w:tc>
          <w:tcPr>
            <w:cnfStyle w:val="001000000000"/>
            <w:tcW w:w="500" w:type="pct"/>
            <w:vAlign w:val="center"/>
          </w:tcPr>
          <w:p w:rsidR="00077BD5" w:rsidRDefault="00077BD5" w:rsidP="009258D5">
            <w:pPr>
              <w:jc w:val="center"/>
            </w:pPr>
            <w:r>
              <w:t>6</w:t>
            </w:r>
          </w:p>
        </w:tc>
        <w:tc>
          <w:tcPr>
            <w:tcW w:w="2501" w:type="pct"/>
          </w:tcPr>
          <w:p w:rsidR="00077BD5" w:rsidRPr="00431293" w:rsidRDefault="00077BD5" w:rsidP="00770C69">
            <w:pPr>
              <w:cnfStyle w:val="000000010000"/>
              <w:rPr>
                <w:rFonts w:ascii="Calibri Light" w:hAnsi="Calibri Light"/>
                <w:szCs w:val="24"/>
              </w:rPr>
            </w:pPr>
            <w:r>
              <w:rPr>
                <w:rFonts w:ascii="Calibri Light" w:hAnsi="Calibri Light"/>
                <w:szCs w:val="24"/>
              </w:rPr>
              <w:t>Major and minor behaviors will be collected</w:t>
            </w:r>
            <w:r w:rsidR="00770C69">
              <w:rPr>
                <w:rFonts w:ascii="Calibri Light" w:hAnsi="Calibri Light"/>
                <w:szCs w:val="24"/>
              </w:rPr>
              <w:t xml:space="preserve"> by staff to be collected by</w:t>
            </w:r>
            <w:r>
              <w:rPr>
                <w:rFonts w:ascii="Calibri Light" w:hAnsi="Calibri Light"/>
                <w:szCs w:val="24"/>
              </w:rPr>
              <w:t xml:space="preserve"> SWIS</w:t>
            </w:r>
          </w:p>
        </w:tc>
        <w:tc>
          <w:tcPr>
            <w:tcW w:w="1000" w:type="pct"/>
            <w:vAlign w:val="center"/>
          </w:tcPr>
          <w:p w:rsidR="00077BD5" w:rsidRPr="00431293" w:rsidRDefault="00770C69" w:rsidP="002867EF">
            <w:pPr>
              <w:jc w:val="center"/>
              <w:cnfStyle w:val="000000010000"/>
              <w:rPr>
                <w:rFonts w:ascii="Calibri Light" w:hAnsi="Calibri Light"/>
                <w:szCs w:val="24"/>
              </w:rPr>
            </w:pPr>
            <w:r>
              <w:rPr>
                <w:rFonts w:ascii="Calibri Light" w:hAnsi="Calibri Light"/>
                <w:szCs w:val="24"/>
              </w:rPr>
              <w:t>October- June</w:t>
            </w:r>
          </w:p>
        </w:tc>
        <w:tc>
          <w:tcPr>
            <w:tcW w:w="999" w:type="pct"/>
            <w:vAlign w:val="center"/>
          </w:tcPr>
          <w:p w:rsidR="00077BD5" w:rsidRPr="00431293" w:rsidRDefault="00770C69" w:rsidP="002867EF">
            <w:pPr>
              <w:jc w:val="center"/>
              <w:cnfStyle w:val="000000010000"/>
              <w:rPr>
                <w:rFonts w:ascii="Calibri Light" w:hAnsi="Calibri Light"/>
              </w:rPr>
            </w:pPr>
            <w:r w:rsidRPr="00431293">
              <w:rPr>
                <w:rFonts w:ascii="Calibri Light" w:hAnsi="Calibri Light"/>
              </w:rPr>
              <w:t>All School Participation</w:t>
            </w:r>
          </w:p>
        </w:tc>
      </w:tr>
      <w:tr w:rsidR="00431293" w:rsidTr="00077BD5">
        <w:trPr>
          <w:cnfStyle w:val="000000100000"/>
          <w:trHeight w:val="580"/>
        </w:trPr>
        <w:tc>
          <w:tcPr>
            <w:cnfStyle w:val="001000000000"/>
            <w:tcW w:w="500" w:type="pct"/>
            <w:vAlign w:val="center"/>
          </w:tcPr>
          <w:p w:rsidR="00431293" w:rsidRDefault="00077BD5" w:rsidP="009258D5">
            <w:pPr>
              <w:jc w:val="center"/>
            </w:pPr>
            <w:r>
              <w:t>7</w:t>
            </w:r>
          </w:p>
        </w:tc>
        <w:tc>
          <w:tcPr>
            <w:tcW w:w="2501" w:type="pct"/>
          </w:tcPr>
          <w:p w:rsidR="00431293" w:rsidRPr="00431293" w:rsidRDefault="00431293" w:rsidP="002867EF">
            <w:pPr>
              <w:cnfStyle w:val="000000100000"/>
              <w:rPr>
                <w:rFonts w:ascii="Calibri Light" w:hAnsi="Calibri Light"/>
              </w:rPr>
            </w:pPr>
            <w:r w:rsidRPr="00431293">
              <w:rPr>
                <w:rFonts w:ascii="Calibri Light" w:hAnsi="Calibri Light"/>
                <w:szCs w:val="24"/>
              </w:rPr>
              <w:t>Use the Tripod data to begin brainstorming and creating ways to engag</w:t>
            </w:r>
            <w:r w:rsidR="00A12A5A">
              <w:rPr>
                <w:rFonts w:ascii="Calibri Light" w:hAnsi="Calibri Light"/>
                <w:szCs w:val="24"/>
              </w:rPr>
              <w:t xml:space="preserve">e students in </w:t>
            </w:r>
            <w:r w:rsidR="009C3D45">
              <w:rPr>
                <w:rFonts w:ascii="Calibri Light" w:hAnsi="Calibri Light"/>
                <w:szCs w:val="24"/>
              </w:rPr>
              <w:t>promoting a positive school culture</w:t>
            </w:r>
          </w:p>
        </w:tc>
        <w:tc>
          <w:tcPr>
            <w:tcW w:w="1000" w:type="pct"/>
            <w:vAlign w:val="center"/>
          </w:tcPr>
          <w:p w:rsidR="00431293" w:rsidRPr="00431293" w:rsidRDefault="00431293" w:rsidP="002867EF">
            <w:pPr>
              <w:jc w:val="center"/>
              <w:cnfStyle w:val="000000100000"/>
              <w:rPr>
                <w:rFonts w:ascii="Calibri Light" w:hAnsi="Calibri Light"/>
              </w:rPr>
            </w:pPr>
            <w:r w:rsidRPr="00431293">
              <w:rPr>
                <w:rFonts w:ascii="Calibri Light" w:hAnsi="Calibri Light"/>
                <w:szCs w:val="24"/>
              </w:rPr>
              <w:t>Nov. 2014-March 2015 during staff meetings</w:t>
            </w:r>
          </w:p>
        </w:tc>
        <w:tc>
          <w:tcPr>
            <w:tcW w:w="999" w:type="pct"/>
            <w:vAlign w:val="center"/>
          </w:tcPr>
          <w:p w:rsidR="00431293" w:rsidRPr="00431293" w:rsidRDefault="00431293" w:rsidP="002867EF">
            <w:pPr>
              <w:jc w:val="center"/>
              <w:cnfStyle w:val="000000100000"/>
              <w:rPr>
                <w:rFonts w:ascii="Calibri Light" w:hAnsi="Calibri Light"/>
              </w:rPr>
            </w:pPr>
            <w:r w:rsidRPr="00431293">
              <w:rPr>
                <w:rFonts w:ascii="Calibri Light" w:hAnsi="Calibri Light"/>
              </w:rPr>
              <w:t>Atkinson Staff</w:t>
            </w:r>
          </w:p>
        </w:tc>
      </w:tr>
    </w:tbl>
    <w:p w:rsidR="008D55CD" w:rsidRDefault="008D55CD" w:rsidP="008D55CD">
      <w:bookmarkStart w:id="3" w:name="_Toc344883902"/>
    </w:p>
    <w:p w:rsidR="001C5ACF" w:rsidRPr="00004F4C" w:rsidRDefault="001C5ACF" w:rsidP="00201AB6">
      <w:pPr>
        <w:pStyle w:val="Heading2"/>
        <w:numPr>
          <w:ilvl w:val="0"/>
          <w:numId w:val="16"/>
        </w:numPr>
        <w:rPr>
          <w:sz w:val="32"/>
          <w:szCs w:val="32"/>
        </w:rPr>
      </w:pPr>
      <w:r w:rsidRPr="00004F4C">
        <w:rPr>
          <w:sz w:val="32"/>
          <w:szCs w:val="32"/>
        </w:rPr>
        <w:t>Related Professional Development</w:t>
      </w:r>
    </w:p>
    <w:bookmarkEnd w:id="3"/>
    <w:p w:rsidR="00303528" w:rsidRPr="00303528" w:rsidRDefault="00303528" w:rsidP="00303528"/>
    <w:tbl>
      <w:tblPr>
        <w:tblStyle w:val="LightGrid-Accent11"/>
        <w:tblW w:w="9648" w:type="dxa"/>
        <w:tblLayout w:type="fixed"/>
        <w:tblLook w:val="04A0"/>
      </w:tblPr>
      <w:tblGrid>
        <w:gridCol w:w="1064"/>
        <w:gridCol w:w="2464"/>
        <w:gridCol w:w="1260"/>
        <w:gridCol w:w="810"/>
        <w:gridCol w:w="1260"/>
        <w:gridCol w:w="1530"/>
        <w:gridCol w:w="1260"/>
      </w:tblGrid>
      <w:tr w:rsidR="00567F89" w:rsidTr="001E50DA">
        <w:trPr>
          <w:cnfStyle w:val="100000000000"/>
        </w:trPr>
        <w:tc>
          <w:tcPr>
            <w:cnfStyle w:val="001000000000"/>
            <w:tcW w:w="1064" w:type="dxa"/>
          </w:tcPr>
          <w:p w:rsidR="008B2B13" w:rsidRDefault="008B2B13" w:rsidP="008B2B13">
            <w:r>
              <w:t>Dates</w:t>
            </w:r>
          </w:p>
        </w:tc>
        <w:tc>
          <w:tcPr>
            <w:tcW w:w="2464" w:type="dxa"/>
          </w:tcPr>
          <w:p w:rsidR="008B2B13" w:rsidRDefault="008B2B13" w:rsidP="008B2B13">
            <w:pPr>
              <w:cnfStyle w:val="100000000000"/>
            </w:pPr>
            <w:r>
              <w:t>Topic Description</w:t>
            </w:r>
          </w:p>
        </w:tc>
        <w:tc>
          <w:tcPr>
            <w:tcW w:w="1260" w:type="dxa"/>
          </w:tcPr>
          <w:p w:rsidR="008B2B13" w:rsidRDefault="008B2B13" w:rsidP="008B2B13">
            <w:pPr>
              <w:cnfStyle w:val="100000000000"/>
            </w:pPr>
            <w:r>
              <w:t>Grade(s)</w:t>
            </w:r>
          </w:p>
        </w:tc>
        <w:tc>
          <w:tcPr>
            <w:tcW w:w="810" w:type="dxa"/>
          </w:tcPr>
          <w:p w:rsidR="008B2B13" w:rsidRDefault="00567F89" w:rsidP="008B2B13">
            <w:pPr>
              <w:cnfStyle w:val="100000000000"/>
            </w:pPr>
            <w:r>
              <w:t>Time</w:t>
            </w:r>
          </w:p>
        </w:tc>
        <w:tc>
          <w:tcPr>
            <w:tcW w:w="1260" w:type="dxa"/>
          </w:tcPr>
          <w:p w:rsidR="008B2B13" w:rsidRDefault="008B2B13" w:rsidP="008B2B13">
            <w:pPr>
              <w:cnfStyle w:val="100000000000"/>
            </w:pPr>
            <w:r>
              <w:t>Location</w:t>
            </w:r>
          </w:p>
        </w:tc>
        <w:tc>
          <w:tcPr>
            <w:tcW w:w="1530" w:type="dxa"/>
          </w:tcPr>
          <w:p w:rsidR="008B2B13" w:rsidRDefault="008B2B13" w:rsidP="008B2B13">
            <w:pPr>
              <w:cnfStyle w:val="100000000000"/>
            </w:pPr>
            <w:r>
              <w:t>Facilitator</w:t>
            </w:r>
          </w:p>
        </w:tc>
        <w:tc>
          <w:tcPr>
            <w:tcW w:w="1260" w:type="dxa"/>
          </w:tcPr>
          <w:p w:rsidR="008B2B13" w:rsidRDefault="008B2B13" w:rsidP="008B2B13">
            <w:pPr>
              <w:cnfStyle w:val="100000000000"/>
            </w:pPr>
            <w:r>
              <w:t>Goal #</w:t>
            </w:r>
          </w:p>
          <w:p w:rsidR="008B2B13" w:rsidRPr="00303528" w:rsidRDefault="008B2B13" w:rsidP="008B2B13">
            <w:pPr>
              <w:cnfStyle w:val="100000000000"/>
              <w:rPr>
                <w:sz w:val="20"/>
                <w:szCs w:val="20"/>
              </w:rPr>
            </w:pPr>
            <w:r w:rsidRPr="00303528">
              <w:rPr>
                <w:sz w:val="20"/>
                <w:szCs w:val="20"/>
              </w:rPr>
              <w:t>(if applicable)</w:t>
            </w:r>
          </w:p>
        </w:tc>
      </w:tr>
      <w:tr w:rsidR="00567F89" w:rsidTr="001E50DA">
        <w:trPr>
          <w:cnfStyle w:val="000000100000"/>
        </w:trPr>
        <w:tc>
          <w:tcPr>
            <w:cnfStyle w:val="001000000000"/>
            <w:tcW w:w="1064" w:type="dxa"/>
          </w:tcPr>
          <w:p w:rsidR="008B2B13" w:rsidRDefault="008B2B13" w:rsidP="008B2B13"/>
        </w:tc>
        <w:tc>
          <w:tcPr>
            <w:tcW w:w="2464" w:type="dxa"/>
          </w:tcPr>
          <w:p w:rsidR="008B2B13" w:rsidRDefault="00F739B4" w:rsidP="008B2B13">
            <w:pPr>
              <w:cnfStyle w:val="000000100000"/>
            </w:pPr>
            <w:r>
              <w:t xml:space="preserve">STAR Assessment Training </w:t>
            </w:r>
          </w:p>
        </w:tc>
        <w:tc>
          <w:tcPr>
            <w:tcW w:w="1260" w:type="dxa"/>
          </w:tcPr>
          <w:p w:rsidR="008B2B13" w:rsidRDefault="00F739B4" w:rsidP="008B2B13">
            <w:pPr>
              <w:cnfStyle w:val="000000100000"/>
            </w:pPr>
            <w:r>
              <w:t>Pre</w:t>
            </w:r>
            <w:r w:rsidR="00567F89">
              <w:t>K-5</w:t>
            </w:r>
            <w:r w:rsidR="002F4358" w:rsidRPr="002F4358">
              <w:rPr>
                <w:vertAlign w:val="superscript"/>
              </w:rPr>
              <w:t>th</w:t>
            </w:r>
          </w:p>
        </w:tc>
        <w:tc>
          <w:tcPr>
            <w:tcW w:w="810" w:type="dxa"/>
          </w:tcPr>
          <w:p w:rsidR="008B2B13" w:rsidRDefault="008B2B13" w:rsidP="008B2B13">
            <w:pPr>
              <w:cnfStyle w:val="000000100000"/>
            </w:pPr>
          </w:p>
        </w:tc>
        <w:tc>
          <w:tcPr>
            <w:tcW w:w="1260" w:type="dxa"/>
          </w:tcPr>
          <w:p w:rsidR="008B2B13" w:rsidRDefault="009364F7" w:rsidP="009364F7">
            <w:pPr>
              <w:jc w:val="center"/>
              <w:cnfStyle w:val="000000100000"/>
            </w:pPr>
            <w:r>
              <w:t>Atkinson</w:t>
            </w:r>
          </w:p>
        </w:tc>
        <w:tc>
          <w:tcPr>
            <w:tcW w:w="1530" w:type="dxa"/>
          </w:tcPr>
          <w:p w:rsidR="008B2B13" w:rsidRDefault="00F739B4" w:rsidP="008B2B13">
            <w:pPr>
              <w:cnfStyle w:val="000000100000"/>
            </w:pPr>
            <w:r>
              <w:t>Brian Shawley</w:t>
            </w:r>
          </w:p>
          <w:p w:rsidR="00567F89" w:rsidRDefault="00567F89" w:rsidP="008B2B13">
            <w:pPr>
              <w:cnfStyle w:val="000000100000"/>
            </w:pPr>
            <w:r>
              <w:t>Jill Feneberg</w:t>
            </w:r>
          </w:p>
        </w:tc>
        <w:tc>
          <w:tcPr>
            <w:tcW w:w="1260" w:type="dxa"/>
          </w:tcPr>
          <w:p w:rsidR="008B2B13" w:rsidRDefault="009364F7" w:rsidP="009364F7">
            <w:pPr>
              <w:jc w:val="center"/>
              <w:cnfStyle w:val="000000100000"/>
            </w:pPr>
            <w:r>
              <w:t>1</w:t>
            </w:r>
          </w:p>
        </w:tc>
      </w:tr>
      <w:tr w:rsidR="00567F89" w:rsidTr="001E50DA">
        <w:trPr>
          <w:cnfStyle w:val="000000010000"/>
        </w:trPr>
        <w:tc>
          <w:tcPr>
            <w:cnfStyle w:val="001000000000"/>
            <w:tcW w:w="1064" w:type="dxa"/>
          </w:tcPr>
          <w:p w:rsidR="00567F89" w:rsidRDefault="00567F89" w:rsidP="008B2B13"/>
        </w:tc>
        <w:tc>
          <w:tcPr>
            <w:tcW w:w="2464" w:type="dxa"/>
          </w:tcPr>
          <w:p w:rsidR="00567F89" w:rsidRDefault="00F739B4" w:rsidP="008B2B13">
            <w:pPr>
              <w:cnfStyle w:val="000000010000"/>
            </w:pPr>
            <w:r>
              <w:t xml:space="preserve">STAR Data analysis </w:t>
            </w:r>
          </w:p>
        </w:tc>
        <w:tc>
          <w:tcPr>
            <w:tcW w:w="1260" w:type="dxa"/>
          </w:tcPr>
          <w:p w:rsidR="00567F89" w:rsidRDefault="00F739B4" w:rsidP="008B2B13">
            <w:pPr>
              <w:cnfStyle w:val="000000010000"/>
            </w:pPr>
            <w:r>
              <w:t>Pre</w:t>
            </w:r>
            <w:r w:rsidR="00567F89">
              <w:t>K-5</w:t>
            </w:r>
            <w:r w:rsidR="002F4358" w:rsidRPr="002F4358">
              <w:rPr>
                <w:vertAlign w:val="superscript"/>
              </w:rPr>
              <w:t>th</w:t>
            </w:r>
          </w:p>
        </w:tc>
        <w:tc>
          <w:tcPr>
            <w:tcW w:w="810" w:type="dxa"/>
          </w:tcPr>
          <w:p w:rsidR="00567F89" w:rsidRDefault="00567F89" w:rsidP="008B2B13">
            <w:pPr>
              <w:cnfStyle w:val="000000010000"/>
            </w:pPr>
          </w:p>
        </w:tc>
        <w:tc>
          <w:tcPr>
            <w:tcW w:w="1260" w:type="dxa"/>
          </w:tcPr>
          <w:p w:rsidR="00567F89" w:rsidRDefault="00567F89" w:rsidP="009364F7">
            <w:pPr>
              <w:jc w:val="center"/>
              <w:cnfStyle w:val="000000010000"/>
            </w:pPr>
            <w:r>
              <w:t>Atkinson</w:t>
            </w:r>
          </w:p>
        </w:tc>
        <w:tc>
          <w:tcPr>
            <w:tcW w:w="1530" w:type="dxa"/>
          </w:tcPr>
          <w:p w:rsidR="00567F89" w:rsidRDefault="00F739B4" w:rsidP="002867EF">
            <w:pPr>
              <w:cnfStyle w:val="000000010000"/>
            </w:pPr>
            <w:r>
              <w:t>Brian Shawley</w:t>
            </w:r>
          </w:p>
          <w:p w:rsidR="00567F89" w:rsidRDefault="00567F89" w:rsidP="002867EF">
            <w:pPr>
              <w:cnfStyle w:val="000000010000"/>
            </w:pPr>
            <w:r>
              <w:t>Jill Feneberg</w:t>
            </w:r>
          </w:p>
        </w:tc>
        <w:tc>
          <w:tcPr>
            <w:tcW w:w="1260" w:type="dxa"/>
          </w:tcPr>
          <w:p w:rsidR="00567F89" w:rsidRDefault="00567F89" w:rsidP="009364F7">
            <w:pPr>
              <w:jc w:val="center"/>
              <w:cnfStyle w:val="000000010000"/>
            </w:pPr>
            <w:r>
              <w:t>1 &amp; 2</w:t>
            </w:r>
          </w:p>
        </w:tc>
      </w:tr>
      <w:tr w:rsidR="00567F89" w:rsidTr="001E50DA">
        <w:trPr>
          <w:cnfStyle w:val="000000100000"/>
        </w:trPr>
        <w:tc>
          <w:tcPr>
            <w:cnfStyle w:val="001000000000"/>
            <w:tcW w:w="1064" w:type="dxa"/>
          </w:tcPr>
          <w:p w:rsidR="00567F89" w:rsidRDefault="00567F89" w:rsidP="008B2B13"/>
        </w:tc>
        <w:tc>
          <w:tcPr>
            <w:tcW w:w="2464" w:type="dxa"/>
          </w:tcPr>
          <w:p w:rsidR="00567F89" w:rsidRDefault="00F739B4" w:rsidP="00F739B4">
            <w:pPr>
              <w:cnfStyle w:val="000000100000"/>
            </w:pPr>
            <w:r>
              <w:t>ABC Bears/</w:t>
            </w:r>
            <w:r w:rsidR="00567F89">
              <w:t>PBIS</w:t>
            </w:r>
          </w:p>
        </w:tc>
        <w:tc>
          <w:tcPr>
            <w:tcW w:w="1260" w:type="dxa"/>
          </w:tcPr>
          <w:p w:rsidR="00567F89" w:rsidRDefault="00F739B4" w:rsidP="008B2B13">
            <w:pPr>
              <w:cnfStyle w:val="000000100000"/>
            </w:pPr>
            <w:r>
              <w:t>PreK-5th</w:t>
            </w:r>
          </w:p>
        </w:tc>
        <w:tc>
          <w:tcPr>
            <w:tcW w:w="810" w:type="dxa"/>
          </w:tcPr>
          <w:p w:rsidR="00567F89" w:rsidRDefault="00567F89" w:rsidP="008B2B13">
            <w:pPr>
              <w:cnfStyle w:val="000000100000"/>
            </w:pPr>
          </w:p>
        </w:tc>
        <w:tc>
          <w:tcPr>
            <w:tcW w:w="1260" w:type="dxa"/>
          </w:tcPr>
          <w:p w:rsidR="00567F89" w:rsidRDefault="00567F89" w:rsidP="009364F7">
            <w:pPr>
              <w:jc w:val="center"/>
              <w:cnfStyle w:val="000000100000"/>
            </w:pPr>
            <w:r>
              <w:t>Atkinson</w:t>
            </w:r>
          </w:p>
        </w:tc>
        <w:tc>
          <w:tcPr>
            <w:tcW w:w="1530" w:type="dxa"/>
          </w:tcPr>
          <w:p w:rsidR="00567F89" w:rsidRDefault="00F739B4" w:rsidP="008B2B13">
            <w:pPr>
              <w:cnfStyle w:val="000000100000"/>
            </w:pPr>
            <w:r>
              <w:t>ABC Team</w:t>
            </w:r>
          </w:p>
        </w:tc>
        <w:tc>
          <w:tcPr>
            <w:tcW w:w="1260" w:type="dxa"/>
          </w:tcPr>
          <w:p w:rsidR="00567F89" w:rsidRDefault="00F739B4" w:rsidP="009364F7">
            <w:pPr>
              <w:jc w:val="center"/>
              <w:cnfStyle w:val="000000100000"/>
            </w:pPr>
            <w:r>
              <w:t>3</w:t>
            </w:r>
          </w:p>
        </w:tc>
      </w:tr>
      <w:tr w:rsidR="00567F89" w:rsidTr="001E50DA">
        <w:trPr>
          <w:cnfStyle w:val="000000010000"/>
        </w:trPr>
        <w:tc>
          <w:tcPr>
            <w:cnfStyle w:val="001000000000"/>
            <w:tcW w:w="1064" w:type="dxa"/>
          </w:tcPr>
          <w:p w:rsidR="00567F89" w:rsidRDefault="00567F89" w:rsidP="008B2B13"/>
        </w:tc>
        <w:tc>
          <w:tcPr>
            <w:tcW w:w="2464" w:type="dxa"/>
          </w:tcPr>
          <w:p w:rsidR="00567F89" w:rsidRDefault="00567F89" w:rsidP="008B2B13">
            <w:pPr>
              <w:cnfStyle w:val="000000010000"/>
            </w:pPr>
            <w:r>
              <w:t xml:space="preserve">Google </w:t>
            </w:r>
            <w:proofErr w:type="spellStart"/>
            <w:r>
              <w:t>Chromebook</w:t>
            </w:r>
            <w:proofErr w:type="spellEnd"/>
            <w:r>
              <w:t xml:space="preserve"> Training</w:t>
            </w:r>
          </w:p>
        </w:tc>
        <w:tc>
          <w:tcPr>
            <w:tcW w:w="1260" w:type="dxa"/>
          </w:tcPr>
          <w:p w:rsidR="00567F89" w:rsidRDefault="00F739B4" w:rsidP="00F739B4">
            <w:pPr>
              <w:cnfStyle w:val="000000010000"/>
            </w:pPr>
            <w:proofErr w:type="spellStart"/>
            <w:r>
              <w:t>PreK</w:t>
            </w:r>
            <w:proofErr w:type="spellEnd"/>
            <w:r>
              <w:t>-</w:t>
            </w:r>
            <w:r w:rsidR="00567F89">
              <w:t xml:space="preserve"> 5</w:t>
            </w:r>
            <w:r w:rsidR="00567F89" w:rsidRPr="009364F7">
              <w:rPr>
                <w:vertAlign w:val="superscript"/>
              </w:rPr>
              <w:t>th</w:t>
            </w:r>
            <w:r w:rsidR="00567F89">
              <w:t xml:space="preserve"> </w:t>
            </w:r>
          </w:p>
        </w:tc>
        <w:tc>
          <w:tcPr>
            <w:tcW w:w="810" w:type="dxa"/>
          </w:tcPr>
          <w:p w:rsidR="00567F89" w:rsidRDefault="00567F89" w:rsidP="008B2B13">
            <w:pPr>
              <w:cnfStyle w:val="000000010000"/>
            </w:pPr>
          </w:p>
        </w:tc>
        <w:tc>
          <w:tcPr>
            <w:tcW w:w="1260" w:type="dxa"/>
          </w:tcPr>
          <w:p w:rsidR="00567F89" w:rsidRDefault="00567F89" w:rsidP="009364F7">
            <w:pPr>
              <w:jc w:val="center"/>
              <w:cnfStyle w:val="000000010000"/>
            </w:pPr>
            <w:r>
              <w:t>Atkinson</w:t>
            </w:r>
          </w:p>
        </w:tc>
        <w:tc>
          <w:tcPr>
            <w:tcW w:w="1530" w:type="dxa"/>
          </w:tcPr>
          <w:p w:rsidR="00567F89" w:rsidRDefault="00567F89" w:rsidP="008B2B13">
            <w:pPr>
              <w:cnfStyle w:val="000000010000"/>
            </w:pPr>
            <w:r>
              <w:t>Lois Paul</w:t>
            </w:r>
          </w:p>
        </w:tc>
        <w:tc>
          <w:tcPr>
            <w:tcW w:w="1260" w:type="dxa"/>
          </w:tcPr>
          <w:p w:rsidR="00567F89" w:rsidRDefault="005E3FE5" w:rsidP="009364F7">
            <w:pPr>
              <w:jc w:val="center"/>
              <w:cnfStyle w:val="000000010000"/>
            </w:pPr>
            <w:r>
              <w:t>3</w:t>
            </w:r>
          </w:p>
        </w:tc>
      </w:tr>
      <w:tr w:rsidR="00567F89" w:rsidTr="001E50DA">
        <w:trPr>
          <w:cnfStyle w:val="000000100000"/>
        </w:trPr>
        <w:tc>
          <w:tcPr>
            <w:cnfStyle w:val="001000000000"/>
            <w:tcW w:w="1064" w:type="dxa"/>
          </w:tcPr>
          <w:p w:rsidR="00567F89" w:rsidRDefault="00567F89" w:rsidP="008B2B13"/>
        </w:tc>
        <w:tc>
          <w:tcPr>
            <w:tcW w:w="2464" w:type="dxa"/>
          </w:tcPr>
          <w:p w:rsidR="00567F89" w:rsidRDefault="00567F89" w:rsidP="008B2B13">
            <w:pPr>
              <w:cnfStyle w:val="000000100000"/>
            </w:pPr>
            <w:r>
              <w:t>Google Drive Training</w:t>
            </w:r>
          </w:p>
        </w:tc>
        <w:tc>
          <w:tcPr>
            <w:tcW w:w="1260" w:type="dxa"/>
          </w:tcPr>
          <w:p w:rsidR="002F4358" w:rsidRDefault="00F739B4" w:rsidP="00F739B4">
            <w:pPr>
              <w:cnfStyle w:val="000000100000"/>
            </w:pPr>
            <w:r>
              <w:t>Pre-K-</w:t>
            </w:r>
            <w:r w:rsidR="002F4358">
              <w:t xml:space="preserve"> 5</w:t>
            </w:r>
            <w:r w:rsidR="002F4358" w:rsidRPr="002F4358">
              <w:rPr>
                <w:vertAlign w:val="superscript"/>
              </w:rPr>
              <w:t>th</w:t>
            </w:r>
          </w:p>
        </w:tc>
        <w:tc>
          <w:tcPr>
            <w:tcW w:w="810" w:type="dxa"/>
          </w:tcPr>
          <w:p w:rsidR="00567F89" w:rsidRDefault="00567F89" w:rsidP="008B2B13">
            <w:pPr>
              <w:cnfStyle w:val="000000100000"/>
            </w:pPr>
          </w:p>
        </w:tc>
        <w:tc>
          <w:tcPr>
            <w:tcW w:w="1260" w:type="dxa"/>
          </w:tcPr>
          <w:p w:rsidR="00567F89" w:rsidRDefault="00567F89" w:rsidP="009364F7">
            <w:pPr>
              <w:jc w:val="center"/>
              <w:cnfStyle w:val="000000100000"/>
            </w:pPr>
            <w:r>
              <w:t>Atkinson</w:t>
            </w:r>
          </w:p>
        </w:tc>
        <w:tc>
          <w:tcPr>
            <w:tcW w:w="1530" w:type="dxa"/>
          </w:tcPr>
          <w:p w:rsidR="00567F89" w:rsidRDefault="00567F89" w:rsidP="008B2B13">
            <w:pPr>
              <w:cnfStyle w:val="000000100000"/>
            </w:pPr>
            <w:r>
              <w:t>Lois Paul</w:t>
            </w:r>
          </w:p>
        </w:tc>
        <w:tc>
          <w:tcPr>
            <w:tcW w:w="1260" w:type="dxa"/>
          </w:tcPr>
          <w:p w:rsidR="00567F89" w:rsidRDefault="005E3FE5" w:rsidP="009364F7">
            <w:pPr>
              <w:jc w:val="center"/>
              <w:cnfStyle w:val="000000100000"/>
            </w:pPr>
            <w:r>
              <w:t>3</w:t>
            </w:r>
          </w:p>
        </w:tc>
      </w:tr>
      <w:tr w:rsidR="005E3FE5" w:rsidTr="001E50DA">
        <w:trPr>
          <w:cnfStyle w:val="000000010000"/>
        </w:trPr>
        <w:tc>
          <w:tcPr>
            <w:cnfStyle w:val="001000000000"/>
            <w:tcW w:w="1064" w:type="dxa"/>
          </w:tcPr>
          <w:p w:rsidR="005E3FE5" w:rsidRDefault="005E3FE5" w:rsidP="008B2B13"/>
        </w:tc>
        <w:tc>
          <w:tcPr>
            <w:tcW w:w="2464" w:type="dxa"/>
          </w:tcPr>
          <w:p w:rsidR="005E3FE5" w:rsidRDefault="005E3FE5" w:rsidP="008B2B13">
            <w:pPr>
              <w:cnfStyle w:val="000000010000"/>
            </w:pPr>
            <w:r>
              <w:t>Guided Reading Training</w:t>
            </w:r>
          </w:p>
        </w:tc>
        <w:tc>
          <w:tcPr>
            <w:tcW w:w="1260" w:type="dxa"/>
          </w:tcPr>
          <w:p w:rsidR="005E3FE5" w:rsidRDefault="005E3FE5" w:rsidP="00F739B4">
            <w:pPr>
              <w:cnfStyle w:val="000000010000"/>
            </w:pPr>
            <w:r>
              <w:t>Pre-K- 5</w:t>
            </w:r>
            <w:r w:rsidRPr="002F4358">
              <w:rPr>
                <w:vertAlign w:val="superscript"/>
              </w:rPr>
              <w:t>th</w:t>
            </w:r>
          </w:p>
        </w:tc>
        <w:tc>
          <w:tcPr>
            <w:tcW w:w="810" w:type="dxa"/>
          </w:tcPr>
          <w:p w:rsidR="005E3FE5" w:rsidRDefault="005E3FE5" w:rsidP="008B2B13">
            <w:pPr>
              <w:cnfStyle w:val="000000010000"/>
            </w:pPr>
          </w:p>
        </w:tc>
        <w:tc>
          <w:tcPr>
            <w:tcW w:w="1260" w:type="dxa"/>
          </w:tcPr>
          <w:p w:rsidR="005E3FE5" w:rsidRDefault="005E3FE5" w:rsidP="009364F7">
            <w:pPr>
              <w:jc w:val="center"/>
              <w:cnfStyle w:val="000000010000"/>
            </w:pPr>
            <w:r>
              <w:t>Atkinson</w:t>
            </w:r>
          </w:p>
        </w:tc>
        <w:tc>
          <w:tcPr>
            <w:tcW w:w="1530" w:type="dxa"/>
          </w:tcPr>
          <w:p w:rsidR="005E3FE5" w:rsidRDefault="005E3FE5" w:rsidP="008B2B13">
            <w:pPr>
              <w:cnfStyle w:val="000000010000"/>
            </w:pPr>
            <w:r>
              <w:t>TBD</w:t>
            </w:r>
          </w:p>
        </w:tc>
        <w:tc>
          <w:tcPr>
            <w:tcW w:w="1260" w:type="dxa"/>
          </w:tcPr>
          <w:p w:rsidR="005E3FE5" w:rsidRDefault="005E3FE5" w:rsidP="009364F7">
            <w:pPr>
              <w:jc w:val="center"/>
              <w:cnfStyle w:val="000000010000"/>
            </w:pPr>
            <w:r>
              <w:t>2</w:t>
            </w:r>
          </w:p>
        </w:tc>
      </w:tr>
    </w:tbl>
    <w:p w:rsidR="00A47C90" w:rsidRDefault="00A47C90" w:rsidP="00B26788">
      <w:pPr>
        <w:pStyle w:val="Heading1"/>
        <w:spacing w:before="0"/>
        <w:ind w:left="360"/>
        <w:jc w:val="center"/>
        <w:rPr>
          <w:sz w:val="36"/>
          <w:szCs w:val="36"/>
        </w:rPr>
      </w:pPr>
      <w:bookmarkStart w:id="4" w:name="_Toc344883903"/>
    </w:p>
    <w:p w:rsidR="00A47C90" w:rsidRDefault="00A47C90" w:rsidP="00B26788">
      <w:pPr>
        <w:pStyle w:val="Heading1"/>
        <w:spacing w:before="0"/>
        <w:ind w:left="360"/>
        <w:jc w:val="center"/>
        <w:rPr>
          <w:sz w:val="36"/>
          <w:szCs w:val="36"/>
        </w:rPr>
      </w:pPr>
    </w:p>
    <w:p w:rsidR="00431293" w:rsidRDefault="00431293" w:rsidP="00431293"/>
    <w:p w:rsidR="00431293" w:rsidRDefault="00431293" w:rsidP="00431293"/>
    <w:p w:rsidR="00431293" w:rsidRDefault="00431293" w:rsidP="00431293"/>
    <w:p w:rsidR="00431293" w:rsidRDefault="00431293" w:rsidP="00431293"/>
    <w:p w:rsidR="00431293" w:rsidRDefault="00431293" w:rsidP="00431293"/>
    <w:p w:rsidR="00431293" w:rsidRDefault="00431293" w:rsidP="00431293"/>
    <w:p w:rsidR="00431293" w:rsidRDefault="00431293" w:rsidP="00431293"/>
    <w:p w:rsidR="00431293" w:rsidRDefault="00431293" w:rsidP="00431293"/>
    <w:p w:rsidR="00431293" w:rsidRDefault="00431293" w:rsidP="00431293"/>
    <w:p w:rsidR="008B2B13" w:rsidRPr="00004F4C" w:rsidRDefault="00B26788" w:rsidP="00B26788">
      <w:pPr>
        <w:pStyle w:val="Heading1"/>
        <w:spacing w:before="0"/>
        <w:ind w:left="360"/>
        <w:jc w:val="center"/>
        <w:rPr>
          <w:sz w:val="36"/>
          <w:szCs w:val="36"/>
        </w:rPr>
      </w:pPr>
      <w:r>
        <w:rPr>
          <w:sz w:val="36"/>
          <w:szCs w:val="36"/>
        </w:rPr>
        <w:t xml:space="preserve">Atkinson Academy </w:t>
      </w:r>
      <w:r w:rsidR="007C7769">
        <w:rPr>
          <w:sz w:val="36"/>
          <w:szCs w:val="36"/>
        </w:rPr>
        <w:t>Leadership Team</w:t>
      </w:r>
      <w:bookmarkEnd w:id="4"/>
    </w:p>
    <w:p w:rsidR="00A47C90" w:rsidRDefault="00A47C90" w:rsidP="00B26788">
      <w:pPr>
        <w:rPr>
          <w:b/>
        </w:rPr>
      </w:pPr>
    </w:p>
    <w:p w:rsidR="00492DE3" w:rsidRDefault="00F03E3A" w:rsidP="00B26788">
      <w:pPr>
        <w:rPr>
          <w:b/>
        </w:rPr>
      </w:pPr>
      <w:r>
        <w:rPr>
          <w:b/>
        </w:rPr>
        <w:t>Chair</w:t>
      </w:r>
      <w:r w:rsidR="009364F7">
        <w:rPr>
          <w:b/>
        </w:rPr>
        <w:t xml:space="preserve">: </w:t>
      </w:r>
      <w:r w:rsidR="009364F7">
        <w:rPr>
          <w:b/>
        </w:rPr>
        <w:tab/>
      </w:r>
      <w:r w:rsidR="009364F7">
        <w:rPr>
          <w:b/>
        </w:rPr>
        <w:tab/>
      </w:r>
      <w:r w:rsidR="00F17C71">
        <w:rPr>
          <w:b/>
        </w:rPr>
        <w:tab/>
      </w:r>
      <w:r w:rsidR="008A62A0">
        <w:rPr>
          <w:b/>
        </w:rPr>
        <w:t>Kathleen Dayotis</w:t>
      </w:r>
      <w:r>
        <w:rPr>
          <w:b/>
        </w:rPr>
        <w:t>, Principal</w:t>
      </w:r>
      <w:r w:rsidR="007C7769">
        <w:rPr>
          <w:b/>
        </w:rPr>
        <w:tab/>
      </w:r>
      <w:r w:rsidR="007C7769">
        <w:rPr>
          <w:b/>
        </w:rPr>
        <w:tab/>
      </w:r>
    </w:p>
    <w:p w:rsidR="004C23AD" w:rsidRPr="00492DE3" w:rsidRDefault="00F03E3A" w:rsidP="00B26788">
      <w:pPr>
        <w:rPr>
          <w:b/>
        </w:rPr>
      </w:pPr>
      <w:r>
        <w:rPr>
          <w:b/>
        </w:rPr>
        <w:t>Co-Chair</w:t>
      </w:r>
      <w:r w:rsidR="00F17C71">
        <w:rPr>
          <w:b/>
        </w:rPr>
        <w:t>:</w:t>
      </w:r>
      <w:r w:rsidR="00F17C71">
        <w:rPr>
          <w:b/>
        </w:rPr>
        <w:tab/>
      </w:r>
      <w:r>
        <w:rPr>
          <w:b/>
        </w:rPr>
        <w:tab/>
      </w:r>
      <w:r>
        <w:rPr>
          <w:b/>
        </w:rPr>
        <w:tab/>
      </w:r>
      <w:r w:rsidR="00932589">
        <w:rPr>
          <w:b/>
        </w:rPr>
        <w:t>Brian Shawley,</w:t>
      </w:r>
      <w:r>
        <w:rPr>
          <w:b/>
        </w:rPr>
        <w:t xml:space="preserve"> Assistant Principal</w:t>
      </w:r>
    </w:p>
    <w:p w:rsidR="00F17C71" w:rsidRDefault="00492DE3" w:rsidP="00B26788">
      <w:pPr>
        <w:rPr>
          <w:b/>
        </w:rPr>
      </w:pPr>
      <w:r w:rsidRPr="00492DE3">
        <w:rPr>
          <w:b/>
        </w:rPr>
        <w:t>Teachers:</w:t>
      </w:r>
      <w:r w:rsidR="009364F7">
        <w:rPr>
          <w:b/>
        </w:rPr>
        <w:tab/>
      </w:r>
      <w:r w:rsidR="009364F7">
        <w:rPr>
          <w:b/>
        </w:rPr>
        <w:tab/>
      </w:r>
      <w:r w:rsidR="009364F7">
        <w:rPr>
          <w:b/>
        </w:rPr>
        <w:tab/>
      </w:r>
      <w:r w:rsidR="00F17C71">
        <w:rPr>
          <w:b/>
        </w:rPr>
        <w:t>Susan Donnelly, Pre-K</w:t>
      </w:r>
    </w:p>
    <w:p w:rsidR="00F17C71" w:rsidRDefault="00932589" w:rsidP="00B26788">
      <w:pPr>
        <w:rPr>
          <w:b/>
        </w:rPr>
      </w:pPr>
      <w:r>
        <w:rPr>
          <w:b/>
        </w:rPr>
        <w:tab/>
      </w:r>
      <w:r>
        <w:rPr>
          <w:b/>
        </w:rPr>
        <w:tab/>
      </w:r>
      <w:r>
        <w:rPr>
          <w:b/>
        </w:rPr>
        <w:tab/>
      </w:r>
      <w:r>
        <w:rPr>
          <w:b/>
        </w:rPr>
        <w:tab/>
        <w:t>Erin Camire</w:t>
      </w:r>
      <w:r w:rsidR="00F17C71">
        <w:rPr>
          <w:b/>
        </w:rPr>
        <w:t>, Grade 2</w:t>
      </w:r>
    </w:p>
    <w:p w:rsidR="00FB198E" w:rsidRDefault="00FB198E" w:rsidP="00B26788">
      <w:pPr>
        <w:rPr>
          <w:b/>
        </w:rPr>
      </w:pPr>
      <w:r>
        <w:rPr>
          <w:b/>
        </w:rPr>
        <w:tab/>
      </w:r>
      <w:r>
        <w:rPr>
          <w:b/>
        </w:rPr>
        <w:tab/>
      </w:r>
      <w:r>
        <w:rPr>
          <w:b/>
        </w:rPr>
        <w:tab/>
      </w:r>
      <w:r>
        <w:rPr>
          <w:b/>
        </w:rPr>
        <w:tab/>
        <w:t>Lynne Ouellette, Grade 3</w:t>
      </w:r>
    </w:p>
    <w:p w:rsidR="00F17C71" w:rsidRDefault="00932589" w:rsidP="00B26788">
      <w:pPr>
        <w:rPr>
          <w:b/>
        </w:rPr>
      </w:pPr>
      <w:r>
        <w:rPr>
          <w:b/>
        </w:rPr>
        <w:tab/>
      </w:r>
      <w:r>
        <w:rPr>
          <w:b/>
        </w:rPr>
        <w:tab/>
      </w:r>
      <w:r>
        <w:rPr>
          <w:b/>
        </w:rPr>
        <w:tab/>
      </w:r>
      <w:r>
        <w:rPr>
          <w:b/>
        </w:rPr>
        <w:tab/>
        <w:t>Nicole Habib</w:t>
      </w:r>
      <w:r w:rsidR="00F17C71">
        <w:rPr>
          <w:b/>
        </w:rPr>
        <w:t>, Grade 5</w:t>
      </w:r>
    </w:p>
    <w:p w:rsidR="000C7BB0" w:rsidRDefault="00F17C71" w:rsidP="000C7BB0">
      <w:pPr>
        <w:rPr>
          <w:b/>
        </w:rPr>
      </w:pPr>
      <w:r w:rsidRPr="00492DE3">
        <w:rPr>
          <w:b/>
        </w:rPr>
        <w:t>Staff:</w:t>
      </w:r>
      <w:r>
        <w:rPr>
          <w:b/>
        </w:rPr>
        <w:tab/>
      </w:r>
      <w:r w:rsidR="000C7BB0">
        <w:rPr>
          <w:b/>
        </w:rPr>
        <w:tab/>
      </w:r>
      <w:r w:rsidR="000C7BB0">
        <w:rPr>
          <w:b/>
        </w:rPr>
        <w:tab/>
      </w:r>
      <w:r w:rsidR="000C7BB0">
        <w:rPr>
          <w:b/>
        </w:rPr>
        <w:tab/>
        <w:t>Meredith Bastien, Special Education</w:t>
      </w:r>
    </w:p>
    <w:p w:rsidR="000C7BB0" w:rsidRDefault="00F17C71" w:rsidP="00B26788">
      <w:pPr>
        <w:rPr>
          <w:b/>
        </w:rPr>
      </w:pPr>
      <w:r>
        <w:rPr>
          <w:b/>
        </w:rPr>
        <w:tab/>
      </w:r>
      <w:r>
        <w:rPr>
          <w:b/>
        </w:rPr>
        <w:tab/>
      </w:r>
      <w:r>
        <w:rPr>
          <w:b/>
        </w:rPr>
        <w:tab/>
      </w:r>
      <w:r w:rsidR="00932589">
        <w:rPr>
          <w:b/>
        </w:rPr>
        <w:tab/>
        <w:t xml:space="preserve">Pamela </w:t>
      </w:r>
      <w:proofErr w:type="spellStart"/>
      <w:r w:rsidR="00932589">
        <w:rPr>
          <w:b/>
        </w:rPr>
        <w:t>DuLong</w:t>
      </w:r>
      <w:proofErr w:type="spellEnd"/>
      <w:r w:rsidR="000C7BB0">
        <w:rPr>
          <w:b/>
        </w:rPr>
        <w:t>, Enrichment</w:t>
      </w:r>
    </w:p>
    <w:p w:rsidR="000C7BB0" w:rsidRDefault="000C7BB0" w:rsidP="000C7BB0">
      <w:pPr>
        <w:rPr>
          <w:b/>
        </w:rPr>
      </w:pPr>
      <w:r>
        <w:rPr>
          <w:b/>
        </w:rPr>
        <w:tab/>
      </w:r>
      <w:r>
        <w:rPr>
          <w:b/>
        </w:rPr>
        <w:tab/>
      </w:r>
      <w:r>
        <w:rPr>
          <w:b/>
        </w:rPr>
        <w:tab/>
      </w:r>
      <w:r>
        <w:rPr>
          <w:b/>
        </w:rPr>
        <w:tab/>
        <w:t>Claire Culligan, Food Service</w:t>
      </w:r>
    </w:p>
    <w:p w:rsidR="00F17C71" w:rsidRDefault="00F17C71" w:rsidP="000C7BB0">
      <w:pPr>
        <w:ind w:left="2160" w:firstLine="720"/>
        <w:rPr>
          <w:b/>
        </w:rPr>
      </w:pPr>
      <w:r>
        <w:rPr>
          <w:b/>
        </w:rPr>
        <w:t>Jill Feneberg, Literacy Specialist</w:t>
      </w:r>
    </w:p>
    <w:p w:rsidR="00F17C71" w:rsidRDefault="00F17C71" w:rsidP="00B26788">
      <w:pPr>
        <w:rPr>
          <w:b/>
        </w:rPr>
      </w:pPr>
      <w:r>
        <w:rPr>
          <w:b/>
        </w:rPr>
        <w:tab/>
      </w:r>
      <w:r>
        <w:rPr>
          <w:b/>
        </w:rPr>
        <w:tab/>
      </w:r>
      <w:r>
        <w:rPr>
          <w:b/>
        </w:rPr>
        <w:tab/>
      </w:r>
      <w:r>
        <w:rPr>
          <w:b/>
        </w:rPr>
        <w:tab/>
        <w:t>Jeff Goddard, Physical Education</w:t>
      </w:r>
    </w:p>
    <w:p w:rsidR="000C7BB0" w:rsidRDefault="000C7BB0" w:rsidP="000C7BB0">
      <w:pPr>
        <w:spacing w:after="0"/>
        <w:ind w:left="2160" w:firstLine="720"/>
        <w:rPr>
          <w:b/>
        </w:rPr>
      </w:pPr>
      <w:r>
        <w:rPr>
          <w:b/>
        </w:rPr>
        <w:t>Linda Siemering, Special Education Assistant</w:t>
      </w:r>
      <w:r w:rsidR="00FB198E">
        <w:rPr>
          <w:b/>
        </w:rPr>
        <w:tab/>
      </w:r>
      <w:r w:rsidR="00FB198E">
        <w:rPr>
          <w:b/>
        </w:rPr>
        <w:tab/>
      </w:r>
      <w:r w:rsidR="00FB198E">
        <w:rPr>
          <w:b/>
        </w:rPr>
        <w:tab/>
      </w:r>
      <w:r w:rsidR="00FB198E">
        <w:rPr>
          <w:b/>
        </w:rPr>
        <w:tab/>
      </w:r>
    </w:p>
    <w:p w:rsidR="00F17C71" w:rsidRDefault="00FB198E" w:rsidP="000C7BB0">
      <w:pPr>
        <w:spacing w:after="0"/>
        <w:ind w:left="2160" w:firstLine="720"/>
        <w:rPr>
          <w:b/>
        </w:rPr>
      </w:pPr>
      <w:r>
        <w:rPr>
          <w:b/>
        </w:rPr>
        <w:t>Christ</w:t>
      </w:r>
      <w:r w:rsidR="00F17C71">
        <w:rPr>
          <w:b/>
        </w:rPr>
        <w:t>ina Wood, Occupational Therapist</w:t>
      </w:r>
    </w:p>
    <w:p w:rsidR="00F17C71" w:rsidRDefault="00F17C71" w:rsidP="000C7BB0">
      <w:pPr>
        <w:spacing w:after="0"/>
        <w:rPr>
          <w:b/>
        </w:rPr>
      </w:pPr>
      <w:r>
        <w:rPr>
          <w:b/>
        </w:rPr>
        <w:tab/>
      </w:r>
      <w:r>
        <w:rPr>
          <w:b/>
        </w:rPr>
        <w:tab/>
      </w:r>
      <w:r>
        <w:rPr>
          <w:b/>
        </w:rPr>
        <w:tab/>
      </w:r>
      <w:r>
        <w:rPr>
          <w:b/>
        </w:rPr>
        <w:tab/>
      </w:r>
      <w:r>
        <w:rPr>
          <w:b/>
        </w:rPr>
        <w:tab/>
      </w:r>
      <w:r>
        <w:rPr>
          <w:b/>
        </w:rPr>
        <w:tab/>
      </w:r>
    </w:p>
    <w:p w:rsidR="00A60172" w:rsidRDefault="00A60172">
      <w:pPr>
        <w:rPr>
          <w:rFonts w:asciiTheme="majorHAnsi" w:eastAsiaTheme="majorEastAsia" w:hAnsiTheme="majorHAnsi" w:cstheme="majorBidi"/>
          <w:b/>
          <w:bCs/>
          <w:color w:val="365F91" w:themeColor="accent1" w:themeShade="BF"/>
          <w:sz w:val="36"/>
          <w:szCs w:val="36"/>
        </w:rPr>
      </w:pPr>
      <w:r>
        <w:rPr>
          <w:sz w:val="36"/>
          <w:szCs w:val="36"/>
        </w:rPr>
        <w:br w:type="page"/>
      </w:r>
    </w:p>
    <w:p w:rsidR="00F03E3A" w:rsidRPr="00004F4C" w:rsidRDefault="00B26788" w:rsidP="00B26788">
      <w:pPr>
        <w:pStyle w:val="Heading1"/>
        <w:spacing w:before="0"/>
        <w:ind w:left="360"/>
        <w:jc w:val="center"/>
        <w:rPr>
          <w:sz w:val="36"/>
          <w:szCs w:val="36"/>
        </w:rPr>
      </w:pPr>
      <w:r>
        <w:rPr>
          <w:sz w:val="36"/>
          <w:szCs w:val="36"/>
        </w:rPr>
        <w:t>Atkinson Academy Assessm</w:t>
      </w:r>
      <w:r w:rsidR="00F03E3A">
        <w:rPr>
          <w:sz w:val="36"/>
          <w:szCs w:val="36"/>
        </w:rPr>
        <w:t>ent &amp; Data Team</w:t>
      </w:r>
      <w:r w:rsidR="00F03E3A" w:rsidRPr="00004F4C">
        <w:rPr>
          <w:sz w:val="36"/>
          <w:szCs w:val="36"/>
        </w:rPr>
        <w:t xml:space="preserve"> Members</w:t>
      </w:r>
    </w:p>
    <w:p w:rsidR="008A62A0" w:rsidRDefault="008A62A0" w:rsidP="00B26788">
      <w:pPr>
        <w:rPr>
          <w:b/>
        </w:rPr>
      </w:pPr>
    </w:p>
    <w:p w:rsidR="00F03E3A" w:rsidRDefault="00F03E3A" w:rsidP="00B26788">
      <w:pPr>
        <w:rPr>
          <w:b/>
        </w:rPr>
      </w:pPr>
      <w:r>
        <w:rPr>
          <w:b/>
        </w:rPr>
        <w:t xml:space="preserve">Chair: </w:t>
      </w:r>
      <w:r>
        <w:rPr>
          <w:b/>
        </w:rPr>
        <w:tab/>
      </w:r>
      <w:r>
        <w:rPr>
          <w:b/>
        </w:rPr>
        <w:tab/>
      </w:r>
      <w:r>
        <w:rPr>
          <w:b/>
        </w:rPr>
        <w:tab/>
        <w:t>Kathleen Dayotis, Principal</w:t>
      </w:r>
      <w:r>
        <w:rPr>
          <w:b/>
        </w:rPr>
        <w:tab/>
      </w:r>
      <w:r>
        <w:rPr>
          <w:b/>
        </w:rPr>
        <w:tab/>
      </w:r>
    </w:p>
    <w:p w:rsidR="00F03E3A" w:rsidRPr="00492DE3" w:rsidRDefault="00932589" w:rsidP="00B26788">
      <w:pPr>
        <w:rPr>
          <w:b/>
        </w:rPr>
      </w:pPr>
      <w:r>
        <w:rPr>
          <w:b/>
        </w:rPr>
        <w:t>Co-Chair:</w:t>
      </w:r>
      <w:r>
        <w:rPr>
          <w:b/>
        </w:rPr>
        <w:tab/>
      </w:r>
      <w:r>
        <w:rPr>
          <w:b/>
        </w:rPr>
        <w:tab/>
      </w:r>
      <w:r>
        <w:rPr>
          <w:b/>
        </w:rPr>
        <w:tab/>
        <w:t>Brian Shawley</w:t>
      </w:r>
      <w:r w:rsidR="00F03E3A">
        <w:rPr>
          <w:b/>
        </w:rPr>
        <w:t>, Assistant Principal</w:t>
      </w:r>
    </w:p>
    <w:p w:rsidR="00F03E3A" w:rsidRDefault="00F03E3A" w:rsidP="00B26788">
      <w:pPr>
        <w:rPr>
          <w:b/>
        </w:rPr>
      </w:pPr>
      <w:r>
        <w:rPr>
          <w:b/>
        </w:rPr>
        <w:t>Teachers:</w:t>
      </w:r>
      <w:r>
        <w:rPr>
          <w:b/>
        </w:rPr>
        <w:tab/>
      </w:r>
      <w:r>
        <w:rPr>
          <w:b/>
        </w:rPr>
        <w:tab/>
      </w:r>
      <w:r>
        <w:rPr>
          <w:b/>
        </w:rPr>
        <w:tab/>
        <w:t>Lindsie Guillermo, Grade 1</w:t>
      </w:r>
    </w:p>
    <w:p w:rsidR="00FB198E" w:rsidRDefault="00F03E3A" w:rsidP="00B26788">
      <w:pPr>
        <w:rPr>
          <w:b/>
        </w:rPr>
      </w:pPr>
      <w:r>
        <w:rPr>
          <w:b/>
        </w:rPr>
        <w:tab/>
      </w:r>
      <w:r>
        <w:rPr>
          <w:b/>
        </w:rPr>
        <w:tab/>
      </w:r>
      <w:r>
        <w:rPr>
          <w:b/>
        </w:rPr>
        <w:tab/>
      </w:r>
      <w:r>
        <w:rPr>
          <w:b/>
        </w:rPr>
        <w:tab/>
        <w:t>Jennifer Spires, Grade 2</w:t>
      </w:r>
    </w:p>
    <w:p w:rsidR="00FB198E" w:rsidRDefault="00F03E3A" w:rsidP="00B26788">
      <w:pPr>
        <w:rPr>
          <w:b/>
        </w:rPr>
      </w:pPr>
      <w:r>
        <w:rPr>
          <w:b/>
        </w:rPr>
        <w:tab/>
      </w:r>
      <w:r>
        <w:rPr>
          <w:b/>
        </w:rPr>
        <w:tab/>
      </w:r>
      <w:r>
        <w:rPr>
          <w:b/>
        </w:rPr>
        <w:tab/>
      </w:r>
      <w:r>
        <w:rPr>
          <w:b/>
        </w:rPr>
        <w:tab/>
        <w:t>Nicole Shawley, Grade 3</w:t>
      </w:r>
    </w:p>
    <w:p w:rsidR="00FB198E" w:rsidRDefault="00932589" w:rsidP="00B26788">
      <w:pPr>
        <w:rPr>
          <w:b/>
        </w:rPr>
      </w:pPr>
      <w:r>
        <w:rPr>
          <w:b/>
        </w:rPr>
        <w:tab/>
      </w:r>
      <w:r>
        <w:rPr>
          <w:b/>
        </w:rPr>
        <w:tab/>
      </w:r>
      <w:r>
        <w:rPr>
          <w:b/>
        </w:rPr>
        <w:tab/>
      </w:r>
      <w:r>
        <w:rPr>
          <w:b/>
        </w:rPr>
        <w:tab/>
        <w:t>Nicole Bailey</w:t>
      </w:r>
      <w:r w:rsidR="00FB198E">
        <w:rPr>
          <w:b/>
        </w:rPr>
        <w:t>, Grade 4</w:t>
      </w:r>
    </w:p>
    <w:p w:rsidR="00F03E3A" w:rsidRDefault="00932589" w:rsidP="00B26788">
      <w:pPr>
        <w:rPr>
          <w:b/>
        </w:rPr>
      </w:pPr>
      <w:r>
        <w:rPr>
          <w:b/>
        </w:rPr>
        <w:tab/>
      </w:r>
      <w:r>
        <w:rPr>
          <w:b/>
        </w:rPr>
        <w:tab/>
      </w:r>
      <w:r>
        <w:rPr>
          <w:b/>
        </w:rPr>
        <w:tab/>
      </w:r>
      <w:r>
        <w:rPr>
          <w:b/>
        </w:rPr>
        <w:tab/>
        <w:t>Kelly Lennon</w:t>
      </w:r>
      <w:r w:rsidR="00F03E3A">
        <w:rPr>
          <w:b/>
        </w:rPr>
        <w:t>, Grade 5</w:t>
      </w:r>
    </w:p>
    <w:p w:rsidR="00F03E3A" w:rsidRDefault="00F03E3A" w:rsidP="00B26788">
      <w:pPr>
        <w:rPr>
          <w:b/>
        </w:rPr>
      </w:pPr>
      <w:r w:rsidRPr="00492DE3">
        <w:rPr>
          <w:b/>
        </w:rPr>
        <w:t>Staff:</w:t>
      </w:r>
      <w:r w:rsidR="00932589">
        <w:rPr>
          <w:b/>
        </w:rPr>
        <w:tab/>
      </w:r>
      <w:r w:rsidR="00932589">
        <w:rPr>
          <w:b/>
        </w:rPr>
        <w:tab/>
      </w:r>
      <w:r w:rsidR="00932589">
        <w:rPr>
          <w:b/>
        </w:rPr>
        <w:tab/>
      </w:r>
      <w:r w:rsidR="00932589">
        <w:rPr>
          <w:b/>
        </w:rPr>
        <w:tab/>
        <w:t>Melissa Oakley</w:t>
      </w:r>
      <w:r>
        <w:rPr>
          <w:b/>
        </w:rPr>
        <w:t>, Special Education</w:t>
      </w:r>
    </w:p>
    <w:p w:rsidR="000C7BB0" w:rsidRDefault="000C7BB0" w:rsidP="00B26788">
      <w:pPr>
        <w:rPr>
          <w:b/>
        </w:rPr>
      </w:pPr>
      <w:r>
        <w:rPr>
          <w:b/>
        </w:rPr>
        <w:tab/>
      </w:r>
      <w:r>
        <w:rPr>
          <w:b/>
        </w:rPr>
        <w:tab/>
      </w:r>
      <w:r>
        <w:rPr>
          <w:b/>
        </w:rPr>
        <w:tab/>
      </w:r>
      <w:r>
        <w:rPr>
          <w:b/>
        </w:rPr>
        <w:tab/>
        <w:t>Jill Feneberg, Literacy Specialist</w:t>
      </w:r>
    </w:p>
    <w:p w:rsidR="00FB198E" w:rsidRDefault="00FB198E" w:rsidP="00B26788">
      <w:pPr>
        <w:rPr>
          <w:b/>
        </w:rPr>
      </w:pPr>
      <w:r>
        <w:rPr>
          <w:b/>
        </w:rPr>
        <w:tab/>
      </w:r>
      <w:r>
        <w:rPr>
          <w:b/>
        </w:rPr>
        <w:tab/>
      </w:r>
      <w:r>
        <w:rPr>
          <w:b/>
        </w:rPr>
        <w:tab/>
      </w:r>
      <w:r>
        <w:rPr>
          <w:b/>
        </w:rPr>
        <w:tab/>
        <w:t>Deb Simard-Hill, Speech Pathologist</w:t>
      </w:r>
    </w:p>
    <w:p w:rsidR="00883465" w:rsidRPr="00B26788" w:rsidRDefault="008A62A0" w:rsidP="00B26788">
      <w:pPr>
        <w:rPr>
          <w:szCs w:val="24"/>
        </w:rPr>
      </w:pPr>
      <w:r w:rsidRPr="00B26788">
        <w:rPr>
          <w:b/>
          <w:szCs w:val="24"/>
        </w:rPr>
        <w:t xml:space="preserve">      </w:t>
      </w:r>
    </w:p>
    <w:p w:rsidR="00A60172" w:rsidRDefault="00A60172">
      <w:pPr>
        <w:rPr>
          <w:rFonts w:asciiTheme="majorHAnsi" w:eastAsiaTheme="majorEastAsia" w:hAnsiTheme="majorHAnsi" w:cstheme="majorBidi"/>
          <w:b/>
          <w:bCs/>
          <w:color w:val="365F91" w:themeColor="accent1" w:themeShade="BF"/>
          <w:sz w:val="36"/>
          <w:szCs w:val="36"/>
        </w:rPr>
      </w:pPr>
      <w:r>
        <w:rPr>
          <w:sz w:val="36"/>
          <w:szCs w:val="36"/>
        </w:rPr>
        <w:br w:type="page"/>
      </w:r>
    </w:p>
    <w:p w:rsidR="00F03E3A" w:rsidRPr="00004F4C" w:rsidRDefault="00B26788" w:rsidP="00B26788">
      <w:pPr>
        <w:pStyle w:val="Heading1"/>
        <w:spacing w:before="0"/>
        <w:jc w:val="center"/>
        <w:rPr>
          <w:sz w:val="36"/>
          <w:szCs w:val="36"/>
        </w:rPr>
      </w:pPr>
      <w:r>
        <w:rPr>
          <w:sz w:val="36"/>
          <w:szCs w:val="36"/>
        </w:rPr>
        <w:t xml:space="preserve">Atkinson Academy </w:t>
      </w:r>
      <w:r w:rsidR="00F03E3A">
        <w:rPr>
          <w:sz w:val="36"/>
          <w:szCs w:val="36"/>
        </w:rPr>
        <w:t>Target Team</w:t>
      </w:r>
    </w:p>
    <w:p w:rsidR="00F03E3A" w:rsidRDefault="00F03E3A" w:rsidP="00B26788">
      <w:pPr>
        <w:rPr>
          <w:b/>
        </w:rPr>
      </w:pPr>
    </w:p>
    <w:p w:rsidR="00F03E3A" w:rsidRDefault="00F03E3A" w:rsidP="00B26788">
      <w:pPr>
        <w:rPr>
          <w:b/>
        </w:rPr>
      </w:pPr>
      <w:r>
        <w:rPr>
          <w:b/>
        </w:rPr>
        <w:t xml:space="preserve">Chair: </w:t>
      </w:r>
      <w:r>
        <w:rPr>
          <w:b/>
        </w:rPr>
        <w:tab/>
      </w:r>
      <w:r>
        <w:rPr>
          <w:b/>
        </w:rPr>
        <w:tab/>
      </w:r>
      <w:r>
        <w:rPr>
          <w:b/>
        </w:rPr>
        <w:tab/>
        <w:t>Kathleen Dayotis, Principal</w:t>
      </w:r>
      <w:r>
        <w:rPr>
          <w:b/>
        </w:rPr>
        <w:tab/>
      </w:r>
      <w:r>
        <w:rPr>
          <w:b/>
        </w:rPr>
        <w:tab/>
      </w:r>
    </w:p>
    <w:p w:rsidR="00F03E3A" w:rsidRPr="00492DE3" w:rsidRDefault="00932589" w:rsidP="00B26788">
      <w:pPr>
        <w:rPr>
          <w:b/>
        </w:rPr>
      </w:pPr>
      <w:r>
        <w:rPr>
          <w:b/>
        </w:rPr>
        <w:t>Co-Chair:</w:t>
      </w:r>
      <w:r>
        <w:rPr>
          <w:b/>
        </w:rPr>
        <w:tab/>
      </w:r>
      <w:r>
        <w:rPr>
          <w:b/>
        </w:rPr>
        <w:tab/>
      </w:r>
      <w:r>
        <w:rPr>
          <w:b/>
        </w:rPr>
        <w:tab/>
        <w:t>Brian Shawley</w:t>
      </w:r>
      <w:r w:rsidR="00F03E3A">
        <w:rPr>
          <w:b/>
        </w:rPr>
        <w:t>, Assistant Principal</w:t>
      </w:r>
    </w:p>
    <w:p w:rsidR="00F03E3A" w:rsidRDefault="00F03E3A" w:rsidP="00B26788">
      <w:pPr>
        <w:rPr>
          <w:b/>
        </w:rPr>
      </w:pPr>
      <w:r>
        <w:rPr>
          <w:b/>
        </w:rPr>
        <w:t>Teach</w:t>
      </w:r>
      <w:r w:rsidR="00FB198E">
        <w:rPr>
          <w:b/>
        </w:rPr>
        <w:t>ers:</w:t>
      </w:r>
      <w:r w:rsidR="00FB198E">
        <w:rPr>
          <w:b/>
        </w:rPr>
        <w:tab/>
      </w:r>
      <w:r w:rsidR="00FB198E">
        <w:rPr>
          <w:b/>
        </w:rPr>
        <w:tab/>
      </w:r>
      <w:r w:rsidR="00FB198E">
        <w:rPr>
          <w:b/>
        </w:rPr>
        <w:tab/>
        <w:t>Nadine MacDougall, Grade 1</w:t>
      </w:r>
    </w:p>
    <w:p w:rsidR="00F03E3A" w:rsidRDefault="00F03E3A" w:rsidP="00B26788">
      <w:pPr>
        <w:ind w:left="2160" w:firstLine="720"/>
        <w:rPr>
          <w:b/>
        </w:rPr>
      </w:pPr>
      <w:r>
        <w:rPr>
          <w:b/>
        </w:rPr>
        <w:t>Lynn Ouellette, Grade 3</w:t>
      </w:r>
    </w:p>
    <w:p w:rsidR="00FB198E" w:rsidRDefault="00932589" w:rsidP="00B26788">
      <w:pPr>
        <w:rPr>
          <w:b/>
        </w:rPr>
      </w:pPr>
      <w:r>
        <w:rPr>
          <w:b/>
        </w:rPr>
        <w:tab/>
      </w:r>
      <w:r>
        <w:rPr>
          <w:b/>
        </w:rPr>
        <w:tab/>
      </w:r>
      <w:r>
        <w:rPr>
          <w:b/>
        </w:rPr>
        <w:tab/>
      </w:r>
      <w:r>
        <w:rPr>
          <w:b/>
        </w:rPr>
        <w:tab/>
        <w:t>Heather Terrile</w:t>
      </w:r>
      <w:r w:rsidR="00FB198E">
        <w:rPr>
          <w:b/>
        </w:rPr>
        <w:t>, Grade 5</w:t>
      </w:r>
    </w:p>
    <w:p w:rsidR="000C7BB0" w:rsidRDefault="00F03E3A" w:rsidP="000C7BB0">
      <w:pPr>
        <w:rPr>
          <w:b/>
        </w:rPr>
      </w:pPr>
      <w:r w:rsidRPr="00492DE3">
        <w:rPr>
          <w:b/>
        </w:rPr>
        <w:t>Staff:</w:t>
      </w:r>
      <w:r w:rsidR="000C7BB0">
        <w:rPr>
          <w:b/>
        </w:rPr>
        <w:tab/>
      </w:r>
      <w:r w:rsidR="000C7BB0">
        <w:rPr>
          <w:b/>
        </w:rPr>
        <w:tab/>
      </w:r>
      <w:r w:rsidR="000C7BB0">
        <w:rPr>
          <w:b/>
        </w:rPr>
        <w:tab/>
      </w:r>
      <w:r w:rsidR="000C7BB0">
        <w:rPr>
          <w:b/>
        </w:rPr>
        <w:tab/>
        <w:t>Paula Amante, School Nurse</w:t>
      </w:r>
    </w:p>
    <w:p w:rsidR="00F03E3A" w:rsidRDefault="000C7BB0" w:rsidP="000C7BB0">
      <w:pPr>
        <w:ind w:left="2160" w:firstLine="720"/>
        <w:rPr>
          <w:b/>
        </w:rPr>
      </w:pPr>
      <w:r>
        <w:rPr>
          <w:b/>
        </w:rPr>
        <w:t>J</w:t>
      </w:r>
      <w:r w:rsidR="00F03E3A">
        <w:rPr>
          <w:b/>
        </w:rPr>
        <w:t>ill Feneberg, Literacy Specialist</w:t>
      </w:r>
    </w:p>
    <w:p w:rsidR="00F03E3A" w:rsidRDefault="00F03E3A" w:rsidP="00B26788">
      <w:pPr>
        <w:rPr>
          <w:b/>
        </w:rPr>
      </w:pPr>
      <w:r>
        <w:rPr>
          <w:b/>
        </w:rPr>
        <w:tab/>
      </w:r>
      <w:r>
        <w:rPr>
          <w:b/>
        </w:rPr>
        <w:tab/>
      </w:r>
      <w:r>
        <w:rPr>
          <w:b/>
        </w:rPr>
        <w:tab/>
      </w:r>
      <w:r>
        <w:rPr>
          <w:b/>
        </w:rPr>
        <w:tab/>
        <w:t>Melissa Oakley, Special Education</w:t>
      </w:r>
    </w:p>
    <w:p w:rsidR="00F03E3A" w:rsidRDefault="00932589" w:rsidP="00B26788">
      <w:pPr>
        <w:rPr>
          <w:b/>
        </w:rPr>
      </w:pPr>
      <w:r>
        <w:rPr>
          <w:b/>
        </w:rPr>
        <w:tab/>
      </w:r>
      <w:r>
        <w:rPr>
          <w:b/>
        </w:rPr>
        <w:tab/>
      </w:r>
      <w:r>
        <w:rPr>
          <w:b/>
        </w:rPr>
        <w:tab/>
      </w:r>
      <w:r>
        <w:rPr>
          <w:b/>
        </w:rPr>
        <w:tab/>
        <w:t>Zachary Champion</w:t>
      </w:r>
      <w:r w:rsidR="00F03E3A">
        <w:rPr>
          <w:b/>
        </w:rPr>
        <w:t>, Guidance Counselor</w:t>
      </w:r>
    </w:p>
    <w:p w:rsidR="00F03E3A" w:rsidRDefault="00F03E3A" w:rsidP="00B26788">
      <w:pPr>
        <w:rPr>
          <w:b/>
        </w:rPr>
      </w:pPr>
      <w:r>
        <w:rPr>
          <w:b/>
        </w:rPr>
        <w:tab/>
      </w:r>
      <w:r>
        <w:rPr>
          <w:b/>
        </w:rPr>
        <w:tab/>
      </w:r>
      <w:r>
        <w:rPr>
          <w:b/>
        </w:rPr>
        <w:tab/>
      </w:r>
      <w:r>
        <w:rPr>
          <w:b/>
        </w:rPr>
        <w:tab/>
      </w:r>
    </w:p>
    <w:p w:rsidR="00A60172" w:rsidRDefault="00A60172">
      <w:pPr>
        <w:rPr>
          <w:rFonts w:asciiTheme="majorHAnsi" w:eastAsiaTheme="majorEastAsia" w:hAnsiTheme="majorHAnsi" w:cstheme="majorBidi"/>
          <w:b/>
          <w:bCs/>
          <w:color w:val="365F91" w:themeColor="accent1" w:themeShade="BF"/>
          <w:sz w:val="36"/>
          <w:szCs w:val="36"/>
        </w:rPr>
      </w:pPr>
      <w:r>
        <w:rPr>
          <w:sz w:val="36"/>
          <w:szCs w:val="36"/>
        </w:rPr>
        <w:br w:type="page"/>
      </w:r>
    </w:p>
    <w:p w:rsidR="00B26788" w:rsidRPr="00004F4C" w:rsidRDefault="00932589" w:rsidP="00B26788">
      <w:pPr>
        <w:pStyle w:val="Heading1"/>
        <w:spacing w:before="0"/>
        <w:jc w:val="center"/>
        <w:rPr>
          <w:sz w:val="36"/>
          <w:szCs w:val="36"/>
        </w:rPr>
      </w:pPr>
      <w:r>
        <w:rPr>
          <w:sz w:val="36"/>
          <w:szCs w:val="36"/>
        </w:rPr>
        <w:t>Atkinson Academy /</w:t>
      </w:r>
      <w:r w:rsidR="00B26788">
        <w:rPr>
          <w:sz w:val="36"/>
          <w:szCs w:val="36"/>
        </w:rPr>
        <w:t>PBIS Team</w:t>
      </w:r>
    </w:p>
    <w:p w:rsidR="00B26788" w:rsidRDefault="00B26788" w:rsidP="00B26788">
      <w:pPr>
        <w:rPr>
          <w:b/>
        </w:rPr>
      </w:pPr>
    </w:p>
    <w:p w:rsidR="00B26788" w:rsidRDefault="00B26788" w:rsidP="00B26788">
      <w:pPr>
        <w:rPr>
          <w:b/>
        </w:rPr>
      </w:pPr>
      <w:r>
        <w:rPr>
          <w:b/>
        </w:rPr>
        <w:t xml:space="preserve">Chair: </w:t>
      </w:r>
      <w:r>
        <w:rPr>
          <w:b/>
        </w:rPr>
        <w:tab/>
      </w:r>
      <w:r>
        <w:rPr>
          <w:b/>
        </w:rPr>
        <w:tab/>
      </w:r>
      <w:r>
        <w:rPr>
          <w:b/>
        </w:rPr>
        <w:tab/>
        <w:t>Kathleen Dayotis, Principal</w:t>
      </w:r>
      <w:r>
        <w:rPr>
          <w:b/>
        </w:rPr>
        <w:tab/>
      </w:r>
      <w:r>
        <w:rPr>
          <w:b/>
        </w:rPr>
        <w:tab/>
      </w:r>
    </w:p>
    <w:p w:rsidR="00B26788" w:rsidRDefault="00932589" w:rsidP="00B26788">
      <w:pPr>
        <w:rPr>
          <w:b/>
        </w:rPr>
      </w:pPr>
      <w:r>
        <w:rPr>
          <w:b/>
        </w:rPr>
        <w:t>Co-Chair:</w:t>
      </w:r>
      <w:r>
        <w:rPr>
          <w:b/>
        </w:rPr>
        <w:tab/>
      </w:r>
      <w:r>
        <w:rPr>
          <w:b/>
        </w:rPr>
        <w:tab/>
      </w:r>
      <w:r>
        <w:rPr>
          <w:b/>
        </w:rPr>
        <w:tab/>
        <w:t>Brian Shawley</w:t>
      </w:r>
      <w:r w:rsidR="00B26788">
        <w:rPr>
          <w:b/>
        </w:rPr>
        <w:t>, Assistant Principal</w:t>
      </w:r>
    </w:p>
    <w:p w:rsidR="00B26788" w:rsidRDefault="00B26788" w:rsidP="00B26788">
      <w:pPr>
        <w:rPr>
          <w:b/>
        </w:rPr>
      </w:pPr>
      <w:r>
        <w:rPr>
          <w:b/>
        </w:rPr>
        <w:t xml:space="preserve">Teachers: </w:t>
      </w:r>
      <w:r>
        <w:rPr>
          <w:b/>
        </w:rPr>
        <w:tab/>
      </w:r>
      <w:r>
        <w:rPr>
          <w:b/>
        </w:rPr>
        <w:tab/>
      </w:r>
      <w:r>
        <w:rPr>
          <w:b/>
        </w:rPr>
        <w:tab/>
        <w:t>Katie Small, Grade 1</w:t>
      </w:r>
    </w:p>
    <w:p w:rsidR="00B26788" w:rsidRDefault="00B26788" w:rsidP="00B26788">
      <w:pPr>
        <w:rPr>
          <w:b/>
        </w:rPr>
      </w:pPr>
      <w:r>
        <w:rPr>
          <w:b/>
        </w:rPr>
        <w:tab/>
      </w:r>
      <w:r>
        <w:rPr>
          <w:b/>
        </w:rPr>
        <w:tab/>
      </w:r>
      <w:r>
        <w:rPr>
          <w:b/>
        </w:rPr>
        <w:tab/>
      </w:r>
      <w:r>
        <w:rPr>
          <w:b/>
        </w:rPr>
        <w:tab/>
        <w:t>Jen Spires, Grade 2</w:t>
      </w:r>
    </w:p>
    <w:p w:rsidR="000C7BB0" w:rsidRDefault="00932589" w:rsidP="000C7BB0">
      <w:pPr>
        <w:rPr>
          <w:b/>
        </w:rPr>
      </w:pPr>
      <w:r>
        <w:rPr>
          <w:b/>
        </w:rPr>
        <w:tab/>
      </w:r>
      <w:r>
        <w:rPr>
          <w:b/>
        </w:rPr>
        <w:tab/>
      </w:r>
      <w:r>
        <w:rPr>
          <w:b/>
        </w:rPr>
        <w:tab/>
      </w:r>
      <w:r>
        <w:rPr>
          <w:b/>
        </w:rPr>
        <w:tab/>
        <w:t>Erin Camire, Grade 2</w:t>
      </w:r>
    </w:p>
    <w:p w:rsidR="00B26788" w:rsidRDefault="00932589" w:rsidP="00B26788">
      <w:pPr>
        <w:rPr>
          <w:b/>
        </w:rPr>
      </w:pPr>
      <w:r>
        <w:rPr>
          <w:b/>
        </w:rPr>
        <w:tab/>
      </w:r>
      <w:r>
        <w:rPr>
          <w:b/>
        </w:rPr>
        <w:tab/>
      </w:r>
      <w:r>
        <w:rPr>
          <w:b/>
        </w:rPr>
        <w:tab/>
      </w:r>
      <w:r>
        <w:rPr>
          <w:b/>
        </w:rPr>
        <w:tab/>
        <w:t>Erin Lozowski, Grade 4</w:t>
      </w:r>
    </w:p>
    <w:p w:rsidR="000C7BB0" w:rsidRDefault="00B26788" w:rsidP="000C7BB0">
      <w:pPr>
        <w:rPr>
          <w:b/>
        </w:rPr>
      </w:pPr>
      <w:r>
        <w:rPr>
          <w:b/>
        </w:rPr>
        <w:t xml:space="preserve">Staff: </w:t>
      </w:r>
      <w:r>
        <w:rPr>
          <w:b/>
        </w:rPr>
        <w:tab/>
      </w:r>
      <w:r>
        <w:rPr>
          <w:b/>
        </w:rPr>
        <w:tab/>
      </w:r>
      <w:r>
        <w:rPr>
          <w:b/>
        </w:rPr>
        <w:tab/>
      </w:r>
      <w:r w:rsidR="000C7BB0">
        <w:rPr>
          <w:b/>
        </w:rPr>
        <w:tab/>
        <w:t xml:space="preserve">Pam Alexander, Art </w:t>
      </w:r>
    </w:p>
    <w:p w:rsidR="000C7BB0" w:rsidRPr="00492DE3" w:rsidRDefault="000C7BB0" w:rsidP="000C7BB0">
      <w:pPr>
        <w:ind w:left="2160" w:firstLine="720"/>
        <w:rPr>
          <w:b/>
        </w:rPr>
      </w:pPr>
      <w:r>
        <w:rPr>
          <w:b/>
        </w:rPr>
        <w:t>Diane Geary, Library Assistant</w:t>
      </w:r>
    </w:p>
    <w:p w:rsidR="000C7BB0" w:rsidRDefault="000C7BB0" w:rsidP="000C7BB0">
      <w:pPr>
        <w:ind w:left="2160" w:firstLine="720"/>
        <w:rPr>
          <w:b/>
        </w:rPr>
      </w:pPr>
      <w:r>
        <w:rPr>
          <w:b/>
        </w:rPr>
        <w:t>Anna Lizier, Technology Teacher</w:t>
      </w:r>
    </w:p>
    <w:p w:rsidR="00B26788" w:rsidRDefault="000C7BB0" w:rsidP="00B26788">
      <w:pPr>
        <w:rPr>
          <w:b/>
        </w:rPr>
      </w:pPr>
      <w:r>
        <w:rPr>
          <w:b/>
        </w:rPr>
        <w:tab/>
      </w:r>
      <w:r>
        <w:rPr>
          <w:b/>
        </w:rPr>
        <w:tab/>
      </w:r>
      <w:r>
        <w:rPr>
          <w:b/>
        </w:rPr>
        <w:tab/>
      </w:r>
      <w:r w:rsidR="00B26788">
        <w:rPr>
          <w:b/>
        </w:rPr>
        <w:tab/>
        <w:t>Beth Fenderson, Special Education</w:t>
      </w:r>
    </w:p>
    <w:p w:rsidR="00B26788" w:rsidRDefault="00932589" w:rsidP="00B26788">
      <w:pPr>
        <w:rPr>
          <w:b/>
        </w:rPr>
      </w:pPr>
      <w:r>
        <w:rPr>
          <w:b/>
        </w:rPr>
        <w:tab/>
      </w:r>
      <w:r>
        <w:rPr>
          <w:b/>
        </w:rPr>
        <w:tab/>
      </w:r>
      <w:r>
        <w:rPr>
          <w:b/>
        </w:rPr>
        <w:tab/>
      </w:r>
      <w:r>
        <w:rPr>
          <w:b/>
        </w:rPr>
        <w:tab/>
        <w:t>Zachary Champion,</w:t>
      </w:r>
      <w:r w:rsidR="00B26788">
        <w:rPr>
          <w:b/>
        </w:rPr>
        <w:t xml:space="preserve"> Guidance Counselor</w:t>
      </w:r>
    </w:p>
    <w:p w:rsidR="00B26788" w:rsidRDefault="00B26788" w:rsidP="00B26788">
      <w:pPr>
        <w:rPr>
          <w:b/>
        </w:rPr>
      </w:pPr>
      <w:r>
        <w:rPr>
          <w:b/>
        </w:rPr>
        <w:tab/>
      </w:r>
      <w:r>
        <w:rPr>
          <w:b/>
        </w:rPr>
        <w:tab/>
      </w:r>
      <w:r>
        <w:rPr>
          <w:b/>
        </w:rPr>
        <w:tab/>
      </w:r>
      <w:r>
        <w:rPr>
          <w:b/>
        </w:rPr>
        <w:tab/>
        <w:t>Christina Wood, Occupational Therapist</w:t>
      </w:r>
    </w:p>
    <w:p w:rsidR="00B26788" w:rsidRDefault="00B26788" w:rsidP="00B26788">
      <w:pPr>
        <w:rPr>
          <w:b/>
        </w:rPr>
      </w:pPr>
      <w:r>
        <w:rPr>
          <w:b/>
        </w:rPr>
        <w:tab/>
      </w:r>
      <w:r>
        <w:rPr>
          <w:b/>
        </w:rPr>
        <w:tab/>
      </w:r>
      <w:r>
        <w:rPr>
          <w:b/>
        </w:rPr>
        <w:tab/>
      </w:r>
      <w:r>
        <w:rPr>
          <w:b/>
        </w:rPr>
        <w:tab/>
      </w:r>
      <w:r>
        <w:rPr>
          <w:b/>
        </w:rPr>
        <w:tab/>
      </w:r>
      <w:r>
        <w:rPr>
          <w:b/>
        </w:rPr>
        <w:tab/>
      </w:r>
      <w:r>
        <w:rPr>
          <w:b/>
        </w:rPr>
        <w:tab/>
      </w:r>
    </w:p>
    <w:p w:rsidR="00883465" w:rsidRDefault="00B26788" w:rsidP="00B26788">
      <w:r>
        <w:rPr>
          <w:b/>
        </w:rPr>
        <w:tab/>
      </w:r>
      <w:r>
        <w:rPr>
          <w:b/>
        </w:rPr>
        <w:tab/>
      </w:r>
      <w:r>
        <w:rPr>
          <w:b/>
        </w:rPr>
        <w:tab/>
      </w:r>
      <w:r>
        <w:rPr>
          <w:b/>
        </w:rPr>
        <w:tab/>
      </w:r>
      <w:r w:rsidR="000C7BB0">
        <w:rPr>
          <w:b/>
        </w:rPr>
        <w:tab/>
      </w:r>
    </w:p>
    <w:p w:rsidR="00883465" w:rsidRPr="00883465" w:rsidRDefault="00883465" w:rsidP="00B26788"/>
    <w:p w:rsidR="008A62A0" w:rsidRPr="008A62A0" w:rsidRDefault="008A62A0" w:rsidP="00492DE3">
      <w:r>
        <w:rPr>
          <w:b/>
          <w:i/>
        </w:rPr>
        <w:t xml:space="preserve">                                                    </w:t>
      </w:r>
    </w:p>
    <w:p w:rsidR="008A62A0" w:rsidRPr="0038657E" w:rsidRDefault="008A62A0" w:rsidP="00492DE3">
      <w:pPr>
        <w:rPr>
          <w:i/>
        </w:rPr>
      </w:pPr>
      <w:r>
        <w:rPr>
          <w:i/>
        </w:rPr>
        <w:t xml:space="preserve">                                                          </w:t>
      </w:r>
    </w:p>
    <w:p w:rsidR="00492DE3" w:rsidRDefault="00492DE3">
      <w:r>
        <w:br w:type="page"/>
      </w:r>
    </w:p>
    <w:p w:rsidR="00FB198E" w:rsidRPr="00004F4C" w:rsidRDefault="00FB198E" w:rsidP="00FB198E">
      <w:pPr>
        <w:pStyle w:val="Heading1"/>
        <w:spacing w:before="0"/>
        <w:jc w:val="center"/>
        <w:rPr>
          <w:sz w:val="36"/>
          <w:szCs w:val="36"/>
        </w:rPr>
      </w:pPr>
      <w:bookmarkStart w:id="5" w:name="_Toc344883904"/>
      <w:r>
        <w:rPr>
          <w:sz w:val="36"/>
          <w:szCs w:val="36"/>
        </w:rPr>
        <w:t>Sunshine Committee</w:t>
      </w:r>
    </w:p>
    <w:p w:rsidR="00FB198E" w:rsidRDefault="00FB198E" w:rsidP="00FB198E">
      <w:pPr>
        <w:rPr>
          <w:b/>
        </w:rPr>
      </w:pPr>
    </w:p>
    <w:p w:rsidR="00FB198E" w:rsidRDefault="00FB198E" w:rsidP="00FB198E">
      <w:pPr>
        <w:rPr>
          <w:b/>
        </w:rPr>
      </w:pPr>
      <w:r>
        <w:rPr>
          <w:b/>
        </w:rPr>
        <w:t>Chair:</w:t>
      </w:r>
      <w:r>
        <w:rPr>
          <w:b/>
        </w:rPr>
        <w:tab/>
      </w:r>
      <w:r>
        <w:rPr>
          <w:b/>
        </w:rPr>
        <w:tab/>
      </w:r>
      <w:r>
        <w:rPr>
          <w:b/>
        </w:rPr>
        <w:tab/>
      </w:r>
      <w:r>
        <w:rPr>
          <w:b/>
        </w:rPr>
        <w:tab/>
        <w:t>Jen Toth, Media Generalist</w:t>
      </w:r>
    </w:p>
    <w:p w:rsidR="00FB198E" w:rsidRDefault="000C7BB0" w:rsidP="00FB198E">
      <w:pPr>
        <w:rPr>
          <w:b/>
        </w:rPr>
      </w:pPr>
      <w:r>
        <w:rPr>
          <w:b/>
        </w:rPr>
        <w:t>Members</w:t>
      </w:r>
      <w:r w:rsidR="00FB198E">
        <w:rPr>
          <w:b/>
        </w:rPr>
        <w:t xml:space="preserve">: </w:t>
      </w:r>
      <w:r w:rsidR="00FB198E">
        <w:rPr>
          <w:b/>
        </w:rPr>
        <w:tab/>
      </w:r>
      <w:r w:rsidR="00FB198E">
        <w:rPr>
          <w:b/>
        </w:rPr>
        <w:tab/>
      </w:r>
      <w:r w:rsidR="00FB198E">
        <w:rPr>
          <w:b/>
        </w:rPr>
        <w:tab/>
        <w:t>Nicole Habib, Grade 5</w:t>
      </w:r>
    </w:p>
    <w:p w:rsidR="00FB198E" w:rsidRDefault="00FB198E" w:rsidP="00FB198E">
      <w:pPr>
        <w:rPr>
          <w:b/>
        </w:rPr>
      </w:pPr>
      <w:r>
        <w:rPr>
          <w:b/>
        </w:rPr>
        <w:tab/>
      </w:r>
      <w:r>
        <w:rPr>
          <w:b/>
        </w:rPr>
        <w:tab/>
      </w:r>
      <w:r>
        <w:rPr>
          <w:b/>
        </w:rPr>
        <w:tab/>
      </w:r>
      <w:r>
        <w:rPr>
          <w:b/>
        </w:rPr>
        <w:tab/>
        <w:t>Nicole Bailey, Grade 4</w:t>
      </w:r>
    </w:p>
    <w:p w:rsidR="00FB198E" w:rsidRDefault="00FB198E" w:rsidP="00FB198E">
      <w:pPr>
        <w:rPr>
          <w:b/>
        </w:rPr>
      </w:pPr>
      <w:r>
        <w:rPr>
          <w:b/>
        </w:rPr>
        <w:tab/>
      </w:r>
      <w:r>
        <w:rPr>
          <w:b/>
        </w:rPr>
        <w:tab/>
      </w:r>
      <w:r>
        <w:rPr>
          <w:b/>
        </w:rPr>
        <w:tab/>
      </w:r>
      <w:r>
        <w:rPr>
          <w:b/>
        </w:rPr>
        <w:tab/>
        <w:t>Erin Lozowski, Grade 4</w:t>
      </w:r>
    </w:p>
    <w:p w:rsidR="00FB198E" w:rsidRPr="00492DE3" w:rsidRDefault="00FB198E" w:rsidP="00FB198E">
      <w:pPr>
        <w:rPr>
          <w:b/>
        </w:rPr>
      </w:pPr>
      <w:r>
        <w:rPr>
          <w:b/>
        </w:rPr>
        <w:tab/>
      </w:r>
      <w:r>
        <w:rPr>
          <w:b/>
        </w:rPr>
        <w:tab/>
      </w:r>
      <w:r>
        <w:rPr>
          <w:b/>
        </w:rPr>
        <w:tab/>
      </w:r>
      <w:r>
        <w:rPr>
          <w:b/>
        </w:rPr>
        <w:tab/>
      </w:r>
    </w:p>
    <w:p w:rsidR="00FB198E" w:rsidRPr="00004F4C" w:rsidRDefault="00FB198E" w:rsidP="00FB198E">
      <w:pPr>
        <w:pStyle w:val="Heading1"/>
        <w:spacing w:before="0"/>
        <w:jc w:val="center"/>
        <w:rPr>
          <w:sz w:val="36"/>
          <w:szCs w:val="36"/>
        </w:rPr>
      </w:pPr>
      <w:r>
        <w:rPr>
          <w:sz w:val="36"/>
          <w:szCs w:val="36"/>
        </w:rPr>
        <w:t>Professional Development Committee</w:t>
      </w:r>
    </w:p>
    <w:p w:rsidR="00FB198E" w:rsidRDefault="00FB198E" w:rsidP="00FB198E">
      <w:pPr>
        <w:rPr>
          <w:b/>
        </w:rPr>
      </w:pPr>
    </w:p>
    <w:p w:rsidR="00FB198E" w:rsidRDefault="00A22DE4" w:rsidP="00FB198E">
      <w:pPr>
        <w:rPr>
          <w:b/>
        </w:rPr>
      </w:pPr>
      <w:r>
        <w:rPr>
          <w:b/>
        </w:rPr>
        <w:t>Members:</w:t>
      </w:r>
      <w:r>
        <w:rPr>
          <w:b/>
        </w:rPr>
        <w:tab/>
      </w:r>
      <w:r>
        <w:rPr>
          <w:b/>
        </w:rPr>
        <w:tab/>
      </w:r>
      <w:r>
        <w:rPr>
          <w:b/>
        </w:rPr>
        <w:tab/>
      </w:r>
    </w:p>
    <w:p w:rsidR="00FB198E" w:rsidRDefault="00FB198E" w:rsidP="00FB198E">
      <w:pPr>
        <w:ind w:firstLine="720"/>
        <w:rPr>
          <w:b/>
        </w:rPr>
      </w:pPr>
      <w:r>
        <w:rPr>
          <w:b/>
        </w:rPr>
        <w:t xml:space="preserve"> </w:t>
      </w:r>
      <w:r>
        <w:rPr>
          <w:b/>
        </w:rPr>
        <w:tab/>
      </w:r>
      <w:r>
        <w:rPr>
          <w:b/>
        </w:rPr>
        <w:tab/>
      </w:r>
      <w:r>
        <w:rPr>
          <w:b/>
        </w:rPr>
        <w:tab/>
        <w:t>Deb Bell, Kindergarten</w:t>
      </w:r>
    </w:p>
    <w:p w:rsidR="00FB198E" w:rsidRPr="00492DE3" w:rsidRDefault="00FB198E" w:rsidP="00FB198E">
      <w:pPr>
        <w:rPr>
          <w:b/>
        </w:rPr>
      </w:pPr>
      <w:r>
        <w:rPr>
          <w:b/>
        </w:rPr>
        <w:tab/>
      </w:r>
      <w:r>
        <w:rPr>
          <w:b/>
        </w:rPr>
        <w:tab/>
      </w:r>
    </w:p>
    <w:p w:rsidR="00FB198E" w:rsidRDefault="00FB198E" w:rsidP="00FB198E"/>
    <w:p w:rsidR="00FB198E" w:rsidRPr="00004F4C" w:rsidRDefault="00FB198E" w:rsidP="00FB198E">
      <w:pPr>
        <w:pStyle w:val="Heading1"/>
        <w:spacing w:before="0"/>
        <w:jc w:val="center"/>
        <w:rPr>
          <w:sz w:val="36"/>
          <w:szCs w:val="36"/>
        </w:rPr>
      </w:pPr>
      <w:r>
        <w:rPr>
          <w:sz w:val="36"/>
          <w:szCs w:val="36"/>
        </w:rPr>
        <w:t>Safety Committee</w:t>
      </w:r>
    </w:p>
    <w:p w:rsidR="00FB198E" w:rsidRDefault="00FB198E" w:rsidP="00FB198E">
      <w:pPr>
        <w:rPr>
          <w:b/>
        </w:rPr>
      </w:pPr>
    </w:p>
    <w:p w:rsidR="00FB198E" w:rsidRDefault="00FB198E" w:rsidP="00FB198E">
      <w:pPr>
        <w:rPr>
          <w:b/>
        </w:rPr>
      </w:pPr>
      <w:r>
        <w:rPr>
          <w:b/>
        </w:rPr>
        <w:t>Members:</w:t>
      </w:r>
      <w:r>
        <w:rPr>
          <w:b/>
        </w:rPr>
        <w:tab/>
      </w:r>
      <w:r>
        <w:rPr>
          <w:b/>
        </w:rPr>
        <w:tab/>
      </w:r>
      <w:r>
        <w:rPr>
          <w:b/>
        </w:rPr>
        <w:tab/>
        <w:t>Kathie Dayotis, Principal</w:t>
      </w:r>
    </w:p>
    <w:p w:rsidR="00FB198E" w:rsidRDefault="00FB198E" w:rsidP="00FB198E">
      <w:pPr>
        <w:ind w:firstLine="720"/>
        <w:rPr>
          <w:b/>
        </w:rPr>
      </w:pPr>
      <w:r>
        <w:rPr>
          <w:b/>
        </w:rPr>
        <w:t xml:space="preserve"> </w:t>
      </w:r>
      <w:r>
        <w:rPr>
          <w:b/>
        </w:rPr>
        <w:tab/>
      </w:r>
      <w:r>
        <w:rPr>
          <w:b/>
        </w:rPr>
        <w:tab/>
      </w:r>
      <w:r>
        <w:rPr>
          <w:b/>
        </w:rPr>
        <w:tab/>
        <w:t>Warren Currier, Head Custodian</w:t>
      </w:r>
    </w:p>
    <w:p w:rsidR="00FB198E" w:rsidRDefault="00FB198E" w:rsidP="00FB198E">
      <w:pPr>
        <w:ind w:firstLine="720"/>
        <w:rPr>
          <w:b/>
        </w:rPr>
      </w:pPr>
      <w:r>
        <w:rPr>
          <w:b/>
        </w:rPr>
        <w:tab/>
      </w:r>
      <w:r>
        <w:rPr>
          <w:b/>
        </w:rPr>
        <w:tab/>
      </w:r>
      <w:r>
        <w:rPr>
          <w:b/>
        </w:rPr>
        <w:tab/>
        <w:t>Sandra McKay, Executive Assistant</w:t>
      </w:r>
    </w:p>
    <w:p w:rsidR="00FB198E" w:rsidRDefault="00FB198E" w:rsidP="00FB198E">
      <w:pPr>
        <w:ind w:firstLine="720"/>
        <w:rPr>
          <w:b/>
        </w:rPr>
      </w:pPr>
      <w:r>
        <w:rPr>
          <w:b/>
        </w:rPr>
        <w:tab/>
      </w:r>
      <w:r>
        <w:rPr>
          <w:b/>
        </w:rPr>
        <w:tab/>
      </w:r>
      <w:r>
        <w:rPr>
          <w:b/>
        </w:rPr>
        <w:tab/>
        <w:t>Jeff Goddard, Physical Education Teacher</w:t>
      </w:r>
    </w:p>
    <w:p w:rsidR="00FB198E" w:rsidRDefault="00FB198E" w:rsidP="00FB198E">
      <w:pPr>
        <w:ind w:firstLine="720"/>
        <w:rPr>
          <w:b/>
        </w:rPr>
      </w:pPr>
      <w:r>
        <w:rPr>
          <w:b/>
        </w:rPr>
        <w:tab/>
      </w:r>
      <w:r>
        <w:rPr>
          <w:b/>
        </w:rPr>
        <w:tab/>
      </w:r>
      <w:r>
        <w:rPr>
          <w:b/>
        </w:rPr>
        <w:tab/>
        <w:t>Paula Amante, School Nurse</w:t>
      </w:r>
    </w:p>
    <w:p w:rsidR="00FB198E" w:rsidRPr="00492DE3" w:rsidRDefault="00FB198E" w:rsidP="00FB198E">
      <w:pPr>
        <w:ind w:firstLine="720"/>
        <w:rPr>
          <w:b/>
        </w:rPr>
      </w:pPr>
      <w:r>
        <w:rPr>
          <w:b/>
        </w:rPr>
        <w:tab/>
      </w:r>
      <w:r>
        <w:rPr>
          <w:b/>
        </w:rPr>
        <w:tab/>
      </w:r>
      <w:r>
        <w:rPr>
          <w:b/>
        </w:rPr>
        <w:tab/>
        <w:t>Claire Culligan, Food Service</w:t>
      </w:r>
    </w:p>
    <w:p w:rsidR="00FB198E" w:rsidRDefault="00FB198E" w:rsidP="00FB198E"/>
    <w:p w:rsidR="00FB198E" w:rsidRDefault="00FB198E" w:rsidP="00FB198E"/>
    <w:p w:rsidR="00FB198E" w:rsidRPr="00883465" w:rsidRDefault="00FB198E" w:rsidP="00FB198E"/>
    <w:p w:rsidR="00FB198E" w:rsidRPr="008A62A0" w:rsidRDefault="00FB198E" w:rsidP="00FB198E">
      <w:r>
        <w:rPr>
          <w:b/>
          <w:i/>
        </w:rPr>
        <w:t xml:space="preserve">                                                    </w:t>
      </w:r>
    </w:p>
    <w:p w:rsidR="00492DE3" w:rsidRDefault="00492DE3" w:rsidP="00564A5E">
      <w:pPr>
        <w:pStyle w:val="Heading1"/>
        <w:ind w:left="360"/>
        <w:jc w:val="center"/>
        <w:rPr>
          <w:sz w:val="36"/>
          <w:szCs w:val="36"/>
        </w:rPr>
      </w:pPr>
      <w:r w:rsidRPr="00004F4C">
        <w:rPr>
          <w:sz w:val="36"/>
          <w:szCs w:val="36"/>
        </w:rPr>
        <w:t>School Site Assessment</w:t>
      </w:r>
      <w:bookmarkEnd w:id="5"/>
    </w:p>
    <w:p w:rsidR="00676573" w:rsidRPr="00676573" w:rsidRDefault="00676573" w:rsidP="00676573"/>
    <w:p w:rsidR="00676573" w:rsidRPr="00676573" w:rsidRDefault="00676573" w:rsidP="00676573">
      <w:pPr>
        <w:pStyle w:val="NoSpacing"/>
        <w:rPr>
          <w:rFonts w:ascii="Times New Roman" w:eastAsiaTheme="minorHAnsi" w:hAnsi="Times New Roman" w:cs="Times New Roman"/>
          <w:sz w:val="24"/>
          <w:szCs w:val="24"/>
        </w:rPr>
      </w:pPr>
      <w:r w:rsidRPr="00676573">
        <w:rPr>
          <w:rFonts w:ascii="Times New Roman" w:hAnsi="Times New Roman" w:cs="Times New Roman"/>
          <w:sz w:val="24"/>
          <w:szCs w:val="24"/>
        </w:rPr>
        <w:t>We believe that our students should have multiple opportunities to demonstrate what they know and are able to do. Assessment is a tool that provides a snapshot of their developmental learning process. The data gathered guides our educational priorities and decisions as it relates to each individual student. The value of the individual and his/her contribution to our global community lies in the manner in which he/she uses intelligence, experience, and creativity in the 21</w:t>
      </w:r>
      <w:r w:rsidRPr="00676573">
        <w:rPr>
          <w:rFonts w:ascii="Times New Roman" w:hAnsi="Times New Roman" w:cs="Times New Roman"/>
          <w:sz w:val="24"/>
          <w:szCs w:val="24"/>
          <w:vertAlign w:val="superscript"/>
        </w:rPr>
        <w:t>st</w:t>
      </w:r>
      <w:r w:rsidRPr="00676573">
        <w:rPr>
          <w:rFonts w:ascii="Times New Roman" w:hAnsi="Times New Roman" w:cs="Times New Roman"/>
          <w:sz w:val="24"/>
          <w:szCs w:val="24"/>
        </w:rPr>
        <w:t xml:space="preserve"> century. </w:t>
      </w:r>
    </w:p>
    <w:p w:rsidR="00676573" w:rsidRPr="00676573" w:rsidRDefault="00676573" w:rsidP="00676573">
      <w:pPr>
        <w:pStyle w:val="NoSpacing"/>
        <w:rPr>
          <w:rFonts w:ascii="Times New Roman" w:hAnsi="Times New Roman" w:cs="Times New Roman"/>
          <w:sz w:val="24"/>
          <w:szCs w:val="24"/>
        </w:rPr>
      </w:pPr>
    </w:p>
    <w:p w:rsidR="00676573" w:rsidRPr="00676573" w:rsidRDefault="00676573" w:rsidP="00676573">
      <w:pPr>
        <w:pStyle w:val="NoSpacing"/>
        <w:rPr>
          <w:rFonts w:ascii="Times New Roman" w:hAnsi="Times New Roman" w:cs="Times New Roman"/>
          <w:sz w:val="24"/>
          <w:szCs w:val="24"/>
        </w:rPr>
      </w:pPr>
      <w:r w:rsidRPr="00676573">
        <w:rPr>
          <w:rFonts w:ascii="Times New Roman" w:hAnsi="Times New Roman" w:cs="Times New Roman"/>
          <w:sz w:val="24"/>
          <w:szCs w:val="24"/>
        </w:rPr>
        <w:t>We give assessments for a variety of reasons, including reporting student progress and achievement; evaluating curriculum and instruction; identifying strengths and weakness</w:t>
      </w:r>
      <w:r>
        <w:rPr>
          <w:rFonts w:ascii="Times New Roman" w:hAnsi="Times New Roman" w:cs="Times New Roman"/>
          <w:sz w:val="24"/>
          <w:szCs w:val="24"/>
        </w:rPr>
        <w:t>es; comparing Atkinson Academy</w:t>
      </w:r>
      <w:r w:rsidRPr="00676573">
        <w:rPr>
          <w:rFonts w:ascii="Times New Roman" w:hAnsi="Times New Roman" w:cs="Times New Roman"/>
          <w:sz w:val="24"/>
          <w:szCs w:val="24"/>
        </w:rPr>
        <w:t xml:space="preserve"> students with national, state, and other norms; and identifying students who may need some extra help or who may benefit from specialized programs. It is ultimately our way for schools to be accountable to our students, parents and community.</w:t>
      </w:r>
    </w:p>
    <w:p w:rsidR="00676573" w:rsidRPr="00676573" w:rsidRDefault="00676573" w:rsidP="00676573">
      <w:pPr>
        <w:pStyle w:val="NoSpacing"/>
        <w:rPr>
          <w:rFonts w:ascii="Times New Roman" w:hAnsi="Times New Roman" w:cs="Times New Roman"/>
          <w:sz w:val="24"/>
          <w:szCs w:val="24"/>
        </w:rPr>
      </w:pPr>
      <w:r w:rsidRPr="00676573">
        <w:rPr>
          <w:rFonts w:ascii="Times New Roman" w:hAnsi="Times New Roman" w:cs="Times New Roman"/>
          <w:sz w:val="24"/>
          <w:szCs w:val="24"/>
        </w:rPr>
        <w:t>As part of our district Action plan, administrators are currently reviewing our assessments for all students including all three tier levels. At this time our assessments can be summarized in the following way:</w:t>
      </w:r>
    </w:p>
    <w:p w:rsidR="00676573" w:rsidRPr="00676573" w:rsidRDefault="00676573" w:rsidP="00676573">
      <w:pPr>
        <w:rPr>
          <w:rFonts w:cs="Times New Roman"/>
          <w:szCs w:val="24"/>
        </w:rPr>
      </w:pPr>
    </w:p>
    <w:p w:rsidR="00676573" w:rsidRPr="00676573" w:rsidRDefault="00676573" w:rsidP="00676573">
      <w:pPr>
        <w:rPr>
          <w:rFonts w:cs="Times New Roman"/>
          <w:b/>
          <w:bCs/>
          <w:szCs w:val="24"/>
        </w:rPr>
      </w:pPr>
      <w:r w:rsidRPr="00676573">
        <w:rPr>
          <w:rFonts w:cs="Times New Roman"/>
          <w:b/>
          <w:bCs/>
          <w:szCs w:val="24"/>
        </w:rPr>
        <w:t>Mathematics:</w:t>
      </w:r>
    </w:p>
    <w:p w:rsidR="003401C1" w:rsidRDefault="00676573" w:rsidP="003401C1">
      <w:pPr>
        <w:pStyle w:val="NoSpacing"/>
        <w:ind w:firstLine="720"/>
        <w:rPr>
          <w:rFonts w:ascii="Times New Roman" w:hAnsi="Times New Roman" w:cs="Times New Roman"/>
          <w:sz w:val="24"/>
          <w:szCs w:val="24"/>
        </w:rPr>
      </w:pPr>
      <w:r w:rsidRPr="003401C1">
        <w:rPr>
          <w:rFonts w:ascii="Times New Roman" w:hAnsi="Times New Roman" w:cs="Times New Roman"/>
          <w:i/>
          <w:iCs/>
          <w:sz w:val="24"/>
          <w:szCs w:val="24"/>
        </w:rPr>
        <w:t>District Summative</w:t>
      </w:r>
      <w:r w:rsidRPr="003401C1">
        <w:rPr>
          <w:rFonts w:ascii="Times New Roman" w:hAnsi="Times New Roman" w:cs="Times New Roman"/>
          <w:sz w:val="24"/>
          <w:szCs w:val="24"/>
        </w:rPr>
        <w:t>-Smarter Balanced Assessment 3-5</w:t>
      </w:r>
    </w:p>
    <w:p w:rsidR="00676573" w:rsidRPr="003401C1" w:rsidRDefault="00676573" w:rsidP="003401C1">
      <w:pPr>
        <w:pStyle w:val="NoSpacing"/>
        <w:ind w:firstLine="720"/>
        <w:rPr>
          <w:rFonts w:ascii="Times New Roman" w:hAnsi="Times New Roman" w:cs="Times New Roman"/>
          <w:sz w:val="24"/>
          <w:szCs w:val="24"/>
        </w:rPr>
      </w:pPr>
      <w:r w:rsidRPr="003401C1">
        <w:rPr>
          <w:rFonts w:ascii="Times New Roman" w:hAnsi="Times New Roman" w:cs="Times New Roman"/>
          <w:i/>
          <w:iCs/>
          <w:sz w:val="24"/>
          <w:szCs w:val="24"/>
        </w:rPr>
        <w:t>Universal Assessment-</w:t>
      </w:r>
      <w:r w:rsidRPr="003401C1">
        <w:rPr>
          <w:rFonts w:ascii="Times New Roman" w:hAnsi="Times New Roman" w:cs="Times New Roman"/>
          <w:sz w:val="24"/>
          <w:szCs w:val="24"/>
        </w:rPr>
        <w:t>STAR Assessment PreK-5</w:t>
      </w:r>
    </w:p>
    <w:p w:rsidR="00676573" w:rsidRPr="003401C1" w:rsidRDefault="00676573" w:rsidP="003401C1">
      <w:pPr>
        <w:pStyle w:val="NoSpacing"/>
        <w:rPr>
          <w:rFonts w:ascii="Times New Roman" w:hAnsi="Times New Roman" w:cs="Times New Roman"/>
          <w:sz w:val="24"/>
          <w:szCs w:val="24"/>
        </w:rPr>
      </w:pP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sidRPr="003401C1">
        <w:rPr>
          <w:rFonts w:ascii="Times New Roman" w:hAnsi="Times New Roman" w:cs="Times New Roman"/>
          <w:i/>
          <w:iCs/>
          <w:sz w:val="24"/>
          <w:szCs w:val="24"/>
        </w:rPr>
        <w:t>Tier I</w:t>
      </w:r>
      <w:r w:rsidRPr="003401C1">
        <w:rPr>
          <w:rFonts w:ascii="Times New Roman" w:hAnsi="Times New Roman" w:cs="Times New Roman"/>
          <w:sz w:val="24"/>
          <w:szCs w:val="24"/>
        </w:rPr>
        <w:t xml:space="preserve">-     </w:t>
      </w:r>
      <w:r w:rsidR="003401C1">
        <w:rPr>
          <w:rFonts w:ascii="Times New Roman" w:hAnsi="Times New Roman" w:cs="Times New Roman"/>
          <w:sz w:val="24"/>
          <w:szCs w:val="24"/>
        </w:rPr>
        <w:t xml:space="preserve">    </w:t>
      </w:r>
      <w:r w:rsidRPr="003401C1">
        <w:rPr>
          <w:rFonts w:ascii="Times New Roman" w:hAnsi="Times New Roman" w:cs="Times New Roman"/>
          <w:sz w:val="24"/>
          <w:szCs w:val="24"/>
        </w:rPr>
        <w:t>Grade level Authentic Assessments</w:t>
      </w:r>
    </w:p>
    <w:p w:rsidR="00676573" w:rsidRPr="003401C1" w:rsidRDefault="003401C1"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676573" w:rsidRPr="003401C1">
        <w:rPr>
          <w:rFonts w:ascii="Times New Roman" w:hAnsi="Times New Roman" w:cs="Times New Roman"/>
          <w:sz w:val="24"/>
          <w:szCs w:val="24"/>
        </w:rPr>
        <w:t>EDM End of Unit test grades K-5 (optional)</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sidRPr="003401C1">
        <w:rPr>
          <w:rFonts w:ascii="Times New Roman" w:hAnsi="Times New Roman" w:cs="Times New Roman"/>
          <w:sz w:val="24"/>
          <w:szCs w:val="24"/>
        </w:rPr>
        <w:t xml:space="preserve"> </w:t>
      </w:r>
      <w:r w:rsidRPr="003401C1">
        <w:rPr>
          <w:rFonts w:ascii="Times New Roman" w:hAnsi="Times New Roman" w:cs="Times New Roman"/>
          <w:sz w:val="24"/>
          <w:szCs w:val="24"/>
        </w:rPr>
        <w:t>EDM Mid-Year Test grades K-5 (optional)</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sidRPr="003401C1">
        <w:rPr>
          <w:rFonts w:ascii="Times New Roman" w:hAnsi="Times New Roman" w:cs="Times New Roman"/>
          <w:sz w:val="24"/>
          <w:szCs w:val="24"/>
        </w:rPr>
        <w:t xml:space="preserve"> </w:t>
      </w:r>
      <w:r w:rsidRPr="003401C1">
        <w:rPr>
          <w:rFonts w:ascii="Times New Roman" w:hAnsi="Times New Roman" w:cs="Times New Roman"/>
          <w:sz w:val="24"/>
          <w:szCs w:val="24"/>
        </w:rPr>
        <w:t xml:space="preserve">EDM End of Year test grades K-5 (optional) </w:t>
      </w:r>
    </w:p>
    <w:p w:rsidR="00676573" w:rsidRPr="003401C1" w:rsidRDefault="003401C1"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Pr>
          <w:rFonts w:ascii="Times New Roman" w:hAnsi="Times New Roman" w:cs="Times New Roman"/>
          <w:sz w:val="24"/>
          <w:szCs w:val="24"/>
        </w:rPr>
        <w:t xml:space="preserve">                        </w:t>
      </w:r>
      <w:r w:rsidR="00676573" w:rsidRPr="003401C1">
        <w:rPr>
          <w:rFonts w:ascii="Times New Roman" w:hAnsi="Times New Roman" w:cs="Times New Roman"/>
          <w:sz w:val="24"/>
          <w:szCs w:val="24"/>
        </w:rPr>
        <w:t>Number knowledge baseline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p>
    <w:p w:rsidR="00676573" w:rsidRPr="003401C1" w:rsidRDefault="00676573" w:rsidP="003401C1">
      <w:pPr>
        <w:pStyle w:val="NoSpacing"/>
        <w:ind w:firstLine="720"/>
        <w:rPr>
          <w:rFonts w:ascii="Times New Roman" w:hAnsi="Times New Roman" w:cs="Times New Roman"/>
          <w:sz w:val="24"/>
          <w:szCs w:val="24"/>
        </w:rPr>
      </w:pPr>
      <w:r w:rsidRPr="003401C1">
        <w:rPr>
          <w:rFonts w:ascii="Times New Roman" w:hAnsi="Times New Roman" w:cs="Times New Roman"/>
          <w:i/>
          <w:sz w:val="24"/>
          <w:szCs w:val="24"/>
        </w:rPr>
        <w:t>Tier II</w:t>
      </w:r>
      <w:r w:rsidRPr="003401C1">
        <w:rPr>
          <w:rFonts w:ascii="Times New Roman" w:hAnsi="Times New Roman" w:cs="Times New Roman"/>
          <w:sz w:val="24"/>
          <w:szCs w:val="24"/>
        </w:rPr>
        <w:t>-   Number Worlds (placement, exit, end of unit)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Pr>
          <w:rFonts w:ascii="Times New Roman" w:hAnsi="Times New Roman" w:cs="Times New Roman"/>
          <w:sz w:val="24"/>
          <w:szCs w:val="24"/>
        </w:rPr>
        <w:t xml:space="preserve">              </w:t>
      </w:r>
      <w:r w:rsidRPr="003401C1">
        <w:rPr>
          <w:rFonts w:ascii="Times New Roman" w:hAnsi="Times New Roman" w:cs="Times New Roman"/>
          <w:sz w:val="24"/>
          <w:szCs w:val="24"/>
        </w:rPr>
        <w:t>Star Progress Monitoring</w:t>
      </w:r>
    </w:p>
    <w:p w:rsidR="00676573" w:rsidRPr="003401C1" w:rsidRDefault="00676573" w:rsidP="003401C1">
      <w:pPr>
        <w:pStyle w:val="NoSpacing"/>
        <w:rPr>
          <w:rFonts w:ascii="Times New Roman" w:hAnsi="Times New Roman" w:cs="Times New Roman"/>
          <w:sz w:val="24"/>
          <w:szCs w:val="24"/>
        </w:rPr>
      </w:pPr>
    </w:p>
    <w:p w:rsidR="00676573" w:rsidRDefault="003401C1" w:rsidP="003401C1">
      <w:pPr>
        <w:pStyle w:val="NoSpacing"/>
        <w:rPr>
          <w:rFonts w:ascii="Times New Roman" w:hAnsi="Times New Roman" w:cs="Times New Roman"/>
          <w:sz w:val="24"/>
          <w:szCs w:val="24"/>
        </w:rPr>
      </w:pPr>
      <w:r>
        <w:rPr>
          <w:rFonts w:ascii="Times New Roman" w:hAnsi="Times New Roman" w:cs="Times New Roman"/>
          <w:sz w:val="24"/>
          <w:szCs w:val="24"/>
        </w:rPr>
        <w:t>           </w:t>
      </w:r>
      <w:r w:rsidR="00676573" w:rsidRPr="003401C1">
        <w:rPr>
          <w:rFonts w:ascii="Times New Roman" w:hAnsi="Times New Roman" w:cs="Times New Roman"/>
          <w:i/>
          <w:iCs/>
          <w:sz w:val="24"/>
          <w:szCs w:val="24"/>
        </w:rPr>
        <w:t>Tier III</w:t>
      </w:r>
      <w:proofErr w:type="gramStart"/>
      <w:r w:rsidR="00676573" w:rsidRPr="003401C1">
        <w:rPr>
          <w:rFonts w:ascii="Times New Roman" w:hAnsi="Times New Roman" w:cs="Times New Roman"/>
          <w:sz w:val="24"/>
          <w:szCs w:val="24"/>
        </w:rPr>
        <w:t xml:space="preserve">- </w:t>
      </w:r>
      <w:r>
        <w:rPr>
          <w:rFonts w:ascii="Times New Roman" w:hAnsi="Times New Roman" w:cs="Times New Roman"/>
          <w:sz w:val="24"/>
          <w:szCs w:val="24"/>
        </w:rPr>
        <w:t xml:space="preserve"> </w:t>
      </w:r>
      <w:r w:rsidR="00676573" w:rsidRPr="003401C1">
        <w:rPr>
          <w:rFonts w:ascii="Times New Roman" w:hAnsi="Times New Roman" w:cs="Times New Roman"/>
          <w:sz w:val="24"/>
          <w:szCs w:val="24"/>
        </w:rPr>
        <w:t>SAGES</w:t>
      </w:r>
      <w:proofErr w:type="gramEnd"/>
      <w:r w:rsidR="00676573" w:rsidRPr="003401C1">
        <w:rPr>
          <w:rFonts w:ascii="Times New Roman" w:hAnsi="Times New Roman" w:cs="Times New Roman"/>
          <w:sz w:val="24"/>
          <w:szCs w:val="24"/>
        </w:rPr>
        <w:t>/grades 3-5</w:t>
      </w:r>
    </w:p>
    <w:p w:rsidR="003401C1" w:rsidRPr="003401C1" w:rsidRDefault="003401C1" w:rsidP="003401C1">
      <w:pPr>
        <w:pStyle w:val="NoSpacing"/>
        <w:rPr>
          <w:rFonts w:ascii="Times New Roman" w:hAnsi="Times New Roman" w:cs="Times New Roman"/>
          <w:sz w:val="24"/>
          <w:szCs w:val="24"/>
        </w:rPr>
      </w:pPr>
    </w:p>
    <w:p w:rsidR="00676573" w:rsidRPr="003401C1" w:rsidRDefault="00676573" w:rsidP="003401C1">
      <w:pPr>
        <w:pStyle w:val="NoSpacing"/>
        <w:rPr>
          <w:rFonts w:ascii="Times New Roman" w:hAnsi="Times New Roman" w:cs="Times New Roman"/>
          <w:b/>
          <w:bCs/>
          <w:sz w:val="24"/>
          <w:szCs w:val="24"/>
        </w:rPr>
      </w:pPr>
      <w:r w:rsidRPr="003401C1">
        <w:rPr>
          <w:rFonts w:ascii="Times New Roman" w:hAnsi="Times New Roman" w:cs="Times New Roman"/>
          <w:b/>
          <w:bCs/>
          <w:sz w:val="24"/>
          <w:szCs w:val="24"/>
        </w:rPr>
        <w:t>Writing:</w:t>
      </w:r>
    </w:p>
    <w:p w:rsidR="003401C1" w:rsidRDefault="003401C1" w:rsidP="003401C1">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          </w:t>
      </w:r>
    </w:p>
    <w:p w:rsidR="00676573" w:rsidRPr="003401C1" w:rsidRDefault="003401C1" w:rsidP="003401C1">
      <w:pPr>
        <w:pStyle w:val="NoSpacing"/>
        <w:rPr>
          <w:rFonts w:ascii="Times New Roman" w:hAnsi="Times New Roman" w:cs="Times New Roman"/>
          <w:sz w:val="24"/>
          <w:szCs w:val="24"/>
        </w:rPr>
      </w:pPr>
      <w:r>
        <w:rPr>
          <w:rFonts w:ascii="Times New Roman" w:hAnsi="Times New Roman" w:cs="Times New Roman"/>
          <w:i/>
          <w:iCs/>
          <w:sz w:val="24"/>
          <w:szCs w:val="24"/>
        </w:rPr>
        <w:t xml:space="preserve">          </w:t>
      </w:r>
      <w:r w:rsidR="00676573" w:rsidRPr="003401C1">
        <w:rPr>
          <w:rFonts w:ascii="Times New Roman" w:hAnsi="Times New Roman" w:cs="Times New Roman"/>
          <w:i/>
          <w:iCs/>
          <w:sz w:val="24"/>
          <w:szCs w:val="24"/>
        </w:rPr>
        <w:t>District Summative</w:t>
      </w:r>
      <w:r w:rsidR="00676573" w:rsidRPr="003401C1">
        <w:rPr>
          <w:rFonts w:ascii="Times New Roman" w:hAnsi="Times New Roman" w:cs="Times New Roman"/>
          <w:sz w:val="24"/>
          <w:szCs w:val="24"/>
        </w:rPr>
        <w:t>-Smarter Balanced Assessment 3-5</w:t>
      </w:r>
    </w:p>
    <w:p w:rsid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p>
    <w:p w:rsidR="00676573" w:rsidRPr="003401C1" w:rsidRDefault="003401C1" w:rsidP="003401C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76573" w:rsidRPr="003401C1">
        <w:rPr>
          <w:rFonts w:ascii="Times New Roman" w:hAnsi="Times New Roman" w:cs="Times New Roman"/>
          <w:sz w:val="24"/>
          <w:szCs w:val="24"/>
        </w:rPr>
        <w:t xml:space="preserve">      </w:t>
      </w:r>
      <w:r w:rsidR="00676573" w:rsidRPr="003401C1">
        <w:rPr>
          <w:rFonts w:ascii="Times New Roman" w:hAnsi="Times New Roman" w:cs="Times New Roman"/>
          <w:i/>
          <w:iCs/>
          <w:sz w:val="24"/>
          <w:szCs w:val="24"/>
        </w:rPr>
        <w:t>Tier I</w:t>
      </w:r>
      <w:r w:rsidR="00676573" w:rsidRPr="003401C1">
        <w:rPr>
          <w:rFonts w:ascii="Times New Roman" w:hAnsi="Times New Roman" w:cs="Times New Roman"/>
          <w:sz w:val="24"/>
          <w:szCs w:val="24"/>
        </w:rPr>
        <w:t>-     Writing Prompt (scored against 6 traits rubric) Gr 3</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Writing Prompts (scored against 6 traits rubric) Gr 4-5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p>
    <w:p w:rsidR="00676573" w:rsidRDefault="00676573" w:rsidP="003401C1">
      <w:pPr>
        <w:pStyle w:val="NoSpacing"/>
        <w:rPr>
          <w:rFonts w:ascii="Times New Roman" w:hAnsi="Times New Roman" w:cs="Times New Roman"/>
          <w:b/>
          <w:bCs/>
          <w:sz w:val="24"/>
          <w:szCs w:val="24"/>
        </w:rPr>
      </w:pPr>
      <w:r w:rsidRPr="003401C1">
        <w:rPr>
          <w:rFonts w:ascii="Times New Roman" w:hAnsi="Times New Roman" w:cs="Times New Roman"/>
          <w:b/>
          <w:bCs/>
          <w:sz w:val="24"/>
          <w:szCs w:val="24"/>
        </w:rPr>
        <w:t>Reading:</w:t>
      </w:r>
    </w:p>
    <w:p w:rsidR="003401C1" w:rsidRPr="003401C1" w:rsidRDefault="003401C1" w:rsidP="003401C1">
      <w:pPr>
        <w:pStyle w:val="NoSpacing"/>
        <w:rPr>
          <w:rFonts w:ascii="Times New Roman" w:hAnsi="Times New Roman" w:cs="Times New Roman"/>
          <w:b/>
          <w:bCs/>
          <w:sz w:val="24"/>
          <w:szCs w:val="24"/>
        </w:rPr>
      </w:pPr>
    </w:p>
    <w:p w:rsidR="00676573" w:rsidRPr="003401C1" w:rsidRDefault="00676573" w:rsidP="003401C1">
      <w:pPr>
        <w:pStyle w:val="NoSpacing"/>
        <w:ind w:firstLine="720"/>
        <w:rPr>
          <w:rFonts w:ascii="Times New Roman" w:hAnsi="Times New Roman" w:cs="Times New Roman"/>
          <w:sz w:val="24"/>
          <w:szCs w:val="24"/>
        </w:rPr>
      </w:pPr>
      <w:r w:rsidRPr="003401C1">
        <w:rPr>
          <w:rFonts w:ascii="Times New Roman" w:hAnsi="Times New Roman" w:cs="Times New Roman"/>
          <w:i/>
          <w:iCs/>
          <w:sz w:val="24"/>
          <w:szCs w:val="24"/>
        </w:rPr>
        <w:t>District Summative</w:t>
      </w:r>
      <w:r w:rsidRPr="003401C1">
        <w:rPr>
          <w:rFonts w:ascii="Times New Roman" w:hAnsi="Times New Roman" w:cs="Times New Roman"/>
          <w:sz w:val="24"/>
          <w:szCs w:val="24"/>
        </w:rPr>
        <w:t>-STAR Assessment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sidRPr="003401C1">
        <w:rPr>
          <w:rFonts w:ascii="Times New Roman" w:hAnsi="Times New Roman" w:cs="Times New Roman"/>
          <w:i/>
          <w:iCs/>
          <w:sz w:val="24"/>
          <w:szCs w:val="24"/>
        </w:rPr>
        <w:t>Universal Assessment</w:t>
      </w:r>
      <w:r w:rsidRPr="003401C1">
        <w:rPr>
          <w:rFonts w:ascii="Times New Roman" w:hAnsi="Times New Roman" w:cs="Times New Roman"/>
          <w:sz w:val="24"/>
          <w:szCs w:val="24"/>
        </w:rPr>
        <w:t>- STAR Assessment</w:t>
      </w:r>
    </w:p>
    <w:p w:rsidR="00676573" w:rsidRPr="003401C1" w:rsidRDefault="00676573" w:rsidP="003401C1">
      <w:pPr>
        <w:pStyle w:val="NoSpacing"/>
        <w:rPr>
          <w:rFonts w:ascii="Times New Roman" w:hAnsi="Times New Roman" w:cs="Times New Roman"/>
          <w:sz w:val="24"/>
          <w:szCs w:val="24"/>
        </w:rPr>
      </w:pP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sidRPr="003401C1">
        <w:rPr>
          <w:rFonts w:ascii="Times New Roman" w:hAnsi="Times New Roman" w:cs="Times New Roman"/>
          <w:i/>
          <w:iCs/>
          <w:sz w:val="24"/>
          <w:szCs w:val="24"/>
        </w:rPr>
        <w:t>Tier I</w:t>
      </w:r>
      <w:r w:rsidRPr="003401C1">
        <w:rPr>
          <w:rFonts w:ascii="Times New Roman" w:hAnsi="Times New Roman" w:cs="Times New Roman"/>
          <w:sz w:val="24"/>
          <w:szCs w:val="24"/>
        </w:rPr>
        <w:t>-     Weekly vocabulary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proofErr w:type="spellStart"/>
      <w:r w:rsidRPr="003401C1">
        <w:rPr>
          <w:rFonts w:ascii="Times New Roman" w:hAnsi="Times New Roman" w:cs="Times New Roman"/>
          <w:sz w:val="24"/>
          <w:szCs w:val="24"/>
        </w:rPr>
        <w:t>Fundations</w:t>
      </w:r>
      <w:proofErr w:type="spellEnd"/>
      <w:r w:rsidRPr="003401C1">
        <w:rPr>
          <w:rFonts w:ascii="Times New Roman" w:hAnsi="Times New Roman" w:cs="Times New Roman"/>
          <w:sz w:val="24"/>
          <w:szCs w:val="24"/>
        </w:rPr>
        <w:t xml:space="preserve"> Grades K-2</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Leveled Literacy Interventions (LLI)</w:t>
      </w:r>
    </w:p>
    <w:p w:rsidR="003401C1" w:rsidRPr="003401C1" w:rsidRDefault="003401C1"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ab/>
      </w:r>
      <w:r w:rsidRPr="003401C1">
        <w:rPr>
          <w:rFonts w:ascii="Times New Roman" w:hAnsi="Times New Roman" w:cs="Times New Roman"/>
          <w:sz w:val="24"/>
          <w:szCs w:val="24"/>
        </w:rPr>
        <w:tab/>
        <w:t xml:space="preserve">        Independent Reading</w:t>
      </w:r>
    </w:p>
    <w:p w:rsidR="003401C1" w:rsidRPr="003401C1" w:rsidRDefault="003401C1"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ab/>
      </w:r>
      <w:r w:rsidRPr="003401C1">
        <w:rPr>
          <w:rFonts w:ascii="Times New Roman" w:hAnsi="Times New Roman" w:cs="Times New Roman"/>
          <w:sz w:val="24"/>
          <w:szCs w:val="24"/>
        </w:rPr>
        <w:tab/>
        <w:t xml:space="preserve">        Guided Reading</w:t>
      </w:r>
    </w:p>
    <w:p w:rsidR="00676573" w:rsidRPr="003401C1" w:rsidRDefault="00676573" w:rsidP="003401C1">
      <w:pPr>
        <w:pStyle w:val="NoSpacing"/>
        <w:rPr>
          <w:rFonts w:ascii="Times New Roman" w:hAnsi="Times New Roman" w:cs="Times New Roman"/>
          <w:sz w:val="24"/>
          <w:szCs w:val="24"/>
        </w:rPr>
      </w:pP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sidRPr="003401C1">
        <w:rPr>
          <w:rFonts w:ascii="Times New Roman" w:hAnsi="Times New Roman" w:cs="Times New Roman"/>
          <w:i/>
          <w:iCs/>
          <w:sz w:val="24"/>
          <w:szCs w:val="24"/>
        </w:rPr>
        <w:t>Tier II-</w:t>
      </w:r>
      <w:r w:rsidRPr="003401C1">
        <w:rPr>
          <w:rFonts w:ascii="Times New Roman" w:hAnsi="Times New Roman" w:cs="Times New Roman"/>
          <w:sz w:val="24"/>
          <w:szCs w:val="24"/>
        </w:rPr>
        <w:t xml:space="preserve">   </w:t>
      </w:r>
      <w:proofErr w:type="spellStart"/>
      <w:r w:rsidRPr="003401C1">
        <w:rPr>
          <w:rFonts w:ascii="Times New Roman" w:hAnsi="Times New Roman" w:cs="Times New Roman"/>
          <w:sz w:val="24"/>
          <w:szCs w:val="24"/>
        </w:rPr>
        <w:t>Lexia</w:t>
      </w:r>
      <w:proofErr w:type="spellEnd"/>
      <w:r w:rsidRPr="003401C1">
        <w:rPr>
          <w:rFonts w:ascii="Times New Roman" w:hAnsi="Times New Roman" w:cs="Times New Roman"/>
          <w:sz w:val="24"/>
          <w:szCs w:val="24"/>
        </w:rPr>
        <w:t xml:space="preserve"> (Web based software/game program)</w:t>
      </w:r>
    </w:p>
    <w:p w:rsidR="00676573" w:rsidRPr="003401C1" w:rsidRDefault="003401C1" w:rsidP="003401C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Pr="003401C1">
        <w:rPr>
          <w:rFonts w:ascii="Times New Roman" w:hAnsi="Times New Roman" w:cs="Times New Roman"/>
          <w:sz w:val="24"/>
          <w:szCs w:val="24"/>
        </w:rPr>
        <w:t xml:space="preserve">      </w:t>
      </w:r>
      <w:r w:rsidR="00676573" w:rsidRPr="003401C1">
        <w:rPr>
          <w:rFonts w:ascii="Times New Roman" w:hAnsi="Times New Roman" w:cs="Times New Roman"/>
          <w:sz w:val="24"/>
          <w:szCs w:val="24"/>
        </w:rPr>
        <w:t>Quick Phonics Screener grades K-3</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sidRPr="003401C1">
        <w:rPr>
          <w:rFonts w:ascii="Times New Roman" w:hAnsi="Times New Roman" w:cs="Times New Roman"/>
          <w:sz w:val="24"/>
          <w:szCs w:val="24"/>
        </w:rPr>
        <w:t>       </w:t>
      </w:r>
      <w:proofErr w:type="spellStart"/>
      <w:r w:rsidR="003401C1" w:rsidRPr="003401C1">
        <w:rPr>
          <w:rFonts w:ascii="Times New Roman" w:hAnsi="Times New Roman" w:cs="Times New Roman"/>
          <w:sz w:val="24"/>
          <w:szCs w:val="24"/>
        </w:rPr>
        <w:t>Fundations</w:t>
      </w:r>
      <w:proofErr w:type="spellEnd"/>
      <w:r w:rsidR="003401C1" w:rsidRPr="003401C1">
        <w:rPr>
          <w:rFonts w:ascii="Times New Roman" w:hAnsi="Times New Roman" w:cs="Times New Roman"/>
          <w:sz w:val="24"/>
          <w:szCs w:val="24"/>
        </w:rPr>
        <w:t xml:space="preserve"> Grades K-3</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sidRPr="003401C1">
        <w:rPr>
          <w:rFonts w:ascii="Times New Roman" w:hAnsi="Times New Roman" w:cs="Times New Roman"/>
          <w:sz w:val="24"/>
          <w:szCs w:val="24"/>
        </w:rPr>
        <w:t>Just Words Grades 4-5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Lively Letters Grades </w:t>
      </w:r>
      <w:r w:rsidR="003401C1" w:rsidRPr="003401C1">
        <w:rPr>
          <w:rFonts w:ascii="Times New Roman" w:hAnsi="Times New Roman" w:cs="Times New Roman"/>
          <w:sz w:val="24"/>
          <w:szCs w:val="24"/>
        </w:rPr>
        <w:t>Pre</w:t>
      </w:r>
      <w:r w:rsidRPr="003401C1">
        <w:rPr>
          <w:rFonts w:ascii="Times New Roman" w:hAnsi="Times New Roman" w:cs="Times New Roman"/>
          <w:sz w:val="24"/>
          <w:szCs w:val="24"/>
        </w:rPr>
        <w:t>K-3</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Phonemic Awareness in Young Children Grades K-3</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Running Records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sidRPr="003401C1">
        <w:rPr>
          <w:rFonts w:ascii="Times New Roman" w:hAnsi="Times New Roman" w:cs="Times New Roman"/>
          <w:sz w:val="24"/>
          <w:szCs w:val="24"/>
        </w:rPr>
        <w:t>    Visualizing &amp; Verbalizing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Just Words Grades 4-5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6 Minute Solution grades K-5</w:t>
      </w:r>
    </w:p>
    <w:p w:rsidR="003401C1" w:rsidRPr="003401C1" w:rsidRDefault="003401C1"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ab/>
      </w:r>
      <w:r>
        <w:rPr>
          <w:rFonts w:ascii="Times New Roman" w:hAnsi="Times New Roman" w:cs="Times New Roman"/>
          <w:sz w:val="24"/>
          <w:szCs w:val="24"/>
        </w:rPr>
        <w:tab/>
      </w:r>
      <w:proofErr w:type="spellStart"/>
      <w:r w:rsidRPr="003401C1">
        <w:rPr>
          <w:rFonts w:ascii="Times New Roman" w:hAnsi="Times New Roman" w:cs="Times New Roman"/>
          <w:sz w:val="24"/>
          <w:szCs w:val="24"/>
        </w:rPr>
        <w:t>Spellography</w:t>
      </w:r>
      <w:proofErr w:type="spellEnd"/>
    </w:p>
    <w:p w:rsidR="00676573" w:rsidRPr="003401C1" w:rsidRDefault="00676573" w:rsidP="003401C1">
      <w:pPr>
        <w:pStyle w:val="NoSpacing"/>
        <w:rPr>
          <w:rFonts w:ascii="Times New Roman" w:hAnsi="Times New Roman" w:cs="Times New Roman"/>
          <w:sz w:val="24"/>
          <w:szCs w:val="24"/>
        </w:rPr>
      </w:pP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sidRPr="003401C1">
        <w:rPr>
          <w:rFonts w:ascii="Times New Roman" w:hAnsi="Times New Roman" w:cs="Times New Roman"/>
          <w:i/>
          <w:iCs/>
          <w:sz w:val="24"/>
          <w:szCs w:val="24"/>
        </w:rPr>
        <w:t>Tier III</w:t>
      </w:r>
      <w:proofErr w:type="gramStart"/>
      <w:r w:rsidRPr="003401C1">
        <w:rPr>
          <w:rFonts w:ascii="Times New Roman" w:hAnsi="Times New Roman" w:cs="Times New Roman"/>
          <w:sz w:val="24"/>
          <w:szCs w:val="24"/>
        </w:rPr>
        <w:t xml:space="preserve">- </w:t>
      </w:r>
      <w:r w:rsidR="003401C1">
        <w:rPr>
          <w:rFonts w:ascii="Times New Roman" w:hAnsi="Times New Roman" w:cs="Times New Roman"/>
          <w:sz w:val="24"/>
          <w:szCs w:val="24"/>
        </w:rPr>
        <w:t xml:space="preserve"> </w:t>
      </w:r>
      <w:proofErr w:type="spellStart"/>
      <w:r w:rsidRPr="003401C1">
        <w:rPr>
          <w:rFonts w:ascii="Times New Roman" w:hAnsi="Times New Roman" w:cs="Times New Roman"/>
          <w:sz w:val="24"/>
          <w:szCs w:val="24"/>
        </w:rPr>
        <w:t>Lexia</w:t>
      </w:r>
      <w:proofErr w:type="spellEnd"/>
      <w:proofErr w:type="gramEnd"/>
      <w:r w:rsidRPr="003401C1">
        <w:rPr>
          <w:rFonts w:ascii="Times New Roman" w:hAnsi="Times New Roman" w:cs="Times New Roman"/>
          <w:sz w:val="24"/>
          <w:szCs w:val="24"/>
        </w:rPr>
        <w:t xml:space="preserve"> (Web based software/game program)</w:t>
      </w:r>
    </w:p>
    <w:p w:rsidR="00676573" w:rsidRPr="003401C1" w:rsidRDefault="003401C1"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Pr>
          <w:rFonts w:ascii="Times New Roman" w:hAnsi="Times New Roman" w:cs="Times New Roman"/>
          <w:sz w:val="24"/>
          <w:szCs w:val="24"/>
        </w:rPr>
        <w:t xml:space="preserve">                  </w:t>
      </w:r>
      <w:r w:rsidR="00676573" w:rsidRPr="003401C1">
        <w:rPr>
          <w:rFonts w:ascii="Times New Roman" w:hAnsi="Times New Roman" w:cs="Times New Roman"/>
          <w:sz w:val="24"/>
          <w:szCs w:val="24"/>
        </w:rPr>
        <w:t>Reading Street My Sidewalks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sidRPr="003401C1">
        <w:rPr>
          <w:rFonts w:ascii="Times New Roman" w:hAnsi="Times New Roman" w:cs="Times New Roman"/>
          <w:sz w:val="24"/>
          <w:szCs w:val="24"/>
        </w:rPr>
        <w:t>   </w:t>
      </w:r>
      <w:proofErr w:type="spellStart"/>
      <w:r w:rsidR="003401C1" w:rsidRPr="003401C1">
        <w:rPr>
          <w:rFonts w:ascii="Times New Roman" w:hAnsi="Times New Roman" w:cs="Times New Roman"/>
          <w:sz w:val="24"/>
          <w:szCs w:val="24"/>
        </w:rPr>
        <w:t>Fundations</w:t>
      </w:r>
      <w:proofErr w:type="spellEnd"/>
      <w:r w:rsidR="003401C1" w:rsidRPr="003401C1">
        <w:rPr>
          <w:rFonts w:ascii="Times New Roman" w:hAnsi="Times New Roman" w:cs="Times New Roman"/>
          <w:sz w:val="24"/>
          <w:szCs w:val="24"/>
        </w:rPr>
        <w:t xml:space="preserve"> Grades K-3</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The WADE (Wilson)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LIPS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Visualizing &amp; Verbalizing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Pr>
          <w:rFonts w:ascii="Times New Roman" w:hAnsi="Times New Roman" w:cs="Times New Roman"/>
          <w:sz w:val="24"/>
          <w:szCs w:val="24"/>
        </w:rPr>
        <w:t xml:space="preserve"> </w:t>
      </w:r>
      <w:r w:rsidRPr="003401C1">
        <w:rPr>
          <w:rFonts w:ascii="Times New Roman" w:hAnsi="Times New Roman" w:cs="Times New Roman"/>
          <w:sz w:val="24"/>
          <w:szCs w:val="24"/>
        </w:rPr>
        <w:t>Enrichment: SAGES grades 1-5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Pr>
          <w:rFonts w:ascii="Times New Roman" w:hAnsi="Times New Roman" w:cs="Times New Roman"/>
          <w:sz w:val="24"/>
          <w:szCs w:val="24"/>
        </w:rPr>
        <w:t xml:space="preserve"> </w:t>
      </w:r>
      <w:r w:rsidRPr="003401C1">
        <w:rPr>
          <w:rFonts w:ascii="Times New Roman" w:hAnsi="Times New Roman" w:cs="Times New Roman"/>
          <w:sz w:val="24"/>
          <w:szCs w:val="24"/>
        </w:rPr>
        <w:t>Running Records Grades K-5</w:t>
      </w:r>
    </w:p>
    <w:p w:rsidR="00676573" w:rsidRPr="003401C1" w:rsidRDefault="00676573"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w:t>
      </w:r>
      <w:r w:rsidR="003401C1">
        <w:rPr>
          <w:rFonts w:ascii="Times New Roman" w:hAnsi="Times New Roman" w:cs="Times New Roman"/>
          <w:sz w:val="24"/>
          <w:szCs w:val="24"/>
        </w:rPr>
        <w:t xml:space="preserve"> </w:t>
      </w:r>
      <w:r w:rsidRPr="003401C1">
        <w:rPr>
          <w:rFonts w:ascii="Times New Roman" w:hAnsi="Times New Roman" w:cs="Times New Roman"/>
          <w:sz w:val="24"/>
          <w:szCs w:val="24"/>
        </w:rPr>
        <w:t>DIBELS Next Grades K-5</w:t>
      </w:r>
    </w:p>
    <w:p w:rsidR="003401C1" w:rsidRPr="003401C1" w:rsidRDefault="003401C1" w:rsidP="003401C1">
      <w:pPr>
        <w:pStyle w:val="NoSpacing"/>
        <w:rPr>
          <w:rFonts w:ascii="Times New Roman" w:hAnsi="Times New Roman" w:cs="Times New Roman"/>
          <w:sz w:val="24"/>
          <w:szCs w:val="24"/>
        </w:rPr>
      </w:pPr>
      <w:r w:rsidRPr="003401C1">
        <w:rPr>
          <w:rFonts w:ascii="Times New Roman" w:hAnsi="Times New Roman" w:cs="Times New Roman"/>
          <w:sz w:val="24"/>
          <w:szCs w:val="24"/>
        </w:rPr>
        <w:t xml:space="preserve"> </w:t>
      </w:r>
      <w:r w:rsidRPr="003401C1">
        <w:rPr>
          <w:rFonts w:ascii="Times New Roman" w:hAnsi="Times New Roman" w:cs="Times New Roman"/>
          <w:sz w:val="24"/>
          <w:szCs w:val="24"/>
        </w:rPr>
        <w:tab/>
      </w:r>
      <w:r w:rsidRPr="003401C1">
        <w:rPr>
          <w:rFonts w:ascii="Times New Roman" w:hAnsi="Times New Roman" w:cs="Times New Roman"/>
          <w:sz w:val="24"/>
          <w:szCs w:val="24"/>
        </w:rPr>
        <w:tab/>
        <w:t xml:space="preserve"> Wilson</w:t>
      </w:r>
    </w:p>
    <w:p w:rsidR="00676573" w:rsidRPr="00676573" w:rsidRDefault="00676573" w:rsidP="00676573">
      <w:pPr>
        <w:rPr>
          <w:rFonts w:cs="Times New Roman"/>
          <w:szCs w:val="24"/>
        </w:rPr>
      </w:pPr>
    </w:p>
    <w:p w:rsidR="00676573" w:rsidRPr="00676573" w:rsidRDefault="00676573" w:rsidP="00676573">
      <w:pPr>
        <w:rPr>
          <w:rFonts w:cs="Times New Roman"/>
          <w:szCs w:val="24"/>
        </w:rPr>
      </w:pPr>
    </w:p>
    <w:p w:rsidR="00676573" w:rsidRPr="00676573" w:rsidRDefault="00676573" w:rsidP="00676573">
      <w:pPr>
        <w:rPr>
          <w:rFonts w:cs="Times New Roman"/>
          <w:szCs w:val="24"/>
        </w:rPr>
      </w:pPr>
    </w:p>
    <w:p w:rsidR="00492DE3" w:rsidRDefault="00492DE3"/>
    <w:p w:rsidR="003401C1" w:rsidRDefault="003401C1"/>
    <w:p w:rsidR="003401C1" w:rsidRDefault="003401C1"/>
    <w:p w:rsidR="00676573" w:rsidRDefault="00676573"/>
    <w:p w:rsidR="003401C1" w:rsidRDefault="003401C1"/>
    <w:p w:rsidR="00492DE3" w:rsidRPr="00004F4C" w:rsidRDefault="00492DE3" w:rsidP="00564A5E">
      <w:pPr>
        <w:pStyle w:val="Heading1"/>
        <w:ind w:left="360"/>
        <w:jc w:val="center"/>
        <w:rPr>
          <w:sz w:val="36"/>
          <w:szCs w:val="36"/>
        </w:rPr>
      </w:pPr>
      <w:bookmarkStart w:id="6" w:name="_Toc344883905"/>
      <w:r w:rsidRPr="00004F4C">
        <w:rPr>
          <w:sz w:val="36"/>
          <w:szCs w:val="36"/>
        </w:rPr>
        <w:t>Submission Page</w:t>
      </w:r>
      <w:bookmarkEnd w:id="6"/>
    </w:p>
    <w:p w:rsidR="00492DE3" w:rsidRDefault="00492DE3" w:rsidP="00492DE3"/>
    <w:p w:rsidR="00A22DE4" w:rsidRDefault="00492DE3" w:rsidP="00492DE3">
      <w:pPr>
        <w:rPr>
          <w:b/>
        </w:rPr>
      </w:pPr>
      <w:r w:rsidRPr="00492DE3">
        <w:rPr>
          <w:b/>
        </w:rPr>
        <w:t>Submitted By:</w:t>
      </w:r>
      <w:r w:rsidR="00A22DE4">
        <w:rPr>
          <w:b/>
        </w:rPr>
        <w:t xml:space="preserve"> Kathleen Dayotis, Principal</w:t>
      </w:r>
    </w:p>
    <w:p w:rsidR="00492DE3" w:rsidRPr="00492DE3" w:rsidRDefault="00A22DE4" w:rsidP="00492DE3">
      <w:pPr>
        <w:rPr>
          <w:b/>
        </w:rPr>
      </w:pPr>
      <w:r>
        <w:rPr>
          <w:b/>
        </w:rPr>
        <w:t xml:space="preserve">                          Brian Shawley, Assistant Principal</w:t>
      </w:r>
      <w:r w:rsidR="006218CD">
        <w:rPr>
          <w:b/>
        </w:rPr>
        <w:t xml:space="preserve"> </w:t>
      </w:r>
    </w:p>
    <w:p w:rsidR="00492DE3" w:rsidRDefault="00492DE3" w:rsidP="00492DE3"/>
    <w:p w:rsidR="001B7334" w:rsidRDefault="001B7334">
      <w:r>
        <w:br w:type="page"/>
      </w:r>
    </w:p>
    <w:p w:rsidR="001B7334" w:rsidRDefault="001B7334" w:rsidP="00BB70A6">
      <w:pPr>
        <w:pStyle w:val="Heading1"/>
        <w:jc w:val="center"/>
      </w:pPr>
      <w:bookmarkStart w:id="7" w:name="_Toc344883906"/>
      <w:r w:rsidRPr="00004F4C">
        <w:t>Appendix</w:t>
      </w:r>
      <w:bookmarkEnd w:id="7"/>
    </w:p>
    <w:p w:rsidR="007C7769" w:rsidRDefault="007C7769" w:rsidP="007C7769"/>
    <w:p w:rsidR="00242A08" w:rsidRDefault="00242A08" w:rsidP="00242A08">
      <w:pPr>
        <w:pStyle w:val="Heading2"/>
        <w:numPr>
          <w:ilvl w:val="0"/>
          <w:numId w:val="12"/>
        </w:numPr>
      </w:pPr>
      <w:bookmarkStart w:id="8" w:name="_Toc344883907"/>
      <w:r>
        <w:t>School Security and Safety Plan</w:t>
      </w:r>
      <w:bookmarkEnd w:id="8"/>
    </w:p>
    <w:p w:rsidR="002867EF" w:rsidRDefault="002867EF" w:rsidP="002867EF">
      <w:pPr>
        <w:pStyle w:val="ListParagraph"/>
        <w:rPr>
          <w:i/>
        </w:rPr>
      </w:pPr>
    </w:p>
    <w:p w:rsidR="005F30BC" w:rsidRPr="002867EF" w:rsidRDefault="00342E69" w:rsidP="002867EF">
      <w:pPr>
        <w:pStyle w:val="ListParagraph"/>
        <w:numPr>
          <w:ilvl w:val="0"/>
          <w:numId w:val="13"/>
        </w:numPr>
        <w:rPr>
          <w:i/>
        </w:rPr>
      </w:pPr>
      <w:r w:rsidRPr="00342E69">
        <w:rPr>
          <w:i/>
        </w:rPr>
        <w:t xml:space="preserve">Assemble </w:t>
      </w:r>
      <w:r w:rsidR="004C23AD" w:rsidRPr="00342E69">
        <w:rPr>
          <w:i/>
        </w:rPr>
        <w:t>Emergency Response Team</w:t>
      </w:r>
    </w:p>
    <w:p w:rsidR="00342E69" w:rsidRDefault="00342E69" w:rsidP="00342E69">
      <w:pPr>
        <w:pStyle w:val="ListParagraph"/>
        <w:numPr>
          <w:ilvl w:val="0"/>
          <w:numId w:val="13"/>
        </w:numPr>
        <w:rPr>
          <w:i/>
        </w:rPr>
      </w:pPr>
      <w:r>
        <w:rPr>
          <w:i/>
        </w:rPr>
        <w:t>In case of an emergency exit quickly with emergency bag and go to assigned area and take roll.</w:t>
      </w:r>
    </w:p>
    <w:p w:rsidR="00342E69" w:rsidRDefault="00342E69" w:rsidP="00342E69">
      <w:pPr>
        <w:pStyle w:val="ListParagraph"/>
        <w:numPr>
          <w:ilvl w:val="0"/>
          <w:numId w:val="13"/>
        </w:numPr>
        <w:rPr>
          <w:i/>
        </w:rPr>
      </w:pPr>
      <w:r>
        <w:rPr>
          <w:i/>
        </w:rPr>
        <w:t>Attendance will be collected and called into secretaries.</w:t>
      </w:r>
    </w:p>
    <w:p w:rsidR="00342E69" w:rsidRDefault="00342E69" w:rsidP="00342E69">
      <w:pPr>
        <w:pStyle w:val="ListParagraph"/>
        <w:numPr>
          <w:ilvl w:val="0"/>
          <w:numId w:val="13"/>
        </w:numPr>
        <w:rPr>
          <w:i/>
        </w:rPr>
      </w:pPr>
      <w:r>
        <w:rPr>
          <w:i/>
        </w:rPr>
        <w:t>Once attendance is collected principal will instruct staff to move to off-site evacuation.</w:t>
      </w:r>
    </w:p>
    <w:p w:rsidR="00342E69" w:rsidRDefault="00342E69" w:rsidP="00342E69">
      <w:pPr>
        <w:pStyle w:val="ListParagraph"/>
        <w:numPr>
          <w:ilvl w:val="0"/>
          <w:numId w:val="13"/>
        </w:numPr>
        <w:rPr>
          <w:i/>
        </w:rPr>
      </w:pPr>
      <w:r>
        <w:rPr>
          <w:i/>
        </w:rPr>
        <w:t>Off-Site Evacuation (Atkinson Fire Station)</w:t>
      </w:r>
    </w:p>
    <w:p w:rsidR="007D698B" w:rsidRDefault="00635E79" w:rsidP="00342E69">
      <w:pPr>
        <w:pStyle w:val="ListParagraph"/>
        <w:numPr>
          <w:ilvl w:val="0"/>
          <w:numId w:val="13"/>
        </w:numPr>
        <w:rPr>
          <w:i/>
        </w:rPr>
      </w:pPr>
      <w:r>
        <w:rPr>
          <w:i/>
        </w:rPr>
        <w:t>Secretaries call for buses to assist students and staff to evacuation site</w:t>
      </w:r>
      <w:r w:rsidR="007D698B">
        <w:rPr>
          <w:i/>
        </w:rPr>
        <w:t xml:space="preserve"> that are unable to walk</w:t>
      </w:r>
    </w:p>
    <w:p w:rsidR="00635E79" w:rsidRDefault="007D698B" w:rsidP="00342E69">
      <w:pPr>
        <w:pStyle w:val="ListParagraph"/>
        <w:numPr>
          <w:ilvl w:val="0"/>
          <w:numId w:val="13"/>
        </w:numPr>
        <w:rPr>
          <w:i/>
        </w:rPr>
      </w:pPr>
      <w:r>
        <w:rPr>
          <w:i/>
        </w:rPr>
        <w:t>Adults and students that are unable to walk to the off site location, proceed to the “Do Not Enter</w:t>
      </w:r>
      <w:r w:rsidR="002D71E4">
        <w:rPr>
          <w:i/>
        </w:rPr>
        <w:t>” sign by the driveway of the 1803 building and wait to be picked up</w:t>
      </w:r>
      <w:r w:rsidR="00635E79">
        <w:rPr>
          <w:i/>
        </w:rPr>
        <w:t>.</w:t>
      </w:r>
    </w:p>
    <w:p w:rsidR="00635E79" w:rsidRDefault="00635E79" w:rsidP="00342E69">
      <w:pPr>
        <w:pStyle w:val="ListParagraph"/>
        <w:numPr>
          <w:ilvl w:val="0"/>
          <w:numId w:val="13"/>
        </w:numPr>
        <w:rPr>
          <w:i/>
        </w:rPr>
      </w:pPr>
      <w:r>
        <w:rPr>
          <w:i/>
        </w:rPr>
        <w:t>School Nurse and Secretaries are responsible for bringing student emergency contact and health information.</w:t>
      </w:r>
    </w:p>
    <w:p w:rsidR="009025F9" w:rsidRDefault="009025F9" w:rsidP="00342E69">
      <w:pPr>
        <w:pStyle w:val="ListParagraph"/>
        <w:numPr>
          <w:ilvl w:val="0"/>
          <w:numId w:val="13"/>
        </w:numPr>
        <w:rPr>
          <w:i/>
        </w:rPr>
      </w:pPr>
      <w:r>
        <w:rPr>
          <w:i/>
        </w:rPr>
        <w:t>Students who are in specials stay with that teacher until they are reunited with their classroom teacher at the off site location.</w:t>
      </w:r>
    </w:p>
    <w:p w:rsidR="009025F9" w:rsidRDefault="009025F9" w:rsidP="00342E69">
      <w:pPr>
        <w:pStyle w:val="ListParagraph"/>
        <w:numPr>
          <w:ilvl w:val="0"/>
          <w:numId w:val="13"/>
        </w:numPr>
        <w:rPr>
          <w:i/>
        </w:rPr>
      </w:pPr>
      <w:r>
        <w:rPr>
          <w:i/>
        </w:rPr>
        <w:t>When students arrive at the off-site location teachers will have designated areas for each grade.  Teachers will have</w:t>
      </w:r>
      <w:r w:rsidR="006D791F">
        <w:rPr>
          <w:i/>
        </w:rPr>
        <w:t xml:space="preserve"> students</w:t>
      </w:r>
      <w:r>
        <w:rPr>
          <w:i/>
        </w:rPr>
        <w:t xml:space="preserve"> sit quietly in</w:t>
      </w:r>
      <w:r w:rsidR="006D791F">
        <w:rPr>
          <w:i/>
        </w:rPr>
        <w:t xml:space="preserve"> all designated areas and retake attendance.</w:t>
      </w:r>
    </w:p>
    <w:p w:rsidR="001C4B53" w:rsidRDefault="006D791F" w:rsidP="00342E69">
      <w:pPr>
        <w:pStyle w:val="ListParagraph"/>
        <w:numPr>
          <w:ilvl w:val="0"/>
          <w:numId w:val="13"/>
        </w:numPr>
        <w:rPr>
          <w:i/>
        </w:rPr>
      </w:pPr>
      <w:r>
        <w:rPr>
          <w:i/>
        </w:rPr>
        <w:t xml:space="preserve">While at the Fire Station teachers and staff will wait for instructions from the Incident Commander (Principal). </w:t>
      </w:r>
    </w:p>
    <w:p w:rsidR="009004FC" w:rsidRDefault="009004FC" w:rsidP="00CC7EA1">
      <w:pPr>
        <w:pStyle w:val="ListParagraph"/>
        <w:rPr>
          <w:i/>
        </w:rPr>
      </w:pPr>
    </w:p>
    <w:p w:rsidR="007D698B" w:rsidRDefault="007D698B"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p>
    <w:p w:rsidR="00EA3BD2" w:rsidRDefault="00EA3BD2" w:rsidP="007D698B">
      <w:pPr>
        <w:pStyle w:val="ListParagraph"/>
        <w:rPr>
          <w:i/>
        </w:rPr>
      </w:pPr>
      <w:bookmarkStart w:id="9" w:name="_GoBack"/>
      <w:r>
        <w:rPr>
          <w:noProof/>
        </w:rPr>
        <w:drawing>
          <wp:inline distT="0" distB="0" distL="0" distR="0">
            <wp:extent cx="5943600" cy="7469420"/>
            <wp:effectExtent l="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End w:id="9"/>
    </w:p>
    <w:p w:rsidR="00EA3BD2" w:rsidRDefault="00EA3BD2" w:rsidP="007D698B">
      <w:pPr>
        <w:pStyle w:val="ListParagraph"/>
        <w:rPr>
          <w:i/>
        </w:rPr>
      </w:pPr>
    </w:p>
    <w:sectPr w:rsidR="00EA3BD2" w:rsidSect="00004F4C">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573" w:rsidRDefault="00676573" w:rsidP="00004F4C">
      <w:pPr>
        <w:spacing w:after="0" w:line="240" w:lineRule="auto"/>
      </w:pPr>
      <w:r>
        <w:separator/>
      </w:r>
    </w:p>
  </w:endnote>
  <w:endnote w:type="continuationSeparator" w:id="0">
    <w:p w:rsidR="00676573" w:rsidRDefault="00676573" w:rsidP="00004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3416"/>
      <w:docPartObj>
        <w:docPartGallery w:val="Page Numbers (Bottom of Page)"/>
        <w:docPartUnique/>
      </w:docPartObj>
    </w:sdtPr>
    <w:sdtEndPr>
      <w:rPr>
        <w:color w:val="7F7F7F" w:themeColor="background1" w:themeShade="7F"/>
        <w:spacing w:val="60"/>
      </w:rPr>
    </w:sdtEndPr>
    <w:sdtContent>
      <w:p w:rsidR="00676573" w:rsidRDefault="002D12CC">
        <w:pPr>
          <w:pStyle w:val="Footer"/>
          <w:pBdr>
            <w:top w:val="single" w:sz="4" w:space="1" w:color="D9D9D9" w:themeColor="background1" w:themeShade="D9"/>
          </w:pBdr>
          <w:rPr>
            <w:b/>
          </w:rPr>
        </w:pPr>
        <w:r w:rsidRPr="002D12CC">
          <w:fldChar w:fldCharType="begin"/>
        </w:r>
        <w:r w:rsidR="00676573">
          <w:instrText xml:space="preserve"> PAGE   \* MERGEFORMAT </w:instrText>
        </w:r>
        <w:r w:rsidRPr="002D12CC">
          <w:fldChar w:fldCharType="separate"/>
        </w:r>
        <w:r w:rsidR="004A4AEC" w:rsidRPr="004A4AEC">
          <w:rPr>
            <w:b/>
            <w:noProof/>
          </w:rPr>
          <w:t>5</w:t>
        </w:r>
        <w:r>
          <w:rPr>
            <w:b/>
            <w:noProof/>
          </w:rPr>
          <w:fldChar w:fldCharType="end"/>
        </w:r>
        <w:r w:rsidR="00676573">
          <w:rPr>
            <w:b/>
          </w:rPr>
          <w:t xml:space="preserve"> | </w:t>
        </w:r>
        <w:r w:rsidR="00676573">
          <w:rPr>
            <w:color w:val="7F7F7F" w:themeColor="background1" w:themeShade="7F"/>
            <w:spacing w:val="60"/>
          </w:rPr>
          <w:t>Page</w:t>
        </w:r>
      </w:p>
    </w:sdtContent>
  </w:sdt>
  <w:p w:rsidR="00676573" w:rsidRDefault="00676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573" w:rsidRDefault="00676573" w:rsidP="00004F4C">
      <w:pPr>
        <w:spacing w:after="0" w:line="240" w:lineRule="auto"/>
      </w:pPr>
      <w:r>
        <w:separator/>
      </w:r>
    </w:p>
  </w:footnote>
  <w:footnote w:type="continuationSeparator" w:id="0">
    <w:p w:rsidR="00676573" w:rsidRDefault="00676573" w:rsidP="00004F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04D"/>
    <w:multiLevelType w:val="hybridMultilevel"/>
    <w:tmpl w:val="5B846D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B06947"/>
    <w:multiLevelType w:val="hybridMultilevel"/>
    <w:tmpl w:val="2F64796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C47575"/>
    <w:multiLevelType w:val="hybridMultilevel"/>
    <w:tmpl w:val="A56E1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A337E0"/>
    <w:multiLevelType w:val="hybridMultilevel"/>
    <w:tmpl w:val="BC7C7506"/>
    <w:lvl w:ilvl="0" w:tplc="C79AE32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140BBC"/>
    <w:multiLevelType w:val="hybridMultilevel"/>
    <w:tmpl w:val="BB46FD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79269E"/>
    <w:multiLevelType w:val="hybridMultilevel"/>
    <w:tmpl w:val="4A167E7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5B0D42"/>
    <w:multiLevelType w:val="hybridMultilevel"/>
    <w:tmpl w:val="B9BAB2CA"/>
    <w:lvl w:ilvl="0" w:tplc="DB5CE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428A2"/>
    <w:multiLevelType w:val="hybridMultilevel"/>
    <w:tmpl w:val="9086E50E"/>
    <w:lvl w:ilvl="0" w:tplc="60B462DA">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10E67"/>
    <w:multiLevelType w:val="hybridMultilevel"/>
    <w:tmpl w:val="7FE4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14B55"/>
    <w:multiLevelType w:val="hybridMultilevel"/>
    <w:tmpl w:val="A48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E4F1B"/>
    <w:multiLevelType w:val="hybridMultilevel"/>
    <w:tmpl w:val="F06019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2F4F60"/>
    <w:multiLevelType w:val="hybridMultilevel"/>
    <w:tmpl w:val="49E08D86"/>
    <w:lvl w:ilvl="0" w:tplc="0770CA8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CD286A"/>
    <w:multiLevelType w:val="hybridMultilevel"/>
    <w:tmpl w:val="CAF24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5B6188"/>
    <w:multiLevelType w:val="hybridMultilevel"/>
    <w:tmpl w:val="AC34D8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BA78BE"/>
    <w:multiLevelType w:val="hybridMultilevel"/>
    <w:tmpl w:val="E2AC7C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313A35"/>
    <w:multiLevelType w:val="hybridMultilevel"/>
    <w:tmpl w:val="8126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13"/>
  </w:num>
  <w:num w:numId="5">
    <w:abstractNumId w:val="0"/>
  </w:num>
  <w:num w:numId="6">
    <w:abstractNumId w:val="1"/>
  </w:num>
  <w:num w:numId="7">
    <w:abstractNumId w:val="5"/>
  </w:num>
  <w:num w:numId="8">
    <w:abstractNumId w:val="14"/>
  </w:num>
  <w:num w:numId="9">
    <w:abstractNumId w:val="15"/>
  </w:num>
  <w:num w:numId="10">
    <w:abstractNumId w:val="2"/>
  </w:num>
  <w:num w:numId="11">
    <w:abstractNumId w:val="9"/>
  </w:num>
  <w:num w:numId="12">
    <w:abstractNumId w:val="4"/>
  </w:num>
  <w:num w:numId="13">
    <w:abstractNumId w:val="8"/>
  </w:num>
  <w:num w:numId="14">
    <w:abstractNumId w:val="10"/>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87E0B"/>
    <w:rsid w:val="00004F4C"/>
    <w:rsid w:val="00010B8E"/>
    <w:rsid w:val="00022968"/>
    <w:rsid w:val="00027F04"/>
    <w:rsid w:val="0005478D"/>
    <w:rsid w:val="00077BD5"/>
    <w:rsid w:val="000966A1"/>
    <w:rsid w:val="000A16FE"/>
    <w:rsid w:val="000A33B9"/>
    <w:rsid w:val="000B1BB3"/>
    <w:rsid w:val="000C7BB0"/>
    <w:rsid w:val="000E2D16"/>
    <w:rsid w:val="000E2DF9"/>
    <w:rsid w:val="000F3142"/>
    <w:rsid w:val="00101EA8"/>
    <w:rsid w:val="001254A7"/>
    <w:rsid w:val="001407F4"/>
    <w:rsid w:val="00141E44"/>
    <w:rsid w:val="00147E33"/>
    <w:rsid w:val="001577D2"/>
    <w:rsid w:val="00171BB6"/>
    <w:rsid w:val="001724C8"/>
    <w:rsid w:val="0019674F"/>
    <w:rsid w:val="001975A0"/>
    <w:rsid w:val="001B7334"/>
    <w:rsid w:val="001C4B53"/>
    <w:rsid w:val="001C5ACF"/>
    <w:rsid w:val="001D5330"/>
    <w:rsid w:val="001D7E80"/>
    <w:rsid w:val="001E1DF7"/>
    <w:rsid w:val="001E50DA"/>
    <w:rsid w:val="001F1684"/>
    <w:rsid w:val="00201AB6"/>
    <w:rsid w:val="00211343"/>
    <w:rsid w:val="0021410B"/>
    <w:rsid w:val="00242A08"/>
    <w:rsid w:val="00244C19"/>
    <w:rsid w:val="0027519F"/>
    <w:rsid w:val="00281427"/>
    <w:rsid w:val="00284F87"/>
    <w:rsid w:val="002867EF"/>
    <w:rsid w:val="00294973"/>
    <w:rsid w:val="002A520E"/>
    <w:rsid w:val="002B3A96"/>
    <w:rsid w:val="002D12CC"/>
    <w:rsid w:val="002D4361"/>
    <w:rsid w:val="002D71E4"/>
    <w:rsid w:val="002E18B9"/>
    <w:rsid w:val="002E1B18"/>
    <w:rsid w:val="002E30B8"/>
    <w:rsid w:val="002E422A"/>
    <w:rsid w:val="002E6247"/>
    <w:rsid w:val="002F4358"/>
    <w:rsid w:val="002F594F"/>
    <w:rsid w:val="002F6C56"/>
    <w:rsid w:val="00303528"/>
    <w:rsid w:val="003043F6"/>
    <w:rsid w:val="003053EA"/>
    <w:rsid w:val="00315F16"/>
    <w:rsid w:val="00317DF7"/>
    <w:rsid w:val="0032660A"/>
    <w:rsid w:val="003401C1"/>
    <w:rsid w:val="00342E69"/>
    <w:rsid w:val="00343013"/>
    <w:rsid w:val="00355AA8"/>
    <w:rsid w:val="00357613"/>
    <w:rsid w:val="0036799E"/>
    <w:rsid w:val="00373BA8"/>
    <w:rsid w:val="00375499"/>
    <w:rsid w:val="00381A8B"/>
    <w:rsid w:val="0038657E"/>
    <w:rsid w:val="00397211"/>
    <w:rsid w:val="003A0EE7"/>
    <w:rsid w:val="003B3B17"/>
    <w:rsid w:val="003C6956"/>
    <w:rsid w:val="003E524F"/>
    <w:rsid w:val="003F2A8D"/>
    <w:rsid w:val="00403FD8"/>
    <w:rsid w:val="004042E4"/>
    <w:rsid w:val="004128D0"/>
    <w:rsid w:val="00422DF5"/>
    <w:rsid w:val="004279FA"/>
    <w:rsid w:val="00431293"/>
    <w:rsid w:val="00446B9D"/>
    <w:rsid w:val="004507C4"/>
    <w:rsid w:val="00454137"/>
    <w:rsid w:val="00460333"/>
    <w:rsid w:val="004627D3"/>
    <w:rsid w:val="004637CC"/>
    <w:rsid w:val="00471035"/>
    <w:rsid w:val="00483026"/>
    <w:rsid w:val="00492DE3"/>
    <w:rsid w:val="00497F44"/>
    <w:rsid w:val="004A1FEA"/>
    <w:rsid w:val="004A4AEC"/>
    <w:rsid w:val="004B67A8"/>
    <w:rsid w:val="004C23AD"/>
    <w:rsid w:val="004C7147"/>
    <w:rsid w:val="004E30F2"/>
    <w:rsid w:val="00510B6C"/>
    <w:rsid w:val="00525B0A"/>
    <w:rsid w:val="00533E60"/>
    <w:rsid w:val="00546B69"/>
    <w:rsid w:val="005509E2"/>
    <w:rsid w:val="005549CF"/>
    <w:rsid w:val="00563615"/>
    <w:rsid w:val="00564A5E"/>
    <w:rsid w:val="00567F89"/>
    <w:rsid w:val="00590658"/>
    <w:rsid w:val="005936B2"/>
    <w:rsid w:val="005A1E9A"/>
    <w:rsid w:val="005A3D55"/>
    <w:rsid w:val="005A52CD"/>
    <w:rsid w:val="005C3DE2"/>
    <w:rsid w:val="005C4786"/>
    <w:rsid w:val="005E3FE5"/>
    <w:rsid w:val="005E7A6E"/>
    <w:rsid w:val="005F30BC"/>
    <w:rsid w:val="006005F1"/>
    <w:rsid w:val="00607E04"/>
    <w:rsid w:val="00614CF2"/>
    <w:rsid w:val="006218CD"/>
    <w:rsid w:val="00634D90"/>
    <w:rsid w:val="00635E79"/>
    <w:rsid w:val="00643612"/>
    <w:rsid w:val="00645791"/>
    <w:rsid w:val="00646142"/>
    <w:rsid w:val="0065300B"/>
    <w:rsid w:val="00662898"/>
    <w:rsid w:val="006645FE"/>
    <w:rsid w:val="00676573"/>
    <w:rsid w:val="006826B9"/>
    <w:rsid w:val="00695A87"/>
    <w:rsid w:val="006B4B3E"/>
    <w:rsid w:val="006B5DB7"/>
    <w:rsid w:val="006D791F"/>
    <w:rsid w:val="006E0040"/>
    <w:rsid w:val="006E5441"/>
    <w:rsid w:val="00703045"/>
    <w:rsid w:val="007219BF"/>
    <w:rsid w:val="007272F8"/>
    <w:rsid w:val="00736506"/>
    <w:rsid w:val="0075738D"/>
    <w:rsid w:val="0076203F"/>
    <w:rsid w:val="007663D3"/>
    <w:rsid w:val="00770C69"/>
    <w:rsid w:val="007750A9"/>
    <w:rsid w:val="0078461B"/>
    <w:rsid w:val="007A1975"/>
    <w:rsid w:val="007A5902"/>
    <w:rsid w:val="007A687D"/>
    <w:rsid w:val="007A7A20"/>
    <w:rsid w:val="007C7769"/>
    <w:rsid w:val="007D0696"/>
    <w:rsid w:val="007D698B"/>
    <w:rsid w:val="007E1037"/>
    <w:rsid w:val="007E351E"/>
    <w:rsid w:val="007E4BD6"/>
    <w:rsid w:val="007F3A50"/>
    <w:rsid w:val="007F5478"/>
    <w:rsid w:val="00815374"/>
    <w:rsid w:val="00825F30"/>
    <w:rsid w:val="0083161B"/>
    <w:rsid w:val="00850BE3"/>
    <w:rsid w:val="008517D4"/>
    <w:rsid w:val="0085552E"/>
    <w:rsid w:val="00860E93"/>
    <w:rsid w:val="00861128"/>
    <w:rsid w:val="0087591D"/>
    <w:rsid w:val="008806B1"/>
    <w:rsid w:val="00880D61"/>
    <w:rsid w:val="00883465"/>
    <w:rsid w:val="00884F06"/>
    <w:rsid w:val="0088668D"/>
    <w:rsid w:val="008A24C1"/>
    <w:rsid w:val="008A2CE4"/>
    <w:rsid w:val="008A62A0"/>
    <w:rsid w:val="008B2B13"/>
    <w:rsid w:val="008B5F74"/>
    <w:rsid w:val="008C4FF9"/>
    <w:rsid w:val="008C624A"/>
    <w:rsid w:val="008D55CD"/>
    <w:rsid w:val="008D6929"/>
    <w:rsid w:val="008E4D50"/>
    <w:rsid w:val="008E6E87"/>
    <w:rsid w:val="009004FC"/>
    <w:rsid w:val="00900547"/>
    <w:rsid w:val="00900D5C"/>
    <w:rsid w:val="009025F9"/>
    <w:rsid w:val="00905929"/>
    <w:rsid w:val="00920D4C"/>
    <w:rsid w:val="00923AF0"/>
    <w:rsid w:val="009258D5"/>
    <w:rsid w:val="00932589"/>
    <w:rsid w:val="009364F7"/>
    <w:rsid w:val="0094131C"/>
    <w:rsid w:val="00976362"/>
    <w:rsid w:val="00983FF6"/>
    <w:rsid w:val="009941F6"/>
    <w:rsid w:val="009B11C5"/>
    <w:rsid w:val="009B5341"/>
    <w:rsid w:val="009C3D45"/>
    <w:rsid w:val="009D02C0"/>
    <w:rsid w:val="009D688C"/>
    <w:rsid w:val="009E28A0"/>
    <w:rsid w:val="009E6A26"/>
    <w:rsid w:val="009F2BC8"/>
    <w:rsid w:val="00A05F96"/>
    <w:rsid w:val="00A12A5A"/>
    <w:rsid w:val="00A22DE4"/>
    <w:rsid w:val="00A23541"/>
    <w:rsid w:val="00A31696"/>
    <w:rsid w:val="00A33D58"/>
    <w:rsid w:val="00A34F1F"/>
    <w:rsid w:val="00A47C90"/>
    <w:rsid w:val="00A60172"/>
    <w:rsid w:val="00A81052"/>
    <w:rsid w:val="00A920AC"/>
    <w:rsid w:val="00A92578"/>
    <w:rsid w:val="00AD1782"/>
    <w:rsid w:val="00AD56E1"/>
    <w:rsid w:val="00AF5AA5"/>
    <w:rsid w:val="00B15A45"/>
    <w:rsid w:val="00B21D5D"/>
    <w:rsid w:val="00B26788"/>
    <w:rsid w:val="00B27B74"/>
    <w:rsid w:val="00B30D48"/>
    <w:rsid w:val="00B43527"/>
    <w:rsid w:val="00B6261F"/>
    <w:rsid w:val="00B63112"/>
    <w:rsid w:val="00B728DF"/>
    <w:rsid w:val="00B90583"/>
    <w:rsid w:val="00BB6AC4"/>
    <w:rsid w:val="00BB70A6"/>
    <w:rsid w:val="00BC3E72"/>
    <w:rsid w:val="00BC563A"/>
    <w:rsid w:val="00BC5B25"/>
    <w:rsid w:val="00BD0DF5"/>
    <w:rsid w:val="00BE792D"/>
    <w:rsid w:val="00BE7D64"/>
    <w:rsid w:val="00BF0CB1"/>
    <w:rsid w:val="00BF5467"/>
    <w:rsid w:val="00BF6E31"/>
    <w:rsid w:val="00C2134E"/>
    <w:rsid w:val="00C41C28"/>
    <w:rsid w:val="00C45E9A"/>
    <w:rsid w:val="00C463F2"/>
    <w:rsid w:val="00C54553"/>
    <w:rsid w:val="00C73BE7"/>
    <w:rsid w:val="00C7571D"/>
    <w:rsid w:val="00C85E2F"/>
    <w:rsid w:val="00C87E0B"/>
    <w:rsid w:val="00CA13AA"/>
    <w:rsid w:val="00CB6134"/>
    <w:rsid w:val="00CC7EA1"/>
    <w:rsid w:val="00CD125D"/>
    <w:rsid w:val="00CD14A3"/>
    <w:rsid w:val="00CE0D9F"/>
    <w:rsid w:val="00D03A96"/>
    <w:rsid w:val="00D208A7"/>
    <w:rsid w:val="00D4280B"/>
    <w:rsid w:val="00D66F95"/>
    <w:rsid w:val="00D715DF"/>
    <w:rsid w:val="00D77699"/>
    <w:rsid w:val="00DA3D8B"/>
    <w:rsid w:val="00DB4A39"/>
    <w:rsid w:val="00DB6F06"/>
    <w:rsid w:val="00DD34BC"/>
    <w:rsid w:val="00DE3705"/>
    <w:rsid w:val="00DF5935"/>
    <w:rsid w:val="00E07583"/>
    <w:rsid w:val="00E1135C"/>
    <w:rsid w:val="00E13A1C"/>
    <w:rsid w:val="00E14D00"/>
    <w:rsid w:val="00E521AF"/>
    <w:rsid w:val="00E613FF"/>
    <w:rsid w:val="00E87FBA"/>
    <w:rsid w:val="00EA3BD2"/>
    <w:rsid w:val="00EC1646"/>
    <w:rsid w:val="00ED6016"/>
    <w:rsid w:val="00EE618A"/>
    <w:rsid w:val="00EF5A90"/>
    <w:rsid w:val="00F0230D"/>
    <w:rsid w:val="00F03E3A"/>
    <w:rsid w:val="00F05DA6"/>
    <w:rsid w:val="00F07822"/>
    <w:rsid w:val="00F15217"/>
    <w:rsid w:val="00F15698"/>
    <w:rsid w:val="00F17C71"/>
    <w:rsid w:val="00F246C7"/>
    <w:rsid w:val="00F315AA"/>
    <w:rsid w:val="00F35B65"/>
    <w:rsid w:val="00F41285"/>
    <w:rsid w:val="00F47F9D"/>
    <w:rsid w:val="00F71350"/>
    <w:rsid w:val="00F739B4"/>
    <w:rsid w:val="00F77851"/>
    <w:rsid w:val="00F8191A"/>
    <w:rsid w:val="00FB198E"/>
    <w:rsid w:val="00FC5F75"/>
    <w:rsid w:val="00FD2C91"/>
    <w:rsid w:val="00FD55DA"/>
    <w:rsid w:val="00FE027C"/>
    <w:rsid w:val="00FE3874"/>
    <w:rsid w:val="00FE7313"/>
    <w:rsid w:val="00FF2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D0"/>
  </w:style>
  <w:style w:type="paragraph" w:styleId="Heading1">
    <w:name w:val="heading 1"/>
    <w:basedOn w:val="Normal"/>
    <w:next w:val="Normal"/>
    <w:link w:val="Heading1Char"/>
    <w:uiPriority w:val="9"/>
    <w:qFormat/>
    <w:rsid w:val="00C87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53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E0B"/>
    <w:pPr>
      <w:ind w:left="720"/>
      <w:contextualSpacing/>
    </w:pPr>
  </w:style>
  <w:style w:type="character" w:customStyle="1" w:styleId="Heading1Char">
    <w:name w:val="Heading 1 Char"/>
    <w:basedOn w:val="DefaultParagraphFont"/>
    <w:link w:val="Heading1"/>
    <w:uiPriority w:val="9"/>
    <w:rsid w:val="00C87E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31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9D68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1">
    <w:name w:val="toc 1"/>
    <w:basedOn w:val="Normal"/>
    <w:next w:val="Normal"/>
    <w:autoRedefine/>
    <w:uiPriority w:val="39"/>
    <w:unhideWhenUsed/>
    <w:rsid w:val="00BB70A6"/>
    <w:pPr>
      <w:tabs>
        <w:tab w:val="right" w:leader="dot" w:pos="9350"/>
      </w:tabs>
      <w:spacing w:after="100"/>
    </w:pPr>
  </w:style>
  <w:style w:type="paragraph" w:styleId="TOC2">
    <w:name w:val="toc 2"/>
    <w:basedOn w:val="Normal"/>
    <w:next w:val="Normal"/>
    <w:autoRedefine/>
    <w:uiPriority w:val="39"/>
    <w:unhideWhenUsed/>
    <w:rsid w:val="006005F1"/>
    <w:pPr>
      <w:spacing w:after="100"/>
      <w:ind w:left="240"/>
    </w:pPr>
  </w:style>
  <w:style w:type="character" w:styleId="Hyperlink">
    <w:name w:val="Hyperlink"/>
    <w:basedOn w:val="DefaultParagraphFont"/>
    <w:uiPriority w:val="99"/>
    <w:unhideWhenUsed/>
    <w:rsid w:val="006005F1"/>
    <w:rPr>
      <w:color w:val="0000FF" w:themeColor="hyperlink"/>
      <w:u w:val="single"/>
    </w:rPr>
  </w:style>
  <w:style w:type="paragraph" w:styleId="NoSpacing">
    <w:name w:val="No Spacing"/>
    <w:link w:val="NoSpacingChar"/>
    <w:uiPriority w:val="1"/>
    <w:qFormat/>
    <w:rsid w:val="00454137"/>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54137"/>
    <w:rPr>
      <w:rFonts w:asciiTheme="minorHAnsi" w:eastAsiaTheme="minorEastAsia" w:hAnsiTheme="minorHAnsi"/>
      <w:sz w:val="22"/>
    </w:rPr>
  </w:style>
  <w:style w:type="paragraph" w:styleId="BalloonText">
    <w:name w:val="Balloon Text"/>
    <w:basedOn w:val="Normal"/>
    <w:link w:val="BalloonTextChar"/>
    <w:uiPriority w:val="99"/>
    <w:semiHidden/>
    <w:unhideWhenUsed/>
    <w:rsid w:val="0045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37"/>
    <w:rPr>
      <w:rFonts w:ascii="Tahoma" w:hAnsi="Tahoma" w:cs="Tahoma"/>
      <w:sz w:val="16"/>
      <w:szCs w:val="16"/>
    </w:rPr>
  </w:style>
  <w:style w:type="paragraph" w:styleId="Header">
    <w:name w:val="header"/>
    <w:basedOn w:val="Normal"/>
    <w:link w:val="HeaderChar"/>
    <w:uiPriority w:val="99"/>
    <w:semiHidden/>
    <w:unhideWhenUsed/>
    <w:rsid w:val="00004F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4F4C"/>
  </w:style>
  <w:style w:type="paragraph" w:styleId="Footer">
    <w:name w:val="footer"/>
    <w:basedOn w:val="Normal"/>
    <w:link w:val="FooterChar"/>
    <w:uiPriority w:val="99"/>
    <w:unhideWhenUsed/>
    <w:rsid w:val="0000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4C"/>
  </w:style>
  <w:style w:type="table" w:customStyle="1" w:styleId="LightGrid-Accent12">
    <w:name w:val="Light Grid - Accent 12"/>
    <w:basedOn w:val="TableNormal"/>
    <w:uiPriority w:val="62"/>
    <w:rsid w:val="00FD55D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B534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E0D9F"/>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D0"/>
  </w:style>
  <w:style w:type="paragraph" w:styleId="Heading1">
    <w:name w:val="heading 1"/>
    <w:basedOn w:val="Normal"/>
    <w:next w:val="Normal"/>
    <w:link w:val="Heading1Char"/>
    <w:uiPriority w:val="9"/>
    <w:qFormat/>
    <w:rsid w:val="00C87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53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E0B"/>
    <w:pPr>
      <w:ind w:left="720"/>
      <w:contextualSpacing/>
    </w:pPr>
  </w:style>
  <w:style w:type="character" w:customStyle="1" w:styleId="Heading1Char">
    <w:name w:val="Heading 1 Char"/>
    <w:basedOn w:val="DefaultParagraphFont"/>
    <w:link w:val="Heading1"/>
    <w:uiPriority w:val="9"/>
    <w:rsid w:val="00C87E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31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9D68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1">
    <w:name w:val="toc 1"/>
    <w:basedOn w:val="Normal"/>
    <w:next w:val="Normal"/>
    <w:autoRedefine/>
    <w:uiPriority w:val="39"/>
    <w:unhideWhenUsed/>
    <w:rsid w:val="00BB70A6"/>
    <w:pPr>
      <w:tabs>
        <w:tab w:val="right" w:leader="dot" w:pos="9350"/>
      </w:tabs>
      <w:spacing w:after="100"/>
    </w:pPr>
  </w:style>
  <w:style w:type="paragraph" w:styleId="TOC2">
    <w:name w:val="toc 2"/>
    <w:basedOn w:val="Normal"/>
    <w:next w:val="Normal"/>
    <w:autoRedefine/>
    <w:uiPriority w:val="39"/>
    <w:unhideWhenUsed/>
    <w:rsid w:val="006005F1"/>
    <w:pPr>
      <w:spacing w:after="100"/>
      <w:ind w:left="240"/>
    </w:pPr>
  </w:style>
  <w:style w:type="character" w:styleId="Hyperlink">
    <w:name w:val="Hyperlink"/>
    <w:basedOn w:val="DefaultParagraphFont"/>
    <w:uiPriority w:val="99"/>
    <w:unhideWhenUsed/>
    <w:rsid w:val="006005F1"/>
    <w:rPr>
      <w:color w:val="0000FF" w:themeColor="hyperlink"/>
      <w:u w:val="single"/>
    </w:rPr>
  </w:style>
  <w:style w:type="paragraph" w:styleId="NoSpacing">
    <w:name w:val="No Spacing"/>
    <w:link w:val="NoSpacingChar"/>
    <w:uiPriority w:val="1"/>
    <w:qFormat/>
    <w:rsid w:val="00454137"/>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54137"/>
    <w:rPr>
      <w:rFonts w:asciiTheme="minorHAnsi" w:eastAsiaTheme="minorEastAsia" w:hAnsiTheme="minorHAnsi"/>
      <w:sz w:val="22"/>
    </w:rPr>
  </w:style>
  <w:style w:type="paragraph" w:styleId="BalloonText">
    <w:name w:val="Balloon Text"/>
    <w:basedOn w:val="Normal"/>
    <w:link w:val="BalloonTextChar"/>
    <w:uiPriority w:val="99"/>
    <w:semiHidden/>
    <w:unhideWhenUsed/>
    <w:rsid w:val="0045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37"/>
    <w:rPr>
      <w:rFonts w:ascii="Tahoma" w:hAnsi="Tahoma" w:cs="Tahoma"/>
      <w:sz w:val="16"/>
      <w:szCs w:val="16"/>
    </w:rPr>
  </w:style>
  <w:style w:type="paragraph" w:styleId="Header">
    <w:name w:val="header"/>
    <w:basedOn w:val="Normal"/>
    <w:link w:val="HeaderChar"/>
    <w:uiPriority w:val="99"/>
    <w:semiHidden/>
    <w:unhideWhenUsed/>
    <w:rsid w:val="00004F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4F4C"/>
  </w:style>
  <w:style w:type="paragraph" w:styleId="Footer">
    <w:name w:val="footer"/>
    <w:basedOn w:val="Normal"/>
    <w:link w:val="FooterChar"/>
    <w:uiPriority w:val="99"/>
    <w:unhideWhenUsed/>
    <w:rsid w:val="0000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4C"/>
  </w:style>
  <w:style w:type="table" w:customStyle="1" w:styleId="LightGrid-Accent12">
    <w:name w:val="Light Grid - Accent 12"/>
    <w:basedOn w:val="TableNormal"/>
    <w:uiPriority w:val="62"/>
    <w:rsid w:val="00FD55D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B534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E0D9F"/>
    <w:pPr>
      <w:spacing w:after="100"/>
      <w:ind w:left="480"/>
    </w:pPr>
  </w:style>
</w:styles>
</file>

<file path=word/webSettings.xml><?xml version="1.0" encoding="utf-8"?>
<w:webSettings xmlns:r="http://schemas.openxmlformats.org/officeDocument/2006/relationships" xmlns:w="http://schemas.openxmlformats.org/wordprocessingml/2006/main">
  <w:divs>
    <w:div w:id="854928056">
      <w:bodyDiv w:val="1"/>
      <w:marLeft w:val="0"/>
      <w:marRight w:val="0"/>
      <w:marTop w:val="0"/>
      <w:marBottom w:val="0"/>
      <w:divBdr>
        <w:top w:val="none" w:sz="0" w:space="0" w:color="auto"/>
        <w:left w:val="none" w:sz="0" w:space="0" w:color="auto"/>
        <w:bottom w:val="none" w:sz="0" w:space="0" w:color="auto"/>
        <w:right w:val="none" w:sz="0" w:space="0" w:color="auto"/>
      </w:divBdr>
    </w:div>
    <w:div w:id="95868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customXml" Target="../customXml/item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C197E7-4139-4E02-84FC-ACE2A8D07EB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C5A2C96A-7402-4DF4-B6C4-187A9453CBAD}">
      <dgm:prSet phldrT="[Text]"/>
      <dgm:spPr/>
      <dgm:t>
        <a:bodyPr/>
        <a:lstStyle/>
        <a:p>
          <a:r>
            <a:rPr lang="en-US" b="1"/>
            <a:t>Operations:</a:t>
          </a:r>
        </a:p>
        <a:p>
          <a:r>
            <a:rPr lang="en-US"/>
            <a:t>Zach Champion</a:t>
          </a:r>
        </a:p>
        <a:p>
          <a:r>
            <a:rPr lang="en-US"/>
            <a:t>(Leslie Harringtion)</a:t>
          </a:r>
        </a:p>
      </dgm:t>
    </dgm:pt>
    <dgm:pt modelId="{9EF5711C-4AFE-4F76-9B60-086B9A37CD2C}" type="parTrans" cxnId="{E5414AF6-64CF-4A99-A79B-DD15F0F67411}">
      <dgm:prSet/>
      <dgm:spPr/>
      <dgm:t>
        <a:bodyPr/>
        <a:lstStyle/>
        <a:p>
          <a:endParaRPr lang="en-US"/>
        </a:p>
      </dgm:t>
    </dgm:pt>
    <dgm:pt modelId="{38B09E72-D217-4B64-8D85-F426D8B992BF}" type="sibTrans" cxnId="{E5414AF6-64CF-4A99-A79B-DD15F0F67411}">
      <dgm:prSet/>
      <dgm:spPr/>
      <dgm:t>
        <a:bodyPr/>
        <a:lstStyle/>
        <a:p>
          <a:endParaRPr lang="en-US"/>
        </a:p>
      </dgm:t>
    </dgm:pt>
    <dgm:pt modelId="{2019273C-2D85-4573-A2F6-8CBD67634A30}">
      <dgm:prSet phldrT="[Text]"/>
      <dgm:spPr/>
      <dgm:t>
        <a:bodyPr/>
        <a:lstStyle/>
        <a:p>
          <a:r>
            <a:rPr lang="en-US" b="1"/>
            <a:t>Planning/Intelligence:</a:t>
          </a:r>
        </a:p>
        <a:p>
          <a:r>
            <a:rPr lang="en-US"/>
            <a:t>Pam Alexander</a:t>
          </a:r>
        </a:p>
      </dgm:t>
    </dgm:pt>
    <dgm:pt modelId="{61C4032E-CC60-4590-AC99-5E0A6DD75B62}" type="parTrans" cxnId="{B235F373-50F5-4969-9A2D-31B9E9145CDE}">
      <dgm:prSet/>
      <dgm:spPr/>
      <dgm:t>
        <a:bodyPr/>
        <a:lstStyle/>
        <a:p>
          <a:endParaRPr lang="en-US"/>
        </a:p>
      </dgm:t>
    </dgm:pt>
    <dgm:pt modelId="{7918E3EC-518C-4B8C-8CD8-BB8BDE71A023}" type="sibTrans" cxnId="{B235F373-50F5-4969-9A2D-31B9E9145CDE}">
      <dgm:prSet/>
      <dgm:spPr/>
      <dgm:t>
        <a:bodyPr/>
        <a:lstStyle/>
        <a:p>
          <a:endParaRPr lang="en-US"/>
        </a:p>
      </dgm:t>
    </dgm:pt>
    <dgm:pt modelId="{14F47C7F-75CF-4F09-A4F4-AC7F6A2DFA26}">
      <dgm:prSet phldrT="[Text]"/>
      <dgm:spPr/>
      <dgm:t>
        <a:bodyPr/>
        <a:lstStyle/>
        <a:p>
          <a:r>
            <a:rPr lang="en-US" b="1"/>
            <a:t>Logistics:</a:t>
          </a:r>
        </a:p>
        <a:p>
          <a:r>
            <a:rPr lang="en-US"/>
            <a:t>Jen Toth</a:t>
          </a:r>
        </a:p>
        <a:p>
          <a:r>
            <a:rPr lang="en-US"/>
            <a:t>(Diane Geary)</a:t>
          </a:r>
        </a:p>
      </dgm:t>
    </dgm:pt>
    <dgm:pt modelId="{A68EC7AE-3476-4B90-A644-3DF09D6217D7}" type="parTrans" cxnId="{02971F24-5AA8-4FC9-967F-B65F81F246E9}">
      <dgm:prSet/>
      <dgm:spPr/>
      <dgm:t>
        <a:bodyPr/>
        <a:lstStyle/>
        <a:p>
          <a:endParaRPr lang="en-US"/>
        </a:p>
      </dgm:t>
    </dgm:pt>
    <dgm:pt modelId="{291F9700-EEE4-4E62-A587-B0FBDA6BD32D}" type="sibTrans" cxnId="{02971F24-5AA8-4FC9-967F-B65F81F246E9}">
      <dgm:prSet/>
      <dgm:spPr/>
      <dgm:t>
        <a:bodyPr/>
        <a:lstStyle/>
        <a:p>
          <a:endParaRPr lang="en-US"/>
        </a:p>
      </dgm:t>
    </dgm:pt>
    <dgm:pt modelId="{073F27F7-1D7B-401C-9F95-2AB43720A11B}">
      <dgm:prSet phldrT="[Text]"/>
      <dgm:spPr/>
      <dgm:t>
        <a:bodyPr/>
        <a:lstStyle/>
        <a:p>
          <a:pPr algn="ctr"/>
          <a:r>
            <a:rPr lang="en-US" b="1"/>
            <a:t>Student Release:</a:t>
          </a:r>
        </a:p>
        <a:p>
          <a:pPr algn="ctr"/>
          <a:r>
            <a:rPr lang="en-US"/>
            <a:t>Deb Simard-Hill</a:t>
          </a:r>
        </a:p>
        <a:p>
          <a:pPr algn="ctr"/>
          <a:r>
            <a:rPr lang="en-US"/>
            <a:t>Jessie Pelletier</a:t>
          </a:r>
        </a:p>
        <a:p>
          <a:pPr algn="l"/>
          <a:endParaRPr lang="en-US"/>
        </a:p>
        <a:p>
          <a:pPr algn="l"/>
          <a:r>
            <a:rPr lang="en-US"/>
            <a:t>     </a:t>
          </a:r>
          <a:r>
            <a:rPr lang="en-US" b="1"/>
            <a:t>Student Request:			Runners:		Student Release   </a:t>
          </a:r>
        </a:p>
        <a:p>
          <a:pPr algn="l"/>
          <a:r>
            <a:rPr lang="en-US" b="1"/>
            <a:t>     Kat</a:t>
          </a:r>
          <a:r>
            <a:rPr lang="en-US"/>
            <a:t>hy Ahearn				Diane Geary		Debbie Pierce</a:t>
          </a:r>
        </a:p>
        <a:p>
          <a:pPr algn="l"/>
          <a:r>
            <a:rPr lang="en-US"/>
            <a:t>     Roxanne Morrison			Leslie Harrington		Chris Stikeman</a:t>
          </a:r>
        </a:p>
        <a:p>
          <a:pPr algn="l"/>
          <a:r>
            <a:rPr lang="en-US"/>
            <a:t>					(Lisa Ambrosio)</a:t>
          </a:r>
        </a:p>
      </dgm:t>
    </dgm:pt>
    <dgm:pt modelId="{AB0626B7-F926-4199-88FA-A8D9FA3A6086}" type="parTrans" cxnId="{B2226003-4404-47B4-B95C-9970C454EEDD}">
      <dgm:prSet/>
      <dgm:spPr/>
      <dgm:t>
        <a:bodyPr/>
        <a:lstStyle/>
        <a:p>
          <a:endParaRPr lang="en-US"/>
        </a:p>
      </dgm:t>
    </dgm:pt>
    <dgm:pt modelId="{68E95B94-FD6F-4F47-A169-2724A4699B57}" type="sibTrans" cxnId="{B2226003-4404-47B4-B95C-9970C454EEDD}">
      <dgm:prSet/>
      <dgm:spPr/>
      <dgm:t>
        <a:bodyPr/>
        <a:lstStyle/>
        <a:p>
          <a:endParaRPr lang="en-US"/>
        </a:p>
      </dgm:t>
    </dgm:pt>
    <dgm:pt modelId="{BE20082B-3747-4CB4-BBE5-9BD36C27CDCB}">
      <dgm:prSet phldrT="[Text]"/>
      <dgm:spPr/>
      <dgm:t>
        <a:bodyPr/>
        <a:lstStyle/>
        <a:p>
          <a:r>
            <a:rPr lang="en-US" b="1"/>
            <a:t>Site Facility/Security</a:t>
          </a:r>
        </a:p>
        <a:p>
          <a:r>
            <a:rPr lang="en-US"/>
            <a:t>Doug Melanson</a:t>
          </a:r>
        </a:p>
        <a:p>
          <a:r>
            <a:rPr lang="en-US"/>
            <a:t>Warren Currier</a:t>
          </a:r>
        </a:p>
      </dgm:t>
    </dgm:pt>
    <dgm:pt modelId="{E321D200-786E-44BE-8F40-26252522497B}" type="parTrans" cxnId="{67ACBD43-B7F5-4007-B382-114C5410CA47}">
      <dgm:prSet/>
      <dgm:spPr/>
      <dgm:t>
        <a:bodyPr/>
        <a:lstStyle/>
        <a:p>
          <a:endParaRPr lang="en-US"/>
        </a:p>
      </dgm:t>
    </dgm:pt>
    <dgm:pt modelId="{643A27A2-C469-41F6-A6CC-D4FF8385EE87}" type="sibTrans" cxnId="{67ACBD43-B7F5-4007-B382-114C5410CA47}">
      <dgm:prSet/>
      <dgm:spPr/>
      <dgm:t>
        <a:bodyPr/>
        <a:lstStyle/>
        <a:p>
          <a:endParaRPr lang="en-US"/>
        </a:p>
      </dgm:t>
    </dgm:pt>
    <dgm:pt modelId="{24FB2B3D-D2F0-4931-A974-2538B5282BF9}">
      <dgm:prSet phldrT="[Text]"/>
      <dgm:spPr/>
      <dgm:t>
        <a:bodyPr/>
        <a:lstStyle/>
        <a:p>
          <a:r>
            <a:rPr lang="en-US" b="1"/>
            <a:t>Crisis Management:</a:t>
          </a:r>
        </a:p>
        <a:p>
          <a:r>
            <a:rPr lang="en-US"/>
            <a:t>Shana McTague</a:t>
          </a:r>
        </a:p>
        <a:p>
          <a:r>
            <a:rPr lang="en-US"/>
            <a:t>Anna Lizier</a:t>
          </a:r>
        </a:p>
        <a:p>
          <a:r>
            <a:rPr lang="en-US"/>
            <a:t>Tina Wood</a:t>
          </a:r>
        </a:p>
      </dgm:t>
    </dgm:pt>
    <dgm:pt modelId="{C5ACE866-1AEA-48A9-9409-1107F4C3B8E5}" type="parTrans" cxnId="{B9C670E2-C971-42D7-9A8F-C47EAC0250B2}">
      <dgm:prSet/>
      <dgm:spPr/>
      <dgm:t>
        <a:bodyPr/>
        <a:lstStyle/>
        <a:p>
          <a:endParaRPr lang="en-US"/>
        </a:p>
      </dgm:t>
    </dgm:pt>
    <dgm:pt modelId="{542AF8C7-1DB8-4A04-A02E-32DC84FE0545}" type="sibTrans" cxnId="{B9C670E2-C971-42D7-9A8F-C47EAC0250B2}">
      <dgm:prSet/>
      <dgm:spPr/>
      <dgm:t>
        <a:bodyPr/>
        <a:lstStyle/>
        <a:p>
          <a:endParaRPr lang="en-US"/>
        </a:p>
      </dgm:t>
    </dgm:pt>
    <dgm:pt modelId="{EB1B9BDC-4CA0-48B8-A6B6-94AFE7DD6659}">
      <dgm:prSet phldrT="[Text]"/>
      <dgm:spPr/>
      <dgm:t>
        <a:bodyPr/>
        <a:lstStyle/>
        <a:p>
          <a:r>
            <a:rPr lang="en-US" b="1"/>
            <a:t>Medical:</a:t>
          </a:r>
        </a:p>
        <a:p>
          <a:r>
            <a:rPr lang="en-US"/>
            <a:t>Paula Amante</a:t>
          </a:r>
        </a:p>
        <a:p>
          <a:r>
            <a:rPr lang="en-US"/>
            <a:t>Melissa Oakley</a:t>
          </a:r>
        </a:p>
      </dgm:t>
    </dgm:pt>
    <dgm:pt modelId="{6ACDA601-23B1-4EC7-8A02-547DD01D8AD6}" type="parTrans" cxnId="{41D107DF-12FA-498A-AA7E-BB5C60EB0026}">
      <dgm:prSet/>
      <dgm:spPr/>
      <dgm:t>
        <a:bodyPr/>
        <a:lstStyle/>
        <a:p>
          <a:endParaRPr lang="en-US"/>
        </a:p>
      </dgm:t>
    </dgm:pt>
    <dgm:pt modelId="{8D79E1C3-A2A3-476B-9569-102FB2AE45E3}" type="sibTrans" cxnId="{41D107DF-12FA-498A-AA7E-BB5C60EB0026}">
      <dgm:prSet/>
      <dgm:spPr/>
      <dgm:t>
        <a:bodyPr/>
        <a:lstStyle/>
        <a:p>
          <a:endParaRPr lang="en-US"/>
        </a:p>
      </dgm:t>
    </dgm:pt>
    <dgm:pt modelId="{F73CC0FB-D6F2-46B7-B67C-21229A7591EA}">
      <dgm:prSet phldrT="[Text]"/>
      <dgm:spPr/>
      <dgm:t>
        <a:bodyPr/>
        <a:lstStyle/>
        <a:p>
          <a:r>
            <a:rPr lang="en-US" b="1"/>
            <a:t>Situation Analysis:</a:t>
          </a:r>
        </a:p>
        <a:p>
          <a:r>
            <a:rPr lang="en-US"/>
            <a:t>Pam DuLong</a:t>
          </a:r>
        </a:p>
      </dgm:t>
    </dgm:pt>
    <dgm:pt modelId="{3EFE6472-52D3-463C-A9FA-2E0B43C088D2}" type="parTrans" cxnId="{6227F92F-2B8A-459E-ADCD-95446BB0AF7F}">
      <dgm:prSet/>
      <dgm:spPr/>
      <dgm:t>
        <a:bodyPr/>
        <a:lstStyle/>
        <a:p>
          <a:endParaRPr lang="en-US"/>
        </a:p>
      </dgm:t>
    </dgm:pt>
    <dgm:pt modelId="{275D8B77-E8CA-4F78-92F2-41D5483484E9}" type="sibTrans" cxnId="{6227F92F-2B8A-459E-ADCD-95446BB0AF7F}">
      <dgm:prSet/>
      <dgm:spPr/>
      <dgm:t>
        <a:bodyPr/>
        <a:lstStyle/>
        <a:p>
          <a:endParaRPr lang="en-US"/>
        </a:p>
      </dgm:t>
    </dgm:pt>
    <dgm:pt modelId="{3DED4F55-1944-4271-A799-87F14A458BF6}">
      <dgm:prSet phldrT="[Text]"/>
      <dgm:spPr/>
      <dgm:t>
        <a:bodyPr/>
        <a:lstStyle/>
        <a:p>
          <a:r>
            <a:rPr lang="en-US" b="1"/>
            <a:t>Documetnation:</a:t>
          </a:r>
        </a:p>
        <a:p>
          <a:r>
            <a:rPr lang="en-US"/>
            <a:t>Jane Slade</a:t>
          </a:r>
        </a:p>
      </dgm:t>
    </dgm:pt>
    <dgm:pt modelId="{79193B5F-B4F7-41DE-9D6E-B4FD7AD81397}" type="parTrans" cxnId="{FFBD8D13-EA3C-42C8-8AB7-D88DE193128F}">
      <dgm:prSet/>
      <dgm:spPr/>
      <dgm:t>
        <a:bodyPr/>
        <a:lstStyle/>
        <a:p>
          <a:endParaRPr lang="en-US"/>
        </a:p>
      </dgm:t>
    </dgm:pt>
    <dgm:pt modelId="{B59E232C-B94E-402E-AB68-0B8AFB051432}" type="sibTrans" cxnId="{FFBD8D13-EA3C-42C8-8AB7-D88DE193128F}">
      <dgm:prSet/>
      <dgm:spPr/>
      <dgm:t>
        <a:bodyPr/>
        <a:lstStyle/>
        <a:p>
          <a:endParaRPr lang="en-US"/>
        </a:p>
      </dgm:t>
    </dgm:pt>
    <dgm:pt modelId="{3A383C55-8DC1-4226-9522-5B7456DCBAFE}">
      <dgm:prSet phldrT="[Text]"/>
      <dgm:spPr/>
      <dgm:t>
        <a:bodyPr/>
        <a:lstStyle/>
        <a:p>
          <a:r>
            <a:rPr lang="en-US" b="1"/>
            <a:t>Communications:</a:t>
          </a:r>
        </a:p>
        <a:p>
          <a:r>
            <a:rPr lang="en-US"/>
            <a:t>Janice Locore</a:t>
          </a:r>
        </a:p>
        <a:p>
          <a:r>
            <a:rPr lang="en-US"/>
            <a:t>Sandy McKay</a:t>
          </a:r>
        </a:p>
      </dgm:t>
    </dgm:pt>
    <dgm:pt modelId="{C485C66C-6CCB-4C47-AA6D-537EC2DDCC8D}" type="parTrans" cxnId="{882B2F0E-7E9F-4A8F-940E-980BB5001999}">
      <dgm:prSet/>
      <dgm:spPr/>
      <dgm:t>
        <a:bodyPr/>
        <a:lstStyle/>
        <a:p>
          <a:endParaRPr lang="en-US"/>
        </a:p>
      </dgm:t>
    </dgm:pt>
    <dgm:pt modelId="{E7F70149-2422-4BBB-9A03-0ED1058CE0D4}" type="sibTrans" cxnId="{882B2F0E-7E9F-4A8F-940E-980BB5001999}">
      <dgm:prSet/>
      <dgm:spPr/>
      <dgm:t>
        <a:bodyPr/>
        <a:lstStyle/>
        <a:p>
          <a:endParaRPr lang="en-US"/>
        </a:p>
      </dgm:t>
    </dgm:pt>
    <dgm:pt modelId="{8E48A1C7-7712-4607-9F0B-FD4338FD2E65}">
      <dgm:prSet phldrT="[Text]"/>
      <dgm:spPr/>
      <dgm:t>
        <a:bodyPr/>
        <a:lstStyle/>
        <a:p>
          <a:r>
            <a:rPr lang="en-US" b="1"/>
            <a:t>Supplies/Facilities:</a:t>
          </a:r>
        </a:p>
        <a:p>
          <a:r>
            <a:rPr lang="en-US"/>
            <a:t>Gail Pellegrino</a:t>
          </a:r>
        </a:p>
        <a:p>
          <a:r>
            <a:rPr lang="en-US"/>
            <a:t>(Kathy Ahearn)</a:t>
          </a:r>
        </a:p>
      </dgm:t>
    </dgm:pt>
    <dgm:pt modelId="{31D2CA3D-0EA9-4ACF-B526-885D2C0F760B}" type="parTrans" cxnId="{268A0400-7753-4DAF-A16D-DAB303B8009D}">
      <dgm:prSet/>
      <dgm:spPr/>
      <dgm:t>
        <a:bodyPr/>
        <a:lstStyle/>
        <a:p>
          <a:endParaRPr lang="en-US"/>
        </a:p>
      </dgm:t>
    </dgm:pt>
    <dgm:pt modelId="{14DFC452-1E79-4104-9402-51C23E181E0D}" type="sibTrans" cxnId="{268A0400-7753-4DAF-A16D-DAB303B8009D}">
      <dgm:prSet/>
      <dgm:spPr/>
      <dgm:t>
        <a:bodyPr/>
        <a:lstStyle/>
        <a:p>
          <a:endParaRPr lang="en-US"/>
        </a:p>
      </dgm:t>
    </dgm:pt>
    <dgm:pt modelId="{76501FCE-3F4C-4A53-BBE9-4A56B6757353}">
      <dgm:prSet phldrT="[Text]"/>
      <dgm:spPr/>
      <dgm:t>
        <a:bodyPr/>
        <a:lstStyle/>
        <a:p>
          <a:r>
            <a:rPr lang="en-US" b="1"/>
            <a:t>Food Supplies:</a:t>
          </a:r>
        </a:p>
        <a:p>
          <a:r>
            <a:rPr lang="en-US"/>
            <a:t>Claire Culligan</a:t>
          </a:r>
        </a:p>
      </dgm:t>
    </dgm:pt>
    <dgm:pt modelId="{C3DA6784-F25B-4728-8E90-AA91C6E3BBD1}" type="parTrans" cxnId="{C3C00415-AE12-42B5-A38B-5F24A00C1F42}">
      <dgm:prSet/>
      <dgm:spPr/>
      <dgm:t>
        <a:bodyPr/>
        <a:lstStyle/>
        <a:p>
          <a:endParaRPr lang="en-US"/>
        </a:p>
      </dgm:t>
    </dgm:pt>
    <dgm:pt modelId="{50C3C1F0-88B8-40D2-8EB6-8227E01B5286}" type="sibTrans" cxnId="{C3C00415-AE12-42B5-A38B-5F24A00C1F42}">
      <dgm:prSet/>
      <dgm:spPr/>
      <dgm:t>
        <a:bodyPr/>
        <a:lstStyle/>
        <a:p>
          <a:endParaRPr lang="en-US"/>
        </a:p>
      </dgm:t>
    </dgm:pt>
    <dgm:pt modelId="{D8774963-FDB4-4354-8B92-664F7D6886AE}">
      <dgm:prSet phldrT="[Text]"/>
      <dgm:spPr/>
      <dgm:t>
        <a:bodyPr/>
        <a:lstStyle/>
        <a:p>
          <a:r>
            <a:rPr lang="en-US" b="1"/>
            <a:t>Staffing:</a:t>
          </a:r>
        </a:p>
        <a:p>
          <a:r>
            <a:rPr lang="en-US"/>
            <a:t>Beth Fenderson</a:t>
          </a:r>
        </a:p>
        <a:p>
          <a:r>
            <a:rPr lang="en-US"/>
            <a:t>(Debbie Pierce)</a:t>
          </a:r>
        </a:p>
      </dgm:t>
    </dgm:pt>
    <dgm:pt modelId="{C043A179-90F1-4DBA-8F3C-E8F528590F6B}" type="parTrans" cxnId="{58D471C7-6059-4ECB-906A-D316545347DA}">
      <dgm:prSet/>
      <dgm:spPr/>
      <dgm:t>
        <a:bodyPr/>
        <a:lstStyle/>
        <a:p>
          <a:endParaRPr lang="en-US"/>
        </a:p>
      </dgm:t>
    </dgm:pt>
    <dgm:pt modelId="{EB0F3CB3-8899-439C-B48D-74F8BA57E14C}" type="sibTrans" cxnId="{58D471C7-6059-4ECB-906A-D316545347DA}">
      <dgm:prSet/>
      <dgm:spPr/>
      <dgm:t>
        <a:bodyPr/>
        <a:lstStyle/>
        <a:p>
          <a:endParaRPr lang="en-US"/>
        </a:p>
      </dgm:t>
    </dgm:pt>
    <dgm:pt modelId="{3125F2C7-126B-4197-8D88-A59013A3AB01}">
      <dgm:prSet phldrT="[Text]"/>
      <dgm:spPr/>
      <dgm:t>
        <a:bodyPr/>
        <a:lstStyle/>
        <a:p>
          <a:r>
            <a:rPr lang="en-US" b="1"/>
            <a:t>Student Care:</a:t>
          </a:r>
        </a:p>
        <a:p>
          <a:r>
            <a:rPr lang="en-US"/>
            <a:t>Classroom Teachers</a:t>
          </a:r>
        </a:p>
      </dgm:t>
    </dgm:pt>
    <dgm:pt modelId="{5EF58B79-52B7-4C12-99D6-8FCF5349773D}" type="parTrans" cxnId="{7D7C83D9-B14B-4DEF-8914-F2D63C7B6E0C}">
      <dgm:prSet/>
      <dgm:spPr/>
      <dgm:t>
        <a:bodyPr/>
        <a:lstStyle/>
        <a:p>
          <a:endParaRPr lang="en-US"/>
        </a:p>
      </dgm:t>
    </dgm:pt>
    <dgm:pt modelId="{C0F1ADB8-A19F-4C16-B435-BDCAFC1A7753}" type="sibTrans" cxnId="{7D7C83D9-B14B-4DEF-8914-F2D63C7B6E0C}">
      <dgm:prSet/>
      <dgm:spPr/>
      <dgm:t>
        <a:bodyPr/>
        <a:lstStyle/>
        <a:p>
          <a:endParaRPr lang="en-US"/>
        </a:p>
      </dgm:t>
    </dgm:pt>
    <dgm:pt modelId="{F6F58523-294F-401E-933E-5ADDD969A422}" type="asst">
      <dgm:prSet phldrT="[Text]"/>
      <dgm:spPr/>
      <dgm:t>
        <a:bodyPr/>
        <a:lstStyle/>
        <a:p>
          <a:r>
            <a:rPr lang="en-US" b="1"/>
            <a:t>INCIDENT COMMANDER:</a:t>
          </a:r>
        </a:p>
        <a:p>
          <a:r>
            <a:rPr lang="en-US" b="0"/>
            <a:t>Kathie Dayotis</a:t>
          </a:r>
        </a:p>
        <a:p>
          <a:r>
            <a:rPr lang="en-US" b="0"/>
            <a:t>Brian Shawley</a:t>
          </a:r>
          <a:endParaRPr lang="en-US" b="1"/>
        </a:p>
      </dgm:t>
    </dgm:pt>
    <dgm:pt modelId="{FB6237DA-3689-4FCD-BD14-28718440DC2E}" type="parTrans" cxnId="{C33B2444-6500-4848-B1B2-330B6B42616A}">
      <dgm:prSet/>
      <dgm:spPr/>
      <dgm:t>
        <a:bodyPr/>
        <a:lstStyle/>
        <a:p>
          <a:endParaRPr lang="en-US"/>
        </a:p>
      </dgm:t>
    </dgm:pt>
    <dgm:pt modelId="{898F87E7-7C0A-42B1-98C2-535BACC80B24}" type="sibTrans" cxnId="{C33B2444-6500-4848-B1B2-330B6B42616A}">
      <dgm:prSet/>
      <dgm:spPr/>
      <dgm:t>
        <a:bodyPr/>
        <a:lstStyle/>
        <a:p>
          <a:endParaRPr lang="en-US"/>
        </a:p>
      </dgm:t>
    </dgm:pt>
    <dgm:pt modelId="{8227913A-45DA-4CB1-8BFF-0518050BC92C}">
      <dgm:prSet/>
      <dgm:spPr/>
      <dgm:t>
        <a:bodyPr/>
        <a:lstStyle/>
        <a:p>
          <a:r>
            <a:rPr lang="en-US" b="1"/>
            <a:t>Safety Officer:</a:t>
          </a:r>
        </a:p>
        <a:p>
          <a:r>
            <a:rPr lang="en-US" b="0"/>
            <a:t>Jeff Goddard</a:t>
          </a:r>
          <a:endParaRPr lang="en-US" b="1"/>
        </a:p>
      </dgm:t>
    </dgm:pt>
    <dgm:pt modelId="{29BF509E-FEE2-4466-8E5D-928FE245C015}" type="parTrans" cxnId="{1090B06B-37EC-4C2C-AE4A-0AD5B2C846E2}">
      <dgm:prSet/>
      <dgm:spPr/>
      <dgm:t>
        <a:bodyPr/>
        <a:lstStyle/>
        <a:p>
          <a:endParaRPr lang="en-US"/>
        </a:p>
      </dgm:t>
    </dgm:pt>
    <dgm:pt modelId="{A34E0B49-587F-42E7-A632-C2CA20C72752}" type="sibTrans" cxnId="{1090B06B-37EC-4C2C-AE4A-0AD5B2C846E2}">
      <dgm:prSet/>
      <dgm:spPr/>
      <dgm:t>
        <a:bodyPr/>
        <a:lstStyle/>
        <a:p>
          <a:endParaRPr lang="en-US"/>
        </a:p>
      </dgm:t>
    </dgm:pt>
    <dgm:pt modelId="{C60C023D-0525-445D-86E0-F0DE17E1B7DA}" type="asst">
      <dgm:prSet/>
      <dgm:spPr/>
      <dgm:t>
        <a:bodyPr/>
        <a:lstStyle/>
        <a:p>
          <a:r>
            <a:rPr lang="en-US" b="1"/>
            <a:t>Public Information Officer:</a:t>
          </a:r>
        </a:p>
        <a:p>
          <a:r>
            <a:rPr lang="en-US" b="0"/>
            <a:t>Sandy McKay</a:t>
          </a:r>
        </a:p>
        <a:p>
          <a:r>
            <a:rPr lang="en-US" b="0"/>
            <a:t>Janice Locore</a:t>
          </a:r>
        </a:p>
      </dgm:t>
    </dgm:pt>
    <dgm:pt modelId="{921CDD80-BB03-48B3-B528-8EDF13AA6C30}" type="parTrans" cxnId="{1E1BC6E8-6F2B-4BDF-9E4C-130032DA759F}">
      <dgm:prSet/>
      <dgm:spPr/>
      <dgm:t>
        <a:bodyPr/>
        <a:lstStyle/>
        <a:p>
          <a:endParaRPr lang="en-US"/>
        </a:p>
      </dgm:t>
    </dgm:pt>
    <dgm:pt modelId="{80B7C6E3-45B2-4902-8406-CEF13139C3B2}" type="sibTrans" cxnId="{1E1BC6E8-6F2B-4BDF-9E4C-130032DA759F}">
      <dgm:prSet/>
      <dgm:spPr/>
      <dgm:t>
        <a:bodyPr/>
        <a:lstStyle/>
        <a:p>
          <a:endParaRPr lang="en-US"/>
        </a:p>
      </dgm:t>
    </dgm:pt>
    <dgm:pt modelId="{E1464E3D-E8D5-48F7-9CD1-422247A0F0C2}">
      <dgm:prSet/>
      <dgm:spPr/>
      <dgm:t>
        <a:bodyPr/>
        <a:lstStyle/>
        <a:p>
          <a:r>
            <a:rPr lang="en-US" b="1"/>
            <a:t>Liaison Officer:</a:t>
          </a:r>
        </a:p>
        <a:p>
          <a:r>
            <a:rPr lang="en-US" b="0"/>
            <a:t>Jill Feneberg</a:t>
          </a:r>
        </a:p>
      </dgm:t>
    </dgm:pt>
    <dgm:pt modelId="{BC42FA4F-CE24-49F6-9311-435C94AE94FB}" type="parTrans" cxnId="{197BFB84-097D-4107-A534-4911B029227D}">
      <dgm:prSet/>
      <dgm:spPr/>
      <dgm:t>
        <a:bodyPr/>
        <a:lstStyle/>
        <a:p>
          <a:endParaRPr lang="en-US"/>
        </a:p>
      </dgm:t>
    </dgm:pt>
    <dgm:pt modelId="{1A077D5F-1C11-4DC5-A61F-418A27369865}" type="sibTrans" cxnId="{197BFB84-097D-4107-A534-4911B029227D}">
      <dgm:prSet/>
      <dgm:spPr/>
      <dgm:t>
        <a:bodyPr/>
        <a:lstStyle/>
        <a:p>
          <a:endParaRPr lang="en-US"/>
        </a:p>
      </dgm:t>
    </dgm:pt>
    <dgm:pt modelId="{0FFD80A8-4B36-4D04-B4C6-BAD1448AAE6F}" type="pres">
      <dgm:prSet presAssocID="{BFC197E7-4139-4E02-84FC-ACE2A8D07EBD}" presName="hierChild1" presStyleCnt="0">
        <dgm:presLayoutVars>
          <dgm:orgChart val="1"/>
          <dgm:chPref val="1"/>
          <dgm:dir/>
          <dgm:animOne val="branch"/>
          <dgm:animLvl val="lvl"/>
          <dgm:resizeHandles/>
        </dgm:presLayoutVars>
      </dgm:prSet>
      <dgm:spPr/>
      <dgm:t>
        <a:bodyPr/>
        <a:lstStyle/>
        <a:p>
          <a:endParaRPr lang="en-US"/>
        </a:p>
      </dgm:t>
    </dgm:pt>
    <dgm:pt modelId="{400FB8D9-42E4-4341-8964-300D21B4AB13}" type="pres">
      <dgm:prSet presAssocID="{F6F58523-294F-401E-933E-5ADDD969A422}" presName="hierRoot1" presStyleCnt="0">
        <dgm:presLayoutVars>
          <dgm:hierBranch val="init"/>
        </dgm:presLayoutVars>
      </dgm:prSet>
      <dgm:spPr/>
    </dgm:pt>
    <dgm:pt modelId="{38ED7384-B47F-49C4-891C-C8476E859EC3}" type="pres">
      <dgm:prSet presAssocID="{F6F58523-294F-401E-933E-5ADDD969A422}" presName="rootComposite1" presStyleCnt="0"/>
      <dgm:spPr/>
    </dgm:pt>
    <dgm:pt modelId="{D4F45710-2AAD-4255-9B41-0847545DF79A}" type="pres">
      <dgm:prSet presAssocID="{F6F58523-294F-401E-933E-5ADDD969A422}" presName="rootText1" presStyleLbl="node0" presStyleIdx="0" presStyleCnt="1" custLinFactNeighborX="522" custLinFactNeighborY="-61903">
        <dgm:presLayoutVars>
          <dgm:chPref val="3"/>
        </dgm:presLayoutVars>
      </dgm:prSet>
      <dgm:spPr/>
      <dgm:t>
        <a:bodyPr/>
        <a:lstStyle/>
        <a:p>
          <a:endParaRPr lang="en-US"/>
        </a:p>
      </dgm:t>
    </dgm:pt>
    <dgm:pt modelId="{9619F0DF-92FA-4D59-8606-ED1B40CDAD0D}" type="pres">
      <dgm:prSet presAssocID="{F6F58523-294F-401E-933E-5ADDD969A422}" presName="rootConnector1" presStyleLbl="asst0" presStyleIdx="0" presStyleCnt="1"/>
      <dgm:spPr/>
      <dgm:t>
        <a:bodyPr/>
        <a:lstStyle/>
        <a:p>
          <a:endParaRPr lang="en-US"/>
        </a:p>
      </dgm:t>
    </dgm:pt>
    <dgm:pt modelId="{40417C89-936F-458C-9F0E-706548D3C58E}" type="pres">
      <dgm:prSet presAssocID="{F6F58523-294F-401E-933E-5ADDD969A422}" presName="hierChild2" presStyleCnt="0"/>
      <dgm:spPr/>
    </dgm:pt>
    <dgm:pt modelId="{E0AE7B0F-8B3C-4A22-B2CD-C811FC27A56A}" type="pres">
      <dgm:prSet presAssocID="{29BF509E-FEE2-4466-8E5D-928FE245C015}" presName="Name37" presStyleLbl="parChTrans1D2" presStyleIdx="0" presStyleCnt="6"/>
      <dgm:spPr/>
      <dgm:t>
        <a:bodyPr/>
        <a:lstStyle/>
        <a:p>
          <a:endParaRPr lang="en-US"/>
        </a:p>
      </dgm:t>
    </dgm:pt>
    <dgm:pt modelId="{31169F07-0432-481E-8338-AA88F6CB4444}" type="pres">
      <dgm:prSet presAssocID="{8227913A-45DA-4CB1-8BFF-0518050BC92C}" presName="hierRoot2" presStyleCnt="0">
        <dgm:presLayoutVars>
          <dgm:hierBranch val="init"/>
        </dgm:presLayoutVars>
      </dgm:prSet>
      <dgm:spPr/>
    </dgm:pt>
    <dgm:pt modelId="{F5A31645-C7E2-4D2F-8D34-76C5727FC92C}" type="pres">
      <dgm:prSet presAssocID="{8227913A-45DA-4CB1-8BFF-0518050BC92C}" presName="rootComposite" presStyleCnt="0"/>
      <dgm:spPr/>
    </dgm:pt>
    <dgm:pt modelId="{4C5C4DC5-605D-42D4-8F97-2EBC9C86578C}" type="pres">
      <dgm:prSet presAssocID="{8227913A-45DA-4CB1-8BFF-0518050BC92C}" presName="rootText" presStyleLbl="node2" presStyleIdx="0" presStyleCnt="5" custScaleX="78845" custScaleY="67672" custLinFactX="116196" custLinFactY="-100000" custLinFactNeighborX="200000" custLinFactNeighborY="-107772">
        <dgm:presLayoutVars>
          <dgm:chPref val="3"/>
        </dgm:presLayoutVars>
      </dgm:prSet>
      <dgm:spPr/>
      <dgm:t>
        <a:bodyPr/>
        <a:lstStyle/>
        <a:p>
          <a:endParaRPr lang="en-US"/>
        </a:p>
      </dgm:t>
    </dgm:pt>
    <dgm:pt modelId="{472B22CF-2208-485E-8343-4DEB018FE524}" type="pres">
      <dgm:prSet presAssocID="{8227913A-45DA-4CB1-8BFF-0518050BC92C}" presName="rootConnector" presStyleLbl="node2" presStyleIdx="0" presStyleCnt="5"/>
      <dgm:spPr/>
      <dgm:t>
        <a:bodyPr/>
        <a:lstStyle/>
        <a:p>
          <a:endParaRPr lang="en-US"/>
        </a:p>
      </dgm:t>
    </dgm:pt>
    <dgm:pt modelId="{BBD8EB8D-8701-4EA6-8F42-F302FCBAFA0A}" type="pres">
      <dgm:prSet presAssocID="{8227913A-45DA-4CB1-8BFF-0518050BC92C}" presName="hierChild4" presStyleCnt="0"/>
      <dgm:spPr/>
    </dgm:pt>
    <dgm:pt modelId="{2CFBFF10-C5B5-4278-9CF5-D157BC2D47D2}" type="pres">
      <dgm:prSet presAssocID="{8227913A-45DA-4CB1-8BFF-0518050BC92C}" presName="hierChild5" presStyleCnt="0"/>
      <dgm:spPr/>
    </dgm:pt>
    <dgm:pt modelId="{07EE5AD6-CCE5-4287-9FA8-2DAEFC97C1FE}" type="pres">
      <dgm:prSet presAssocID="{9EF5711C-4AFE-4F76-9B60-086B9A37CD2C}" presName="Name37" presStyleLbl="parChTrans1D2" presStyleIdx="1" presStyleCnt="6"/>
      <dgm:spPr/>
      <dgm:t>
        <a:bodyPr/>
        <a:lstStyle/>
        <a:p>
          <a:endParaRPr lang="en-US"/>
        </a:p>
      </dgm:t>
    </dgm:pt>
    <dgm:pt modelId="{C0F42181-97C8-42B1-B18B-D1D5736129AD}" type="pres">
      <dgm:prSet presAssocID="{C5A2C96A-7402-4DF4-B6C4-187A9453CBAD}" presName="hierRoot2" presStyleCnt="0">
        <dgm:presLayoutVars>
          <dgm:hierBranch val="init"/>
        </dgm:presLayoutVars>
      </dgm:prSet>
      <dgm:spPr/>
    </dgm:pt>
    <dgm:pt modelId="{823414DE-66DD-47B0-BC84-E91D9B684B3E}" type="pres">
      <dgm:prSet presAssocID="{C5A2C96A-7402-4DF4-B6C4-187A9453CBAD}" presName="rootComposite" presStyleCnt="0"/>
      <dgm:spPr/>
    </dgm:pt>
    <dgm:pt modelId="{0DFE3A35-377F-4F0C-94E7-DB59C4FB9694}" type="pres">
      <dgm:prSet presAssocID="{C5A2C96A-7402-4DF4-B6C4-187A9453CBAD}" presName="rootText" presStyleLbl="node2" presStyleIdx="1" presStyleCnt="5">
        <dgm:presLayoutVars>
          <dgm:chPref val="3"/>
        </dgm:presLayoutVars>
      </dgm:prSet>
      <dgm:spPr/>
      <dgm:t>
        <a:bodyPr/>
        <a:lstStyle/>
        <a:p>
          <a:endParaRPr lang="en-US"/>
        </a:p>
      </dgm:t>
    </dgm:pt>
    <dgm:pt modelId="{04BD1262-9473-4F69-9B65-AE686F0E9852}" type="pres">
      <dgm:prSet presAssocID="{C5A2C96A-7402-4DF4-B6C4-187A9453CBAD}" presName="rootConnector" presStyleLbl="node2" presStyleIdx="1" presStyleCnt="5"/>
      <dgm:spPr/>
      <dgm:t>
        <a:bodyPr/>
        <a:lstStyle/>
        <a:p>
          <a:endParaRPr lang="en-US"/>
        </a:p>
      </dgm:t>
    </dgm:pt>
    <dgm:pt modelId="{F2244D01-4B56-4E54-8A3E-E1FAC369AFDB}" type="pres">
      <dgm:prSet presAssocID="{C5A2C96A-7402-4DF4-B6C4-187A9453CBAD}" presName="hierChild4" presStyleCnt="0"/>
      <dgm:spPr/>
    </dgm:pt>
    <dgm:pt modelId="{4978E535-1A84-40B4-BD80-873EADB30E2F}" type="pres">
      <dgm:prSet presAssocID="{E321D200-786E-44BE-8F40-26252522497B}" presName="Name37" presStyleLbl="parChTrans1D3" presStyleIdx="0" presStyleCnt="11"/>
      <dgm:spPr/>
      <dgm:t>
        <a:bodyPr/>
        <a:lstStyle/>
        <a:p>
          <a:endParaRPr lang="en-US"/>
        </a:p>
      </dgm:t>
    </dgm:pt>
    <dgm:pt modelId="{04AB607D-D336-418A-B784-127DA512185C}" type="pres">
      <dgm:prSet presAssocID="{BE20082B-3747-4CB4-BBE5-9BD36C27CDCB}" presName="hierRoot2" presStyleCnt="0">
        <dgm:presLayoutVars>
          <dgm:hierBranch val="init"/>
        </dgm:presLayoutVars>
      </dgm:prSet>
      <dgm:spPr/>
    </dgm:pt>
    <dgm:pt modelId="{BDF35430-B427-4E4F-B4C0-AC7D278707BB}" type="pres">
      <dgm:prSet presAssocID="{BE20082B-3747-4CB4-BBE5-9BD36C27CDCB}" presName="rootComposite" presStyleCnt="0"/>
      <dgm:spPr/>
    </dgm:pt>
    <dgm:pt modelId="{C5AC4A33-B639-41A1-804E-0A257B6A8C47}" type="pres">
      <dgm:prSet presAssocID="{BE20082B-3747-4CB4-BBE5-9BD36C27CDCB}" presName="rootText" presStyleLbl="node3" presStyleIdx="0" presStyleCnt="11">
        <dgm:presLayoutVars>
          <dgm:chPref val="3"/>
        </dgm:presLayoutVars>
      </dgm:prSet>
      <dgm:spPr/>
      <dgm:t>
        <a:bodyPr/>
        <a:lstStyle/>
        <a:p>
          <a:endParaRPr lang="en-US"/>
        </a:p>
      </dgm:t>
    </dgm:pt>
    <dgm:pt modelId="{B186603A-988C-4772-A3A1-BFF22A79B549}" type="pres">
      <dgm:prSet presAssocID="{BE20082B-3747-4CB4-BBE5-9BD36C27CDCB}" presName="rootConnector" presStyleLbl="node3" presStyleIdx="0" presStyleCnt="11"/>
      <dgm:spPr/>
      <dgm:t>
        <a:bodyPr/>
        <a:lstStyle/>
        <a:p>
          <a:endParaRPr lang="en-US"/>
        </a:p>
      </dgm:t>
    </dgm:pt>
    <dgm:pt modelId="{1B7DE9E5-FC5C-4EC4-9125-6328970A3031}" type="pres">
      <dgm:prSet presAssocID="{BE20082B-3747-4CB4-BBE5-9BD36C27CDCB}" presName="hierChild4" presStyleCnt="0"/>
      <dgm:spPr/>
    </dgm:pt>
    <dgm:pt modelId="{7CC8B862-468D-4D70-9990-36ACA9429FC1}" type="pres">
      <dgm:prSet presAssocID="{BE20082B-3747-4CB4-BBE5-9BD36C27CDCB}" presName="hierChild5" presStyleCnt="0"/>
      <dgm:spPr/>
    </dgm:pt>
    <dgm:pt modelId="{BB7C9554-F238-41DA-9C1B-6FE65D5496A4}" type="pres">
      <dgm:prSet presAssocID="{C5ACE866-1AEA-48A9-9409-1107F4C3B8E5}" presName="Name37" presStyleLbl="parChTrans1D3" presStyleIdx="1" presStyleCnt="11"/>
      <dgm:spPr/>
      <dgm:t>
        <a:bodyPr/>
        <a:lstStyle/>
        <a:p>
          <a:endParaRPr lang="en-US"/>
        </a:p>
      </dgm:t>
    </dgm:pt>
    <dgm:pt modelId="{909C8ADD-4DAC-4660-B7A8-DE0316C4EF53}" type="pres">
      <dgm:prSet presAssocID="{24FB2B3D-D2F0-4931-A974-2538B5282BF9}" presName="hierRoot2" presStyleCnt="0">
        <dgm:presLayoutVars>
          <dgm:hierBranch val="init"/>
        </dgm:presLayoutVars>
      </dgm:prSet>
      <dgm:spPr/>
    </dgm:pt>
    <dgm:pt modelId="{E9E5AE8B-D317-454B-85E5-5AC2C7105CCF}" type="pres">
      <dgm:prSet presAssocID="{24FB2B3D-D2F0-4931-A974-2538B5282BF9}" presName="rootComposite" presStyleCnt="0"/>
      <dgm:spPr/>
    </dgm:pt>
    <dgm:pt modelId="{5995391E-FB56-47BA-B0EE-3AF73CAFDFE6}" type="pres">
      <dgm:prSet presAssocID="{24FB2B3D-D2F0-4931-A974-2538B5282BF9}" presName="rootText" presStyleLbl="node3" presStyleIdx="1" presStyleCnt="11" custScaleY="123297">
        <dgm:presLayoutVars>
          <dgm:chPref val="3"/>
        </dgm:presLayoutVars>
      </dgm:prSet>
      <dgm:spPr/>
      <dgm:t>
        <a:bodyPr/>
        <a:lstStyle/>
        <a:p>
          <a:endParaRPr lang="en-US"/>
        </a:p>
      </dgm:t>
    </dgm:pt>
    <dgm:pt modelId="{F13DC165-A04D-42A5-829D-58B289D5F4BA}" type="pres">
      <dgm:prSet presAssocID="{24FB2B3D-D2F0-4931-A974-2538B5282BF9}" presName="rootConnector" presStyleLbl="node3" presStyleIdx="1" presStyleCnt="11"/>
      <dgm:spPr/>
      <dgm:t>
        <a:bodyPr/>
        <a:lstStyle/>
        <a:p>
          <a:endParaRPr lang="en-US"/>
        </a:p>
      </dgm:t>
    </dgm:pt>
    <dgm:pt modelId="{21B805F7-7F48-486C-B219-E1F791D22E76}" type="pres">
      <dgm:prSet presAssocID="{24FB2B3D-D2F0-4931-A974-2538B5282BF9}" presName="hierChild4" presStyleCnt="0"/>
      <dgm:spPr/>
    </dgm:pt>
    <dgm:pt modelId="{A7624DBE-F5C9-4A2D-BE66-65A9F8D6CBC8}" type="pres">
      <dgm:prSet presAssocID="{24FB2B3D-D2F0-4931-A974-2538B5282BF9}" presName="hierChild5" presStyleCnt="0"/>
      <dgm:spPr/>
    </dgm:pt>
    <dgm:pt modelId="{6961DA8C-C1C2-4F27-AC8C-A3985E90B610}" type="pres">
      <dgm:prSet presAssocID="{6ACDA601-23B1-4EC7-8A02-547DD01D8AD6}" presName="Name37" presStyleLbl="parChTrans1D3" presStyleIdx="2" presStyleCnt="11"/>
      <dgm:spPr/>
      <dgm:t>
        <a:bodyPr/>
        <a:lstStyle/>
        <a:p>
          <a:endParaRPr lang="en-US"/>
        </a:p>
      </dgm:t>
    </dgm:pt>
    <dgm:pt modelId="{1EF1C1D0-4B8C-46B6-934D-B356D93F5E09}" type="pres">
      <dgm:prSet presAssocID="{EB1B9BDC-4CA0-48B8-A6B6-94AFE7DD6659}" presName="hierRoot2" presStyleCnt="0">
        <dgm:presLayoutVars>
          <dgm:hierBranch val="init"/>
        </dgm:presLayoutVars>
      </dgm:prSet>
      <dgm:spPr/>
    </dgm:pt>
    <dgm:pt modelId="{002BB868-0EDC-41EB-AFF5-C74D4229EE6D}" type="pres">
      <dgm:prSet presAssocID="{EB1B9BDC-4CA0-48B8-A6B6-94AFE7DD6659}" presName="rootComposite" presStyleCnt="0"/>
      <dgm:spPr/>
    </dgm:pt>
    <dgm:pt modelId="{0AF1171C-74CC-47C3-A494-0EBC9229AE5C}" type="pres">
      <dgm:prSet presAssocID="{EB1B9BDC-4CA0-48B8-A6B6-94AFE7DD6659}" presName="rootText" presStyleLbl="node3" presStyleIdx="2" presStyleCnt="11">
        <dgm:presLayoutVars>
          <dgm:chPref val="3"/>
        </dgm:presLayoutVars>
      </dgm:prSet>
      <dgm:spPr/>
      <dgm:t>
        <a:bodyPr/>
        <a:lstStyle/>
        <a:p>
          <a:endParaRPr lang="en-US"/>
        </a:p>
      </dgm:t>
    </dgm:pt>
    <dgm:pt modelId="{0686A775-8769-487A-94AB-732A81007DAD}" type="pres">
      <dgm:prSet presAssocID="{EB1B9BDC-4CA0-48B8-A6B6-94AFE7DD6659}" presName="rootConnector" presStyleLbl="node3" presStyleIdx="2" presStyleCnt="11"/>
      <dgm:spPr/>
      <dgm:t>
        <a:bodyPr/>
        <a:lstStyle/>
        <a:p>
          <a:endParaRPr lang="en-US"/>
        </a:p>
      </dgm:t>
    </dgm:pt>
    <dgm:pt modelId="{A8603BCD-9764-428D-B009-459601CFB9DA}" type="pres">
      <dgm:prSet presAssocID="{EB1B9BDC-4CA0-48B8-A6B6-94AFE7DD6659}" presName="hierChild4" presStyleCnt="0"/>
      <dgm:spPr/>
    </dgm:pt>
    <dgm:pt modelId="{49B3EEB5-B851-4047-B2AC-FE3B07896EBB}" type="pres">
      <dgm:prSet presAssocID="{EB1B9BDC-4CA0-48B8-A6B6-94AFE7DD6659}" presName="hierChild5" presStyleCnt="0"/>
      <dgm:spPr/>
    </dgm:pt>
    <dgm:pt modelId="{D6E0B5BF-168E-41A8-A701-6872BDB13C0A}" type="pres">
      <dgm:prSet presAssocID="{5EF58B79-52B7-4C12-99D6-8FCF5349773D}" presName="Name37" presStyleLbl="parChTrans1D3" presStyleIdx="3" presStyleCnt="11"/>
      <dgm:spPr/>
      <dgm:t>
        <a:bodyPr/>
        <a:lstStyle/>
        <a:p>
          <a:endParaRPr lang="en-US"/>
        </a:p>
      </dgm:t>
    </dgm:pt>
    <dgm:pt modelId="{B00E1B6D-E6AB-48D2-977A-4C2F58627ECF}" type="pres">
      <dgm:prSet presAssocID="{3125F2C7-126B-4197-8D88-A59013A3AB01}" presName="hierRoot2" presStyleCnt="0">
        <dgm:presLayoutVars>
          <dgm:hierBranch val="init"/>
        </dgm:presLayoutVars>
      </dgm:prSet>
      <dgm:spPr/>
    </dgm:pt>
    <dgm:pt modelId="{7FE27FD2-AA0C-44CE-B910-4EC9E04253FE}" type="pres">
      <dgm:prSet presAssocID="{3125F2C7-126B-4197-8D88-A59013A3AB01}" presName="rootComposite" presStyleCnt="0"/>
      <dgm:spPr/>
    </dgm:pt>
    <dgm:pt modelId="{4B1A8D1C-58ED-4464-9E65-6315AED68B3D}" type="pres">
      <dgm:prSet presAssocID="{3125F2C7-126B-4197-8D88-A59013A3AB01}" presName="rootText" presStyleLbl="node3" presStyleIdx="3" presStyleCnt="11">
        <dgm:presLayoutVars>
          <dgm:chPref val="3"/>
        </dgm:presLayoutVars>
      </dgm:prSet>
      <dgm:spPr/>
      <dgm:t>
        <a:bodyPr/>
        <a:lstStyle/>
        <a:p>
          <a:endParaRPr lang="en-US"/>
        </a:p>
      </dgm:t>
    </dgm:pt>
    <dgm:pt modelId="{E974F00B-5359-49F9-A48B-0D343A681F56}" type="pres">
      <dgm:prSet presAssocID="{3125F2C7-126B-4197-8D88-A59013A3AB01}" presName="rootConnector" presStyleLbl="node3" presStyleIdx="3" presStyleCnt="11"/>
      <dgm:spPr/>
      <dgm:t>
        <a:bodyPr/>
        <a:lstStyle/>
        <a:p>
          <a:endParaRPr lang="en-US"/>
        </a:p>
      </dgm:t>
    </dgm:pt>
    <dgm:pt modelId="{C461C0AB-B521-4971-AFBE-21F022ECBB82}" type="pres">
      <dgm:prSet presAssocID="{3125F2C7-126B-4197-8D88-A59013A3AB01}" presName="hierChild4" presStyleCnt="0"/>
      <dgm:spPr/>
    </dgm:pt>
    <dgm:pt modelId="{27479BBE-4B26-4CB1-91F4-69F43FFCE066}" type="pres">
      <dgm:prSet presAssocID="{3125F2C7-126B-4197-8D88-A59013A3AB01}" presName="hierChild5" presStyleCnt="0"/>
      <dgm:spPr/>
    </dgm:pt>
    <dgm:pt modelId="{9CE4DDE2-B792-4248-A68B-F53CA562F518}" type="pres">
      <dgm:prSet presAssocID="{AB0626B7-F926-4199-88FA-A8D9FA3A6086}" presName="Name37" presStyleLbl="parChTrans1D3" presStyleIdx="4" presStyleCnt="11"/>
      <dgm:spPr/>
      <dgm:t>
        <a:bodyPr/>
        <a:lstStyle/>
        <a:p>
          <a:endParaRPr lang="en-US"/>
        </a:p>
      </dgm:t>
    </dgm:pt>
    <dgm:pt modelId="{4A5DB34D-B0FE-4308-8A86-87C7F06274E3}" type="pres">
      <dgm:prSet presAssocID="{073F27F7-1D7B-401C-9F95-2AB43720A11B}" presName="hierRoot2" presStyleCnt="0">
        <dgm:presLayoutVars>
          <dgm:hierBranch val="init"/>
        </dgm:presLayoutVars>
      </dgm:prSet>
      <dgm:spPr/>
    </dgm:pt>
    <dgm:pt modelId="{E3B25DDE-235D-40D3-80CC-616EF411D4F6}" type="pres">
      <dgm:prSet presAssocID="{073F27F7-1D7B-401C-9F95-2AB43720A11B}" presName="rootComposite" presStyleCnt="0"/>
      <dgm:spPr/>
    </dgm:pt>
    <dgm:pt modelId="{2C49E90C-634E-4D52-940F-DA7A3C59904B}" type="pres">
      <dgm:prSet presAssocID="{073F27F7-1D7B-401C-9F95-2AB43720A11B}" presName="rootText" presStyleLbl="node3" presStyleIdx="4" presStyleCnt="11" custScaleX="408979" custScaleY="277090" custLinFactNeighborX="6502" custLinFactNeighborY="470">
        <dgm:presLayoutVars>
          <dgm:chPref val="3"/>
        </dgm:presLayoutVars>
      </dgm:prSet>
      <dgm:spPr/>
      <dgm:t>
        <a:bodyPr/>
        <a:lstStyle/>
        <a:p>
          <a:endParaRPr lang="en-US"/>
        </a:p>
      </dgm:t>
    </dgm:pt>
    <dgm:pt modelId="{EAF9C045-2E6F-4F13-86EC-36EA231C6DA0}" type="pres">
      <dgm:prSet presAssocID="{073F27F7-1D7B-401C-9F95-2AB43720A11B}" presName="rootConnector" presStyleLbl="node3" presStyleIdx="4" presStyleCnt="11"/>
      <dgm:spPr/>
      <dgm:t>
        <a:bodyPr/>
        <a:lstStyle/>
        <a:p>
          <a:endParaRPr lang="en-US"/>
        </a:p>
      </dgm:t>
    </dgm:pt>
    <dgm:pt modelId="{71FBA9F6-5A3E-427C-B774-9DAB26F2090B}" type="pres">
      <dgm:prSet presAssocID="{073F27F7-1D7B-401C-9F95-2AB43720A11B}" presName="hierChild4" presStyleCnt="0"/>
      <dgm:spPr/>
    </dgm:pt>
    <dgm:pt modelId="{70FF06FA-C626-4352-801E-9B8F51B881EF}" type="pres">
      <dgm:prSet presAssocID="{073F27F7-1D7B-401C-9F95-2AB43720A11B}" presName="hierChild5" presStyleCnt="0"/>
      <dgm:spPr/>
    </dgm:pt>
    <dgm:pt modelId="{EC7DDDC1-DBFA-45E9-B125-3B8893160440}" type="pres">
      <dgm:prSet presAssocID="{C5A2C96A-7402-4DF4-B6C4-187A9453CBAD}" presName="hierChild5" presStyleCnt="0"/>
      <dgm:spPr/>
    </dgm:pt>
    <dgm:pt modelId="{C94FB48D-8707-4D45-8ECD-D932FF153751}" type="pres">
      <dgm:prSet presAssocID="{BC42FA4F-CE24-49F6-9311-435C94AE94FB}" presName="Name37" presStyleLbl="parChTrans1D2" presStyleIdx="2" presStyleCnt="6"/>
      <dgm:spPr/>
      <dgm:t>
        <a:bodyPr/>
        <a:lstStyle/>
        <a:p>
          <a:endParaRPr lang="en-US"/>
        </a:p>
      </dgm:t>
    </dgm:pt>
    <dgm:pt modelId="{AF541B62-A847-4E59-91F6-0BDC949BB18F}" type="pres">
      <dgm:prSet presAssocID="{E1464E3D-E8D5-48F7-9CD1-422247A0F0C2}" presName="hierRoot2" presStyleCnt="0">
        <dgm:presLayoutVars>
          <dgm:hierBranch val="init"/>
        </dgm:presLayoutVars>
      </dgm:prSet>
      <dgm:spPr/>
    </dgm:pt>
    <dgm:pt modelId="{D6195900-D82B-462F-8601-8FE405F87D16}" type="pres">
      <dgm:prSet presAssocID="{E1464E3D-E8D5-48F7-9CD1-422247A0F0C2}" presName="rootComposite" presStyleCnt="0"/>
      <dgm:spPr/>
    </dgm:pt>
    <dgm:pt modelId="{9E8E2147-CF9B-478B-BF51-16DE24E54922}" type="pres">
      <dgm:prSet presAssocID="{E1464E3D-E8D5-48F7-9CD1-422247A0F0C2}" presName="rootText" presStyleLbl="node2" presStyleIdx="2" presStyleCnt="5" custScaleX="79636" custScaleY="68574" custLinFactY="-4000" custLinFactNeighborX="96103" custLinFactNeighborY="-100000">
        <dgm:presLayoutVars>
          <dgm:chPref val="3"/>
        </dgm:presLayoutVars>
      </dgm:prSet>
      <dgm:spPr/>
      <dgm:t>
        <a:bodyPr/>
        <a:lstStyle/>
        <a:p>
          <a:endParaRPr lang="en-US"/>
        </a:p>
      </dgm:t>
    </dgm:pt>
    <dgm:pt modelId="{E92B4F96-9A05-4B75-9960-1CDC5259C5F4}" type="pres">
      <dgm:prSet presAssocID="{E1464E3D-E8D5-48F7-9CD1-422247A0F0C2}" presName="rootConnector" presStyleLbl="node2" presStyleIdx="2" presStyleCnt="5"/>
      <dgm:spPr/>
      <dgm:t>
        <a:bodyPr/>
        <a:lstStyle/>
        <a:p>
          <a:endParaRPr lang="en-US"/>
        </a:p>
      </dgm:t>
    </dgm:pt>
    <dgm:pt modelId="{364FDAA3-475E-40F1-B287-AD0DF709E5A6}" type="pres">
      <dgm:prSet presAssocID="{E1464E3D-E8D5-48F7-9CD1-422247A0F0C2}" presName="hierChild4" presStyleCnt="0"/>
      <dgm:spPr/>
    </dgm:pt>
    <dgm:pt modelId="{EE07792C-ADAA-4F77-A6E2-990E08977C13}" type="pres">
      <dgm:prSet presAssocID="{E1464E3D-E8D5-48F7-9CD1-422247A0F0C2}" presName="hierChild5" presStyleCnt="0"/>
      <dgm:spPr/>
    </dgm:pt>
    <dgm:pt modelId="{2B257814-7B6C-45FC-941F-9C6F8979F228}" type="pres">
      <dgm:prSet presAssocID="{61C4032E-CC60-4590-AC99-5E0A6DD75B62}" presName="Name37" presStyleLbl="parChTrans1D2" presStyleIdx="3" presStyleCnt="6"/>
      <dgm:spPr/>
      <dgm:t>
        <a:bodyPr/>
        <a:lstStyle/>
        <a:p>
          <a:endParaRPr lang="en-US"/>
        </a:p>
      </dgm:t>
    </dgm:pt>
    <dgm:pt modelId="{E3EFD614-8A90-4949-9DC4-CC93A71E1BB4}" type="pres">
      <dgm:prSet presAssocID="{2019273C-2D85-4573-A2F6-8CBD67634A30}" presName="hierRoot2" presStyleCnt="0">
        <dgm:presLayoutVars>
          <dgm:hierBranch val="init"/>
        </dgm:presLayoutVars>
      </dgm:prSet>
      <dgm:spPr/>
    </dgm:pt>
    <dgm:pt modelId="{5D1C8FC2-D6AF-4FE3-BF74-2A1F2204FB11}" type="pres">
      <dgm:prSet presAssocID="{2019273C-2D85-4573-A2F6-8CBD67634A30}" presName="rootComposite" presStyleCnt="0"/>
      <dgm:spPr/>
    </dgm:pt>
    <dgm:pt modelId="{148D1B6A-1CDB-4763-A39A-1D65BF8F2799}" type="pres">
      <dgm:prSet presAssocID="{2019273C-2D85-4573-A2F6-8CBD67634A30}" presName="rootText" presStyleLbl="node2" presStyleIdx="3" presStyleCnt="5" custScaleX="125698" custLinFactNeighborX="783" custLinFactNeighborY="287">
        <dgm:presLayoutVars>
          <dgm:chPref val="3"/>
        </dgm:presLayoutVars>
      </dgm:prSet>
      <dgm:spPr/>
      <dgm:t>
        <a:bodyPr/>
        <a:lstStyle/>
        <a:p>
          <a:endParaRPr lang="en-US"/>
        </a:p>
      </dgm:t>
    </dgm:pt>
    <dgm:pt modelId="{5B2A4317-2EEF-4A49-9674-293C31CCEA74}" type="pres">
      <dgm:prSet presAssocID="{2019273C-2D85-4573-A2F6-8CBD67634A30}" presName="rootConnector" presStyleLbl="node2" presStyleIdx="3" presStyleCnt="5"/>
      <dgm:spPr/>
      <dgm:t>
        <a:bodyPr/>
        <a:lstStyle/>
        <a:p>
          <a:endParaRPr lang="en-US"/>
        </a:p>
      </dgm:t>
    </dgm:pt>
    <dgm:pt modelId="{85014E30-E619-4EC4-A92E-8CBA940645A3}" type="pres">
      <dgm:prSet presAssocID="{2019273C-2D85-4573-A2F6-8CBD67634A30}" presName="hierChild4" presStyleCnt="0"/>
      <dgm:spPr/>
    </dgm:pt>
    <dgm:pt modelId="{EE76A191-2A4C-4F1C-B03A-DBF6E6559FCB}" type="pres">
      <dgm:prSet presAssocID="{79193B5F-B4F7-41DE-9D6E-B4FD7AD81397}" presName="Name37" presStyleLbl="parChTrans1D3" presStyleIdx="5" presStyleCnt="11"/>
      <dgm:spPr/>
      <dgm:t>
        <a:bodyPr/>
        <a:lstStyle/>
        <a:p>
          <a:endParaRPr lang="en-US"/>
        </a:p>
      </dgm:t>
    </dgm:pt>
    <dgm:pt modelId="{D8F2EBFE-8316-41F7-A604-AD75424246E8}" type="pres">
      <dgm:prSet presAssocID="{3DED4F55-1944-4271-A799-87F14A458BF6}" presName="hierRoot2" presStyleCnt="0">
        <dgm:presLayoutVars>
          <dgm:hierBranch val="init"/>
        </dgm:presLayoutVars>
      </dgm:prSet>
      <dgm:spPr/>
    </dgm:pt>
    <dgm:pt modelId="{C977E846-17DA-41F4-814C-464FE34D4669}" type="pres">
      <dgm:prSet presAssocID="{3DED4F55-1944-4271-A799-87F14A458BF6}" presName="rootComposite" presStyleCnt="0"/>
      <dgm:spPr/>
    </dgm:pt>
    <dgm:pt modelId="{65A67E17-D665-446B-AD26-8321F5B81BE8}" type="pres">
      <dgm:prSet presAssocID="{3DED4F55-1944-4271-A799-87F14A458BF6}" presName="rootText" presStyleLbl="node3" presStyleIdx="5" presStyleCnt="11">
        <dgm:presLayoutVars>
          <dgm:chPref val="3"/>
        </dgm:presLayoutVars>
      </dgm:prSet>
      <dgm:spPr/>
      <dgm:t>
        <a:bodyPr/>
        <a:lstStyle/>
        <a:p>
          <a:endParaRPr lang="en-US"/>
        </a:p>
      </dgm:t>
    </dgm:pt>
    <dgm:pt modelId="{22C2FFAA-EE68-405D-91AC-50217D59D4E9}" type="pres">
      <dgm:prSet presAssocID="{3DED4F55-1944-4271-A799-87F14A458BF6}" presName="rootConnector" presStyleLbl="node3" presStyleIdx="5" presStyleCnt="11"/>
      <dgm:spPr/>
      <dgm:t>
        <a:bodyPr/>
        <a:lstStyle/>
        <a:p>
          <a:endParaRPr lang="en-US"/>
        </a:p>
      </dgm:t>
    </dgm:pt>
    <dgm:pt modelId="{4634702F-3CC1-430F-AB0D-E8133B4982B4}" type="pres">
      <dgm:prSet presAssocID="{3DED4F55-1944-4271-A799-87F14A458BF6}" presName="hierChild4" presStyleCnt="0"/>
      <dgm:spPr/>
    </dgm:pt>
    <dgm:pt modelId="{809B193E-CA1B-4453-8E4A-073245803272}" type="pres">
      <dgm:prSet presAssocID="{3DED4F55-1944-4271-A799-87F14A458BF6}" presName="hierChild5" presStyleCnt="0"/>
      <dgm:spPr/>
    </dgm:pt>
    <dgm:pt modelId="{EF5726EF-D03D-46A2-BB32-028866E3061E}" type="pres">
      <dgm:prSet presAssocID="{3EFE6472-52D3-463C-A9FA-2E0B43C088D2}" presName="Name37" presStyleLbl="parChTrans1D3" presStyleIdx="6" presStyleCnt="11"/>
      <dgm:spPr/>
      <dgm:t>
        <a:bodyPr/>
        <a:lstStyle/>
        <a:p>
          <a:endParaRPr lang="en-US"/>
        </a:p>
      </dgm:t>
    </dgm:pt>
    <dgm:pt modelId="{1312E76F-0F01-419B-98C9-1202AD548413}" type="pres">
      <dgm:prSet presAssocID="{F73CC0FB-D6F2-46B7-B67C-21229A7591EA}" presName="hierRoot2" presStyleCnt="0">
        <dgm:presLayoutVars>
          <dgm:hierBranch val="init"/>
        </dgm:presLayoutVars>
      </dgm:prSet>
      <dgm:spPr/>
    </dgm:pt>
    <dgm:pt modelId="{337759CE-AED8-44AB-8BDE-3C765FEFBF36}" type="pres">
      <dgm:prSet presAssocID="{F73CC0FB-D6F2-46B7-B67C-21229A7591EA}" presName="rootComposite" presStyleCnt="0"/>
      <dgm:spPr/>
    </dgm:pt>
    <dgm:pt modelId="{D49330CD-5280-4DBB-AF19-BEF17E010082}" type="pres">
      <dgm:prSet presAssocID="{F73CC0FB-D6F2-46B7-B67C-21229A7591EA}" presName="rootText" presStyleLbl="node3" presStyleIdx="6" presStyleCnt="11">
        <dgm:presLayoutVars>
          <dgm:chPref val="3"/>
        </dgm:presLayoutVars>
      </dgm:prSet>
      <dgm:spPr/>
      <dgm:t>
        <a:bodyPr/>
        <a:lstStyle/>
        <a:p>
          <a:endParaRPr lang="en-US"/>
        </a:p>
      </dgm:t>
    </dgm:pt>
    <dgm:pt modelId="{8D8A5A4F-FDD8-4DFB-9B5D-2D106A2BC6A3}" type="pres">
      <dgm:prSet presAssocID="{F73CC0FB-D6F2-46B7-B67C-21229A7591EA}" presName="rootConnector" presStyleLbl="node3" presStyleIdx="6" presStyleCnt="11"/>
      <dgm:spPr/>
      <dgm:t>
        <a:bodyPr/>
        <a:lstStyle/>
        <a:p>
          <a:endParaRPr lang="en-US"/>
        </a:p>
      </dgm:t>
    </dgm:pt>
    <dgm:pt modelId="{DBE9FD62-B936-4BFB-BB3C-B654C3621FA1}" type="pres">
      <dgm:prSet presAssocID="{F73CC0FB-D6F2-46B7-B67C-21229A7591EA}" presName="hierChild4" presStyleCnt="0"/>
      <dgm:spPr/>
    </dgm:pt>
    <dgm:pt modelId="{073692F5-CAED-41A4-A979-400AD420A127}" type="pres">
      <dgm:prSet presAssocID="{F73CC0FB-D6F2-46B7-B67C-21229A7591EA}" presName="hierChild5" presStyleCnt="0"/>
      <dgm:spPr/>
    </dgm:pt>
    <dgm:pt modelId="{0DC2A333-67C8-4F51-90CD-2131A4F945C0}" type="pres">
      <dgm:prSet presAssocID="{2019273C-2D85-4573-A2F6-8CBD67634A30}" presName="hierChild5" presStyleCnt="0"/>
      <dgm:spPr/>
    </dgm:pt>
    <dgm:pt modelId="{629860F8-ABFE-4B23-8B92-4A08B8FC8A8D}" type="pres">
      <dgm:prSet presAssocID="{A68EC7AE-3476-4B90-A644-3DF09D6217D7}" presName="Name37" presStyleLbl="parChTrans1D2" presStyleIdx="4" presStyleCnt="6"/>
      <dgm:spPr/>
      <dgm:t>
        <a:bodyPr/>
        <a:lstStyle/>
        <a:p>
          <a:endParaRPr lang="en-US"/>
        </a:p>
      </dgm:t>
    </dgm:pt>
    <dgm:pt modelId="{EC6A43C8-1F58-41A3-93A5-E89301DE4B9B}" type="pres">
      <dgm:prSet presAssocID="{14F47C7F-75CF-4F09-A4F4-AC7F6A2DFA26}" presName="hierRoot2" presStyleCnt="0">
        <dgm:presLayoutVars>
          <dgm:hierBranch val="init"/>
        </dgm:presLayoutVars>
      </dgm:prSet>
      <dgm:spPr/>
    </dgm:pt>
    <dgm:pt modelId="{CE98DFE3-1F72-47C1-965C-F23565660336}" type="pres">
      <dgm:prSet presAssocID="{14F47C7F-75CF-4F09-A4F4-AC7F6A2DFA26}" presName="rootComposite" presStyleCnt="0"/>
      <dgm:spPr/>
    </dgm:pt>
    <dgm:pt modelId="{16E861D3-FF74-4D51-A67D-CFBF094B921E}" type="pres">
      <dgm:prSet presAssocID="{14F47C7F-75CF-4F09-A4F4-AC7F6A2DFA26}" presName="rootText" presStyleLbl="node2" presStyleIdx="4" presStyleCnt="5">
        <dgm:presLayoutVars>
          <dgm:chPref val="3"/>
        </dgm:presLayoutVars>
      </dgm:prSet>
      <dgm:spPr/>
      <dgm:t>
        <a:bodyPr/>
        <a:lstStyle/>
        <a:p>
          <a:endParaRPr lang="en-US"/>
        </a:p>
      </dgm:t>
    </dgm:pt>
    <dgm:pt modelId="{D0998F6D-2F56-4B3D-8855-72802555510F}" type="pres">
      <dgm:prSet presAssocID="{14F47C7F-75CF-4F09-A4F4-AC7F6A2DFA26}" presName="rootConnector" presStyleLbl="node2" presStyleIdx="4" presStyleCnt="5"/>
      <dgm:spPr/>
      <dgm:t>
        <a:bodyPr/>
        <a:lstStyle/>
        <a:p>
          <a:endParaRPr lang="en-US"/>
        </a:p>
      </dgm:t>
    </dgm:pt>
    <dgm:pt modelId="{968BDE31-F651-40AA-B4FF-7FF3D3BD6630}" type="pres">
      <dgm:prSet presAssocID="{14F47C7F-75CF-4F09-A4F4-AC7F6A2DFA26}" presName="hierChild4" presStyleCnt="0"/>
      <dgm:spPr/>
    </dgm:pt>
    <dgm:pt modelId="{803094C2-CFDF-405F-B7F1-C80AD35F0E0B}" type="pres">
      <dgm:prSet presAssocID="{31D2CA3D-0EA9-4ACF-B526-885D2C0F760B}" presName="Name37" presStyleLbl="parChTrans1D3" presStyleIdx="7" presStyleCnt="11"/>
      <dgm:spPr/>
      <dgm:t>
        <a:bodyPr/>
        <a:lstStyle/>
        <a:p>
          <a:endParaRPr lang="en-US"/>
        </a:p>
      </dgm:t>
    </dgm:pt>
    <dgm:pt modelId="{00416914-9AA9-4B42-8395-FAF3C8B6E357}" type="pres">
      <dgm:prSet presAssocID="{8E48A1C7-7712-4607-9F0B-FD4338FD2E65}" presName="hierRoot2" presStyleCnt="0">
        <dgm:presLayoutVars>
          <dgm:hierBranch val="init"/>
        </dgm:presLayoutVars>
      </dgm:prSet>
      <dgm:spPr/>
    </dgm:pt>
    <dgm:pt modelId="{E0BBA377-B4E8-4AE4-8C29-210F9B3CDF2D}" type="pres">
      <dgm:prSet presAssocID="{8E48A1C7-7712-4607-9F0B-FD4338FD2E65}" presName="rootComposite" presStyleCnt="0"/>
      <dgm:spPr/>
    </dgm:pt>
    <dgm:pt modelId="{E27A39CB-C3C4-4FAD-8A22-75BA34CE8E5B}" type="pres">
      <dgm:prSet presAssocID="{8E48A1C7-7712-4607-9F0B-FD4338FD2E65}" presName="rootText" presStyleLbl="node3" presStyleIdx="7" presStyleCnt="11">
        <dgm:presLayoutVars>
          <dgm:chPref val="3"/>
        </dgm:presLayoutVars>
      </dgm:prSet>
      <dgm:spPr/>
      <dgm:t>
        <a:bodyPr/>
        <a:lstStyle/>
        <a:p>
          <a:endParaRPr lang="en-US"/>
        </a:p>
      </dgm:t>
    </dgm:pt>
    <dgm:pt modelId="{89F91AFA-3D0D-49E2-8DBD-B670E19FB03C}" type="pres">
      <dgm:prSet presAssocID="{8E48A1C7-7712-4607-9F0B-FD4338FD2E65}" presName="rootConnector" presStyleLbl="node3" presStyleIdx="7" presStyleCnt="11"/>
      <dgm:spPr/>
      <dgm:t>
        <a:bodyPr/>
        <a:lstStyle/>
        <a:p>
          <a:endParaRPr lang="en-US"/>
        </a:p>
      </dgm:t>
    </dgm:pt>
    <dgm:pt modelId="{AF4A8867-9101-4FA9-9EBA-62A87C62268D}" type="pres">
      <dgm:prSet presAssocID="{8E48A1C7-7712-4607-9F0B-FD4338FD2E65}" presName="hierChild4" presStyleCnt="0"/>
      <dgm:spPr/>
    </dgm:pt>
    <dgm:pt modelId="{FD02073A-75A7-4CB9-A047-A4B460EF3D61}" type="pres">
      <dgm:prSet presAssocID="{8E48A1C7-7712-4607-9F0B-FD4338FD2E65}" presName="hierChild5" presStyleCnt="0"/>
      <dgm:spPr/>
    </dgm:pt>
    <dgm:pt modelId="{0DCFA1DD-62F7-4EF3-9204-3529BCF610A0}" type="pres">
      <dgm:prSet presAssocID="{C3DA6784-F25B-4728-8E90-AA91C6E3BBD1}" presName="Name37" presStyleLbl="parChTrans1D3" presStyleIdx="8" presStyleCnt="11"/>
      <dgm:spPr/>
      <dgm:t>
        <a:bodyPr/>
        <a:lstStyle/>
        <a:p>
          <a:endParaRPr lang="en-US"/>
        </a:p>
      </dgm:t>
    </dgm:pt>
    <dgm:pt modelId="{BBC853B6-750C-43FC-BA9F-56E36075B997}" type="pres">
      <dgm:prSet presAssocID="{76501FCE-3F4C-4A53-BBE9-4A56B6757353}" presName="hierRoot2" presStyleCnt="0">
        <dgm:presLayoutVars>
          <dgm:hierBranch val="init"/>
        </dgm:presLayoutVars>
      </dgm:prSet>
      <dgm:spPr/>
    </dgm:pt>
    <dgm:pt modelId="{F0DA9946-D5D2-4C80-9021-05BAFBFEE617}" type="pres">
      <dgm:prSet presAssocID="{76501FCE-3F4C-4A53-BBE9-4A56B6757353}" presName="rootComposite" presStyleCnt="0"/>
      <dgm:spPr/>
    </dgm:pt>
    <dgm:pt modelId="{73820E91-88F5-4A14-8237-1B4AEAF19276}" type="pres">
      <dgm:prSet presAssocID="{76501FCE-3F4C-4A53-BBE9-4A56B6757353}" presName="rootText" presStyleLbl="node3" presStyleIdx="8" presStyleCnt="11">
        <dgm:presLayoutVars>
          <dgm:chPref val="3"/>
        </dgm:presLayoutVars>
      </dgm:prSet>
      <dgm:spPr/>
      <dgm:t>
        <a:bodyPr/>
        <a:lstStyle/>
        <a:p>
          <a:endParaRPr lang="en-US"/>
        </a:p>
      </dgm:t>
    </dgm:pt>
    <dgm:pt modelId="{651354CB-00CB-416C-A4B8-A3738E5810F9}" type="pres">
      <dgm:prSet presAssocID="{76501FCE-3F4C-4A53-BBE9-4A56B6757353}" presName="rootConnector" presStyleLbl="node3" presStyleIdx="8" presStyleCnt="11"/>
      <dgm:spPr/>
      <dgm:t>
        <a:bodyPr/>
        <a:lstStyle/>
        <a:p>
          <a:endParaRPr lang="en-US"/>
        </a:p>
      </dgm:t>
    </dgm:pt>
    <dgm:pt modelId="{1489B29A-77DB-4C1C-8B58-0321FB5E062D}" type="pres">
      <dgm:prSet presAssocID="{76501FCE-3F4C-4A53-BBE9-4A56B6757353}" presName="hierChild4" presStyleCnt="0"/>
      <dgm:spPr/>
    </dgm:pt>
    <dgm:pt modelId="{F0872BBE-6B28-4CCF-9C42-7D8BA99B50A8}" type="pres">
      <dgm:prSet presAssocID="{76501FCE-3F4C-4A53-BBE9-4A56B6757353}" presName="hierChild5" presStyleCnt="0"/>
      <dgm:spPr/>
    </dgm:pt>
    <dgm:pt modelId="{2DA88D16-A6C1-4337-B761-E665BB783605}" type="pres">
      <dgm:prSet presAssocID="{C043A179-90F1-4DBA-8F3C-E8F528590F6B}" presName="Name37" presStyleLbl="parChTrans1D3" presStyleIdx="9" presStyleCnt="11"/>
      <dgm:spPr/>
      <dgm:t>
        <a:bodyPr/>
        <a:lstStyle/>
        <a:p>
          <a:endParaRPr lang="en-US"/>
        </a:p>
      </dgm:t>
    </dgm:pt>
    <dgm:pt modelId="{42A2CB5B-E7E7-41B8-A110-89C654D9C637}" type="pres">
      <dgm:prSet presAssocID="{D8774963-FDB4-4354-8B92-664F7D6886AE}" presName="hierRoot2" presStyleCnt="0">
        <dgm:presLayoutVars>
          <dgm:hierBranch val="init"/>
        </dgm:presLayoutVars>
      </dgm:prSet>
      <dgm:spPr/>
    </dgm:pt>
    <dgm:pt modelId="{511DBECF-BE6D-41B4-A73B-BDF753369395}" type="pres">
      <dgm:prSet presAssocID="{D8774963-FDB4-4354-8B92-664F7D6886AE}" presName="rootComposite" presStyleCnt="0"/>
      <dgm:spPr/>
    </dgm:pt>
    <dgm:pt modelId="{E9C915AF-C73C-45DF-88DF-819159FBEECB}" type="pres">
      <dgm:prSet presAssocID="{D8774963-FDB4-4354-8B92-664F7D6886AE}" presName="rootText" presStyleLbl="node3" presStyleIdx="9" presStyleCnt="11">
        <dgm:presLayoutVars>
          <dgm:chPref val="3"/>
        </dgm:presLayoutVars>
      </dgm:prSet>
      <dgm:spPr/>
      <dgm:t>
        <a:bodyPr/>
        <a:lstStyle/>
        <a:p>
          <a:endParaRPr lang="en-US"/>
        </a:p>
      </dgm:t>
    </dgm:pt>
    <dgm:pt modelId="{71C7E63E-05D1-4255-9882-012A43EE5A3F}" type="pres">
      <dgm:prSet presAssocID="{D8774963-FDB4-4354-8B92-664F7D6886AE}" presName="rootConnector" presStyleLbl="node3" presStyleIdx="9" presStyleCnt="11"/>
      <dgm:spPr/>
      <dgm:t>
        <a:bodyPr/>
        <a:lstStyle/>
        <a:p>
          <a:endParaRPr lang="en-US"/>
        </a:p>
      </dgm:t>
    </dgm:pt>
    <dgm:pt modelId="{FFD1AF74-46B7-49BB-B0B0-C4EF23697B37}" type="pres">
      <dgm:prSet presAssocID="{D8774963-FDB4-4354-8B92-664F7D6886AE}" presName="hierChild4" presStyleCnt="0"/>
      <dgm:spPr/>
    </dgm:pt>
    <dgm:pt modelId="{37A7E545-182D-47A0-83AB-39A407094562}" type="pres">
      <dgm:prSet presAssocID="{D8774963-FDB4-4354-8B92-664F7D6886AE}" presName="hierChild5" presStyleCnt="0"/>
      <dgm:spPr/>
    </dgm:pt>
    <dgm:pt modelId="{DA2FB831-226B-4C9D-92C7-9198F22623AA}" type="pres">
      <dgm:prSet presAssocID="{C485C66C-6CCB-4C47-AA6D-537EC2DDCC8D}" presName="Name37" presStyleLbl="parChTrans1D3" presStyleIdx="10" presStyleCnt="11"/>
      <dgm:spPr/>
      <dgm:t>
        <a:bodyPr/>
        <a:lstStyle/>
        <a:p>
          <a:endParaRPr lang="en-US"/>
        </a:p>
      </dgm:t>
    </dgm:pt>
    <dgm:pt modelId="{B04C4D17-DC6B-4209-A09C-BD6A00011AB3}" type="pres">
      <dgm:prSet presAssocID="{3A383C55-8DC1-4226-9522-5B7456DCBAFE}" presName="hierRoot2" presStyleCnt="0">
        <dgm:presLayoutVars>
          <dgm:hierBranch val="init"/>
        </dgm:presLayoutVars>
      </dgm:prSet>
      <dgm:spPr/>
    </dgm:pt>
    <dgm:pt modelId="{82A826A5-A48B-45AE-9F9A-2185B725C3DC}" type="pres">
      <dgm:prSet presAssocID="{3A383C55-8DC1-4226-9522-5B7456DCBAFE}" presName="rootComposite" presStyleCnt="0"/>
      <dgm:spPr/>
    </dgm:pt>
    <dgm:pt modelId="{97980679-F18F-4C3F-9ABE-A9FC5992CB60}" type="pres">
      <dgm:prSet presAssocID="{3A383C55-8DC1-4226-9522-5B7456DCBAFE}" presName="rootText" presStyleLbl="node3" presStyleIdx="10" presStyleCnt="11">
        <dgm:presLayoutVars>
          <dgm:chPref val="3"/>
        </dgm:presLayoutVars>
      </dgm:prSet>
      <dgm:spPr/>
      <dgm:t>
        <a:bodyPr/>
        <a:lstStyle/>
        <a:p>
          <a:endParaRPr lang="en-US"/>
        </a:p>
      </dgm:t>
    </dgm:pt>
    <dgm:pt modelId="{196AE797-AD26-4823-B1B9-3CCDD8DB0F3C}" type="pres">
      <dgm:prSet presAssocID="{3A383C55-8DC1-4226-9522-5B7456DCBAFE}" presName="rootConnector" presStyleLbl="node3" presStyleIdx="10" presStyleCnt="11"/>
      <dgm:spPr/>
      <dgm:t>
        <a:bodyPr/>
        <a:lstStyle/>
        <a:p>
          <a:endParaRPr lang="en-US"/>
        </a:p>
      </dgm:t>
    </dgm:pt>
    <dgm:pt modelId="{86102091-5BDC-4866-8619-5B012D2C9E5D}" type="pres">
      <dgm:prSet presAssocID="{3A383C55-8DC1-4226-9522-5B7456DCBAFE}" presName="hierChild4" presStyleCnt="0"/>
      <dgm:spPr/>
    </dgm:pt>
    <dgm:pt modelId="{5A876DFD-8E83-41F6-A581-8926B295A4DF}" type="pres">
      <dgm:prSet presAssocID="{3A383C55-8DC1-4226-9522-5B7456DCBAFE}" presName="hierChild5" presStyleCnt="0"/>
      <dgm:spPr/>
    </dgm:pt>
    <dgm:pt modelId="{1EAB1340-EA9B-4546-BD4D-B58B6A64D919}" type="pres">
      <dgm:prSet presAssocID="{14F47C7F-75CF-4F09-A4F4-AC7F6A2DFA26}" presName="hierChild5" presStyleCnt="0"/>
      <dgm:spPr/>
    </dgm:pt>
    <dgm:pt modelId="{5678CEB8-8B40-49C2-A8BC-B60F94212C6B}" type="pres">
      <dgm:prSet presAssocID="{F6F58523-294F-401E-933E-5ADDD969A422}" presName="hierChild3" presStyleCnt="0"/>
      <dgm:spPr/>
    </dgm:pt>
    <dgm:pt modelId="{89E821A6-F7E3-4FAA-A903-48EAB6B0D7A6}" type="pres">
      <dgm:prSet presAssocID="{921CDD80-BB03-48B3-B528-8EDF13AA6C30}" presName="Name111" presStyleLbl="parChTrans1D2" presStyleIdx="5" presStyleCnt="6"/>
      <dgm:spPr/>
      <dgm:t>
        <a:bodyPr/>
        <a:lstStyle/>
        <a:p>
          <a:endParaRPr lang="en-US"/>
        </a:p>
      </dgm:t>
    </dgm:pt>
    <dgm:pt modelId="{607AF4D2-697A-461F-B93E-082B19FD5C42}" type="pres">
      <dgm:prSet presAssocID="{C60C023D-0525-445D-86E0-F0DE17E1B7DA}" presName="hierRoot3" presStyleCnt="0">
        <dgm:presLayoutVars>
          <dgm:hierBranch val="init"/>
        </dgm:presLayoutVars>
      </dgm:prSet>
      <dgm:spPr/>
    </dgm:pt>
    <dgm:pt modelId="{5AAB8438-A1AD-4278-9257-A192E9DC079F}" type="pres">
      <dgm:prSet presAssocID="{C60C023D-0525-445D-86E0-F0DE17E1B7DA}" presName="rootComposite3" presStyleCnt="0"/>
      <dgm:spPr/>
    </dgm:pt>
    <dgm:pt modelId="{57BAB615-AF16-4528-B546-B720BC7EB966}" type="pres">
      <dgm:prSet presAssocID="{C60C023D-0525-445D-86E0-F0DE17E1B7DA}" presName="rootText3" presStyleLbl="asst0" presStyleIdx="0" presStyleCnt="1" custLinFactNeighborX="459" custLinFactNeighborY="-17522">
        <dgm:presLayoutVars>
          <dgm:chPref val="3"/>
        </dgm:presLayoutVars>
      </dgm:prSet>
      <dgm:spPr/>
      <dgm:t>
        <a:bodyPr/>
        <a:lstStyle/>
        <a:p>
          <a:endParaRPr lang="en-US"/>
        </a:p>
      </dgm:t>
    </dgm:pt>
    <dgm:pt modelId="{831D5BC3-77F3-487B-9C2D-683FF7A32D86}" type="pres">
      <dgm:prSet presAssocID="{C60C023D-0525-445D-86E0-F0DE17E1B7DA}" presName="rootConnector3" presStyleLbl="asst0" presStyleIdx="0" presStyleCnt="1"/>
      <dgm:spPr/>
      <dgm:t>
        <a:bodyPr/>
        <a:lstStyle/>
        <a:p>
          <a:endParaRPr lang="en-US"/>
        </a:p>
      </dgm:t>
    </dgm:pt>
    <dgm:pt modelId="{558FBD0E-A454-46D3-A867-FE3475C17216}" type="pres">
      <dgm:prSet presAssocID="{C60C023D-0525-445D-86E0-F0DE17E1B7DA}" presName="hierChild6" presStyleCnt="0"/>
      <dgm:spPr/>
    </dgm:pt>
    <dgm:pt modelId="{38D420B3-FBAC-488C-9C60-59BAD6CE0F28}" type="pres">
      <dgm:prSet presAssocID="{C60C023D-0525-445D-86E0-F0DE17E1B7DA}" presName="hierChild7" presStyleCnt="0"/>
      <dgm:spPr/>
    </dgm:pt>
  </dgm:ptLst>
  <dgm:cxnLst>
    <dgm:cxn modelId="{C3C00415-AE12-42B5-A38B-5F24A00C1F42}" srcId="{14F47C7F-75CF-4F09-A4F4-AC7F6A2DFA26}" destId="{76501FCE-3F4C-4A53-BBE9-4A56B6757353}" srcOrd="1" destOrd="0" parTransId="{C3DA6784-F25B-4728-8E90-AA91C6E3BBD1}" sibTransId="{50C3C1F0-88B8-40D2-8EB6-8227E01B5286}"/>
    <dgm:cxn modelId="{8127899C-EA45-4F76-A744-3ADADE8013EF}" type="presOf" srcId="{2019273C-2D85-4573-A2F6-8CBD67634A30}" destId="{148D1B6A-1CDB-4763-A39A-1D65BF8F2799}" srcOrd="0" destOrd="0" presId="urn:microsoft.com/office/officeart/2005/8/layout/orgChart1"/>
    <dgm:cxn modelId="{C6336258-2846-4862-9FAF-888B684D17FD}" type="presOf" srcId="{BFC197E7-4139-4E02-84FC-ACE2A8D07EBD}" destId="{0FFD80A8-4B36-4D04-B4C6-BAD1448AAE6F}" srcOrd="0" destOrd="0" presId="urn:microsoft.com/office/officeart/2005/8/layout/orgChart1"/>
    <dgm:cxn modelId="{B8264626-35AD-47F5-80D6-37FA29BB58EA}" type="presOf" srcId="{3DED4F55-1944-4271-A799-87F14A458BF6}" destId="{65A67E17-D665-446B-AD26-8321F5B81BE8}" srcOrd="0" destOrd="0" presId="urn:microsoft.com/office/officeart/2005/8/layout/orgChart1"/>
    <dgm:cxn modelId="{A0C05D58-4DD2-48D3-AF7E-531BE26E4CED}" type="presOf" srcId="{073F27F7-1D7B-401C-9F95-2AB43720A11B}" destId="{EAF9C045-2E6F-4F13-86EC-36EA231C6DA0}" srcOrd="1" destOrd="0" presId="urn:microsoft.com/office/officeart/2005/8/layout/orgChart1"/>
    <dgm:cxn modelId="{8B342FF3-1604-4050-9176-A432B90E170C}" type="presOf" srcId="{921CDD80-BB03-48B3-B528-8EDF13AA6C30}" destId="{89E821A6-F7E3-4FAA-A903-48EAB6B0D7A6}" srcOrd="0" destOrd="0" presId="urn:microsoft.com/office/officeart/2005/8/layout/orgChart1"/>
    <dgm:cxn modelId="{1090B06B-37EC-4C2C-AE4A-0AD5B2C846E2}" srcId="{F6F58523-294F-401E-933E-5ADDD969A422}" destId="{8227913A-45DA-4CB1-8BFF-0518050BC92C}" srcOrd="1" destOrd="0" parTransId="{29BF509E-FEE2-4466-8E5D-928FE245C015}" sibTransId="{A34E0B49-587F-42E7-A632-C2CA20C72752}"/>
    <dgm:cxn modelId="{68D0A89F-7C85-45EF-A3AF-55F7C3AE323F}" type="presOf" srcId="{E1464E3D-E8D5-48F7-9CD1-422247A0F0C2}" destId="{E92B4F96-9A05-4B75-9960-1CDC5259C5F4}" srcOrd="1" destOrd="0" presId="urn:microsoft.com/office/officeart/2005/8/layout/orgChart1"/>
    <dgm:cxn modelId="{B59E211D-4F13-42D3-9855-DB50F5411829}" type="presOf" srcId="{C5A2C96A-7402-4DF4-B6C4-187A9453CBAD}" destId="{04BD1262-9473-4F69-9B65-AE686F0E9852}" srcOrd="1" destOrd="0" presId="urn:microsoft.com/office/officeart/2005/8/layout/orgChart1"/>
    <dgm:cxn modelId="{EBCA3433-FA42-4633-9B21-098C059BDB7C}" type="presOf" srcId="{2019273C-2D85-4573-A2F6-8CBD67634A30}" destId="{5B2A4317-2EEF-4A49-9674-293C31CCEA74}" srcOrd="1" destOrd="0" presId="urn:microsoft.com/office/officeart/2005/8/layout/orgChart1"/>
    <dgm:cxn modelId="{197BFB84-097D-4107-A534-4911B029227D}" srcId="{F6F58523-294F-401E-933E-5ADDD969A422}" destId="{E1464E3D-E8D5-48F7-9CD1-422247A0F0C2}" srcOrd="3" destOrd="0" parTransId="{BC42FA4F-CE24-49F6-9311-435C94AE94FB}" sibTransId="{1A077D5F-1C11-4DC5-A61F-418A27369865}"/>
    <dgm:cxn modelId="{D0018F65-0E8B-4D8D-8BCA-B6EA3901FB1C}" type="presOf" srcId="{F6F58523-294F-401E-933E-5ADDD969A422}" destId="{D4F45710-2AAD-4255-9B41-0847545DF79A}" srcOrd="0" destOrd="0" presId="urn:microsoft.com/office/officeart/2005/8/layout/orgChart1"/>
    <dgm:cxn modelId="{D5F0F3AB-E421-4A26-BF8D-083D6C802CD4}" type="presOf" srcId="{C3DA6784-F25B-4728-8E90-AA91C6E3BBD1}" destId="{0DCFA1DD-62F7-4EF3-9204-3529BCF610A0}" srcOrd="0" destOrd="0" presId="urn:microsoft.com/office/officeart/2005/8/layout/orgChart1"/>
    <dgm:cxn modelId="{9BF47682-943A-4961-B035-34B7EA927275}" type="presOf" srcId="{8227913A-45DA-4CB1-8BFF-0518050BC92C}" destId="{4C5C4DC5-605D-42D4-8F97-2EBC9C86578C}" srcOrd="0" destOrd="0" presId="urn:microsoft.com/office/officeart/2005/8/layout/orgChart1"/>
    <dgm:cxn modelId="{6E4E2C0D-DA68-4677-84DB-84BD1C0768B6}" type="presOf" srcId="{C5ACE866-1AEA-48A9-9409-1107F4C3B8E5}" destId="{BB7C9554-F238-41DA-9C1B-6FE65D5496A4}" srcOrd="0" destOrd="0" presId="urn:microsoft.com/office/officeart/2005/8/layout/orgChart1"/>
    <dgm:cxn modelId="{9BFE347B-2444-473E-903E-8F99CFD9984C}" type="presOf" srcId="{E321D200-786E-44BE-8F40-26252522497B}" destId="{4978E535-1A84-40B4-BD80-873EADB30E2F}" srcOrd="0" destOrd="0" presId="urn:microsoft.com/office/officeart/2005/8/layout/orgChart1"/>
    <dgm:cxn modelId="{30D0637B-EDE0-4F05-B10E-26B07C5481F8}" type="presOf" srcId="{AB0626B7-F926-4199-88FA-A8D9FA3A6086}" destId="{9CE4DDE2-B792-4248-A68B-F53CA562F518}" srcOrd="0" destOrd="0" presId="urn:microsoft.com/office/officeart/2005/8/layout/orgChart1"/>
    <dgm:cxn modelId="{268A0400-7753-4DAF-A16D-DAB303B8009D}" srcId="{14F47C7F-75CF-4F09-A4F4-AC7F6A2DFA26}" destId="{8E48A1C7-7712-4607-9F0B-FD4338FD2E65}" srcOrd="0" destOrd="0" parTransId="{31D2CA3D-0EA9-4ACF-B526-885D2C0F760B}" sibTransId="{14DFC452-1E79-4104-9402-51C23E181E0D}"/>
    <dgm:cxn modelId="{B380D8DA-4605-49BD-A1D3-41222DCE4C96}" type="presOf" srcId="{8227913A-45DA-4CB1-8BFF-0518050BC92C}" destId="{472B22CF-2208-485E-8343-4DEB018FE524}" srcOrd="1" destOrd="0" presId="urn:microsoft.com/office/officeart/2005/8/layout/orgChart1"/>
    <dgm:cxn modelId="{58D471C7-6059-4ECB-906A-D316545347DA}" srcId="{14F47C7F-75CF-4F09-A4F4-AC7F6A2DFA26}" destId="{D8774963-FDB4-4354-8B92-664F7D6886AE}" srcOrd="2" destOrd="0" parTransId="{C043A179-90F1-4DBA-8F3C-E8F528590F6B}" sibTransId="{EB0F3CB3-8899-439C-B48D-74F8BA57E14C}"/>
    <dgm:cxn modelId="{390AEDA2-C675-4DA8-82A1-1E4ACA25174C}" type="presOf" srcId="{BC42FA4F-CE24-49F6-9311-435C94AE94FB}" destId="{C94FB48D-8707-4D45-8ECD-D932FF153751}" srcOrd="0" destOrd="0" presId="urn:microsoft.com/office/officeart/2005/8/layout/orgChart1"/>
    <dgm:cxn modelId="{E5414AF6-64CF-4A99-A79B-DD15F0F67411}" srcId="{F6F58523-294F-401E-933E-5ADDD969A422}" destId="{C5A2C96A-7402-4DF4-B6C4-187A9453CBAD}" srcOrd="2" destOrd="0" parTransId="{9EF5711C-4AFE-4F76-9B60-086B9A37CD2C}" sibTransId="{38B09E72-D217-4B64-8D85-F426D8B992BF}"/>
    <dgm:cxn modelId="{B2226003-4404-47B4-B95C-9970C454EEDD}" srcId="{C5A2C96A-7402-4DF4-B6C4-187A9453CBAD}" destId="{073F27F7-1D7B-401C-9F95-2AB43720A11B}" srcOrd="4" destOrd="0" parTransId="{AB0626B7-F926-4199-88FA-A8D9FA3A6086}" sibTransId="{68E95B94-FD6F-4F47-A169-2724A4699B57}"/>
    <dgm:cxn modelId="{90CB01DD-53CF-4C8A-9E45-3C95F42CC350}" type="presOf" srcId="{C60C023D-0525-445D-86E0-F0DE17E1B7DA}" destId="{831D5BC3-77F3-487B-9C2D-683FF7A32D86}" srcOrd="1" destOrd="0" presId="urn:microsoft.com/office/officeart/2005/8/layout/orgChart1"/>
    <dgm:cxn modelId="{B235F373-50F5-4969-9A2D-31B9E9145CDE}" srcId="{F6F58523-294F-401E-933E-5ADDD969A422}" destId="{2019273C-2D85-4573-A2F6-8CBD67634A30}" srcOrd="4" destOrd="0" parTransId="{61C4032E-CC60-4590-AC99-5E0A6DD75B62}" sibTransId="{7918E3EC-518C-4B8C-8CD8-BB8BDE71A023}"/>
    <dgm:cxn modelId="{0C897004-0D39-4237-B3D9-894F57F46894}" type="presOf" srcId="{F73CC0FB-D6F2-46B7-B67C-21229A7591EA}" destId="{D49330CD-5280-4DBB-AF19-BEF17E010082}" srcOrd="0" destOrd="0" presId="urn:microsoft.com/office/officeart/2005/8/layout/orgChart1"/>
    <dgm:cxn modelId="{02971F24-5AA8-4FC9-967F-B65F81F246E9}" srcId="{F6F58523-294F-401E-933E-5ADDD969A422}" destId="{14F47C7F-75CF-4F09-A4F4-AC7F6A2DFA26}" srcOrd="5" destOrd="0" parTransId="{A68EC7AE-3476-4B90-A644-3DF09D6217D7}" sibTransId="{291F9700-EEE4-4E62-A587-B0FBDA6BD32D}"/>
    <dgm:cxn modelId="{6227F92F-2B8A-459E-ADCD-95446BB0AF7F}" srcId="{2019273C-2D85-4573-A2F6-8CBD67634A30}" destId="{F73CC0FB-D6F2-46B7-B67C-21229A7591EA}" srcOrd="1" destOrd="0" parTransId="{3EFE6472-52D3-463C-A9FA-2E0B43C088D2}" sibTransId="{275D8B77-E8CA-4F78-92F2-41D5483484E9}"/>
    <dgm:cxn modelId="{C4C6683D-FE7F-490B-9010-C927B89FB796}" type="presOf" srcId="{C485C66C-6CCB-4C47-AA6D-537EC2DDCC8D}" destId="{DA2FB831-226B-4C9D-92C7-9198F22623AA}" srcOrd="0" destOrd="0" presId="urn:microsoft.com/office/officeart/2005/8/layout/orgChart1"/>
    <dgm:cxn modelId="{3C83D5F0-4EF1-41CA-B26E-20790DAD3D0F}" type="presOf" srcId="{5EF58B79-52B7-4C12-99D6-8FCF5349773D}" destId="{D6E0B5BF-168E-41A8-A701-6872BDB13C0A}" srcOrd="0" destOrd="0" presId="urn:microsoft.com/office/officeart/2005/8/layout/orgChart1"/>
    <dgm:cxn modelId="{0531CB55-A732-4964-B2DD-3FABC9412F0B}" type="presOf" srcId="{C60C023D-0525-445D-86E0-F0DE17E1B7DA}" destId="{57BAB615-AF16-4528-B546-B720BC7EB966}" srcOrd="0" destOrd="0" presId="urn:microsoft.com/office/officeart/2005/8/layout/orgChart1"/>
    <dgm:cxn modelId="{C33B2444-6500-4848-B1B2-330B6B42616A}" srcId="{BFC197E7-4139-4E02-84FC-ACE2A8D07EBD}" destId="{F6F58523-294F-401E-933E-5ADDD969A422}" srcOrd="0" destOrd="0" parTransId="{FB6237DA-3689-4FCD-BD14-28718440DC2E}" sibTransId="{898F87E7-7C0A-42B1-98C2-535BACC80B24}"/>
    <dgm:cxn modelId="{DE978D55-F186-4900-A2A2-0B166BBAD34B}" type="presOf" srcId="{C043A179-90F1-4DBA-8F3C-E8F528590F6B}" destId="{2DA88D16-A6C1-4337-B761-E665BB783605}" srcOrd="0" destOrd="0" presId="urn:microsoft.com/office/officeart/2005/8/layout/orgChart1"/>
    <dgm:cxn modelId="{176CBBCF-B40C-4A4E-ACFA-70B7BBCD57BA}" type="presOf" srcId="{14F47C7F-75CF-4F09-A4F4-AC7F6A2DFA26}" destId="{16E861D3-FF74-4D51-A67D-CFBF094B921E}" srcOrd="0" destOrd="0" presId="urn:microsoft.com/office/officeart/2005/8/layout/orgChart1"/>
    <dgm:cxn modelId="{EC2EBB35-6E85-49A8-999A-F46F3025B74D}" type="presOf" srcId="{29BF509E-FEE2-4466-8E5D-928FE245C015}" destId="{E0AE7B0F-8B3C-4A22-B2CD-C811FC27A56A}" srcOrd="0" destOrd="0" presId="urn:microsoft.com/office/officeart/2005/8/layout/orgChart1"/>
    <dgm:cxn modelId="{18ADB53B-1A20-4CD4-BA16-065F4F4D4ECA}" type="presOf" srcId="{14F47C7F-75CF-4F09-A4F4-AC7F6A2DFA26}" destId="{D0998F6D-2F56-4B3D-8855-72802555510F}" srcOrd="1" destOrd="0" presId="urn:microsoft.com/office/officeart/2005/8/layout/orgChart1"/>
    <dgm:cxn modelId="{CBE01209-8443-4282-82F7-C22EF30B14B7}" type="presOf" srcId="{3125F2C7-126B-4197-8D88-A59013A3AB01}" destId="{4B1A8D1C-58ED-4464-9E65-6315AED68B3D}" srcOrd="0" destOrd="0" presId="urn:microsoft.com/office/officeart/2005/8/layout/orgChart1"/>
    <dgm:cxn modelId="{3C845371-07D5-498B-96C2-36550B32D3A5}" type="presOf" srcId="{8E48A1C7-7712-4607-9F0B-FD4338FD2E65}" destId="{89F91AFA-3D0D-49E2-8DBD-B670E19FB03C}" srcOrd="1" destOrd="0" presId="urn:microsoft.com/office/officeart/2005/8/layout/orgChart1"/>
    <dgm:cxn modelId="{9178735D-FAB1-4521-A76B-3B2D3FA90783}" type="presOf" srcId="{D8774963-FDB4-4354-8B92-664F7D6886AE}" destId="{E9C915AF-C73C-45DF-88DF-819159FBEECB}" srcOrd="0" destOrd="0" presId="urn:microsoft.com/office/officeart/2005/8/layout/orgChart1"/>
    <dgm:cxn modelId="{41D107DF-12FA-498A-AA7E-BB5C60EB0026}" srcId="{C5A2C96A-7402-4DF4-B6C4-187A9453CBAD}" destId="{EB1B9BDC-4CA0-48B8-A6B6-94AFE7DD6659}" srcOrd="2" destOrd="0" parTransId="{6ACDA601-23B1-4EC7-8A02-547DD01D8AD6}" sibTransId="{8D79E1C3-A2A3-476B-9569-102FB2AE45E3}"/>
    <dgm:cxn modelId="{6C812599-D97B-4FF3-B389-8A1116D7E8A8}" type="presOf" srcId="{24FB2B3D-D2F0-4931-A974-2538B5282BF9}" destId="{5995391E-FB56-47BA-B0EE-3AF73CAFDFE6}" srcOrd="0" destOrd="0" presId="urn:microsoft.com/office/officeart/2005/8/layout/orgChart1"/>
    <dgm:cxn modelId="{277437E8-023E-42AF-801E-10AD560B2B8A}" type="presOf" srcId="{76501FCE-3F4C-4A53-BBE9-4A56B6757353}" destId="{651354CB-00CB-416C-A4B8-A3738E5810F9}" srcOrd="1" destOrd="0" presId="urn:microsoft.com/office/officeart/2005/8/layout/orgChart1"/>
    <dgm:cxn modelId="{9E5E3E43-CFF1-451E-A1CD-BC4B6090C8C8}" type="presOf" srcId="{F6F58523-294F-401E-933E-5ADDD969A422}" destId="{9619F0DF-92FA-4D59-8606-ED1B40CDAD0D}" srcOrd="1" destOrd="0" presId="urn:microsoft.com/office/officeart/2005/8/layout/orgChart1"/>
    <dgm:cxn modelId="{56D906CA-F2E6-4D58-8128-9852342C8F0C}" type="presOf" srcId="{F73CC0FB-D6F2-46B7-B67C-21229A7591EA}" destId="{8D8A5A4F-FDD8-4DFB-9B5D-2D106A2BC6A3}" srcOrd="1" destOrd="0" presId="urn:microsoft.com/office/officeart/2005/8/layout/orgChart1"/>
    <dgm:cxn modelId="{A2F7CE32-E39F-402A-B228-4F5E8EA8A7B0}" type="presOf" srcId="{BE20082B-3747-4CB4-BBE5-9BD36C27CDCB}" destId="{B186603A-988C-4772-A3A1-BFF22A79B549}" srcOrd="1" destOrd="0" presId="urn:microsoft.com/office/officeart/2005/8/layout/orgChart1"/>
    <dgm:cxn modelId="{A762A607-5902-4459-A2FB-C9F05D16ABE4}" type="presOf" srcId="{3EFE6472-52D3-463C-A9FA-2E0B43C088D2}" destId="{EF5726EF-D03D-46A2-BB32-028866E3061E}" srcOrd="0" destOrd="0" presId="urn:microsoft.com/office/officeart/2005/8/layout/orgChart1"/>
    <dgm:cxn modelId="{AB86FCD3-207C-4229-A4EB-7E4CF3919178}" type="presOf" srcId="{3DED4F55-1944-4271-A799-87F14A458BF6}" destId="{22C2FFAA-EE68-405D-91AC-50217D59D4E9}" srcOrd="1" destOrd="0" presId="urn:microsoft.com/office/officeart/2005/8/layout/orgChart1"/>
    <dgm:cxn modelId="{CA17816E-5E5D-44AF-9CCF-6673F0ACE9DE}" type="presOf" srcId="{073F27F7-1D7B-401C-9F95-2AB43720A11B}" destId="{2C49E90C-634E-4D52-940F-DA7A3C59904B}" srcOrd="0" destOrd="0" presId="urn:microsoft.com/office/officeart/2005/8/layout/orgChart1"/>
    <dgm:cxn modelId="{CCC11B17-3222-4992-8E60-C2A474B629EA}" type="presOf" srcId="{3A383C55-8DC1-4226-9522-5B7456DCBAFE}" destId="{97980679-F18F-4C3F-9ABE-A9FC5992CB60}" srcOrd="0" destOrd="0" presId="urn:microsoft.com/office/officeart/2005/8/layout/orgChart1"/>
    <dgm:cxn modelId="{B9C670E2-C971-42D7-9A8F-C47EAC0250B2}" srcId="{C5A2C96A-7402-4DF4-B6C4-187A9453CBAD}" destId="{24FB2B3D-D2F0-4931-A974-2538B5282BF9}" srcOrd="1" destOrd="0" parTransId="{C5ACE866-1AEA-48A9-9409-1107F4C3B8E5}" sibTransId="{542AF8C7-1DB8-4A04-A02E-32DC84FE0545}"/>
    <dgm:cxn modelId="{882B2F0E-7E9F-4A8F-940E-980BB5001999}" srcId="{14F47C7F-75CF-4F09-A4F4-AC7F6A2DFA26}" destId="{3A383C55-8DC1-4226-9522-5B7456DCBAFE}" srcOrd="3" destOrd="0" parTransId="{C485C66C-6CCB-4C47-AA6D-537EC2DDCC8D}" sibTransId="{E7F70149-2422-4BBB-9A03-0ED1058CE0D4}"/>
    <dgm:cxn modelId="{028E203D-D3B9-44B5-909A-6A8B5367CF0C}" type="presOf" srcId="{9EF5711C-4AFE-4F76-9B60-086B9A37CD2C}" destId="{07EE5AD6-CCE5-4287-9FA8-2DAEFC97C1FE}" srcOrd="0" destOrd="0" presId="urn:microsoft.com/office/officeart/2005/8/layout/orgChart1"/>
    <dgm:cxn modelId="{1E1BC6E8-6F2B-4BDF-9E4C-130032DA759F}" srcId="{F6F58523-294F-401E-933E-5ADDD969A422}" destId="{C60C023D-0525-445D-86E0-F0DE17E1B7DA}" srcOrd="0" destOrd="0" parTransId="{921CDD80-BB03-48B3-B528-8EDF13AA6C30}" sibTransId="{80B7C6E3-45B2-4902-8406-CEF13139C3B2}"/>
    <dgm:cxn modelId="{378687E8-170D-4799-A9C4-F964334808C3}" type="presOf" srcId="{3125F2C7-126B-4197-8D88-A59013A3AB01}" destId="{E974F00B-5359-49F9-A48B-0D343A681F56}" srcOrd="1" destOrd="0" presId="urn:microsoft.com/office/officeart/2005/8/layout/orgChart1"/>
    <dgm:cxn modelId="{FFBD8D13-EA3C-42C8-8AB7-D88DE193128F}" srcId="{2019273C-2D85-4573-A2F6-8CBD67634A30}" destId="{3DED4F55-1944-4271-A799-87F14A458BF6}" srcOrd="0" destOrd="0" parTransId="{79193B5F-B4F7-41DE-9D6E-B4FD7AD81397}" sibTransId="{B59E232C-B94E-402E-AB68-0B8AFB051432}"/>
    <dgm:cxn modelId="{CB7E7456-B756-49C9-935D-082CEBBE9D56}" type="presOf" srcId="{61C4032E-CC60-4590-AC99-5E0A6DD75B62}" destId="{2B257814-7B6C-45FC-941F-9C6F8979F228}" srcOrd="0" destOrd="0" presId="urn:microsoft.com/office/officeart/2005/8/layout/orgChart1"/>
    <dgm:cxn modelId="{0B37DEAC-9B68-4D58-BA0A-9EF1DCF4380F}" type="presOf" srcId="{D8774963-FDB4-4354-8B92-664F7D6886AE}" destId="{71C7E63E-05D1-4255-9882-012A43EE5A3F}" srcOrd="1" destOrd="0" presId="urn:microsoft.com/office/officeart/2005/8/layout/orgChart1"/>
    <dgm:cxn modelId="{BC52F499-9EAD-41F8-BBCA-CE081E6AD43D}" type="presOf" srcId="{EB1B9BDC-4CA0-48B8-A6B6-94AFE7DD6659}" destId="{0AF1171C-74CC-47C3-A494-0EBC9229AE5C}" srcOrd="0" destOrd="0" presId="urn:microsoft.com/office/officeart/2005/8/layout/orgChart1"/>
    <dgm:cxn modelId="{67ACBD43-B7F5-4007-B382-114C5410CA47}" srcId="{C5A2C96A-7402-4DF4-B6C4-187A9453CBAD}" destId="{BE20082B-3747-4CB4-BBE5-9BD36C27CDCB}" srcOrd="0" destOrd="0" parTransId="{E321D200-786E-44BE-8F40-26252522497B}" sibTransId="{643A27A2-C469-41F6-A6CC-D4FF8385EE87}"/>
    <dgm:cxn modelId="{D63E3BB2-272D-4734-93A9-89C16B1021BC}" type="presOf" srcId="{79193B5F-B4F7-41DE-9D6E-B4FD7AD81397}" destId="{EE76A191-2A4C-4F1C-B03A-DBF6E6559FCB}" srcOrd="0" destOrd="0" presId="urn:microsoft.com/office/officeart/2005/8/layout/orgChart1"/>
    <dgm:cxn modelId="{4D2340B5-C2FB-4B25-9445-38CB92A58BAA}" type="presOf" srcId="{EB1B9BDC-4CA0-48B8-A6B6-94AFE7DD6659}" destId="{0686A775-8769-487A-94AB-732A81007DAD}" srcOrd="1" destOrd="0" presId="urn:microsoft.com/office/officeart/2005/8/layout/orgChart1"/>
    <dgm:cxn modelId="{8A3897F3-2868-4D9F-807C-E1F39ED9DAD0}" type="presOf" srcId="{6ACDA601-23B1-4EC7-8A02-547DD01D8AD6}" destId="{6961DA8C-C1C2-4F27-AC8C-A3985E90B610}" srcOrd="0" destOrd="0" presId="urn:microsoft.com/office/officeart/2005/8/layout/orgChart1"/>
    <dgm:cxn modelId="{631D786A-EDCE-4851-89C3-B0BD5FAF9EAE}" type="presOf" srcId="{E1464E3D-E8D5-48F7-9CD1-422247A0F0C2}" destId="{9E8E2147-CF9B-478B-BF51-16DE24E54922}" srcOrd="0" destOrd="0" presId="urn:microsoft.com/office/officeart/2005/8/layout/orgChart1"/>
    <dgm:cxn modelId="{BC539E81-CF04-4A41-8CF1-47D2C62E3AA4}" type="presOf" srcId="{BE20082B-3747-4CB4-BBE5-9BD36C27CDCB}" destId="{C5AC4A33-B639-41A1-804E-0A257B6A8C47}" srcOrd="0" destOrd="0" presId="urn:microsoft.com/office/officeart/2005/8/layout/orgChart1"/>
    <dgm:cxn modelId="{7D15CA64-89CC-44C6-B74F-6FE3F2150C85}" type="presOf" srcId="{A68EC7AE-3476-4B90-A644-3DF09D6217D7}" destId="{629860F8-ABFE-4B23-8B92-4A08B8FC8A8D}" srcOrd="0" destOrd="0" presId="urn:microsoft.com/office/officeart/2005/8/layout/orgChart1"/>
    <dgm:cxn modelId="{7D7C83D9-B14B-4DEF-8914-F2D63C7B6E0C}" srcId="{C5A2C96A-7402-4DF4-B6C4-187A9453CBAD}" destId="{3125F2C7-126B-4197-8D88-A59013A3AB01}" srcOrd="3" destOrd="0" parTransId="{5EF58B79-52B7-4C12-99D6-8FCF5349773D}" sibTransId="{C0F1ADB8-A19F-4C16-B435-BDCAFC1A7753}"/>
    <dgm:cxn modelId="{629AD8E3-5EC6-4CE0-94E2-DB1EA2028FF2}" type="presOf" srcId="{C5A2C96A-7402-4DF4-B6C4-187A9453CBAD}" destId="{0DFE3A35-377F-4F0C-94E7-DB59C4FB9694}" srcOrd="0" destOrd="0" presId="urn:microsoft.com/office/officeart/2005/8/layout/orgChart1"/>
    <dgm:cxn modelId="{BA40B461-24B8-46BE-9BD7-3A8DDCC90C9F}" type="presOf" srcId="{31D2CA3D-0EA9-4ACF-B526-885D2C0F760B}" destId="{803094C2-CFDF-405F-B7F1-C80AD35F0E0B}" srcOrd="0" destOrd="0" presId="urn:microsoft.com/office/officeart/2005/8/layout/orgChart1"/>
    <dgm:cxn modelId="{E54C1695-4C9C-4C91-8B93-8B5B0AC7B418}" type="presOf" srcId="{24FB2B3D-D2F0-4931-A974-2538B5282BF9}" destId="{F13DC165-A04D-42A5-829D-58B289D5F4BA}" srcOrd="1" destOrd="0" presId="urn:microsoft.com/office/officeart/2005/8/layout/orgChart1"/>
    <dgm:cxn modelId="{FF58CC26-0C41-42DA-9BF0-9932BF8EAAEB}" type="presOf" srcId="{76501FCE-3F4C-4A53-BBE9-4A56B6757353}" destId="{73820E91-88F5-4A14-8237-1B4AEAF19276}" srcOrd="0" destOrd="0" presId="urn:microsoft.com/office/officeart/2005/8/layout/orgChart1"/>
    <dgm:cxn modelId="{A7EE4192-EB6F-432B-AE28-4EF88D2FEE43}" type="presOf" srcId="{8E48A1C7-7712-4607-9F0B-FD4338FD2E65}" destId="{E27A39CB-C3C4-4FAD-8A22-75BA34CE8E5B}" srcOrd="0" destOrd="0" presId="urn:microsoft.com/office/officeart/2005/8/layout/orgChart1"/>
    <dgm:cxn modelId="{F8DF81F3-20E7-4AC4-8ADA-2A02DBE522C0}" type="presOf" srcId="{3A383C55-8DC1-4226-9522-5B7456DCBAFE}" destId="{196AE797-AD26-4823-B1B9-3CCDD8DB0F3C}" srcOrd="1" destOrd="0" presId="urn:microsoft.com/office/officeart/2005/8/layout/orgChart1"/>
    <dgm:cxn modelId="{EAFE45D3-AA57-4E46-9C79-A72A7835E37A}" type="presParOf" srcId="{0FFD80A8-4B36-4D04-B4C6-BAD1448AAE6F}" destId="{400FB8D9-42E4-4341-8964-300D21B4AB13}" srcOrd="0" destOrd="0" presId="urn:microsoft.com/office/officeart/2005/8/layout/orgChart1"/>
    <dgm:cxn modelId="{3A05BB4B-8751-4465-A8BD-15D4C28FDA97}" type="presParOf" srcId="{400FB8D9-42E4-4341-8964-300D21B4AB13}" destId="{38ED7384-B47F-49C4-891C-C8476E859EC3}" srcOrd="0" destOrd="0" presId="urn:microsoft.com/office/officeart/2005/8/layout/orgChart1"/>
    <dgm:cxn modelId="{FE3490A1-58FA-461F-BFFD-3753A592E339}" type="presParOf" srcId="{38ED7384-B47F-49C4-891C-C8476E859EC3}" destId="{D4F45710-2AAD-4255-9B41-0847545DF79A}" srcOrd="0" destOrd="0" presId="urn:microsoft.com/office/officeart/2005/8/layout/orgChart1"/>
    <dgm:cxn modelId="{9930A7A6-C439-43E5-964C-D9F4951A7DE4}" type="presParOf" srcId="{38ED7384-B47F-49C4-891C-C8476E859EC3}" destId="{9619F0DF-92FA-4D59-8606-ED1B40CDAD0D}" srcOrd="1" destOrd="0" presId="urn:microsoft.com/office/officeart/2005/8/layout/orgChart1"/>
    <dgm:cxn modelId="{AC3EE93E-260E-46F6-B66D-52E12266D471}" type="presParOf" srcId="{400FB8D9-42E4-4341-8964-300D21B4AB13}" destId="{40417C89-936F-458C-9F0E-706548D3C58E}" srcOrd="1" destOrd="0" presId="urn:microsoft.com/office/officeart/2005/8/layout/orgChart1"/>
    <dgm:cxn modelId="{CD2B5C64-D569-4870-96D0-607B404CFE2B}" type="presParOf" srcId="{40417C89-936F-458C-9F0E-706548D3C58E}" destId="{E0AE7B0F-8B3C-4A22-B2CD-C811FC27A56A}" srcOrd="0" destOrd="0" presId="urn:microsoft.com/office/officeart/2005/8/layout/orgChart1"/>
    <dgm:cxn modelId="{039FC3E7-674A-410C-A68B-AD2D06DE2BA1}" type="presParOf" srcId="{40417C89-936F-458C-9F0E-706548D3C58E}" destId="{31169F07-0432-481E-8338-AA88F6CB4444}" srcOrd="1" destOrd="0" presId="urn:microsoft.com/office/officeart/2005/8/layout/orgChart1"/>
    <dgm:cxn modelId="{A4112E80-A5A4-4C4D-A4DF-EB004E346967}" type="presParOf" srcId="{31169F07-0432-481E-8338-AA88F6CB4444}" destId="{F5A31645-C7E2-4D2F-8D34-76C5727FC92C}" srcOrd="0" destOrd="0" presId="urn:microsoft.com/office/officeart/2005/8/layout/orgChart1"/>
    <dgm:cxn modelId="{3B6FA8C7-48E9-4176-BF13-89CFEC5549DC}" type="presParOf" srcId="{F5A31645-C7E2-4D2F-8D34-76C5727FC92C}" destId="{4C5C4DC5-605D-42D4-8F97-2EBC9C86578C}" srcOrd="0" destOrd="0" presId="urn:microsoft.com/office/officeart/2005/8/layout/orgChart1"/>
    <dgm:cxn modelId="{941EDC15-CCC2-46F9-8414-AD0119257A76}" type="presParOf" srcId="{F5A31645-C7E2-4D2F-8D34-76C5727FC92C}" destId="{472B22CF-2208-485E-8343-4DEB018FE524}" srcOrd="1" destOrd="0" presId="urn:microsoft.com/office/officeart/2005/8/layout/orgChart1"/>
    <dgm:cxn modelId="{41BE608D-5D93-4BF4-995D-83D9391A034F}" type="presParOf" srcId="{31169F07-0432-481E-8338-AA88F6CB4444}" destId="{BBD8EB8D-8701-4EA6-8F42-F302FCBAFA0A}" srcOrd="1" destOrd="0" presId="urn:microsoft.com/office/officeart/2005/8/layout/orgChart1"/>
    <dgm:cxn modelId="{FD235DFF-10F5-40E4-88FB-A7CAB716A5F0}" type="presParOf" srcId="{31169F07-0432-481E-8338-AA88F6CB4444}" destId="{2CFBFF10-C5B5-4278-9CF5-D157BC2D47D2}" srcOrd="2" destOrd="0" presId="urn:microsoft.com/office/officeart/2005/8/layout/orgChart1"/>
    <dgm:cxn modelId="{A256A152-E29B-43A9-9A12-29393EADCC0E}" type="presParOf" srcId="{40417C89-936F-458C-9F0E-706548D3C58E}" destId="{07EE5AD6-CCE5-4287-9FA8-2DAEFC97C1FE}" srcOrd="2" destOrd="0" presId="urn:microsoft.com/office/officeart/2005/8/layout/orgChart1"/>
    <dgm:cxn modelId="{D41A782C-032D-4CDA-AFA5-4CDEA2DCD67C}" type="presParOf" srcId="{40417C89-936F-458C-9F0E-706548D3C58E}" destId="{C0F42181-97C8-42B1-B18B-D1D5736129AD}" srcOrd="3" destOrd="0" presId="urn:microsoft.com/office/officeart/2005/8/layout/orgChart1"/>
    <dgm:cxn modelId="{759657A3-D007-4117-8184-6DF9964DC601}" type="presParOf" srcId="{C0F42181-97C8-42B1-B18B-D1D5736129AD}" destId="{823414DE-66DD-47B0-BC84-E91D9B684B3E}" srcOrd="0" destOrd="0" presId="urn:microsoft.com/office/officeart/2005/8/layout/orgChart1"/>
    <dgm:cxn modelId="{5D9B9031-1EBB-4206-ACD3-DFC844F3E260}" type="presParOf" srcId="{823414DE-66DD-47B0-BC84-E91D9B684B3E}" destId="{0DFE3A35-377F-4F0C-94E7-DB59C4FB9694}" srcOrd="0" destOrd="0" presId="urn:microsoft.com/office/officeart/2005/8/layout/orgChart1"/>
    <dgm:cxn modelId="{B38F7930-FB85-404E-A73E-1434391A7370}" type="presParOf" srcId="{823414DE-66DD-47B0-BC84-E91D9B684B3E}" destId="{04BD1262-9473-4F69-9B65-AE686F0E9852}" srcOrd="1" destOrd="0" presId="urn:microsoft.com/office/officeart/2005/8/layout/orgChart1"/>
    <dgm:cxn modelId="{E0485787-EF79-49DF-9678-D91EF1C875BA}" type="presParOf" srcId="{C0F42181-97C8-42B1-B18B-D1D5736129AD}" destId="{F2244D01-4B56-4E54-8A3E-E1FAC369AFDB}" srcOrd="1" destOrd="0" presId="urn:microsoft.com/office/officeart/2005/8/layout/orgChart1"/>
    <dgm:cxn modelId="{3A5A7B40-979C-4411-850A-79FFB60FD3F0}" type="presParOf" srcId="{F2244D01-4B56-4E54-8A3E-E1FAC369AFDB}" destId="{4978E535-1A84-40B4-BD80-873EADB30E2F}" srcOrd="0" destOrd="0" presId="urn:microsoft.com/office/officeart/2005/8/layout/orgChart1"/>
    <dgm:cxn modelId="{9B8A6C23-23FE-40B2-B059-A7F4777B5EA2}" type="presParOf" srcId="{F2244D01-4B56-4E54-8A3E-E1FAC369AFDB}" destId="{04AB607D-D336-418A-B784-127DA512185C}" srcOrd="1" destOrd="0" presId="urn:microsoft.com/office/officeart/2005/8/layout/orgChart1"/>
    <dgm:cxn modelId="{C97A265E-7139-4977-A009-DC5E843E99D3}" type="presParOf" srcId="{04AB607D-D336-418A-B784-127DA512185C}" destId="{BDF35430-B427-4E4F-B4C0-AC7D278707BB}" srcOrd="0" destOrd="0" presId="urn:microsoft.com/office/officeart/2005/8/layout/orgChart1"/>
    <dgm:cxn modelId="{CA329A89-D3C2-4672-85D8-E12CDB490D50}" type="presParOf" srcId="{BDF35430-B427-4E4F-B4C0-AC7D278707BB}" destId="{C5AC4A33-B639-41A1-804E-0A257B6A8C47}" srcOrd="0" destOrd="0" presId="urn:microsoft.com/office/officeart/2005/8/layout/orgChart1"/>
    <dgm:cxn modelId="{7207263C-B2D2-4A85-B465-F8BB6C334796}" type="presParOf" srcId="{BDF35430-B427-4E4F-B4C0-AC7D278707BB}" destId="{B186603A-988C-4772-A3A1-BFF22A79B549}" srcOrd="1" destOrd="0" presId="urn:microsoft.com/office/officeart/2005/8/layout/orgChart1"/>
    <dgm:cxn modelId="{C82520EE-E568-4D50-BC5B-C5BBD4597F6C}" type="presParOf" srcId="{04AB607D-D336-418A-B784-127DA512185C}" destId="{1B7DE9E5-FC5C-4EC4-9125-6328970A3031}" srcOrd="1" destOrd="0" presId="urn:microsoft.com/office/officeart/2005/8/layout/orgChart1"/>
    <dgm:cxn modelId="{BA2CEB2C-F18D-4B58-9EE4-C6BFD30E7AE9}" type="presParOf" srcId="{04AB607D-D336-418A-B784-127DA512185C}" destId="{7CC8B862-468D-4D70-9990-36ACA9429FC1}" srcOrd="2" destOrd="0" presId="urn:microsoft.com/office/officeart/2005/8/layout/orgChart1"/>
    <dgm:cxn modelId="{310EF1C3-DEF2-4F14-AC62-877D7980036A}" type="presParOf" srcId="{F2244D01-4B56-4E54-8A3E-E1FAC369AFDB}" destId="{BB7C9554-F238-41DA-9C1B-6FE65D5496A4}" srcOrd="2" destOrd="0" presId="urn:microsoft.com/office/officeart/2005/8/layout/orgChart1"/>
    <dgm:cxn modelId="{E84048C8-F44A-40D8-8BF6-4C30E367DF30}" type="presParOf" srcId="{F2244D01-4B56-4E54-8A3E-E1FAC369AFDB}" destId="{909C8ADD-4DAC-4660-B7A8-DE0316C4EF53}" srcOrd="3" destOrd="0" presId="urn:microsoft.com/office/officeart/2005/8/layout/orgChart1"/>
    <dgm:cxn modelId="{46B4BE67-3428-444D-9FDC-BBF83D163474}" type="presParOf" srcId="{909C8ADD-4DAC-4660-B7A8-DE0316C4EF53}" destId="{E9E5AE8B-D317-454B-85E5-5AC2C7105CCF}" srcOrd="0" destOrd="0" presId="urn:microsoft.com/office/officeart/2005/8/layout/orgChart1"/>
    <dgm:cxn modelId="{CBF233D0-F5DA-465E-A6E2-A13BB9E3C897}" type="presParOf" srcId="{E9E5AE8B-D317-454B-85E5-5AC2C7105CCF}" destId="{5995391E-FB56-47BA-B0EE-3AF73CAFDFE6}" srcOrd="0" destOrd="0" presId="urn:microsoft.com/office/officeart/2005/8/layout/orgChart1"/>
    <dgm:cxn modelId="{41D092C9-424C-4006-9BE9-87647C67CA5E}" type="presParOf" srcId="{E9E5AE8B-D317-454B-85E5-5AC2C7105CCF}" destId="{F13DC165-A04D-42A5-829D-58B289D5F4BA}" srcOrd="1" destOrd="0" presId="urn:microsoft.com/office/officeart/2005/8/layout/orgChart1"/>
    <dgm:cxn modelId="{A9B89B02-7B0C-4027-8231-C4C42B09A078}" type="presParOf" srcId="{909C8ADD-4DAC-4660-B7A8-DE0316C4EF53}" destId="{21B805F7-7F48-486C-B219-E1F791D22E76}" srcOrd="1" destOrd="0" presId="urn:microsoft.com/office/officeart/2005/8/layout/orgChart1"/>
    <dgm:cxn modelId="{1DEE238B-366F-4053-8524-72DB0FFDA9F1}" type="presParOf" srcId="{909C8ADD-4DAC-4660-B7A8-DE0316C4EF53}" destId="{A7624DBE-F5C9-4A2D-BE66-65A9F8D6CBC8}" srcOrd="2" destOrd="0" presId="urn:microsoft.com/office/officeart/2005/8/layout/orgChart1"/>
    <dgm:cxn modelId="{5805EF53-CFF2-4249-B92D-A7F34D596570}" type="presParOf" srcId="{F2244D01-4B56-4E54-8A3E-E1FAC369AFDB}" destId="{6961DA8C-C1C2-4F27-AC8C-A3985E90B610}" srcOrd="4" destOrd="0" presId="urn:microsoft.com/office/officeart/2005/8/layout/orgChart1"/>
    <dgm:cxn modelId="{C8653F55-B46B-4019-895D-10BD6AEFCBE6}" type="presParOf" srcId="{F2244D01-4B56-4E54-8A3E-E1FAC369AFDB}" destId="{1EF1C1D0-4B8C-46B6-934D-B356D93F5E09}" srcOrd="5" destOrd="0" presId="urn:microsoft.com/office/officeart/2005/8/layout/orgChart1"/>
    <dgm:cxn modelId="{0A4744AD-85BC-4369-AFBD-C97F60A68113}" type="presParOf" srcId="{1EF1C1D0-4B8C-46B6-934D-B356D93F5E09}" destId="{002BB868-0EDC-41EB-AFF5-C74D4229EE6D}" srcOrd="0" destOrd="0" presId="urn:microsoft.com/office/officeart/2005/8/layout/orgChart1"/>
    <dgm:cxn modelId="{62288E21-38A9-4CB0-A197-7FCD4BCBBC2E}" type="presParOf" srcId="{002BB868-0EDC-41EB-AFF5-C74D4229EE6D}" destId="{0AF1171C-74CC-47C3-A494-0EBC9229AE5C}" srcOrd="0" destOrd="0" presId="urn:microsoft.com/office/officeart/2005/8/layout/orgChart1"/>
    <dgm:cxn modelId="{C0555C6D-E9A2-428D-8F94-C518AAAC5E7F}" type="presParOf" srcId="{002BB868-0EDC-41EB-AFF5-C74D4229EE6D}" destId="{0686A775-8769-487A-94AB-732A81007DAD}" srcOrd="1" destOrd="0" presId="urn:microsoft.com/office/officeart/2005/8/layout/orgChart1"/>
    <dgm:cxn modelId="{7A5376B5-7675-4AF9-9D78-0123E528A014}" type="presParOf" srcId="{1EF1C1D0-4B8C-46B6-934D-B356D93F5E09}" destId="{A8603BCD-9764-428D-B009-459601CFB9DA}" srcOrd="1" destOrd="0" presId="urn:microsoft.com/office/officeart/2005/8/layout/orgChart1"/>
    <dgm:cxn modelId="{9398623F-CC54-4ECC-8FE5-A3FF63B761E6}" type="presParOf" srcId="{1EF1C1D0-4B8C-46B6-934D-B356D93F5E09}" destId="{49B3EEB5-B851-4047-B2AC-FE3B07896EBB}" srcOrd="2" destOrd="0" presId="urn:microsoft.com/office/officeart/2005/8/layout/orgChart1"/>
    <dgm:cxn modelId="{1D8B5E27-482F-4CA8-B914-102E14BCA0D1}" type="presParOf" srcId="{F2244D01-4B56-4E54-8A3E-E1FAC369AFDB}" destId="{D6E0B5BF-168E-41A8-A701-6872BDB13C0A}" srcOrd="6" destOrd="0" presId="urn:microsoft.com/office/officeart/2005/8/layout/orgChart1"/>
    <dgm:cxn modelId="{660CCF6A-6769-47AE-86E6-635976F8010F}" type="presParOf" srcId="{F2244D01-4B56-4E54-8A3E-E1FAC369AFDB}" destId="{B00E1B6D-E6AB-48D2-977A-4C2F58627ECF}" srcOrd="7" destOrd="0" presId="urn:microsoft.com/office/officeart/2005/8/layout/orgChart1"/>
    <dgm:cxn modelId="{44D8D108-2270-4910-997A-A965D36F31C0}" type="presParOf" srcId="{B00E1B6D-E6AB-48D2-977A-4C2F58627ECF}" destId="{7FE27FD2-AA0C-44CE-B910-4EC9E04253FE}" srcOrd="0" destOrd="0" presId="urn:microsoft.com/office/officeart/2005/8/layout/orgChart1"/>
    <dgm:cxn modelId="{568CD64B-C6DA-4ABD-9C81-A44BF2BFE6A7}" type="presParOf" srcId="{7FE27FD2-AA0C-44CE-B910-4EC9E04253FE}" destId="{4B1A8D1C-58ED-4464-9E65-6315AED68B3D}" srcOrd="0" destOrd="0" presId="urn:microsoft.com/office/officeart/2005/8/layout/orgChart1"/>
    <dgm:cxn modelId="{E4A3D0F5-57CA-4ADF-98A0-0D309F093771}" type="presParOf" srcId="{7FE27FD2-AA0C-44CE-B910-4EC9E04253FE}" destId="{E974F00B-5359-49F9-A48B-0D343A681F56}" srcOrd="1" destOrd="0" presId="urn:microsoft.com/office/officeart/2005/8/layout/orgChart1"/>
    <dgm:cxn modelId="{4F43BFFD-AC20-4C8E-A012-8F505EC46B40}" type="presParOf" srcId="{B00E1B6D-E6AB-48D2-977A-4C2F58627ECF}" destId="{C461C0AB-B521-4971-AFBE-21F022ECBB82}" srcOrd="1" destOrd="0" presId="urn:microsoft.com/office/officeart/2005/8/layout/orgChart1"/>
    <dgm:cxn modelId="{2A4659B0-B6BB-46A4-AAF7-42E4C0CF7DA4}" type="presParOf" srcId="{B00E1B6D-E6AB-48D2-977A-4C2F58627ECF}" destId="{27479BBE-4B26-4CB1-91F4-69F43FFCE066}" srcOrd="2" destOrd="0" presId="urn:microsoft.com/office/officeart/2005/8/layout/orgChart1"/>
    <dgm:cxn modelId="{5786B685-ED06-469B-9ABE-4B1F91A58D52}" type="presParOf" srcId="{F2244D01-4B56-4E54-8A3E-E1FAC369AFDB}" destId="{9CE4DDE2-B792-4248-A68B-F53CA562F518}" srcOrd="8" destOrd="0" presId="urn:microsoft.com/office/officeart/2005/8/layout/orgChart1"/>
    <dgm:cxn modelId="{86F2B658-38C0-47CE-B813-A9162312E4C3}" type="presParOf" srcId="{F2244D01-4B56-4E54-8A3E-E1FAC369AFDB}" destId="{4A5DB34D-B0FE-4308-8A86-87C7F06274E3}" srcOrd="9" destOrd="0" presId="urn:microsoft.com/office/officeart/2005/8/layout/orgChart1"/>
    <dgm:cxn modelId="{C9CBF902-56CF-46F7-A134-579F7A382644}" type="presParOf" srcId="{4A5DB34D-B0FE-4308-8A86-87C7F06274E3}" destId="{E3B25DDE-235D-40D3-80CC-616EF411D4F6}" srcOrd="0" destOrd="0" presId="urn:microsoft.com/office/officeart/2005/8/layout/orgChart1"/>
    <dgm:cxn modelId="{5F8515E8-1957-4206-BC96-E4818AE9F7DC}" type="presParOf" srcId="{E3B25DDE-235D-40D3-80CC-616EF411D4F6}" destId="{2C49E90C-634E-4D52-940F-DA7A3C59904B}" srcOrd="0" destOrd="0" presId="urn:microsoft.com/office/officeart/2005/8/layout/orgChart1"/>
    <dgm:cxn modelId="{B05A2E37-F9FE-43DD-A70D-F3251B6037E0}" type="presParOf" srcId="{E3B25DDE-235D-40D3-80CC-616EF411D4F6}" destId="{EAF9C045-2E6F-4F13-86EC-36EA231C6DA0}" srcOrd="1" destOrd="0" presId="urn:microsoft.com/office/officeart/2005/8/layout/orgChart1"/>
    <dgm:cxn modelId="{15805063-EA9E-4CD6-B0A7-1EAEF817F4BF}" type="presParOf" srcId="{4A5DB34D-B0FE-4308-8A86-87C7F06274E3}" destId="{71FBA9F6-5A3E-427C-B774-9DAB26F2090B}" srcOrd="1" destOrd="0" presId="urn:microsoft.com/office/officeart/2005/8/layout/orgChart1"/>
    <dgm:cxn modelId="{6451214B-E2E8-4823-ADF6-C5A710F1BDD7}" type="presParOf" srcId="{4A5DB34D-B0FE-4308-8A86-87C7F06274E3}" destId="{70FF06FA-C626-4352-801E-9B8F51B881EF}" srcOrd="2" destOrd="0" presId="urn:microsoft.com/office/officeart/2005/8/layout/orgChart1"/>
    <dgm:cxn modelId="{E69B3CAC-F6CA-4E30-87CD-BA1D8F6766BE}" type="presParOf" srcId="{C0F42181-97C8-42B1-B18B-D1D5736129AD}" destId="{EC7DDDC1-DBFA-45E9-B125-3B8893160440}" srcOrd="2" destOrd="0" presId="urn:microsoft.com/office/officeart/2005/8/layout/orgChart1"/>
    <dgm:cxn modelId="{9BC54A62-489E-41CD-9FD8-64C2DEF7CEC5}" type="presParOf" srcId="{40417C89-936F-458C-9F0E-706548D3C58E}" destId="{C94FB48D-8707-4D45-8ECD-D932FF153751}" srcOrd="4" destOrd="0" presId="urn:microsoft.com/office/officeart/2005/8/layout/orgChart1"/>
    <dgm:cxn modelId="{6672D4EC-9CC9-4027-BE3C-A1849FFACD84}" type="presParOf" srcId="{40417C89-936F-458C-9F0E-706548D3C58E}" destId="{AF541B62-A847-4E59-91F6-0BDC949BB18F}" srcOrd="5" destOrd="0" presId="urn:microsoft.com/office/officeart/2005/8/layout/orgChart1"/>
    <dgm:cxn modelId="{31CABE60-06C6-4A1B-A71E-AD4A1E8F3A84}" type="presParOf" srcId="{AF541B62-A847-4E59-91F6-0BDC949BB18F}" destId="{D6195900-D82B-462F-8601-8FE405F87D16}" srcOrd="0" destOrd="0" presId="urn:microsoft.com/office/officeart/2005/8/layout/orgChart1"/>
    <dgm:cxn modelId="{E2795A70-DAAC-4FEA-8C5B-D6EF31A03AC5}" type="presParOf" srcId="{D6195900-D82B-462F-8601-8FE405F87D16}" destId="{9E8E2147-CF9B-478B-BF51-16DE24E54922}" srcOrd="0" destOrd="0" presId="urn:microsoft.com/office/officeart/2005/8/layout/orgChart1"/>
    <dgm:cxn modelId="{4666E7D9-419D-42A8-8A06-3B88BEC0A273}" type="presParOf" srcId="{D6195900-D82B-462F-8601-8FE405F87D16}" destId="{E92B4F96-9A05-4B75-9960-1CDC5259C5F4}" srcOrd="1" destOrd="0" presId="urn:microsoft.com/office/officeart/2005/8/layout/orgChart1"/>
    <dgm:cxn modelId="{C2B2F738-2DE3-42C9-AAD2-9E6DDDB95E49}" type="presParOf" srcId="{AF541B62-A847-4E59-91F6-0BDC949BB18F}" destId="{364FDAA3-475E-40F1-B287-AD0DF709E5A6}" srcOrd="1" destOrd="0" presId="urn:microsoft.com/office/officeart/2005/8/layout/orgChart1"/>
    <dgm:cxn modelId="{04C45F28-11E1-4A16-8B59-81FCC1A0D0AE}" type="presParOf" srcId="{AF541B62-A847-4E59-91F6-0BDC949BB18F}" destId="{EE07792C-ADAA-4F77-A6E2-990E08977C13}" srcOrd="2" destOrd="0" presId="urn:microsoft.com/office/officeart/2005/8/layout/orgChart1"/>
    <dgm:cxn modelId="{2C5BD4EF-57B4-4AE4-B281-615D5974D673}" type="presParOf" srcId="{40417C89-936F-458C-9F0E-706548D3C58E}" destId="{2B257814-7B6C-45FC-941F-9C6F8979F228}" srcOrd="6" destOrd="0" presId="urn:microsoft.com/office/officeart/2005/8/layout/orgChart1"/>
    <dgm:cxn modelId="{48586436-E0D6-499D-97B1-9F1481F91ECD}" type="presParOf" srcId="{40417C89-936F-458C-9F0E-706548D3C58E}" destId="{E3EFD614-8A90-4949-9DC4-CC93A71E1BB4}" srcOrd="7" destOrd="0" presId="urn:microsoft.com/office/officeart/2005/8/layout/orgChart1"/>
    <dgm:cxn modelId="{AF15F949-C5E7-489B-AC07-D001CCA119D0}" type="presParOf" srcId="{E3EFD614-8A90-4949-9DC4-CC93A71E1BB4}" destId="{5D1C8FC2-D6AF-4FE3-BF74-2A1F2204FB11}" srcOrd="0" destOrd="0" presId="urn:microsoft.com/office/officeart/2005/8/layout/orgChart1"/>
    <dgm:cxn modelId="{FD5DD437-A3D0-44FE-9277-F458537CD112}" type="presParOf" srcId="{5D1C8FC2-D6AF-4FE3-BF74-2A1F2204FB11}" destId="{148D1B6A-1CDB-4763-A39A-1D65BF8F2799}" srcOrd="0" destOrd="0" presId="urn:microsoft.com/office/officeart/2005/8/layout/orgChart1"/>
    <dgm:cxn modelId="{CD44670A-EA63-45D1-A558-DF114051FAFB}" type="presParOf" srcId="{5D1C8FC2-D6AF-4FE3-BF74-2A1F2204FB11}" destId="{5B2A4317-2EEF-4A49-9674-293C31CCEA74}" srcOrd="1" destOrd="0" presId="urn:microsoft.com/office/officeart/2005/8/layout/orgChart1"/>
    <dgm:cxn modelId="{C1B7451D-CDF7-4F72-8E71-2BCFA6A2A810}" type="presParOf" srcId="{E3EFD614-8A90-4949-9DC4-CC93A71E1BB4}" destId="{85014E30-E619-4EC4-A92E-8CBA940645A3}" srcOrd="1" destOrd="0" presId="urn:microsoft.com/office/officeart/2005/8/layout/orgChart1"/>
    <dgm:cxn modelId="{AFA3340A-E1D1-4DDC-BB8B-DC153949441A}" type="presParOf" srcId="{85014E30-E619-4EC4-A92E-8CBA940645A3}" destId="{EE76A191-2A4C-4F1C-B03A-DBF6E6559FCB}" srcOrd="0" destOrd="0" presId="urn:microsoft.com/office/officeart/2005/8/layout/orgChart1"/>
    <dgm:cxn modelId="{9EA10C5C-048A-4EF3-87EE-9B3F48A3BDC0}" type="presParOf" srcId="{85014E30-E619-4EC4-A92E-8CBA940645A3}" destId="{D8F2EBFE-8316-41F7-A604-AD75424246E8}" srcOrd="1" destOrd="0" presId="urn:microsoft.com/office/officeart/2005/8/layout/orgChart1"/>
    <dgm:cxn modelId="{A87CA7B6-5875-4D8D-8882-C8E8F5F53890}" type="presParOf" srcId="{D8F2EBFE-8316-41F7-A604-AD75424246E8}" destId="{C977E846-17DA-41F4-814C-464FE34D4669}" srcOrd="0" destOrd="0" presId="urn:microsoft.com/office/officeart/2005/8/layout/orgChart1"/>
    <dgm:cxn modelId="{B1E42D12-1A1D-4FCC-9AE4-94B7EC0116BB}" type="presParOf" srcId="{C977E846-17DA-41F4-814C-464FE34D4669}" destId="{65A67E17-D665-446B-AD26-8321F5B81BE8}" srcOrd="0" destOrd="0" presId="urn:microsoft.com/office/officeart/2005/8/layout/orgChart1"/>
    <dgm:cxn modelId="{35CD2316-2CC2-417C-96A6-B10ED8C43C2B}" type="presParOf" srcId="{C977E846-17DA-41F4-814C-464FE34D4669}" destId="{22C2FFAA-EE68-405D-91AC-50217D59D4E9}" srcOrd="1" destOrd="0" presId="urn:microsoft.com/office/officeart/2005/8/layout/orgChart1"/>
    <dgm:cxn modelId="{6574439B-756D-4076-A0AD-48EE958FB59D}" type="presParOf" srcId="{D8F2EBFE-8316-41F7-A604-AD75424246E8}" destId="{4634702F-3CC1-430F-AB0D-E8133B4982B4}" srcOrd="1" destOrd="0" presId="urn:microsoft.com/office/officeart/2005/8/layout/orgChart1"/>
    <dgm:cxn modelId="{DA483391-1003-4FCB-9F32-314ADADC6CFB}" type="presParOf" srcId="{D8F2EBFE-8316-41F7-A604-AD75424246E8}" destId="{809B193E-CA1B-4453-8E4A-073245803272}" srcOrd="2" destOrd="0" presId="urn:microsoft.com/office/officeart/2005/8/layout/orgChart1"/>
    <dgm:cxn modelId="{C3B77890-0326-469A-A3FF-8D4B0C63AE72}" type="presParOf" srcId="{85014E30-E619-4EC4-A92E-8CBA940645A3}" destId="{EF5726EF-D03D-46A2-BB32-028866E3061E}" srcOrd="2" destOrd="0" presId="urn:microsoft.com/office/officeart/2005/8/layout/orgChart1"/>
    <dgm:cxn modelId="{F7C8ED08-3E56-431C-B458-0C5D1EF2C41D}" type="presParOf" srcId="{85014E30-E619-4EC4-A92E-8CBA940645A3}" destId="{1312E76F-0F01-419B-98C9-1202AD548413}" srcOrd="3" destOrd="0" presId="urn:microsoft.com/office/officeart/2005/8/layout/orgChart1"/>
    <dgm:cxn modelId="{5A1C85DE-72AF-4E58-8A01-FEA603625E69}" type="presParOf" srcId="{1312E76F-0F01-419B-98C9-1202AD548413}" destId="{337759CE-AED8-44AB-8BDE-3C765FEFBF36}" srcOrd="0" destOrd="0" presId="urn:microsoft.com/office/officeart/2005/8/layout/orgChart1"/>
    <dgm:cxn modelId="{F8B0230F-2D54-4E08-B62C-A38291A795C2}" type="presParOf" srcId="{337759CE-AED8-44AB-8BDE-3C765FEFBF36}" destId="{D49330CD-5280-4DBB-AF19-BEF17E010082}" srcOrd="0" destOrd="0" presId="urn:microsoft.com/office/officeart/2005/8/layout/orgChart1"/>
    <dgm:cxn modelId="{3814F242-E1D2-454B-83B7-91B8C5574651}" type="presParOf" srcId="{337759CE-AED8-44AB-8BDE-3C765FEFBF36}" destId="{8D8A5A4F-FDD8-4DFB-9B5D-2D106A2BC6A3}" srcOrd="1" destOrd="0" presId="urn:microsoft.com/office/officeart/2005/8/layout/orgChart1"/>
    <dgm:cxn modelId="{1AB75E92-9825-490B-BEB1-8DF4E21DC3A3}" type="presParOf" srcId="{1312E76F-0F01-419B-98C9-1202AD548413}" destId="{DBE9FD62-B936-4BFB-BB3C-B654C3621FA1}" srcOrd="1" destOrd="0" presId="urn:microsoft.com/office/officeart/2005/8/layout/orgChart1"/>
    <dgm:cxn modelId="{4EFA9B81-4601-48AA-B76F-45EED1AEEA5F}" type="presParOf" srcId="{1312E76F-0F01-419B-98C9-1202AD548413}" destId="{073692F5-CAED-41A4-A979-400AD420A127}" srcOrd="2" destOrd="0" presId="urn:microsoft.com/office/officeart/2005/8/layout/orgChart1"/>
    <dgm:cxn modelId="{70D3FB49-1214-441D-A76B-2BDD5E3251A6}" type="presParOf" srcId="{E3EFD614-8A90-4949-9DC4-CC93A71E1BB4}" destId="{0DC2A333-67C8-4F51-90CD-2131A4F945C0}" srcOrd="2" destOrd="0" presId="urn:microsoft.com/office/officeart/2005/8/layout/orgChart1"/>
    <dgm:cxn modelId="{FB139132-FB6C-4DFA-82D8-4484CBFAB01B}" type="presParOf" srcId="{40417C89-936F-458C-9F0E-706548D3C58E}" destId="{629860F8-ABFE-4B23-8B92-4A08B8FC8A8D}" srcOrd="8" destOrd="0" presId="urn:microsoft.com/office/officeart/2005/8/layout/orgChart1"/>
    <dgm:cxn modelId="{9B5057C5-D9B1-4206-8A4A-C02EDFCCAB6D}" type="presParOf" srcId="{40417C89-936F-458C-9F0E-706548D3C58E}" destId="{EC6A43C8-1F58-41A3-93A5-E89301DE4B9B}" srcOrd="9" destOrd="0" presId="urn:microsoft.com/office/officeart/2005/8/layout/orgChart1"/>
    <dgm:cxn modelId="{B69EAA15-6AF9-4B4E-A807-97FB09A65680}" type="presParOf" srcId="{EC6A43C8-1F58-41A3-93A5-E89301DE4B9B}" destId="{CE98DFE3-1F72-47C1-965C-F23565660336}" srcOrd="0" destOrd="0" presId="urn:microsoft.com/office/officeart/2005/8/layout/orgChart1"/>
    <dgm:cxn modelId="{7582AC32-8B92-4E84-82A3-6A980AF32489}" type="presParOf" srcId="{CE98DFE3-1F72-47C1-965C-F23565660336}" destId="{16E861D3-FF74-4D51-A67D-CFBF094B921E}" srcOrd="0" destOrd="0" presId="urn:microsoft.com/office/officeart/2005/8/layout/orgChart1"/>
    <dgm:cxn modelId="{8D01534B-CAE4-42B7-8FAD-3AEC3A27AC77}" type="presParOf" srcId="{CE98DFE3-1F72-47C1-965C-F23565660336}" destId="{D0998F6D-2F56-4B3D-8855-72802555510F}" srcOrd="1" destOrd="0" presId="urn:microsoft.com/office/officeart/2005/8/layout/orgChart1"/>
    <dgm:cxn modelId="{EA63FA7B-AA65-4C4F-BA8F-9C3600087A86}" type="presParOf" srcId="{EC6A43C8-1F58-41A3-93A5-E89301DE4B9B}" destId="{968BDE31-F651-40AA-B4FF-7FF3D3BD6630}" srcOrd="1" destOrd="0" presId="urn:microsoft.com/office/officeart/2005/8/layout/orgChart1"/>
    <dgm:cxn modelId="{7B295A1A-EA58-4D9A-A981-1AFABEA57DC9}" type="presParOf" srcId="{968BDE31-F651-40AA-B4FF-7FF3D3BD6630}" destId="{803094C2-CFDF-405F-B7F1-C80AD35F0E0B}" srcOrd="0" destOrd="0" presId="urn:microsoft.com/office/officeart/2005/8/layout/orgChart1"/>
    <dgm:cxn modelId="{F90358B5-B06A-4906-9271-6CB27051D66F}" type="presParOf" srcId="{968BDE31-F651-40AA-B4FF-7FF3D3BD6630}" destId="{00416914-9AA9-4B42-8395-FAF3C8B6E357}" srcOrd="1" destOrd="0" presId="urn:microsoft.com/office/officeart/2005/8/layout/orgChart1"/>
    <dgm:cxn modelId="{1A338E36-A4E7-4B65-AC14-9108814233E8}" type="presParOf" srcId="{00416914-9AA9-4B42-8395-FAF3C8B6E357}" destId="{E0BBA377-B4E8-4AE4-8C29-210F9B3CDF2D}" srcOrd="0" destOrd="0" presId="urn:microsoft.com/office/officeart/2005/8/layout/orgChart1"/>
    <dgm:cxn modelId="{0F5FF871-B64B-40CD-BC27-C4FAAA215A54}" type="presParOf" srcId="{E0BBA377-B4E8-4AE4-8C29-210F9B3CDF2D}" destId="{E27A39CB-C3C4-4FAD-8A22-75BA34CE8E5B}" srcOrd="0" destOrd="0" presId="urn:microsoft.com/office/officeart/2005/8/layout/orgChart1"/>
    <dgm:cxn modelId="{E43E1BFC-FEE7-4CF9-8C0F-A62AA3947D5B}" type="presParOf" srcId="{E0BBA377-B4E8-4AE4-8C29-210F9B3CDF2D}" destId="{89F91AFA-3D0D-49E2-8DBD-B670E19FB03C}" srcOrd="1" destOrd="0" presId="urn:microsoft.com/office/officeart/2005/8/layout/orgChart1"/>
    <dgm:cxn modelId="{C71BBBD6-F36C-4096-AFBF-2B51ECBB7299}" type="presParOf" srcId="{00416914-9AA9-4B42-8395-FAF3C8B6E357}" destId="{AF4A8867-9101-4FA9-9EBA-62A87C62268D}" srcOrd="1" destOrd="0" presId="urn:microsoft.com/office/officeart/2005/8/layout/orgChart1"/>
    <dgm:cxn modelId="{FC982510-9FC4-4DA6-B3EF-7FC816669D6C}" type="presParOf" srcId="{00416914-9AA9-4B42-8395-FAF3C8B6E357}" destId="{FD02073A-75A7-4CB9-A047-A4B460EF3D61}" srcOrd="2" destOrd="0" presId="urn:microsoft.com/office/officeart/2005/8/layout/orgChart1"/>
    <dgm:cxn modelId="{9E1A2A12-99F8-472F-B1D0-1164878F1BC9}" type="presParOf" srcId="{968BDE31-F651-40AA-B4FF-7FF3D3BD6630}" destId="{0DCFA1DD-62F7-4EF3-9204-3529BCF610A0}" srcOrd="2" destOrd="0" presId="urn:microsoft.com/office/officeart/2005/8/layout/orgChart1"/>
    <dgm:cxn modelId="{D445ABA1-320E-4BFC-AD05-D9C7ACC2809A}" type="presParOf" srcId="{968BDE31-F651-40AA-B4FF-7FF3D3BD6630}" destId="{BBC853B6-750C-43FC-BA9F-56E36075B997}" srcOrd="3" destOrd="0" presId="urn:microsoft.com/office/officeart/2005/8/layout/orgChart1"/>
    <dgm:cxn modelId="{B7B7A9FC-91CE-43D5-8692-49E293E9FCEA}" type="presParOf" srcId="{BBC853B6-750C-43FC-BA9F-56E36075B997}" destId="{F0DA9946-D5D2-4C80-9021-05BAFBFEE617}" srcOrd="0" destOrd="0" presId="urn:microsoft.com/office/officeart/2005/8/layout/orgChart1"/>
    <dgm:cxn modelId="{98F43182-4857-4C44-8140-7E2C28768916}" type="presParOf" srcId="{F0DA9946-D5D2-4C80-9021-05BAFBFEE617}" destId="{73820E91-88F5-4A14-8237-1B4AEAF19276}" srcOrd="0" destOrd="0" presId="urn:microsoft.com/office/officeart/2005/8/layout/orgChart1"/>
    <dgm:cxn modelId="{CF070759-80EE-43C7-AD48-F6B7DBE430FB}" type="presParOf" srcId="{F0DA9946-D5D2-4C80-9021-05BAFBFEE617}" destId="{651354CB-00CB-416C-A4B8-A3738E5810F9}" srcOrd="1" destOrd="0" presId="urn:microsoft.com/office/officeart/2005/8/layout/orgChart1"/>
    <dgm:cxn modelId="{B736E56E-83D0-41FF-B645-DF58180F8677}" type="presParOf" srcId="{BBC853B6-750C-43FC-BA9F-56E36075B997}" destId="{1489B29A-77DB-4C1C-8B58-0321FB5E062D}" srcOrd="1" destOrd="0" presId="urn:microsoft.com/office/officeart/2005/8/layout/orgChart1"/>
    <dgm:cxn modelId="{0360AF31-A946-410D-A80B-FFA8A793159A}" type="presParOf" srcId="{BBC853B6-750C-43FC-BA9F-56E36075B997}" destId="{F0872BBE-6B28-4CCF-9C42-7D8BA99B50A8}" srcOrd="2" destOrd="0" presId="urn:microsoft.com/office/officeart/2005/8/layout/orgChart1"/>
    <dgm:cxn modelId="{46BE9A1C-9C2E-4645-ADA1-7E428DCF0AA2}" type="presParOf" srcId="{968BDE31-F651-40AA-B4FF-7FF3D3BD6630}" destId="{2DA88D16-A6C1-4337-B761-E665BB783605}" srcOrd="4" destOrd="0" presId="urn:microsoft.com/office/officeart/2005/8/layout/orgChart1"/>
    <dgm:cxn modelId="{B3012D73-0F30-477C-A158-D79696D9961E}" type="presParOf" srcId="{968BDE31-F651-40AA-B4FF-7FF3D3BD6630}" destId="{42A2CB5B-E7E7-41B8-A110-89C654D9C637}" srcOrd="5" destOrd="0" presId="urn:microsoft.com/office/officeart/2005/8/layout/orgChart1"/>
    <dgm:cxn modelId="{69430262-5F12-4F14-ACE0-5596E1BB44A8}" type="presParOf" srcId="{42A2CB5B-E7E7-41B8-A110-89C654D9C637}" destId="{511DBECF-BE6D-41B4-A73B-BDF753369395}" srcOrd="0" destOrd="0" presId="urn:microsoft.com/office/officeart/2005/8/layout/orgChart1"/>
    <dgm:cxn modelId="{7056A086-8D40-47DE-9B9F-ECAE3A925D52}" type="presParOf" srcId="{511DBECF-BE6D-41B4-A73B-BDF753369395}" destId="{E9C915AF-C73C-45DF-88DF-819159FBEECB}" srcOrd="0" destOrd="0" presId="urn:microsoft.com/office/officeart/2005/8/layout/orgChart1"/>
    <dgm:cxn modelId="{C97A4E2F-6A6B-408E-95AF-033559E6DC5E}" type="presParOf" srcId="{511DBECF-BE6D-41B4-A73B-BDF753369395}" destId="{71C7E63E-05D1-4255-9882-012A43EE5A3F}" srcOrd="1" destOrd="0" presId="urn:microsoft.com/office/officeart/2005/8/layout/orgChart1"/>
    <dgm:cxn modelId="{8E30930B-5A00-4E47-B942-D7CCE51E7A09}" type="presParOf" srcId="{42A2CB5B-E7E7-41B8-A110-89C654D9C637}" destId="{FFD1AF74-46B7-49BB-B0B0-C4EF23697B37}" srcOrd="1" destOrd="0" presId="urn:microsoft.com/office/officeart/2005/8/layout/orgChart1"/>
    <dgm:cxn modelId="{AEE3DFD3-BC19-4A39-8FC2-86B5FFD2AAFE}" type="presParOf" srcId="{42A2CB5B-E7E7-41B8-A110-89C654D9C637}" destId="{37A7E545-182D-47A0-83AB-39A407094562}" srcOrd="2" destOrd="0" presId="urn:microsoft.com/office/officeart/2005/8/layout/orgChart1"/>
    <dgm:cxn modelId="{7613D33C-F8AD-4142-BC81-B2746354548D}" type="presParOf" srcId="{968BDE31-F651-40AA-B4FF-7FF3D3BD6630}" destId="{DA2FB831-226B-4C9D-92C7-9198F22623AA}" srcOrd="6" destOrd="0" presId="urn:microsoft.com/office/officeart/2005/8/layout/orgChart1"/>
    <dgm:cxn modelId="{2D39901B-99B3-4020-AD74-DED79936DC02}" type="presParOf" srcId="{968BDE31-F651-40AA-B4FF-7FF3D3BD6630}" destId="{B04C4D17-DC6B-4209-A09C-BD6A00011AB3}" srcOrd="7" destOrd="0" presId="urn:microsoft.com/office/officeart/2005/8/layout/orgChart1"/>
    <dgm:cxn modelId="{4FF160B1-5E1D-4898-BF2D-9FA52FA6A680}" type="presParOf" srcId="{B04C4D17-DC6B-4209-A09C-BD6A00011AB3}" destId="{82A826A5-A48B-45AE-9F9A-2185B725C3DC}" srcOrd="0" destOrd="0" presId="urn:microsoft.com/office/officeart/2005/8/layout/orgChart1"/>
    <dgm:cxn modelId="{5107B11A-90C2-465E-97C4-FAF1A3D084A7}" type="presParOf" srcId="{82A826A5-A48B-45AE-9F9A-2185B725C3DC}" destId="{97980679-F18F-4C3F-9ABE-A9FC5992CB60}" srcOrd="0" destOrd="0" presId="urn:microsoft.com/office/officeart/2005/8/layout/orgChart1"/>
    <dgm:cxn modelId="{EC35742B-DAC5-4396-B951-49CBFD5F0FE8}" type="presParOf" srcId="{82A826A5-A48B-45AE-9F9A-2185B725C3DC}" destId="{196AE797-AD26-4823-B1B9-3CCDD8DB0F3C}" srcOrd="1" destOrd="0" presId="urn:microsoft.com/office/officeart/2005/8/layout/orgChart1"/>
    <dgm:cxn modelId="{5F62A020-5C4A-4A3D-A07E-F68C69BE2708}" type="presParOf" srcId="{B04C4D17-DC6B-4209-A09C-BD6A00011AB3}" destId="{86102091-5BDC-4866-8619-5B012D2C9E5D}" srcOrd="1" destOrd="0" presId="urn:microsoft.com/office/officeart/2005/8/layout/orgChart1"/>
    <dgm:cxn modelId="{0E2E4080-F1A7-4384-B41B-7686C88591F2}" type="presParOf" srcId="{B04C4D17-DC6B-4209-A09C-BD6A00011AB3}" destId="{5A876DFD-8E83-41F6-A581-8926B295A4DF}" srcOrd="2" destOrd="0" presId="urn:microsoft.com/office/officeart/2005/8/layout/orgChart1"/>
    <dgm:cxn modelId="{6BA2E1F8-3043-4C85-A66D-21FC1741D4BB}" type="presParOf" srcId="{EC6A43C8-1F58-41A3-93A5-E89301DE4B9B}" destId="{1EAB1340-EA9B-4546-BD4D-B58B6A64D919}" srcOrd="2" destOrd="0" presId="urn:microsoft.com/office/officeart/2005/8/layout/orgChart1"/>
    <dgm:cxn modelId="{99F80CA4-90E3-427E-AC7D-8EDCF0B80828}" type="presParOf" srcId="{400FB8D9-42E4-4341-8964-300D21B4AB13}" destId="{5678CEB8-8B40-49C2-A8BC-B60F94212C6B}" srcOrd="2" destOrd="0" presId="urn:microsoft.com/office/officeart/2005/8/layout/orgChart1"/>
    <dgm:cxn modelId="{20A00ACD-F940-4804-A14F-9109014BCD24}" type="presParOf" srcId="{5678CEB8-8B40-49C2-A8BC-B60F94212C6B}" destId="{89E821A6-F7E3-4FAA-A903-48EAB6B0D7A6}" srcOrd="0" destOrd="0" presId="urn:microsoft.com/office/officeart/2005/8/layout/orgChart1"/>
    <dgm:cxn modelId="{E9D4339F-9222-4C54-9D67-C0AB8395D09C}" type="presParOf" srcId="{5678CEB8-8B40-49C2-A8BC-B60F94212C6B}" destId="{607AF4D2-697A-461F-B93E-082B19FD5C42}" srcOrd="1" destOrd="0" presId="urn:microsoft.com/office/officeart/2005/8/layout/orgChart1"/>
    <dgm:cxn modelId="{454E9ABE-0BA9-4A46-A45B-FF5E35B09098}" type="presParOf" srcId="{607AF4D2-697A-461F-B93E-082B19FD5C42}" destId="{5AAB8438-A1AD-4278-9257-A192E9DC079F}" srcOrd="0" destOrd="0" presId="urn:microsoft.com/office/officeart/2005/8/layout/orgChart1"/>
    <dgm:cxn modelId="{A8CFF4A7-B219-4EAE-904B-EEC3D9F5322B}" type="presParOf" srcId="{5AAB8438-A1AD-4278-9257-A192E9DC079F}" destId="{57BAB615-AF16-4528-B546-B720BC7EB966}" srcOrd="0" destOrd="0" presId="urn:microsoft.com/office/officeart/2005/8/layout/orgChart1"/>
    <dgm:cxn modelId="{D5236E79-B85D-4CD1-9757-56762C02E5F1}" type="presParOf" srcId="{5AAB8438-A1AD-4278-9257-A192E9DC079F}" destId="{831D5BC3-77F3-487B-9C2D-683FF7A32D86}" srcOrd="1" destOrd="0" presId="urn:microsoft.com/office/officeart/2005/8/layout/orgChart1"/>
    <dgm:cxn modelId="{F846C06B-8957-468B-9197-2FF6315706C2}" type="presParOf" srcId="{607AF4D2-697A-461F-B93E-082B19FD5C42}" destId="{558FBD0E-A454-46D3-A867-FE3475C17216}" srcOrd="1" destOrd="0" presId="urn:microsoft.com/office/officeart/2005/8/layout/orgChart1"/>
    <dgm:cxn modelId="{62E37130-BF32-42A9-B767-08F17988204E}" type="presParOf" srcId="{607AF4D2-697A-461F-B93E-082B19FD5C42}" destId="{38D420B3-FBAC-488C-9C60-59BAD6CE0F2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E821A6-F7E3-4FAA-A903-48EAB6B0D7A6}">
      <dsp:nvSpPr>
        <dsp:cNvPr id="0" name=""/>
        <dsp:cNvSpPr/>
      </dsp:nvSpPr>
      <dsp:spPr>
        <a:xfrm>
          <a:off x="2746110" y="685447"/>
          <a:ext cx="105761" cy="682751"/>
        </a:xfrm>
        <a:custGeom>
          <a:avLst/>
          <a:gdLst/>
          <a:ahLst/>
          <a:cxnLst/>
          <a:rect l="0" t="0" r="0" b="0"/>
          <a:pathLst>
            <a:path>
              <a:moveTo>
                <a:pt x="105761" y="0"/>
              </a:moveTo>
              <a:lnTo>
                <a:pt x="105761" y="682751"/>
              </a:lnTo>
              <a:lnTo>
                <a:pt x="0" y="682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2FB831-226B-4C9D-92C7-9198F22623AA}">
      <dsp:nvSpPr>
        <dsp:cNvPr id="0" name=""/>
        <dsp:cNvSpPr/>
      </dsp:nvSpPr>
      <dsp:spPr>
        <a:xfrm>
          <a:off x="4789948" y="2417109"/>
          <a:ext cx="150186" cy="2593214"/>
        </a:xfrm>
        <a:custGeom>
          <a:avLst/>
          <a:gdLst/>
          <a:ahLst/>
          <a:cxnLst/>
          <a:rect l="0" t="0" r="0" b="0"/>
          <a:pathLst>
            <a:path>
              <a:moveTo>
                <a:pt x="0" y="0"/>
              </a:moveTo>
              <a:lnTo>
                <a:pt x="0" y="2593214"/>
              </a:lnTo>
              <a:lnTo>
                <a:pt x="150186" y="2593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A88D16-A6C1-4337-B761-E665BB783605}">
      <dsp:nvSpPr>
        <dsp:cNvPr id="0" name=""/>
        <dsp:cNvSpPr/>
      </dsp:nvSpPr>
      <dsp:spPr>
        <a:xfrm>
          <a:off x="4789948" y="2417109"/>
          <a:ext cx="150186" cy="1882333"/>
        </a:xfrm>
        <a:custGeom>
          <a:avLst/>
          <a:gdLst/>
          <a:ahLst/>
          <a:cxnLst/>
          <a:rect l="0" t="0" r="0" b="0"/>
          <a:pathLst>
            <a:path>
              <a:moveTo>
                <a:pt x="0" y="0"/>
              </a:moveTo>
              <a:lnTo>
                <a:pt x="0" y="1882333"/>
              </a:lnTo>
              <a:lnTo>
                <a:pt x="150186" y="18823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CFA1DD-62F7-4EF3-9204-3529BCF610A0}">
      <dsp:nvSpPr>
        <dsp:cNvPr id="0" name=""/>
        <dsp:cNvSpPr/>
      </dsp:nvSpPr>
      <dsp:spPr>
        <a:xfrm>
          <a:off x="4789948" y="2417109"/>
          <a:ext cx="150186" cy="1171452"/>
        </a:xfrm>
        <a:custGeom>
          <a:avLst/>
          <a:gdLst/>
          <a:ahLst/>
          <a:cxnLst/>
          <a:rect l="0" t="0" r="0" b="0"/>
          <a:pathLst>
            <a:path>
              <a:moveTo>
                <a:pt x="0" y="0"/>
              </a:moveTo>
              <a:lnTo>
                <a:pt x="0" y="1171452"/>
              </a:lnTo>
              <a:lnTo>
                <a:pt x="150186" y="11714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3094C2-CFDF-405F-B7F1-C80AD35F0E0B}">
      <dsp:nvSpPr>
        <dsp:cNvPr id="0" name=""/>
        <dsp:cNvSpPr/>
      </dsp:nvSpPr>
      <dsp:spPr>
        <a:xfrm>
          <a:off x="4789948" y="2417109"/>
          <a:ext cx="150186" cy="460570"/>
        </a:xfrm>
        <a:custGeom>
          <a:avLst/>
          <a:gdLst/>
          <a:ahLst/>
          <a:cxnLst/>
          <a:rect l="0" t="0" r="0" b="0"/>
          <a:pathLst>
            <a:path>
              <a:moveTo>
                <a:pt x="0" y="0"/>
              </a:moveTo>
              <a:lnTo>
                <a:pt x="0" y="460570"/>
              </a:lnTo>
              <a:lnTo>
                <a:pt x="150186" y="4605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9860F8-ABFE-4B23-8B92-4A08B8FC8A8D}">
      <dsp:nvSpPr>
        <dsp:cNvPr id="0" name=""/>
        <dsp:cNvSpPr/>
      </dsp:nvSpPr>
      <dsp:spPr>
        <a:xfrm>
          <a:off x="2851871" y="685447"/>
          <a:ext cx="2338574" cy="1231041"/>
        </a:xfrm>
        <a:custGeom>
          <a:avLst/>
          <a:gdLst/>
          <a:ahLst/>
          <a:cxnLst/>
          <a:rect l="0" t="0" r="0" b="0"/>
          <a:pathLst>
            <a:path>
              <a:moveTo>
                <a:pt x="0" y="0"/>
              </a:moveTo>
              <a:lnTo>
                <a:pt x="0" y="1125910"/>
              </a:lnTo>
              <a:lnTo>
                <a:pt x="2338574" y="1125910"/>
              </a:lnTo>
              <a:lnTo>
                <a:pt x="2338574" y="12310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5726EF-D03D-46A2-BB32-028866E3061E}">
      <dsp:nvSpPr>
        <dsp:cNvPr id="0" name=""/>
        <dsp:cNvSpPr/>
      </dsp:nvSpPr>
      <dsp:spPr>
        <a:xfrm>
          <a:off x="3354717" y="2418545"/>
          <a:ext cx="180941" cy="1170015"/>
        </a:xfrm>
        <a:custGeom>
          <a:avLst/>
          <a:gdLst/>
          <a:ahLst/>
          <a:cxnLst/>
          <a:rect l="0" t="0" r="0" b="0"/>
          <a:pathLst>
            <a:path>
              <a:moveTo>
                <a:pt x="0" y="0"/>
              </a:moveTo>
              <a:lnTo>
                <a:pt x="0" y="1170015"/>
              </a:lnTo>
              <a:lnTo>
                <a:pt x="180941" y="11700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76A191-2A4C-4F1C-B03A-DBF6E6559FCB}">
      <dsp:nvSpPr>
        <dsp:cNvPr id="0" name=""/>
        <dsp:cNvSpPr/>
      </dsp:nvSpPr>
      <dsp:spPr>
        <a:xfrm>
          <a:off x="3354717" y="2418545"/>
          <a:ext cx="180941" cy="459134"/>
        </a:xfrm>
        <a:custGeom>
          <a:avLst/>
          <a:gdLst/>
          <a:ahLst/>
          <a:cxnLst/>
          <a:rect l="0" t="0" r="0" b="0"/>
          <a:pathLst>
            <a:path>
              <a:moveTo>
                <a:pt x="0" y="0"/>
              </a:moveTo>
              <a:lnTo>
                <a:pt x="0" y="459134"/>
              </a:lnTo>
              <a:lnTo>
                <a:pt x="180941" y="4591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257814-7B6C-45FC-941F-9C6F8979F228}">
      <dsp:nvSpPr>
        <dsp:cNvPr id="0" name=""/>
        <dsp:cNvSpPr/>
      </dsp:nvSpPr>
      <dsp:spPr>
        <a:xfrm>
          <a:off x="2851871" y="685447"/>
          <a:ext cx="1006262" cy="1232477"/>
        </a:xfrm>
        <a:custGeom>
          <a:avLst/>
          <a:gdLst/>
          <a:ahLst/>
          <a:cxnLst/>
          <a:rect l="0" t="0" r="0" b="0"/>
          <a:pathLst>
            <a:path>
              <a:moveTo>
                <a:pt x="0" y="0"/>
              </a:moveTo>
              <a:lnTo>
                <a:pt x="0" y="1127347"/>
              </a:lnTo>
              <a:lnTo>
                <a:pt x="1006262" y="1127347"/>
              </a:lnTo>
              <a:lnTo>
                <a:pt x="1006262" y="12324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4FB48D-8707-4D45-8ECD-D932FF153751}">
      <dsp:nvSpPr>
        <dsp:cNvPr id="0" name=""/>
        <dsp:cNvSpPr/>
      </dsp:nvSpPr>
      <dsp:spPr>
        <a:xfrm>
          <a:off x="2851871" y="685447"/>
          <a:ext cx="722440" cy="710395"/>
        </a:xfrm>
        <a:custGeom>
          <a:avLst/>
          <a:gdLst/>
          <a:ahLst/>
          <a:cxnLst/>
          <a:rect l="0" t="0" r="0" b="0"/>
          <a:pathLst>
            <a:path>
              <a:moveTo>
                <a:pt x="0" y="0"/>
              </a:moveTo>
              <a:lnTo>
                <a:pt x="0" y="605265"/>
              </a:lnTo>
              <a:lnTo>
                <a:pt x="722440" y="605265"/>
              </a:lnTo>
              <a:lnTo>
                <a:pt x="722440" y="7103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4DDE2-B792-4248-A68B-F53CA562F518}">
      <dsp:nvSpPr>
        <dsp:cNvPr id="0" name=""/>
        <dsp:cNvSpPr/>
      </dsp:nvSpPr>
      <dsp:spPr>
        <a:xfrm>
          <a:off x="1102037" y="2417109"/>
          <a:ext cx="215286" cy="3866353"/>
        </a:xfrm>
        <a:custGeom>
          <a:avLst/>
          <a:gdLst/>
          <a:ahLst/>
          <a:cxnLst/>
          <a:rect l="0" t="0" r="0" b="0"/>
          <a:pathLst>
            <a:path>
              <a:moveTo>
                <a:pt x="0" y="0"/>
              </a:moveTo>
              <a:lnTo>
                <a:pt x="0" y="3866353"/>
              </a:lnTo>
              <a:lnTo>
                <a:pt x="215286" y="3866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E0B5BF-168E-41A8-A701-6872BDB13C0A}">
      <dsp:nvSpPr>
        <dsp:cNvPr id="0" name=""/>
        <dsp:cNvSpPr/>
      </dsp:nvSpPr>
      <dsp:spPr>
        <a:xfrm>
          <a:off x="1102037" y="2417109"/>
          <a:ext cx="150186" cy="2709844"/>
        </a:xfrm>
        <a:custGeom>
          <a:avLst/>
          <a:gdLst/>
          <a:ahLst/>
          <a:cxnLst/>
          <a:rect l="0" t="0" r="0" b="0"/>
          <a:pathLst>
            <a:path>
              <a:moveTo>
                <a:pt x="0" y="0"/>
              </a:moveTo>
              <a:lnTo>
                <a:pt x="0" y="2709844"/>
              </a:lnTo>
              <a:lnTo>
                <a:pt x="150186" y="27098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61DA8C-C1C2-4F27-AC8C-A3985E90B610}">
      <dsp:nvSpPr>
        <dsp:cNvPr id="0" name=""/>
        <dsp:cNvSpPr/>
      </dsp:nvSpPr>
      <dsp:spPr>
        <a:xfrm>
          <a:off x="1102037" y="2417109"/>
          <a:ext cx="150186" cy="1998963"/>
        </a:xfrm>
        <a:custGeom>
          <a:avLst/>
          <a:gdLst/>
          <a:ahLst/>
          <a:cxnLst/>
          <a:rect l="0" t="0" r="0" b="0"/>
          <a:pathLst>
            <a:path>
              <a:moveTo>
                <a:pt x="0" y="0"/>
              </a:moveTo>
              <a:lnTo>
                <a:pt x="0" y="1998963"/>
              </a:lnTo>
              <a:lnTo>
                <a:pt x="150186" y="19989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7C9554-F238-41DA-9C1B-6FE65D5496A4}">
      <dsp:nvSpPr>
        <dsp:cNvPr id="0" name=""/>
        <dsp:cNvSpPr/>
      </dsp:nvSpPr>
      <dsp:spPr>
        <a:xfrm>
          <a:off x="1102037" y="2417109"/>
          <a:ext cx="150186" cy="1229767"/>
        </a:xfrm>
        <a:custGeom>
          <a:avLst/>
          <a:gdLst/>
          <a:ahLst/>
          <a:cxnLst/>
          <a:rect l="0" t="0" r="0" b="0"/>
          <a:pathLst>
            <a:path>
              <a:moveTo>
                <a:pt x="0" y="0"/>
              </a:moveTo>
              <a:lnTo>
                <a:pt x="0" y="1229767"/>
              </a:lnTo>
              <a:lnTo>
                <a:pt x="150186" y="12297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78E535-1A84-40B4-BD80-873EADB30E2F}">
      <dsp:nvSpPr>
        <dsp:cNvPr id="0" name=""/>
        <dsp:cNvSpPr/>
      </dsp:nvSpPr>
      <dsp:spPr>
        <a:xfrm>
          <a:off x="1102037" y="2417109"/>
          <a:ext cx="150186" cy="460570"/>
        </a:xfrm>
        <a:custGeom>
          <a:avLst/>
          <a:gdLst/>
          <a:ahLst/>
          <a:cxnLst/>
          <a:rect l="0" t="0" r="0" b="0"/>
          <a:pathLst>
            <a:path>
              <a:moveTo>
                <a:pt x="0" y="0"/>
              </a:moveTo>
              <a:lnTo>
                <a:pt x="0" y="460570"/>
              </a:lnTo>
              <a:lnTo>
                <a:pt x="150186" y="4605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EE5AD6-CCE5-4287-9FA8-2DAEFC97C1FE}">
      <dsp:nvSpPr>
        <dsp:cNvPr id="0" name=""/>
        <dsp:cNvSpPr/>
      </dsp:nvSpPr>
      <dsp:spPr>
        <a:xfrm>
          <a:off x="1502533" y="685447"/>
          <a:ext cx="1349337" cy="1231041"/>
        </a:xfrm>
        <a:custGeom>
          <a:avLst/>
          <a:gdLst/>
          <a:ahLst/>
          <a:cxnLst/>
          <a:rect l="0" t="0" r="0" b="0"/>
          <a:pathLst>
            <a:path>
              <a:moveTo>
                <a:pt x="1349337" y="0"/>
              </a:moveTo>
              <a:lnTo>
                <a:pt x="1349337" y="1125910"/>
              </a:lnTo>
              <a:lnTo>
                <a:pt x="0" y="1125910"/>
              </a:lnTo>
              <a:lnTo>
                <a:pt x="0" y="12310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AE7B0F-8B3C-4A22-B2CD-C811FC27A56A}">
      <dsp:nvSpPr>
        <dsp:cNvPr id="0" name=""/>
        <dsp:cNvSpPr/>
      </dsp:nvSpPr>
      <dsp:spPr>
        <a:xfrm>
          <a:off x="2851871" y="685447"/>
          <a:ext cx="710951" cy="190891"/>
        </a:xfrm>
        <a:custGeom>
          <a:avLst/>
          <a:gdLst/>
          <a:ahLst/>
          <a:cxnLst/>
          <a:rect l="0" t="0" r="0" b="0"/>
          <a:pathLst>
            <a:path>
              <a:moveTo>
                <a:pt x="0" y="0"/>
              </a:moveTo>
              <a:lnTo>
                <a:pt x="0" y="85761"/>
              </a:lnTo>
              <a:lnTo>
                <a:pt x="710951" y="85761"/>
              </a:lnTo>
              <a:lnTo>
                <a:pt x="710951" y="1908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F45710-2AAD-4255-9B41-0847545DF79A}">
      <dsp:nvSpPr>
        <dsp:cNvPr id="0" name=""/>
        <dsp:cNvSpPr/>
      </dsp:nvSpPr>
      <dsp:spPr>
        <a:xfrm>
          <a:off x="2351250" y="184826"/>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INCIDENT COMMANDER:</a:t>
          </a:r>
        </a:p>
        <a:p>
          <a:pPr lvl="0" algn="ctr" defTabSz="311150">
            <a:lnSpc>
              <a:spcPct val="90000"/>
            </a:lnSpc>
            <a:spcBef>
              <a:spcPct val="0"/>
            </a:spcBef>
            <a:spcAft>
              <a:spcPct val="35000"/>
            </a:spcAft>
          </a:pPr>
          <a:r>
            <a:rPr lang="en-US" sz="700" b="0" kern="1200"/>
            <a:t>Kathie Dayotis</a:t>
          </a:r>
        </a:p>
        <a:p>
          <a:pPr lvl="0" algn="ctr" defTabSz="311150">
            <a:lnSpc>
              <a:spcPct val="90000"/>
            </a:lnSpc>
            <a:spcBef>
              <a:spcPct val="0"/>
            </a:spcBef>
            <a:spcAft>
              <a:spcPct val="35000"/>
            </a:spcAft>
          </a:pPr>
          <a:r>
            <a:rPr lang="en-US" sz="700" b="0" kern="1200"/>
            <a:t>Brian Shawley</a:t>
          </a:r>
          <a:endParaRPr lang="en-US" sz="700" b="1" kern="1200"/>
        </a:p>
      </dsp:txBody>
      <dsp:txXfrm>
        <a:off x="2351250" y="184826"/>
        <a:ext cx="1001241" cy="500620"/>
      </dsp:txXfrm>
    </dsp:sp>
    <dsp:sp modelId="{4C5C4DC5-605D-42D4-8F97-2EBC9C86578C}">
      <dsp:nvSpPr>
        <dsp:cNvPr id="0" name=""/>
        <dsp:cNvSpPr/>
      </dsp:nvSpPr>
      <dsp:spPr>
        <a:xfrm>
          <a:off x="3168108" y="876339"/>
          <a:ext cx="789428" cy="33877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Safety Officer:</a:t>
          </a:r>
        </a:p>
        <a:p>
          <a:pPr lvl="0" algn="ctr" defTabSz="311150">
            <a:lnSpc>
              <a:spcPct val="90000"/>
            </a:lnSpc>
            <a:spcBef>
              <a:spcPct val="0"/>
            </a:spcBef>
            <a:spcAft>
              <a:spcPct val="35000"/>
            </a:spcAft>
          </a:pPr>
          <a:r>
            <a:rPr lang="en-US" sz="700" b="0" kern="1200"/>
            <a:t>Jeff Goddard</a:t>
          </a:r>
          <a:endParaRPr lang="en-US" sz="700" b="1" kern="1200"/>
        </a:p>
      </dsp:txBody>
      <dsp:txXfrm>
        <a:off x="3168108" y="876339"/>
        <a:ext cx="789428" cy="338779"/>
      </dsp:txXfrm>
    </dsp:sp>
    <dsp:sp modelId="{0DFE3A35-377F-4F0C-94E7-DB59C4FB9694}">
      <dsp:nvSpPr>
        <dsp:cNvPr id="0" name=""/>
        <dsp:cNvSpPr/>
      </dsp:nvSpPr>
      <dsp:spPr>
        <a:xfrm>
          <a:off x="1001912" y="1916488"/>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Operations:</a:t>
          </a:r>
        </a:p>
        <a:p>
          <a:pPr lvl="0" algn="ctr" defTabSz="311150">
            <a:lnSpc>
              <a:spcPct val="90000"/>
            </a:lnSpc>
            <a:spcBef>
              <a:spcPct val="0"/>
            </a:spcBef>
            <a:spcAft>
              <a:spcPct val="35000"/>
            </a:spcAft>
          </a:pPr>
          <a:r>
            <a:rPr lang="en-US" sz="700" kern="1200"/>
            <a:t>Zach Champion</a:t>
          </a:r>
        </a:p>
        <a:p>
          <a:pPr lvl="0" algn="ctr" defTabSz="311150">
            <a:lnSpc>
              <a:spcPct val="90000"/>
            </a:lnSpc>
            <a:spcBef>
              <a:spcPct val="0"/>
            </a:spcBef>
            <a:spcAft>
              <a:spcPct val="35000"/>
            </a:spcAft>
          </a:pPr>
          <a:r>
            <a:rPr lang="en-US" sz="700" kern="1200"/>
            <a:t>(Leslie Harringtion)</a:t>
          </a:r>
        </a:p>
      </dsp:txBody>
      <dsp:txXfrm>
        <a:off x="1001912" y="1916488"/>
        <a:ext cx="1001241" cy="500620"/>
      </dsp:txXfrm>
    </dsp:sp>
    <dsp:sp modelId="{C5AC4A33-B639-41A1-804E-0A257B6A8C47}">
      <dsp:nvSpPr>
        <dsp:cNvPr id="0" name=""/>
        <dsp:cNvSpPr/>
      </dsp:nvSpPr>
      <dsp:spPr>
        <a:xfrm>
          <a:off x="1252223" y="2627369"/>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Site Facility/Security</a:t>
          </a:r>
        </a:p>
        <a:p>
          <a:pPr lvl="0" algn="ctr" defTabSz="311150">
            <a:lnSpc>
              <a:spcPct val="90000"/>
            </a:lnSpc>
            <a:spcBef>
              <a:spcPct val="0"/>
            </a:spcBef>
            <a:spcAft>
              <a:spcPct val="35000"/>
            </a:spcAft>
          </a:pPr>
          <a:r>
            <a:rPr lang="en-US" sz="700" kern="1200"/>
            <a:t>Doug Melanson</a:t>
          </a:r>
        </a:p>
        <a:p>
          <a:pPr lvl="0" algn="ctr" defTabSz="311150">
            <a:lnSpc>
              <a:spcPct val="90000"/>
            </a:lnSpc>
            <a:spcBef>
              <a:spcPct val="0"/>
            </a:spcBef>
            <a:spcAft>
              <a:spcPct val="35000"/>
            </a:spcAft>
          </a:pPr>
          <a:r>
            <a:rPr lang="en-US" sz="700" kern="1200"/>
            <a:t>Warren Currier</a:t>
          </a:r>
        </a:p>
      </dsp:txBody>
      <dsp:txXfrm>
        <a:off x="1252223" y="2627369"/>
        <a:ext cx="1001241" cy="500620"/>
      </dsp:txXfrm>
    </dsp:sp>
    <dsp:sp modelId="{5995391E-FB56-47BA-B0EE-3AF73CAFDFE6}">
      <dsp:nvSpPr>
        <dsp:cNvPr id="0" name=""/>
        <dsp:cNvSpPr/>
      </dsp:nvSpPr>
      <dsp:spPr>
        <a:xfrm>
          <a:off x="1252223" y="3338251"/>
          <a:ext cx="1001241" cy="6172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Crisis Management:</a:t>
          </a:r>
        </a:p>
        <a:p>
          <a:pPr lvl="0" algn="ctr" defTabSz="311150">
            <a:lnSpc>
              <a:spcPct val="90000"/>
            </a:lnSpc>
            <a:spcBef>
              <a:spcPct val="0"/>
            </a:spcBef>
            <a:spcAft>
              <a:spcPct val="35000"/>
            </a:spcAft>
          </a:pPr>
          <a:r>
            <a:rPr lang="en-US" sz="700" kern="1200"/>
            <a:t>Shana McTague</a:t>
          </a:r>
        </a:p>
        <a:p>
          <a:pPr lvl="0" algn="ctr" defTabSz="311150">
            <a:lnSpc>
              <a:spcPct val="90000"/>
            </a:lnSpc>
            <a:spcBef>
              <a:spcPct val="0"/>
            </a:spcBef>
            <a:spcAft>
              <a:spcPct val="35000"/>
            </a:spcAft>
          </a:pPr>
          <a:r>
            <a:rPr lang="en-US" sz="700" kern="1200"/>
            <a:t>Anna Lizier</a:t>
          </a:r>
        </a:p>
        <a:p>
          <a:pPr lvl="0" algn="ctr" defTabSz="311150">
            <a:lnSpc>
              <a:spcPct val="90000"/>
            </a:lnSpc>
            <a:spcBef>
              <a:spcPct val="0"/>
            </a:spcBef>
            <a:spcAft>
              <a:spcPct val="35000"/>
            </a:spcAft>
          </a:pPr>
          <a:r>
            <a:rPr lang="en-US" sz="700" kern="1200"/>
            <a:t>Tina Wood</a:t>
          </a:r>
        </a:p>
      </dsp:txBody>
      <dsp:txXfrm>
        <a:off x="1252223" y="3338251"/>
        <a:ext cx="1001241" cy="617250"/>
      </dsp:txXfrm>
    </dsp:sp>
    <dsp:sp modelId="{0AF1171C-74CC-47C3-A494-0EBC9229AE5C}">
      <dsp:nvSpPr>
        <dsp:cNvPr id="0" name=""/>
        <dsp:cNvSpPr/>
      </dsp:nvSpPr>
      <dsp:spPr>
        <a:xfrm>
          <a:off x="1252223" y="4165761"/>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Medical:</a:t>
          </a:r>
        </a:p>
        <a:p>
          <a:pPr lvl="0" algn="ctr" defTabSz="311150">
            <a:lnSpc>
              <a:spcPct val="90000"/>
            </a:lnSpc>
            <a:spcBef>
              <a:spcPct val="0"/>
            </a:spcBef>
            <a:spcAft>
              <a:spcPct val="35000"/>
            </a:spcAft>
          </a:pPr>
          <a:r>
            <a:rPr lang="en-US" sz="700" kern="1200"/>
            <a:t>Paula Amante</a:t>
          </a:r>
        </a:p>
        <a:p>
          <a:pPr lvl="0" algn="ctr" defTabSz="311150">
            <a:lnSpc>
              <a:spcPct val="90000"/>
            </a:lnSpc>
            <a:spcBef>
              <a:spcPct val="0"/>
            </a:spcBef>
            <a:spcAft>
              <a:spcPct val="35000"/>
            </a:spcAft>
          </a:pPr>
          <a:r>
            <a:rPr lang="en-US" sz="700" kern="1200"/>
            <a:t>Melissa Oakley</a:t>
          </a:r>
        </a:p>
      </dsp:txBody>
      <dsp:txXfrm>
        <a:off x="1252223" y="4165761"/>
        <a:ext cx="1001241" cy="500620"/>
      </dsp:txXfrm>
    </dsp:sp>
    <dsp:sp modelId="{4B1A8D1C-58ED-4464-9E65-6315AED68B3D}">
      <dsp:nvSpPr>
        <dsp:cNvPr id="0" name=""/>
        <dsp:cNvSpPr/>
      </dsp:nvSpPr>
      <dsp:spPr>
        <a:xfrm>
          <a:off x="1252223" y="4876643"/>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Student Care:</a:t>
          </a:r>
        </a:p>
        <a:p>
          <a:pPr lvl="0" algn="ctr" defTabSz="311150">
            <a:lnSpc>
              <a:spcPct val="90000"/>
            </a:lnSpc>
            <a:spcBef>
              <a:spcPct val="0"/>
            </a:spcBef>
            <a:spcAft>
              <a:spcPct val="35000"/>
            </a:spcAft>
          </a:pPr>
          <a:r>
            <a:rPr lang="en-US" sz="700" kern="1200"/>
            <a:t>Classroom Teachers</a:t>
          </a:r>
        </a:p>
      </dsp:txBody>
      <dsp:txXfrm>
        <a:off x="1252223" y="4876643"/>
        <a:ext cx="1001241" cy="500620"/>
      </dsp:txXfrm>
    </dsp:sp>
    <dsp:sp modelId="{2C49E90C-634E-4D52-940F-DA7A3C59904B}">
      <dsp:nvSpPr>
        <dsp:cNvPr id="0" name=""/>
        <dsp:cNvSpPr/>
      </dsp:nvSpPr>
      <dsp:spPr>
        <a:xfrm>
          <a:off x="1317323" y="5589877"/>
          <a:ext cx="4094866" cy="138716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Student Release:</a:t>
          </a:r>
        </a:p>
        <a:p>
          <a:pPr lvl="0" algn="ctr" defTabSz="311150">
            <a:lnSpc>
              <a:spcPct val="90000"/>
            </a:lnSpc>
            <a:spcBef>
              <a:spcPct val="0"/>
            </a:spcBef>
            <a:spcAft>
              <a:spcPct val="35000"/>
            </a:spcAft>
          </a:pPr>
          <a:r>
            <a:rPr lang="en-US" sz="700" kern="1200"/>
            <a:t>Deb Simard-Hill</a:t>
          </a:r>
        </a:p>
        <a:p>
          <a:pPr lvl="0" algn="ctr" defTabSz="311150">
            <a:lnSpc>
              <a:spcPct val="90000"/>
            </a:lnSpc>
            <a:spcBef>
              <a:spcPct val="0"/>
            </a:spcBef>
            <a:spcAft>
              <a:spcPct val="35000"/>
            </a:spcAft>
          </a:pPr>
          <a:r>
            <a:rPr lang="en-US" sz="700" kern="1200"/>
            <a:t>Jessie Pelletier</a:t>
          </a:r>
        </a:p>
        <a:p>
          <a:pPr lvl="0" algn="l" defTabSz="311150">
            <a:lnSpc>
              <a:spcPct val="90000"/>
            </a:lnSpc>
            <a:spcBef>
              <a:spcPct val="0"/>
            </a:spcBef>
            <a:spcAft>
              <a:spcPct val="35000"/>
            </a:spcAft>
          </a:pPr>
          <a:endParaRPr lang="en-US" sz="700" kern="1200"/>
        </a:p>
        <a:p>
          <a:pPr lvl="0" algn="l" defTabSz="311150">
            <a:lnSpc>
              <a:spcPct val="90000"/>
            </a:lnSpc>
            <a:spcBef>
              <a:spcPct val="0"/>
            </a:spcBef>
            <a:spcAft>
              <a:spcPct val="35000"/>
            </a:spcAft>
          </a:pPr>
          <a:r>
            <a:rPr lang="en-US" sz="700" kern="1200"/>
            <a:t>     </a:t>
          </a:r>
          <a:r>
            <a:rPr lang="en-US" sz="700" b="1" kern="1200"/>
            <a:t>Student Request:			Runners:		Student Release   </a:t>
          </a:r>
        </a:p>
        <a:p>
          <a:pPr lvl="0" algn="l" defTabSz="311150">
            <a:lnSpc>
              <a:spcPct val="90000"/>
            </a:lnSpc>
            <a:spcBef>
              <a:spcPct val="0"/>
            </a:spcBef>
            <a:spcAft>
              <a:spcPct val="35000"/>
            </a:spcAft>
          </a:pPr>
          <a:r>
            <a:rPr lang="en-US" sz="700" b="1" kern="1200"/>
            <a:t>     Kat</a:t>
          </a:r>
          <a:r>
            <a:rPr lang="en-US" sz="700" kern="1200"/>
            <a:t>hy Ahearn				Diane Geary		Debbie Pierce</a:t>
          </a:r>
        </a:p>
        <a:p>
          <a:pPr lvl="0" algn="l" defTabSz="311150">
            <a:lnSpc>
              <a:spcPct val="90000"/>
            </a:lnSpc>
            <a:spcBef>
              <a:spcPct val="0"/>
            </a:spcBef>
            <a:spcAft>
              <a:spcPct val="35000"/>
            </a:spcAft>
          </a:pPr>
          <a:r>
            <a:rPr lang="en-US" sz="700" kern="1200"/>
            <a:t>     Roxanne Morrison			Leslie Harrington		Chris Stikeman</a:t>
          </a:r>
        </a:p>
        <a:p>
          <a:pPr lvl="0" algn="l" defTabSz="311150">
            <a:lnSpc>
              <a:spcPct val="90000"/>
            </a:lnSpc>
            <a:spcBef>
              <a:spcPct val="0"/>
            </a:spcBef>
            <a:spcAft>
              <a:spcPct val="35000"/>
            </a:spcAft>
          </a:pPr>
          <a:r>
            <a:rPr lang="en-US" sz="700" kern="1200"/>
            <a:t>					(Lisa Ambrosio)</a:t>
          </a:r>
        </a:p>
      </dsp:txBody>
      <dsp:txXfrm>
        <a:off x="1317323" y="5589877"/>
        <a:ext cx="4094866" cy="1387169"/>
      </dsp:txXfrm>
    </dsp:sp>
    <dsp:sp modelId="{9E8E2147-CF9B-478B-BF51-16DE24E54922}">
      <dsp:nvSpPr>
        <dsp:cNvPr id="0" name=""/>
        <dsp:cNvSpPr/>
      </dsp:nvSpPr>
      <dsp:spPr>
        <a:xfrm>
          <a:off x="3175637" y="1395843"/>
          <a:ext cx="797348" cy="34329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Liaison Officer:</a:t>
          </a:r>
        </a:p>
        <a:p>
          <a:pPr lvl="0" algn="ctr" defTabSz="311150">
            <a:lnSpc>
              <a:spcPct val="90000"/>
            </a:lnSpc>
            <a:spcBef>
              <a:spcPct val="0"/>
            </a:spcBef>
            <a:spcAft>
              <a:spcPct val="35000"/>
            </a:spcAft>
          </a:pPr>
          <a:r>
            <a:rPr lang="en-US" sz="700" b="0" kern="1200"/>
            <a:t>Jill Feneberg</a:t>
          </a:r>
        </a:p>
      </dsp:txBody>
      <dsp:txXfrm>
        <a:off x="3175637" y="1395843"/>
        <a:ext cx="797348" cy="343295"/>
      </dsp:txXfrm>
    </dsp:sp>
    <dsp:sp modelId="{148D1B6A-1CDB-4763-A39A-1D65BF8F2799}">
      <dsp:nvSpPr>
        <dsp:cNvPr id="0" name=""/>
        <dsp:cNvSpPr/>
      </dsp:nvSpPr>
      <dsp:spPr>
        <a:xfrm>
          <a:off x="3228863" y="1917925"/>
          <a:ext cx="1258540"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Planning/Intelligence:</a:t>
          </a:r>
        </a:p>
        <a:p>
          <a:pPr lvl="0" algn="ctr" defTabSz="311150">
            <a:lnSpc>
              <a:spcPct val="90000"/>
            </a:lnSpc>
            <a:spcBef>
              <a:spcPct val="0"/>
            </a:spcBef>
            <a:spcAft>
              <a:spcPct val="35000"/>
            </a:spcAft>
          </a:pPr>
          <a:r>
            <a:rPr lang="en-US" sz="700" kern="1200"/>
            <a:t>Pam Alexander</a:t>
          </a:r>
        </a:p>
      </dsp:txBody>
      <dsp:txXfrm>
        <a:off x="3228863" y="1917925"/>
        <a:ext cx="1258540" cy="500620"/>
      </dsp:txXfrm>
    </dsp:sp>
    <dsp:sp modelId="{65A67E17-D665-446B-AD26-8321F5B81BE8}">
      <dsp:nvSpPr>
        <dsp:cNvPr id="0" name=""/>
        <dsp:cNvSpPr/>
      </dsp:nvSpPr>
      <dsp:spPr>
        <a:xfrm>
          <a:off x="3535659" y="2627369"/>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Documetnation:</a:t>
          </a:r>
        </a:p>
        <a:p>
          <a:pPr lvl="0" algn="ctr" defTabSz="311150">
            <a:lnSpc>
              <a:spcPct val="90000"/>
            </a:lnSpc>
            <a:spcBef>
              <a:spcPct val="0"/>
            </a:spcBef>
            <a:spcAft>
              <a:spcPct val="35000"/>
            </a:spcAft>
          </a:pPr>
          <a:r>
            <a:rPr lang="en-US" sz="700" kern="1200"/>
            <a:t>Jane Slade</a:t>
          </a:r>
        </a:p>
      </dsp:txBody>
      <dsp:txXfrm>
        <a:off x="3535659" y="2627369"/>
        <a:ext cx="1001241" cy="500620"/>
      </dsp:txXfrm>
    </dsp:sp>
    <dsp:sp modelId="{D49330CD-5280-4DBB-AF19-BEF17E010082}">
      <dsp:nvSpPr>
        <dsp:cNvPr id="0" name=""/>
        <dsp:cNvSpPr/>
      </dsp:nvSpPr>
      <dsp:spPr>
        <a:xfrm>
          <a:off x="3535659" y="3338251"/>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Situation Analysis:</a:t>
          </a:r>
        </a:p>
        <a:p>
          <a:pPr lvl="0" algn="ctr" defTabSz="311150">
            <a:lnSpc>
              <a:spcPct val="90000"/>
            </a:lnSpc>
            <a:spcBef>
              <a:spcPct val="0"/>
            </a:spcBef>
            <a:spcAft>
              <a:spcPct val="35000"/>
            </a:spcAft>
          </a:pPr>
          <a:r>
            <a:rPr lang="en-US" sz="700" kern="1200"/>
            <a:t>Pam DuLong</a:t>
          </a:r>
        </a:p>
      </dsp:txBody>
      <dsp:txXfrm>
        <a:off x="3535659" y="3338251"/>
        <a:ext cx="1001241" cy="500620"/>
      </dsp:txXfrm>
    </dsp:sp>
    <dsp:sp modelId="{16E861D3-FF74-4D51-A67D-CFBF094B921E}">
      <dsp:nvSpPr>
        <dsp:cNvPr id="0" name=""/>
        <dsp:cNvSpPr/>
      </dsp:nvSpPr>
      <dsp:spPr>
        <a:xfrm>
          <a:off x="4689824" y="1916488"/>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Logistics:</a:t>
          </a:r>
        </a:p>
        <a:p>
          <a:pPr lvl="0" algn="ctr" defTabSz="311150">
            <a:lnSpc>
              <a:spcPct val="90000"/>
            </a:lnSpc>
            <a:spcBef>
              <a:spcPct val="0"/>
            </a:spcBef>
            <a:spcAft>
              <a:spcPct val="35000"/>
            </a:spcAft>
          </a:pPr>
          <a:r>
            <a:rPr lang="en-US" sz="700" kern="1200"/>
            <a:t>Jen Toth</a:t>
          </a:r>
        </a:p>
        <a:p>
          <a:pPr lvl="0" algn="ctr" defTabSz="311150">
            <a:lnSpc>
              <a:spcPct val="90000"/>
            </a:lnSpc>
            <a:spcBef>
              <a:spcPct val="0"/>
            </a:spcBef>
            <a:spcAft>
              <a:spcPct val="35000"/>
            </a:spcAft>
          </a:pPr>
          <a:r>
            <a:rPr lang="en-US" sz="700" kern="1200"/>
            <a:t>(Diane Geary)</a:t>
          </a:r>
        </a:p>
      </dsp:txBody>
      <dsp:txXfrm>
        <a:off x="4689824" y="1916488"/>
        <a:ext cx="1001241" cy="500620"/>
      </dsp:txXfrm>
    </dsp:sp>
    <dsp:sp modelId="{E27A39CB-C3C4-4FAD-8A22-75BA34CE8E5B}">
      <dsp:nvSpPr>
        <dsp:cNvPr id="0" name=""/>
        <dsp:cNvSpPr/>
      </dsp:nvSpPr>
      <dsp:spPr>
        <a:xfrm>
          <a:off x="4940135" y="2627369"/>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Supplies/Facilities:</a:t>
          </a:r>
        </a:p>
        <a:p>
          <a:pPr lvl="0" algn="ctr" defTabSz="311150">
            <a:lnSpc>
              <a:spcPct val="90000"/>
            </a:lnSpc>
            <a:spcBef>
              <a:spcPct val="0"/>
            </a:spcBef>
            <a:spcAft>
              <a:spcPct val="35000"/>
            </a:spcAft>
          </a:pPr>
          <a:r>
            <a:rPr lang="en-US" sz="700" kern="1200"/>
            <a:t>Gail Pellegrino</a:t>
          </a:r>
        </a:p>
        <a:p>
          <a:pPr lvl="0" algn="ctr" defTabSz="311150">
            <a:lnSpc>
              <a:spcPct val="90000"/>
            </a:lnSpc>
            <a:spcBef>
              <a:spcPct val="0"/>
            </a:spcBef>
            <a:spcAft>
              <a:spcPct val="35000"/>
            </a:spcAft>
          </a:pPr>
          <a:r>
            <a:rPr lang="en-US" sz="700" kern="1200"/>
            <a:t>(Kathy Ahearn)</a:t>
          </a:r>
        </a:p>
      </dsp:txBody>
      <dsp:txXfrm>
        <a:off x="4940135" y="2627369"/>
        <a:ext cx="1001241" cy="500620"/>
      </dsp:txXfrm>
    </dsp:sp>
    <dsp:sp modelId="{73820E91-88F5-4A14-8237-1B4AEAF19276}">
      <dsp:nvSpPr>
        <dsp:cNvPr id="0" name=""/>
        <dsp:cNvSpPr/>
      </dsp:nvSpPr>
      <dsp:spPr>
        <a:xfrm>
          <a:off x="4940135" y="3338251"/>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Food Supplies:</a:t>
          </a:r>
        </a:p>
        <a:p>
          <a:pPr lvl="0" algn="ctr" defTabSz="311150">
            <a:lnSpc>
              <a:spcPct val="90000"/>
            </a:lnSpc>
            <a:spcBef>
              <a:spcPct val="0"/>
            </a:spcBef>
            <a:spcAft>
              <a:spcPct val="35000"/>
            </a:spcAft>
          </a:pPr>
          <a:r>
            <a:rPr lang="en-US" sz="700" kern="1200"/>
            <a:t>Claire Culligan</a:t>
          </a:r>
        </a:p>
      </dsp:txBody>
      <dsp:txXfrm>
        <a:off x="4940135" y="3338251"/>
        <a:ext cx="1001241" cy="500620"/>
      </dsp:txXfrm>
    </dsp:sp>
    <dsp:sp modelId="{E9C915AF-C73C-45DF-88DF-819159FBEECB}">
      <dsp:nvSpPr>
        <dsp:cNvPr id="0" name=""/>
        <dsp:cNvSpPr/>
      </dsp:nvSpPr>
      <dsp:spPr>
        <a:xfrm>
          <a:off x="4940135" y="4049132"/>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Staffing:</a:t>
          </a:r>
        </a:p>
        <a:p>
          <a:pPr lvl="0" algn="ctr" defTabSz="311150">
            <a:lnSpc>
              <a:spcPct val="90000"/>
            </a:lnSpc>
            <a:spcBef>
              <a:spcPct val="0"/>
            </a:spcBef>
            <a:spcAft>
              <a:spcPct val="35000"/>
            </a:spcAft>
          </a:pPr>
          <a:r>
            <a:rPr lang="en-US" sz="700" kern="1200"/>
            <a:t>Beth Fenderson</a:t>
          </a:r>
        </a:p>
        <a:p>
          <a:pPr lvl="0" algn="ctr" defTabSz="311150">
            <a:lnSpc>
              <a:spcPct val="90000"/>
            </a:lnSpc>
            <a:spcBef>
              <a:spcPct val="0"/>
            </a:spcBef>
            <a:spcAft>
              <a:spcPct val="35000"/>
            </a:spcAft>
          </a:pPr>
          <a:r>
            <a:rPr lang="en-US" sz="700" kern="1200"/>
            <a:t>(Debbie Pierce)</a:t>
          </a:r>
        </a:p>
      </dsp:txBody>
      <dsp:txXfrm>
        <a:off x="4940135" y="4049132"/>
        <a:ext cx="1001241" cy="500620"/>
      </dsp:txXfrm>
    </dsp:sp>
    <dsp:sp modelId="{97980679-F18F-4C3F-9ABE-A9FC5992CB60}">
      <dsp:nvSpPr>
        <dsp:cNvPr id="0" name=""/>
        <dsp:cNvSpPr/>
      </dsp:nvSpPr>
      <dsp:spPr>
        <a:xfrm>
          <a:off x="4940135" y="4760013"/>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Communications:</a:t>
          </a:r>
        </a:p>
        <a:p>
          <a:pPr lvl="0" algn="ctr" defTabSz="311150">
            <a:lnSpc>
              <a:spcPct val="90000"/>
            </a:lnSpc>
            <a:spcBef>
              <a:spcPct val="0"/>
            </a:spcBef>
            <a:spcAft>
              <a:spcPct val="35000"/>
            </a:spcAft>
          </a:pPr>
          <a:r>
            <a:rPr lang="en-US" sz="700" kern="1200"/>
            <a:t>Janice Locore</a:t>
          </a:r>
        </a:p>
        <a:p>
          <a:pPr lvl="0" algn="ctr" defTabSz="311150">
            <a:lnSpc>
              <a:spcPct val="90000"/>
            </a:lnSpc>
            <a:spcBef>
              <a:spcPct val="0"/>
            </a:spcBef>
            <a:spcAft>
              <a:spcPct val="35000"/>
            </a:spcAft>
          </a:pPr>
          <a:r>
            <a:rPr lang="en-US" sz="700" kern="1200"/>
            <a:t>Sandy McKay</a:t>
          </a:r>
        </a:p>
      </dsp:txBody>
      <dsp:txXfrm>
        <a:off x="4940135" y="4760013"/>
        <a:ext cx="1001241" cy="500620"/>
      </dsp:txXfrm>
    </dsp:sp>
    <dsp:sp modelId="{57BAB615-AF16-4528-B546-B720BC7EB966}">
      <dsp:nvSpPr>
        <dsp:cNvPr id="0" name=""/>
        <dsp:cNvSpPr/>
      </dsp:nvSpPr>
      <dsp:spPr>
        <a:xfrm>
          <a:off x="1744869" y="1117888"/>
          <a:ext cx="1001241" cy="5006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Public Information Officer:</a:t>
          </a:r>
        </a:p>
        <a:p>
          <a:pPr lvl="0" algn="ctr" defTabSz="311150">
            <a:lnSpc>
              <a:spcPct val="90000"/>
            </a:lnSpc>
            <a:spcBef>
              <a:spcPct val="0"/>
            </a:spcBef>
            <a:spcAft>
              <a:spcPct val="35000"/>
            </a:spcAft>
          </a:pPr>
          <a:r>
            <a:rPr lang="en-US" sz="700" b="0" kern="1200"/>
            <a:t>Sandy McKay</a:t>
          </a:r>
        </a:p>
        <a:p>
          <a:pPr lvl="0" algn="ctr" defTabSz="311150">
            <a:lnSpc>
              <a:spcPct val="90000"/>
            </a:lnSpc>
            <a:spcBef>
              <a:spcPct val="0"/>
            </a:spcBef>
            <a:spcAft>
              <a:spcPct val="35000"/>
            </a:spcAft>
          </a:pPr>
          <a:r>
            <a:rPr lang="en-US" sz="700" b="0" kern="1200"/>
            <a:t>Janice Locore</a:t>
          </a:r>
        </a:p>
      </dsp:txBody>
      <dsp:txXfrm>
        <a:off x="1744869" y="1117888"/>
        <a:ext cx="1001241" cy="5006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verPageProperties xmlns="http://schemas.microsoft.com/office/2006/coverPageProps">
  <PublishDate>2012-10-30T00:00:00</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BC84C-2863-4945-8EB5-9B758EDAD2D9}"/>
</file>

<file path=customXml/itemProps2.xml><?xml version="1.0" encoding="utf-8"?>
<ds:datastoreItem xmlns:ds="http://schemas.openxmlformats.org/officeDocument/2006/customXml" ds:itemID="{85A05646-7CBC-4FCB-9CAE-51F670E86BDF}"/>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3587FBBE-9F72-48A8-8966-733C05B53F22}"/>
</file>

<file path=customXml/itemProps5.xml><?xml version="1.0" encoding="utf-8"?>
<ds:datastoreItem xmlns:ds="http://schemas.openxmlformats.org/officeDocument/2006/customXml" ds:itemID="{23F1FE56-2DD9-4EC2-9056-D29F962B95C4}"/>
</file>

<file path=docProps/app.xml><?xml version="1.0" encoding="utf-8"?>
<Properties xmlns="http://schemas.openxmlformats.org/officeDocument/2006/extended-properties" xmlns:vt="http://schemas.openxmlformats.org/officeDocument/2006/docPropsVTypes">
  <Template>Normal.dotm</Template>
  <TotalTime>1</TotalTime>
  <Pages>20</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School Action Plan</vt:lpstr>
    </vt:vector>
  </TitlesOfParts>
  <Company>ATKINSON ACADEMY</Company>
  <LinksUpToDate>false</LinksUpToDate>
  <CharactersWithSpaces>18342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Action Plan</dc:title>
  <dc:subject>2014-2015</dc:subject>
  <dc:creator>John Holland</dc:creator>
  <cp:lastModifiedBy>Cathy Belcher</cp:lastModifiedBy>
  <cp:revision>2</cp:revision>
  <cp:lastPrinted>2014-09-24T18:42:00Z</cp:lastPrinted>
  <dcterms:created xsi:type="dcterms:W3CDTF">2014-09-26T12:52:00Z</dcterms:created>
  <dcterms:modified xsi:type="dcterms:W3CDTF">2014-09-26T12:52:00Z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