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AF118" w14:textId="77777777" w:rsidR="00380118" w:rsidRPr="00E74285" w:rsidRDefault="00F43ACF" w:rsidP="009D5F1F">
      <w:pPr>
        <w:pStyle w:val="Heading1"/>
      </w:pPr>
      <w:bookmarkStart w:id="0" w:name="_Toc262147560"/>
      <w:bookmarkStart w:id="1" w:name="_Toc385495570"/>
      <w:r>
        <w:t xml:space="preserve">Columbus City Schools: </w:t>
      </w:r>
      <w:r w:rsidRPr="00F43ACF">
        <w:rPr>
          <w:color w:val="FF0000"/>
        </w:rPr>
        <w:t>Read Me First</w:t>
      </w:r>
      <w:bookmarkEnd w:id="0"/>
      <w:bookmarkEnd w:id="1"/>
    </w:p>
    <w:p w14:paraId="7D4FFE48" w14:textId="77777777" w:rsidR="009546B8" w:rsidRDefault="00F43ACF" w:rsidP="009546B8">
      <w:pPr>
        <w:pStyle w:val="Heading2"/>
      </w:pPr>
      <w:r w:rsidRPr="00F43ACF">
        <w:rPr>
          <w:b/>
        </w:rPr>
        <w:t>RFP Type:</w:t>
      </w:r>
      <w:r>
        <w:t xml:space="preserve"> </w:t>
      </w:r>
      <w:r w:rsidR="00A36383">
        <w:t>Pharmaceutical Response for Proposal</w:t>
      </w:r>
    </w:p>
    <w:p w14:paraId="00DB04D3" w14:textId="1A2CBBCA" w:rsidR="00F43ACF" w:rsidRPr="00F43ACF" w:rsidRDefault="00F43ACF" w:rsidP="00F43ACF">
      <w:pPr>
        <w:pStyle w:val="Heading2"/>
      </w:pPr>
      <w:r w:rsidRPr="00F43ACF">
        <w:rPr>
          <w:b/>
        </w:rPr>
        <w:t>Due Date:</w:t>
      </w:r>
      <w:r w:rsidR="00A73232">
        <w:tab/>
      </w:r>
      <w:r w:rsidR="00A73232">
        <w:tab/>
      </w:r>
      <w:r w:rsidR="00641821">
        <w:t>January</w:t>
      </w:r>
      <w:r w:rsidR="00A73232">
        <w:t xml:space="preserve"> </w:t>
      </w:r>
      <w:r w:rsidR="00641821">
        <w:t>5</w:t>
      </w:r>
      <w:r>
        <w:t xml:space="preserve">, </w:t>
      </w:r>
      <w:proofErr w:type="gramStart"/>
      <w:r>
        <w:t>20</w:t>
      </w:r>
      <w:r w:rsidR="00641821">
        <w:t>24</w:t>
      </w:r>
      <w:proofErr w:type="gramEnd"/>
      <w:r w:rsidR="00334E51">
        <w:t xml:space="preserve"> at 5:00</w:t>
      </w:r>
      <w:r w:rsidR="007D0987">
        <w:t xml:space="preserve"> p.m.</w:t>
      </w:r>
      <w:r w:rsidR="00334E51">
        <w:t xml:space="preserve"> ET</w:t>
      </w:r>
    </w:p>
    <w:p w14:paraId="6D54BF15" w14:textId="77777777" w:rsidR="00F43ACF" w:rsidRDefault="00F43ACF" w:rsidP="00F43ACF">
      <w:pPr>
        <w:rPr>
          <w:rFonts w:cs="Arial"/>
          <w:b/>
          <w:sz w:val="24"/>
          <w:szCs w:val="24"/>
          <w:u w:val="single"/>
        </w:rPr>
      </w:pPr>
      <w:bookmarkStart w:id="2" w:name="_Toc262147562"/>
      <w:bookmarkStart w:id="3" w:name="_Toc385495572"/>
    </w:p>
    <w:p w14:paraId="67337DD1" w14:textId="77777777" w:rsidR="00F43ACF" w:rsidRDefault="00F43ACF" w:rsidP="00F43ACF">
      <w:pPr>
        <w:rPr>
          <w:rFonts w:cs="Arial"/>
          <w:b/>
          <w:sz w:val="24"/>
          <w:szCs w:val="24"/>
          <w:u w:val="single"/>
        </w:rPr>
      </w:pPr>
    </w:p>
    <w:p w14:paraId="3D6EA39A" w14:textId="3C1D5E04" w:rsidR="00F43ACF" w:rsidRPr="00F43ACF" w:rsidRDefault="00F43ACF" w:rsidP="00F43ACF">
      <w:pPr>
        <w:pStyle w:val="Heading4"/>
        <w:spacing w:before="0" w:after="0"/>
      </w:pPr>
      <w:r w:rsidRPr="00F43ACF">
        <w:rPr>
          <w:b/>
        </w:rPr>
        <w:t>CLIENT ADDRESS:</w:t>
      </w:r>
      <w:r w:rsidRPr="00F43ACF">
        <w:t xml:space="preserve"> </w:t>
      </w:r>
      <w:r w:rsidRPr="00F43ACF">
        <w:tab/>
      </w:r>
      <w:r w:rsidR="00641821">
        <w:t>3</w:t>
      </w:r>
      <w:r w:rsidRPr="00F43ACF">
        <w:t>7</w:t>
      </w:r>
      <w:r w:rsidR="00641821">
        <w:t>0</w:t>
      </w:r>
      <w:r w:rsidRPr="00F43ACF">
        <w:t xml:space="preserve">0 </w:t>
      </w:r>
      <w:r w:rsidR="00641821">
        <w:t>South High</w:t>
      </w:r>
      <w:r w:rsidRPr="00F43ACF">
        <w:t xml:space="preserve"> Street</w:t>
      </w:r>
    </w:p>
    <w:p w14:paraId="58871B44" w14:textId="42042D96" w:rsidR="00F43ACF" w:rsidRPr="00AC450F" w:rsidRDefault="00F43ACF" w:rsidP="00AC450F">
      <w:pPr>
        <w:ind w:left="2160" w:firstLine="720"/>
        <w:rPr>
          <w:rFonts w:cs="Arial"/>
          <w:sz w:val="24"/>
          <w:szCs w:val="24"/>
        </w:rPr>
      </w:pPr>
      <w:r w:rsidRPr="002507A4">
        <w:rPr>
          <w:rFonts w:cs="Arial"/>
          <w:sz w:val="24"/>
          <w:szCs w:val="24"/>
        </w:rPr>
        <w:t>Columbus, OH 432</w:t>
      </w:r>
      <w:r w:rsidR="00641821">
        <w:rPr>
          <w:rFonts w:cs="Arial"/>
          <w:sz w:val="24"/>
          <w:szCs w:val="24"/>
        </w:rPr>
        <w:t>07</w:t>
      </w:r>
    </w:p>
    <w:p w14:paraId="522DF51D" w14:textId="0A7ECEEC" w:rsidR="00F43ACF" w:rsidRPr="00F43ACF" w:rsidRDefault="00F43ACF" w:rsidP="00F43ACF">
      <w:pPr>
        <w:pStyle w:val="Heading4"/>
      </w:pPr>
      <w:r w:rsidRPr="00F43ACF">
        <w:rPr>
          <w:b/>
        </w:rPr>
        <w:t>CLIENT SIZE:</w:t>
      </w:r>
      <w:r w:rsidRPr="00F43ACF">
        <w:t xml:space="preserve">  </w:t>
      </w:r>
      <w:r w:rsidRPr="00F43ACF">
        <w:tab/>
      </w:r>
      <w:r>
        <w:tab/>
      </w:r>
      <w:r w:rsidRPr="00F43ACF">
        <w:t xml:space="preserve">Approximately </w:t>
      </w:r>
      <w:r w:rsidR="00CC411E">
        <w:t>8</w:t>
      </w:r>
      <w:r w:rsidRPr="00F43ACF">
        <w:t>,</w:t>
      </w:r>
      <w:r w:rsidR="00CC411E">
        <w:t>2</w:t>
      </w:r>
      <w:r w:rsidRPr="00F43ACF">
        <w:t>00 Benefits Eligible Employees</w:t>
      </w:r>
    </w:p>
    <w:p w14:paraId="48214B93" w14:textId="23674E1A" w:rsidR="00F43ACF" w:rsidRPr="00F43ACF" w:rsidRDefault="00F43ACF" w:rsidP="00F43ACF">
      <w:pPr>
        <w:pStyle w:val="Heading4"/>
      </w:pPr>
      <w:r w:rsidRPr="00F43ACF">
        <w:rPr>
          <w:b/>
        </w:rPr>
        <w:t>EFFECTIVE DATE:</w:t>
      </w:r>
      <w:r w:rsidRPr="00F43ACF">
        <w:t xml:space="preserve"> </w:t>
      </w:r>
      <w:r>
        <w:tab/>
      </w:r>
      <w:r w:rsidRPr="00F43ACF">
        <w:t>January 1, 202</w:t>
      </w:r>
      <w:r w:rsidR="00641821">
        <w:t>5</w:t>
      </w:r>
    </w:p>
    <w:p w14:paraId="405D31C6" w14:textId="77777777" w:rsidR="00F43ACF" w:rsidRPr="008A32A0" w:rsidRDefault="00F43ACF" w:rsidP="00F43ACF">
      <w:pPr>
        <w:rPr>
          <w:rFonts w:cs="Arial"/>
          <w:sz w:val="24"/>
          <w:szCs w:val="24"/>
        </w:rPr>
      </w:pPr>
    </w:p>
    <w:p w14:paraId="524B5DEF" w14:textId="07E4CC63" w:rsidR="00F43ACF" w:rsidRPr="00F43ACF" w:rsidRDefault="00F43ACF" w:rsidP="00F43ACF">
      <w:pPr>
        <w:pStyle w:val="Heading3"/>
      </w:pPr>
      <w:bookmarkStart w:id="4" w:name="_Hlk527456470"/>
      <w:r w:rsidRPr="00F43ACF">
        <w:t>Executive Summary</w:t>
      </w:r>
    </w:p>
    <w:bookmarkEnd w:id="4"/>
    <w:p w14:paraId="305F6DF8" w14:textId="77777777" w:rsidR="00F43ACF" w:rsidRDefault="00F43ACF" w:rsidP="00F43ACF">
      <w:pPr>
        <w:pStyle w:val="AonBodyCopy"/>
      </w:pPr>
      <w:r w:rsidRPr="00F43ACF">
        <w:t xml:space="preserve">This Request </w:t>
      </w:r>
      <w:r>
        <w:t>f</w:t>
      </w:r>
      <w:r w:rsidRPr="00F43ACF">
        <w:t xml:space="preserve">or Proposal (RFP) seeks a vendor who can assume administrative services for the </w:t>
      </w:r>
      <w:proofErr w:type="gramStart"/>
      <w:r w:rsidRPr="00F43ACF">
        <w:t>District’s</w:t>
      </w:r>
      <w:proofErr w:type="gramEnd"/>
      <w:r w:rsidRPr="00F43ACF">
        <w:t xml:space="preserve"> </w:t>
      </w:r>
      <w:r w:rsidR="00A36383">
        <w:t xml:space="preserve">pharmacy </w:t>
      </w:r>
      <w:r w:rsidRPr="00F43ACF">
        <w:t xml:space="preserve">plans </w:t>
      </w:r>
      <w:r w:rsidRPr="00D459BE">
        <w:t>along with related managed care and clinical services.</w:t>
      </w:r>
      <w:r w:rsidR="00AC450F">
        <w:t xml:space="preserve"> </w:t>
      </w:r>
    </w:p>
    <w:p w14:paraId="580A9C42" w14:textId="412CF4E5" w:rsidR="00F43ACF" w:rsidRDefault="00AC450F" w:rsidP="00F43ACF">
      <w:pPr>
        <w:pStyle w:val="AonBodyCopy"/>
      </w:pPr>
      <w:r w:rsidRPr="00AC450F">
        <w:t xml:space="preserve">There is also a separate </w:t>
      </w:r>
      <w:r w:rsidR="004D79B3">
        <w:t xml:space="preserve">Medical Administrative Services </w:t>
      </w:r>
      <w:r w:rsidRPr="00533C5D">
        <w:t>RFP. If you wish to also provide a proposal for that, please reference the Columbus City Schools’ Purchasing w</w:t>
      </w:r>
      <w:r w:rsidR="00533C5D" w:rsidRPr="00533C5D">
        <w:t>ebsite for the Medical</w:t>
      </w:r>
      <w:r w:rsidRPr="00533C5D">
        <w:t xml:space="preserve"> RFP.</w:t>
      </w:r>
    </w:p>
    <w:tbl>
      <w:tblPr>
        <w:tblW w:w="9950" w:type="dxa"/>
        <w:tblInd w:w="-90" w:type="dxa"/>
        <w:tblLook w:val="04A0" w:firstRow="1" w:lastRow="0" w:firstColumn="1" w:lastColumn="0" w:noHBand="0" w:noVBand="1"/>
      </w:tblPr>
      <w:tblGrid>
        <w:gridCol w:w="90"/>
        <w:gridCol w:w="2240"/>
        <w:gridCol w:w="2540"/>
        <w:gridCol w:w="2380"/>
        <w:gridCol w:w="1750"/>
        <w:gridCol w:w="490"/>
        <w:gridCol w:w="460"/>
      </w:tblGrid>
      <w:tr w:rsidR="00A6743F" w:rsidRPr="00A6743F" w14:paraId="369B6567" w14:textId="77777777" w:rsidTr="007D0987">
        <w:trPr>
          <w:trHeight w:val="312"/>
        </w:trPr>
        <w:tc>
          <w:tcPr>
            <w:tcW w:w="9000" w:type="dxa"/>
            <w:gridSpan w:val="5"/>
            <w:tcBorders>
              <w:top w:val="nil"/>
              <w:left w:val="nil"/>
              <w:bottom w:val="nil"/>
              <w:right w:val="nil"/>
            </w:tcBorders>
            <w:shd w:val="clear" w:color="000000" w:fill="FFFFFF"/>
            <w:noWrap/>
            <w:hideMark/>
          </w:tcPr>
          <w:p w14:paraId="49CC37D8" w14:textId="7CAF1BD4" w:rsidR="00A6743F" w:rsidRPr="00A6743F" w:rsidRDefault="00A6743F" w:rsidP="00A6743F">
            <w:pPr>
              <w:pStyle w:val="Heading3"/>
            </w:pPr>
            <w:r w:rsidRPr="00A6743F">
              <w:t>B</w:t>
            </w:r>
            <w:r w:rsidR="00A10635">
              <w:t xml:space="preserve">ackground and </w:t>
            </w:r>
            <w:r w:rsidRPr="00A6743F">
              <w:t>A</w:t>
            </w:r>
            <w:r w:rsidR="00A10635">
              <w:t xml:space="preserve">dministrative </w:t>
            </w:r>
            <w:r w:rsidRPr="00A6743F">
              <w:t>I</w:t>
            </w:r>
            <w:r w:rsidR="00A10635">
              <w:t>nformation</w:t>
            </w:r>
          </w:p>
        </w:tc>
        <w:tc>
          <w:tcPr>
            <w:tcW w:w="490" w:type="dxa"/>
            <w:tcBorders>
              <w:top w:val="nil"/>
              <w:left w:val="nil"/>
              <w:bottom w:val="nil"/>
              <w:right w:val="nil"/>
            </w:tcBorders>
            <w:shd w:val="clear" w:color="000000" w:fill="FFFFFF"/>
            <w:noWrap/>
            <w:vAlign w:val="bottom"/>
            <w:hideMark/>
          </w:tcPr>
          <w:p w14:paraId="3A8735B5" w14:textId="77777777" w:rsidR="00A6743F" w:rsidRPr="00A6743F" w:rsidRDefault="00A6743F" w:rsidP="00A6743F">
            <w:pPr>
              <w:pStyle w:val="Heading3"/>
            </w:pPr>
            <w:r w:rsidRPr="00A6743F">
              <w:t> </w:t>
            </w:r>
          </w:p>
        </w:tc>
        <w:tc>
          <w:tcPr>
            <w:tcW w:w="460" w:type="dxa"/>
            <w:tcBorders>
              <w:top w:val="nil"/>
              <w:left w:val="nil"/>
              <w:bottom w:val="nil"/>
              <w:right w:val="nil"/>
            </w:tcBorders>
            <w:shd w:val="clear" w:color="000000" w:fill="FFFFFF"/>
            <w:noWrap/>
            <w:vAlign w:val="bottom"/>
            <w:hideMark/>
          </w:tcPr>
          <w:p w14:paraId="70242B3B" w14:textId="77777777" w:rsidR="00A6743F" w:rsidRPr="00A6743F" w:rsidRDefault="00A6743F" w:rsidP="00A6743F">
            <w:pPr>
              <w:pStyle w:val="Heading3"/>
            </w:pPr>
            <w:r w:rsidRPr="00A6743F">
              <w:t> </w:t>
            </w:r>
          </w:p>
        </w:tc>
      </w:tr>
      <w:tr w:rsidR="00A6743F" w:rsidRPr="00A6743F" w14:paraId="4A47A9FA" w14:textId="77777777" w:rsidTr="007D0987">
        <w:trPr>
          <w:trHeight w:val="339"/>
        </w:trPr>
        <w:tc>
          <w:tcPr>
            <w:tcW w:w="2330" w:type="dxa"/>
            <w:gridSpan w:val="2"/>
            <w:tcBorders>
              <w:top w:val="nil"/>
              <w:left w:val="nil"/>
              <w:bottom w:val="nil"/>
              <w:right w:val="nil"/>
            </w:tcBorders>
            <w:shd w:val="clear" w:color="000000" w:fill="FFFFFF"/>
            <w:noWrap/>
            <w:hideMark/>
          </w:tcPr>
          <w:p w14:paraId="028DFAB6" w14:textId="1200599A" w:rsidR="00A10635" w:rsidRPr="00A6743F" w:rsidRDefault="00A6743F" w:rsidP="00A10635">
            <w:pPr>
              <w:rPr>
                <w:rFonts w:eastAsia="Times New Roman" w:cs="Arial"/>
                <w:b/>
                <w:bCs/>
              </w:rPr>
            </w:pPr>
            <w:r w:rsidRPr="00A6743F">
              <w:rPr>
                <w:rFonts w:eastAsia="Times New Roman" w:cs="Arial"/>
                <w:b/>
                <w:bCs/>
              </w:rPr>
              <w:t>Introduction</w:t>
            </w:r>
          </w:p>
        </w:tc>
        <w:tc>
          <w:tcPr>
            <w:tcW w:w="2540" w:type="dxa"/>
            <w:tcBorders>
              <w:top w:val="nil"/>
              <w:left w:val="nil"/>
              <w:bottom w:val="nil"/>
              <w:right w:val="nil"/>
            </w:tcBorders>
            <w:shd w:val="clear" w:color="000000" w:fill="FFFFFF"/>
            <w:vAlign w:val="bottom"/>
            <w:hideMark/>
          </w:tcPr>
          <w:p w14:paraId="1BD7C6E0" w14:textId="77777777" w:rsidR="00A6743F" w:rsidRPr="00A6743F" w:rsidRDefault="00A6743F" w:rsidP="00A6743F">
            <w:pPr>
              <w:rPr>
                <w:rFonts w:ascii="Times New Roman" w:eastAsia="Times New Roman" w:hAnsi="Times New Roman"/>
              </w:rPr>
            </w:pPr>
            <w:r w:rsidRPr="00A6743F">
              <w:rPr>
                <w:rFonts w:ascii="Times New Roman" w:eastAsia="Times New Roman" w:hAnsi="Times New Roman"/>
              </w:rPr>
              <w:t> </w:t>
            </w:r>
          </w:p>
        </w:tc>
        <w:tc>
          <w:tcPr>
            <w:tcW w:w="2380" w:type="dxa"/>
            <w:tcBorders>
              <w:top w:val="nil"/>
              <w:left w:val="nil"/>
              <w:bottom w:val="nil"/>
              <w:right w:val="nil"/>
            </w:tcBorders>
            <w:shd w:val="clear" w:color="000000" w:fill="FFFFFF"/>
            <w:vAlign w:val="bottom"/>
            <w:hideMark/>
          </w:tcPr>
          <w:p w14:paraId="3FF5400A" w14:textId="77777777" w:rsidR="00A6743F" w:rsidRPr="00A6743F" w:rsidRDefault="00A6743F" w:rsidP="00A6743F">
            <w:pPr>
              <w:rPr>
                <w:rFonts w:ascii="Times New Roman" w:eastAsia="Times New Roman" w:hAnsi="Times New Roman"/>
              </w:rPr>
            </w:pPr>
            <w:r w:rsidRPr="00A6743F">
              <w:rPr>
                <w:rFonts w:ascii="Times New Roman" w:eastAsia="Times New Roman" w:hAnsi="Times New Roman"/>
              </w:rPr>
              <w:t> </w:t>
            </w:r>
          </w:p>
        </w:tc>
        <w:tc>
          <w:tcPr>
            <w:tcW w:w="2240" w:type="dxa"/>
            <w:gridSpan w:val="2"/>
            <w:tcBorders>
              <w:top w:val="nil"/>
              <w:left w:val="nil"/>
              <w:bottom w:val="nil"/>
              <w:right w:val="nil"/>
            </w:tcBorders>
            <w:shd w:val="clear" w:color="000000" w:fill="FFFFFF"/>
            <w:noWrap/>
            <w:vAlign w:val="bottom"/>
            <w:hideMark/>
          </w:tcPr>
          <w:p w14:paraId="3EA6A71C" w14:textId="77777777" w:rsidR="00A6743F" w:rsidRPr="00A6743F" w:rsidRDefault="00A6743F" w:rsidP="00A6743F">
            <w:pPr>
              <w:rPr>
                <w:rFonts w:ascii="Times New Roman" w:eastAsia="Times New Roman" w:hAnsi="Times New Roman"/>
              </w:rPr>
            </w:pPr>
            <w:r w:rsidRPr="00A6743F">
              <w:rPr>
                <w:rFonts w:ascii="Times New Roman" w:eastAsia="Times New Roman" w:hAnsi="Times New Roman"/>
              </w:rPr>
              <w:t> </w:t>
            </w:r>
          </w:p>
        </w:tc>
        <w:tc>
          <w:tcPr>
            <w:tcW w:w="460" w:type="dxa"/>
            <w:tcBorders>
              <w:top w:val="nil"/>
              <w:left w:val="nil"/>
              <w:bottom w:val="nil"/>
              <w:right w:val="nil"/>
            </w:tcBorders>
            <w:shd w:val="clear" w:color="000000" w:fill="FFFFFF"/>
            <w:noWrap/>
            <w:vAlign w:val="bottom"/>
            <w:hideMark/>
          </w:tcPr>
          <w:p w14:paraId="1A65B118" w14:textId="77777777" w:rsidR="00A6743F" w:rsidRPr="00A6743F" w:rsidRDefault="00A6743F" w:rsidP="00A6743F">
            <w:pPr>
              <w:rPr>
                <w:rFonts w:ascii="Times New Roman" w:eastAsia="Times New Roman" w:hAnsi="Times New Roman"/>
              </w:rPr>
            </w:pPr>
            <w:r w:rsidRPr="00A6743F">
              <w:rPr>
                <w:rFonts w:ascii="Times New Roman" w:eastAsia="Times New Roman" w:hAnsi="Times New Roman"/>
              </w:rPr>
              <w:t> </w:t>
            </w:r>
          </w:p>
        </w:tc>
      </w:tr>
      <w:tr w:rsidR="00A6743F" w:rsidRPr="00A6743F" w14:paraId="383E76FF" w14:textId="77777777" w:rsidTr="007D0987">
        <w:trPr>
          <w:trHeight w:val="840"/>
        </w:trPr>
        <w:tc>
          <w:tcPr>
            <w:tcW w:w="9490" w:type="dxa"/>
            <w:gridSpan w:val="6"/>
            <w:tcBorders>
              <w:top w:val="nil"/>
              <w:left w:val="nil"/>
              <w:bottom w:val="nil"/>
              <w:right w:val="nil"/>
            </w:tcBorders>
            <w:shd w:val="clear" w:color="000000" w:fill="FFFFFF"/>
            <w:hideMark/>
          </w:tcPr>
          <w:p w14:paraId="3A50C7DE" w14:textId="519280EF" w:rsidR="00A6743F" w:rsidRPr="00A6743F" w:rsidRDefault="00A6743F" w:rsidP="00A6743F">
            <w:pPr>
              <w:rPr>
                <w:rFonts w:eastAsia="Times New Roman" w:cs="Arial"/>
                <w:color w:val="000000"/>
              </w:rPr>
            </w:pPr>
            <w:r w:rsidRPr="00A6743F">
              <w:rPr>
                <w:rFonts w:eastAsia="Times New Roman" w:cs="Arial"/>
                <w:color w:val="000000"/>
              </w:rPr>
              <w:t xml:space="preserve">Columbus City Schools is seeking proposals from qualified </w:t>
            </w:r>
            <w:r>
              <w:rPr>
                <w:rFonts w:eastAsia="Times New Roman" w:cs="Arial"/>
                <w:color w:val="000000"/>
              </w:rPr>
              <w:t xml:space="preserve">vendors </w:t>
            </w:r>
            <w:r w:rsidRPr="00A6743F">
              <w:rPr>
                <w:rFonts w:eastAsia="Times New Roman" w:cs="Arial"/>
                <w:color w:val="000000"/>
              </w:rPr>
              <w:t xml:space="preserve">to provide </w:t>
            </w:r>
            <w:r>
              <w:rPr>
                <w:rFonts w:eastAsia="Times New Roman" w:cs="Arial"/>
                <w:color w:val="000000"/>
              </w:rPr>
              <w:t>pharmacy benefit</w:t>
            </w:r>
            <w:r w:rsidRPr="00A6743F">
              <w:rPr>
                <w:rFonts w:eastAsia="Times New Roman" w:cs="Arial"/>
                <w:color w:val="000000"/>
              </w:rPr>
              <w:t xml:space="preserve"> administrative services for their PPO</w:t>
            </w:r>
            <w:r w:rsidR="004C7186">
              <w:rPr>
                <w:rFonts w:eastAsia="Times New Roman" w:cs="Arial"/>
                <w:color w:val="000000"/>
              </w:rPr>
              <w:t xml:space="preserve">, </w:t>
            </w:r>
            <w:r w:rsidRPr="00A6743F">
              <w:rPr>
                <w:rFonts w:eastAsia="Times New Roman" w:cs="Arial"/>
                <w:color w:val="000000"/>
              </w:rPr>
              <w:t>EPO</w:t>
            </w:r>
            <w:r w:rsidR="004C7186">
              <w:rPr>
                <w:rFonts w:eastAsia="Times New Roman" w:cs="Arial"/>
                <w:color w:val="000000"/>
              </w:rPr>
              <w:t>, and HSA-qualified High Deductible</w:t>
            </w:r>
            <w:r w:rsidRPr="00A6743F">
              <w:rPr>
                <w:rFonts w:eastAsia="Times New Roman" w:cs="Arial"/>
                <w:color w:val="000000"/>
              </w:rPr>
              <w:t xml:space="preserve"> benefit plans. Proposals are due from interested vendors by </w:t>
            </w:r>
            <w:r w:rsidR="00641821" w:rsidRPr="00641821">
              <w:rPr>
                <w:rFonts w:eastAsia="Times New Roman" w:cs="Arial"/>
                <w:b/>
                <w:bCs/>
                <w:color w:val="FF0000"/>
              </w:rPr>
              <w:t>Friday, January</w:t>
            </w:r>
            <w:r w:rsidRPr="00641821">
              <w:rPr>
                <w:rFonts w:eastAsia="Times New Roman" w:cs="Arial"/>
                <w:b/>
                <w:bCs/>
                <w:color w:val="FF0000"/>
              </w:rPr>
              <w:t xml:space="preserve"> </w:t>
            </w:r>
            <w:r w:rsidR="00641821" w:rsidRPr="00641821">
              <w:rPr>
                <w:rFonts w:eastAsia="Times New Roman" w:cs="Arial"/>
                <w:b/>
                <w:bCs/>
                <w:color w:val="FF0000"/>
              </w:rPr>
              <w:t>5</w:t>
            </w:r>
            <w:r w:rsidRPr="00641821">
              <w:rPr>
                <w:rFonts w:eastAsia="Times New Roman" w:cs="Arial"/>
                <w:b/>
                <w:bCs/>
                <w:color w:val="FF0000"/>
              </w:rPr>
              <w:t xml:space="preserve">, </w:t>
            </w:r>
            <w:proofErr w:type="gramStart"/>
            <w:r w:rsidRPr="00641821">
              <w:rPr>
                <w:rFonts w:eastAsia="Times New Roman" w:cs="Arial"/>
                <w:b/>
                <w:bCs/>
                <w:color w:val="FF0000"/>
              </w:rPr>
              <w:t>20</w:t>
            </w:r>
            <w:r w:rsidR="00641821" w:rsidRPr="00641821">
              <w:rPr>
                <w:rFonts w:eastAsia="Times New Roman" w:cs="Arial"/>
                <w:b/>
                <w:bCs/>
                <w:color w:val="FF0000"/>
              </w:rPr>
              <w:t>24</w:t>
            </w:r>
            <w:proofErr w:type="gramEnd"/>
            <w:r w:rsidRPr="00641821">
              <w:rPr>
                <w:rFonts w:eastAsia="Times New Roman" w:cs="Arial"/>
                <w:b/>
                <w:bCs/>
                <w:color w:val="FF0000"/>
              </w:rPr>
              <w:t xml:space="preserve"> at 5:00</w:t>
            </w:r>
            <w:r w:rsidR="007D0987">
              <w:rPr>
                <w:rFonts w:eastAsia="Times New Roman" w:cs="Arial"/>
                <w:b/>
                <w:bCs/>
                <w:color w:val="FF0000"/>
              </w:rPr>
              <w:t xml:space="preserve"> </w:t>
            </w:r>
            <w:r w:rsidRPr="00641821">
              <w:rPr>
                <w:rFonts w:eastAsia="Times New Roman" w:cs="Arial"/>
                <w:b/>
                <w:bCs/>
                <w:color w:val="FF0000"/>
              </w:rPr>
              <w:t>p</w:t>
            </w:r>
            <w:r w:rsidR="007D0987">
              <w:rPr>
                <w:rFonts w:eastAsia="Times New Roman" w:cs="Arial"/>
                <w:b/>
                <w:bCs/>
                <w:color w:val="FF0000"/>
              </w:rPr>
              <w:t>.</w:t>
            </w:r>
            <w:r w:rsidRPr="00641821">
              <w:rPr>
                <w:rFonts w:eastAsia="Times New Roman" w:cs="Arial"/>
                <w:b/>
                <w:bCs/>
                <w:color w:val="FF0000"/>
              </w:rPr>
              <w:t>m</w:t>
            </w:r>
            <w:r w:rsidR="007D0987">
              <w:rPr>
                <w:rFonts w:eastAsia="Times New Roman" w:cs="Arial"/>
                <w:b/>
                <w:bCs/>
                <w:color w:val="FF0000"/>
              </w:rPr>
              <w:t>.</w:t>
            </w:r>
            <w:r w:rsidRPr="00641821">
              <w:rPr>
                <w:rFonts w:eastAsia="Times New Roman" w:cs="Arial"/>
                <w:b/>
                <w:bCs/>
                <w:color w:val="FF0000"/>
              </w:rPr>
              <w:t xml:space="preserve"> ET</w:t>
            </w:r>
            <w:r w:rsidRPr="00A6743F">
              <w:rPr>
                <w:rFonts w:eastAsia="Times New Roman" w:cs="Arial"/>
                <w:color w:val="000000"/>
              </w:rPr>
              <w:t>.</w:t>
            </w:r>
          </w:p>
        </w:tc>
        <w:tc>
          <w:tcPr>
            <w:tcW w:w="460" w:type="dxa"/>
            <w:tcBorders>
              <w:top w:val="nil"/>
              <w:left w:val="nil"/>
              <w:bottom w:val="nil"/>
              <w:right w:val="nil"/>
            </w:tcBorders>
            <w:shd w:val="clear" w:color="000000" w:fill="FFFFFF"/>
            <w:hideMark/>
          </w:tcPr>
          <w:p w14:paraId="481066A4" w14:textId="77777777" w:rsidR="00A6743F" w:rsidRPr="00A6743F" w:rsidRDefault="00A6743F" w:rsidP="00A6743F">
            <w:pPr>
              <w:rPr>
                <w:rFonts w:eastAsia="Times New Roman" w:cs="Arial"/>
                <w:color w:val="000000"/>
              </w:rPr>
            </w:pPr>
            <w:r w:rsidRPr="00A6743F">
              <w:rPr>
                <w:rFonts w:eastAsia="Times New Roman" w:cs="Arial"/>
                <w:color w:val="000000"/>
              </w:rPr>
              <w:t> </w:t>
            </w:r>
          </w:p>
        </w:tc>
      </w:tr>
      <w:tr w:rsidR="00A6743F" w:rsidRPr="00A6743F" w14:paraId="2B1BDFBF" w14:textId="77777777" w:rsidTr="007D0987">
        <w:trPr>
          <w:trHeight w:val="1380"/>
        </w:trPr>
        <w:tc>
          <w:tcPr>
            <w:tcW w:w="9490" w:type="dxa"/>
            <w:gridSpan w:val="6"/>
            <w:tcBorders>
              <w:top w:val="nil"/>
              <w:left w:val="nil"/>
              <w:bottom w:val="nil"/>
              <w:right w:val="nil"/>
            </w:tcBorders>
            <w:shd w:val="clear" w:color="000000" w:fill="FFFFFF"/>
            <w:hideMark/>
          </w:tcPr>
          <w:p w14:paraId="2EB16730" w14:textId="74BBDE17" w:rsidR="00A10635" w:rsidRDefault="00A6743F" w:rsidP="00A6743F">
            <w:pPr>
              <w:rPr>
                <w:rFonts w:eastAsia="Times New Roman" w:cs="Arial"/>
                <w:color w:val="000000"/>
              </w:rPr>
            </w:pPr>
            <w:r w:rsidRPr="00A6743F">
              <w:rPr>
                <w:rFonts w:eastAsia="Times New Roman" w:cs="Arial"/>
                <w:color w:val="000000"/>
              </w:rPr>
              <w:t xml:space="preserve">Columbus City Schools offers </w:t>
            </w:r>
            <w:r w:rsidR="00641821">
              <w:rPr>
                <w:rFonts w:eastAsia="Times New Roman" w:cs="Arial"/>
                <w:color w:val="000000"/>
              </w:rPr>
              <w:t>6</w:t>
            </w:r>
            <w:r w:rsidRPr="00A6743F">
              <w:rPr>
                <w:rFonts w:eastAsia="Times New Roman" w:cs="Arial"/>
                <w:color w:val="000000"/>
              </w:rPr>
              <w:t xml:space="preserve"> plans currently based on the benefits bargained with its two unions: Columbus Education Association (CEA) and Ohio Association of </w:t>
            </w:r>
            <w:proofErr w:type="gramStart"/>
            <w:r w:rsidRPr="00A6743F">
              <w:rPr>
                <w:rFonts w:eastAsia="Times New Roman" w:cs="Arial"/>
                <w:color w:val="000000"/>
              </w:rPr>
              <w:t>Public School</w:t>
            </w:r>
            <w:proofErr w:type="gramEnd"/>
            <w:r w:rsidRPr="00A6743F">
              <w:rPr>
                <w:rFonts w:eastAsia="Times New Roman" w:cs="Arial"/>
                <w:color w:val="000000"/>
              </w:rPr>
              <w:t xml:space="preserve"> Employees (OAPSE). Certificated Employees and Administrators are eligible for the Select EPO and the Choice PPO plans.  Classified Employees and Classified Supervisors are eligible for the Select Basic EPO, Select EPO</w:t>
            </w:r>
            <w:r w:rsidR="00A10635">
              <w:rPr>
                <w:rFonts w:eastAsia="Times New Roman" w:cs="Arial"/>
                <w:color w:val="000000"/>
              </w:rPr>
              <w:t>, HDHP</w:t>
            </w:r>
            <w:r w:rsidRPr="00A6743F">
              <w:rPr>
                <w:rFonts w:eastAsia="Times New Roman" w:cs="Arial"/>
                <w:color w:val="000000"/>
              </w:rPr>
              <w:t xml:space="preserve"> and Choice PPO plans. Employees currently have medical plan options based on Collective Bargaining Agreements (CBA). It is important that you match the plan designs for each union as closely as possible. Based on CBA negotiations, there may be plan changes that occur during the period a vendor contract is in </w:t>
            </w:r>
            <w:proofErr w:type="gramStart"/>
            <w:r w:rsidRPr="00A6743F">
              <w:rPr>
                <w:rFonts w:eastAsia="Times New Roman" w:cs="Arial"/>
                <w:color w:val="000000"/>
              </w:rPr>
              <w:t>place</w:t>
            </w:r>
            <w:proofErr w:type="gramEnd"/>
            <w:r w:rsidRPr="00A6743F">
              <w:rPr>
                <w:rFonts w:eastAsia="Times New Roman" w:cs="Arial"/>
                <w:color w:val="000000"/>
              </w:rPr>
              <w:t xml:space="preserve"> and you will be expected to match those plan benefits.</w:t>
            </w:r>
          </w:p>
          <w:p w14:paraId="12872290" w14:textId="77777777" w:rsidR="00A10635" w:rsidRDefault="00A10635" w:rsidP="00A6743F">
            <w:pPr>
              <w:rPr>
                <w:rFonts w:eastAsia="Times New Roman" w:cs="Arial"/>
                <w:color w:val="000000"/>
              </w:rPr>
            </w:pPr>
          </w:p>
          <w:p w14:paraId="31CC9F19" w14:textId="77777777" w:rsidR="00A10635" w:rsidRDefault="00A10635" w:rsidP="00A6743F">
            <w:pPr>
              <w:rPr>
                <w:rFonts w:eastAsia="Times New Roman" w:cs="Arial"/>
                <w:color w:val="000000"/>
              </w:rPr>
            </w:pPr>
          </w:p>
          <w:p w14:paraId="65FD3779" w14:textId="3E460303" w:rsidR="00A10635" w:rsidRDefault="00A10635" w:rsidP="00A6743F">
            <w:pPr>
              <w:rPr>
                <w:rFonts w:eastAsia="Times New Roman" w:cs="Arial"/>
                <w:color w:val="000000"/>
              </w:rPr>
            </w:pPr>
          </w:p>
          <w:p w14:paraId="1EEE4CB4" w14:textId="37015B3A" w:rsidR="00A10635" w:rsidRDefault="00A10635" w:rsidP="00A6743F">
            <w:pPr>
              <w:rPr>
                <w:rFonts w:eastAsia="Times New Roman" w:cs="Arial"/>
                <w:color w:val="000000"/>
              </w:rPr>
            </w:pPr>
          </w:p>
          <w:p w14:paraId="4A157EA3" w14:textId="35A80064" w:rsidR="00A10635" w:rsidRDefault="00A10635" w:rsidP="00A6743F">
            <w:pPr>
              <w:rPr>
                <w:rFonts w:eastAsia="Times New Roman" w:cs="Arial"/>
                <w:color w:val="000000"/>
              </w:rPr>
            </w:pPr>
          </w:p>
          <w:p w14:paraId="0923D99E" w14:textId="3F603B58" w:rsidR="00A10635" w:rsidRDefault="00A10635" w:rsidP="00A6743F">
            <w:pPr>
              <w:rPr>
                <w:rFonts w:eastAsia="Times New Roman" w:cs="Arial"/>
                <w:color w:val="000000"/>
              </w:rPr>
            </w:pPr>
          </w:p>
          <w:p w14:paraId="69D17A9B" w14:textId="77777777" w:rsidR="00A10635" w:rsidRDefault="00A10635" w:rsidP="00A6743F">
            <w:pPr>
              <w:rPr>
                <w:rFonts w:eastAsia="Times New Roman" w:cs="Arial"/>
                <w:color w:val="000000"/>
              </w:rPr>
            </w:pPr>
          </w:p>
          <w:p w14:paraId="2CC30955" w14:textId="77777777" w:rsidR="00A10635" w:rsidRDefault="00A10635" w:rsidP="00A6743F">
            <w:pPr>
              <w:rPr>
                <w:rFonts w:eastAsia="Times New Roman" w:cs="Arial"/>
                <w:color w:val="000000"/>
              </w:rPr>
            </w:pPr>
          </w:p>
          <w:p w14:paraId="4B0977B8" w14:textId="0CAA8F2F" w:rsidR="00A6743F" w:rsidRPr="00A6743F" w:rsidRDefault="00A6743F" w:rsidP="00A6743F">
            <w:pPr>
              <w:rPr>
                <w:rFonts w:eastAsia="Times New Roman" w:cs="Arial"/>
                <w:color w:val="000000"/>
              </w:rPr>
            </w:pPr>
          </w:p>
        </w:tc>
        <w:tc>
          <w:tcPr>
            <w:tcW w:w="460" w:type="dxa"/>
            <w:tcBorders>
              <w:top w:val="nil"/>
              <w:left w:val="nil"/>
              <w:bottom w:val="nil"/>
              <w:right w:val="nil"/>
            </w:tcBorders>
            <w:shd w:val="clear" w:color="000000" w:fill="FFFFFF"/>
            <w:hideMark/>
          </w:tcPr>
          <w:p w14:paraId="4542B4B8" w14:textId="77777777" w:rsidR="00A6743F" w:rsidRPr="00A6743F" w:rsidRDefault="00A6743F" w:rsidP="00A6743F">
            <w:pPr>
              <w:rPr>
                <w:rFonts w:eastAsia="Times New Roman" w:cs="Arial"/>
                <w:color w:val="000000"/>
              </w:rPr>
            </w:pPr>
            <w:r w:rsidRPr="00A6743F">
              <w:rPr>
                <w:rFonts w:eastAsia="Times New Roman" w:cs="Arial"/>
                <w:color w:val="000000"/>
              </w:rPr>
              <w:t> </w:t>
            </w:r>
          </w:p>
        </w:tc>
      </w:tr>
      <w:tr w:rsidR="00A6743F" w:rsidRPr="00A6743F" w14:paraId="480EB357" w14:textId="77777777" w:rsidTr="007D0987">
        <w:trPr>
          <w:trHeight w:val="312"/>
        </w:trPr>
        <w:tc>
          <w:tcPr>
            <w:tcW w:w="4870" w:type="dxa"/>
            <w:gridSpan w:val="3"/>
            <w:tcBorders>
              <w:top w:val="nil"/>
              <w:left w:val="nil"/>
              <w:bottom w:val="nil"/>
              <w:right w:val="nil"/>
            </w:tcBorders>
            <w:shd w:val="clear" w:color="000000" w:fill="FFFFFF"/>
            <w:noWrap/>
            <w:hideMark/>
          </w:tcPr>
          <w:p w14:paraId="57CB4E9E" w14:textId="6545B0EC" w:rsidR="00A10635" w:rsidRPr="00A6743F" w:rsidRDefault="00A6743F" w:rsidP="00A10635">
            <w:pPr>
              <w:rPr>
                <w:rFonts w:eastAsia="Times New Roman" w:cs="Arial"/>
                <w:b/>
                <w:bCs/>
              </w:rPr>
            </w:pPr>
            <w:r w:rsidRPr="00A6743F">
              <w:rPr>
                <w:rFonts w:eastAsia="Times New Roman" w:cs="Arial"/>
                <w:b/>
                <w:bCs/>
              </w:rPr>
              <w:lastRenderedPageBreak/>
              <w:t>Organization Description</w:t>
            </w:r>
          </w:p>
        </w:tc>
        <w:tc>
          <w:tcPr>
            <w:tcW w:w="2380" w:type="dxa"/>
            <w:tcBorders>
              <w:top w:val="nil"/>
              <w:left w:val="nil"/>
              <w:bottom w:val="nil"/>
              <w:right w:val="nil"/>
            </w:tcBorders>
            <w:shd w:val="clear" w:color="000000" w:fill="FFFFFF"/>
            <w:hideMark/>
          </w:tcPr>
          <w:p w14:paraId="2D93D66C" w14:textId="77777777" w:rsidR="00A6743F" w:rsidRPr="00A6743F" w:rsidRDefault="00A6743F" w:rsidP="00A6743F">
            <w:pPr>
              <w:rPr>
                <w:rFonts w:eastAsia="Times New Roman" w:cs="Arial"/>
                <w:color w:val="000000"/>
              </w:rPr>
            </w:pPr>
            <w:r w:rsidRPr="00A6743F">
              <w:rPr>
                <w:rFonts w:eastAsia="Times New Roman" w:cs="Arial"/>
                <w:color w:val="000000"/>
              </w:rPr>
              <w:t> </w:t>
            </w:r>
          </w:p>
        </w:tc>
        <w:tc>
          <w:tcPr>
            <w:tcW w:w="2240" w:type="dxa"/>
            <w:gridSpan w:val="2"/>
            <w:tcBorders>
              <w:top w:val="nil"/>
              <w:left w:val="nil"/>
              <w:bottom w:val="nil"/>
              <w:right w:val="nil"/>
            </w:tcBorders>
            <w:shd w:val="clear" w:color="000000" w:fill="FFFFFF"/>
            <w:hideMark/>
          </w:tcPr>
          <w:p w14:paraId="1B95AA9A" w14:textId="77777777" w:rsidR="00A6743F" w:rsidRPr="00A6743F" w:rsidRDefault="00A6743F" w:rsidP="00A6743F">
            <w:pPr>
              <w:rPr>
                <w:rFonts w:eastAsia="Times New Roman" w:cs="Arial"/>
                <w:color w:val="000000"/>
              </w:rPr>
            </w:pPr>
            <w:r w:rsidRPr="00A6743F">
              <w:rPr>
                <w:rFonts w:eastAsia="Times New Roman" w:cs="Arial"/>
                <w:color w:val="000000"/>
              </w:rPr>
              <w:t> </w:t>
            </w:r>
          </w:p>
        </w:tc>
        <w:tc>
          <w:tcPr>
            <w:tcW w:w="460" w:type="dxa"/>
            <w:tcBorders>
              <w:top w:val="nil"/>
              <w:left w:val="nil"/>
              <w:bottom w:val="nil"/>
              <w:right w:val="nil"/>
            </w:tcBorders>
            <w:shd w:val="clear" w:color="000000" w:fill="FFFFFF"/>
            <w:hideMark/>
          </w:tcPr>
          <w:p w14:paraId="57BEA6B8" w14:textId="77777777" w:rsidR="00A6743F" w:rsidRPr="00A6743F" w:rsidRDefault="00A6743F" w:rsidP="00A6743F">
            <w:pPr>
              <w:rPr>
                <w:rFonts w:eastAsia="Times New Roman" w:cs="Arial"/>
                <w:color w:val="000000"/>
              </w:rPr>
            </w:pPr>
            <w:r w:rsidRPr="00A6743F">
              <w:rPr>
                <w:rFonts w:eastAsia="Times New Roman" w:cs="Arial"/>
                <w:color w:val="000000"/>
              </w:rPr>
              <w:t> </w:t>
            </w:r>
          </w:p>
        </w:tc>
      </w:tr>
      <w:tr w:rsidR="00A6743F" w:rsidRPr="00A6743F" w14:paraId="0F55E53A" w14:textId="77777777" w:rsidTr="007D0987">
        <w:trPr>
          <w:trHeight w:val="840"/>
        </w:trPr>
        <w:tc>
          <w:tcPr>
            <w:tcW w:w="9490" w:type="dxa"/>
            <w:gridSpan w:val="6"/>
            <w:tcBorders>
              <w:top w:val="nil"/>
              <w:left w:val="nil"/>
              <w:bottom w:val="nil"/>
              <w:right w:val="nil"/>
            </w:tcBorders>
            <w:shd w:val="clear" w:color="auto" w:fill="auto"/>
            <w:hideMark/>
          </w:tcPr>
          <w:p w14:paraId="7702E9EB" w14:textId="65504D92" w:rsidR="00A6743F" w:rsidRPr="00A6743F" w:rsidRDefault="00A6743F" w:rsidP="00A6743F">
            <w:pPr>
              <w:rPr>
                <w:rFonts w:eastAsia="Times New Roman" w:cs="Arial"/>
              </w:rPr>
            </w:pPr>
            <w:r w:rsidRPr="00A6743F">
              <w:rPr>
                <w:rFonts w:eastAsia="Times New Roman" w:cs="Arial"/>
              </w:rPr>
              <w:t xml:space="preserve">CCS is the largest school district in the state of Ohio, serving approximately </w:t>
            </w:r>
            <w:r w:rsidR="00A10635">
              <w:rPr>
                <w:rFonts w:eastAsia="Times New Roman" w:cs="Arial"/>
              </w:rPr>
              <w:t>46</w:t>
            </w:r>
            <w:r w:rsidRPr="00A6743F">
              <w:rPr>
                <w:rFonts w:eastAsia="Times New Roman" w:cs="Arial"/>
              </w:rPr>
              <w:t>,000 students in 11</w:t>
            </w:r>
            <w:r w:rsidR="00A10635">
              <w:rPr>
                <w:rFonts w:eastAsia="Times New Roman" w:cs="Arial"/>
              </w:rPr>
              <w:t>3</w:t>
            </w:r>
            <w:r w:rsidRPr="00A6743F">
              <w:rPr>
                <w:rFonts w:eastAsia="Times New Roman" w:cs="Arial"/>
              </w:rPr>
              <w:t xml:space="preserve"> schools. This Request for Proposal (RFP) seeks a vendor who can assume administrative services for the </w:t>
            </w:r>
            <w:proofErr w:type="gramStart"/>
            <w:r w:rsidRPr="00A6743F">
              <w:rPr>
                <w:rFonts w:eastAsia="Times New Roman" w:cs="Arial"/>
              </w:rPr>
              <w:t>District’s</w:t>
            </w:r>
            <w:proofErr w:type="gramEnd"/>
            <w:r w:rsidRPr="00A6743F">
              <w:rPr>
                <w:rFonts w:eastAsia="Times New Roman" w:cs="Arial"/>
              </w:rPr>
              <w:t xml:space="preserve"> </w:t>
            </w:r>
            <w:r w:rsidR="00A10635">
              <w:rPr>
                <w:rFonts w:eastAsia="Times New Roman" w:cs="Arial"/>
              </w:rPr>
              <w:t>prescription drug</w:t>
            </w:r>
            <w:r w:rsidRPr="00A6743F">
              <w:rPr>
                <w:rFonts w:eastAsia="Times New Roman" w:cs="Arial"/>
              </w:rPr>
              <w:t xml:space="preserve"> plans along with related managed care and clinical services.</w:t>
            </w:r>
          </w:p>
        </w:tc>
        <w:tc>
          <w:tcPr>
            <w:tcW w:w="460" w:type="dxa"/>
            <w:tcBorders>
              <w:top w:val="nil"/>
              <w:left w:val="nil"/>
              <w:bottom w:val="nil"/>
              <w:right w:val="nil"/>
            </w:tcBorders>
            <w:shd w:val="clear" w:color="000000" w:fill="FFFFFF"/>
            <w:hideMark/>
          </w:tcPr>
          <w:p w14:paraId="45D4C9FE" w14:textId="77777777" w:rsidR="00A6743F" w:rsidRPr="00A6743F" w:rsidRDefault="00A6743F" w:rsidP="00A6743F">
            <w:pPr>
              <w:rPr>
                <w:rFonts w:eastAsia="Times New Roman" w:cs="Arial"/>
                <w:color w:val="000000"/>
              </w:rPr>
            </w:pPr>
            <w:r w:rsidRPr="00A6743F">
              <w:rPr>
                <w:rFonts w:eastAsia="Times New Roman" w:cs="Arial"/>
                <w:color w:val="000000"/>
              </w:rPr>
              <w:t> </w:t>
            </w:r>
          </w:p>
        </w:tc>
      </w:tr>
      <w:tr w:rsidR="00A6743F" w:rsidRPr="00A6743F" w14:paraId="00026099" w14:textId="77777777" w:rsidTr="007D0987">
        <w:trPr>
          <w:trHeight w:val="312"/>
        </w:trPr>
        <w:tc>
          <w:tcPr>
            <w:tcW w:w="9490" w:type="dxa"/>
            <w:gridSpan w:val="6"/>
            <w:tcBorders>
              <w:top w:val="nil"/>
              <w:left w:val="nil"/>
              <w:bottom w:val="nil"/>
              <w:right w:val="nil"/>
            </w:tcBorders>
            <w:shd w:val="clear" w:color="000000" w:fill="FFFFFF"/>
            <w:hideMark/>
          </w:tcPr>
          <w:p w14:paraId="2D9413AD" w14:textId="77777777" w:rsidR="00A6743F" w:rsidRPr="00A6743F" w:rsidRDefault="00A6743F" w:rsidP="00A6743F">
            <w:pPr>
              <w:rPr>
                <w:rFonts w:eastAsia="Times New Roman" w:cs="Arial"/>
                <w:color w:val="000000"/>
              </w:rPr>
            </w:pPr>
            <w:r w:rsidRPr="00A6743F">
              <w:rPr>
                <w:rFonts w:eastAsia="Times New Roman" w:cs="Arial"/>
                <w:color w:val="000000"/>
              </w:rPr>
              <w:t>SIC Code: 8211 - Elementary and Secondary Schools</w:t>
            </w:r>
          </w:p>
        </w:tc>
        <w:tc>
          <w:tcPr>
            <w:tcW w:w="460" w:type="dxa"/>
            <w:tcBorders>
              <w:top w:val="nil"/>
              <w:left w:val="nil"/>
              <w:bottom w:val="nil"/>
              <w:right w:val="nil"/>
            </w:tcBorders>
            <w:shd w:val="clear" w:color="000000" w:fill="FFFFFF"/>
            <w:hideMark/>
          </w:tcPr>
          <w:p w14:paraId="24C3A0F3" w14:textId="77777777" w:rsidR="00A6743F" w:rsidRPr="00A6743F" w:rsidRDefault="00A6743F" w:rsidP="00A6743F">
            <w:pPr>
              <w:rPr>
                <w:rFonts w:eastAsia="Times New Roman" w:cs="Arial"/>
                <w:color w:val="000000"/>
              </w:rPr>
            </w:pPr>
            <w:r w:rsidRPr="00A6743F">
              <w:rPr>
                <w:rFonts w:eastAsia="Times New Roman" w:cs="Arial"/>
                <w:color w:val="000000"/>
              </w:rPr>
              <w:t> </w:t>
            </w:r>
          </w:p>
        </w:tc>
      </w:tr>
      <w:tr w:rsidR="00A6743F" w:rsidRPr="00A6743F" w14:paraId="55A02DA1" w14:textId="77777777" w:rsidTr="007D0987">
        <w:trPr>
          <w:trHeight w:val="312"/>
        </w:trPr>
        <w:tc>
          <w:tcPr>
            <w:tcW w:w="2330" w:type="dxa"/>
            <w:gridSpan w:val="2"/>
            <w:tcBorders>
              <w:top w:val="nil"/>
              <w:left w:val="nil"/>
              <w:bottom w:val="nil"/>
              <w:right w:val="nil"/>
            </w:tcBorders>
            <w:shd w:val="clear" w:color="000000" w:fill="FFFFFF"/>
            <w:hideMark/>
          </w:tcPr>
          <w:p w14:paraId="76408AA5" w14:textId="77777777" w:rsidR="00A6743F" w:rsidRPr="00A6743F" w:rsidRDefault="00A6743F" w:rsidP="00A6743F">
            <w:pPr>
              <w:rPr>
                <w:rFonts w:eastAsia="Times New Roman" w:cs="Arial"/>
                <w:color w:val="000000"/>
              </w:rPr>
            </w:pPr>
            <w:r w:rsidRPr="00A6743F">
              <w:rPr>
                <w:rFonts w:eastAsia="Times New Roman" w:cs="Arial"/>
                <w:color w:val="000000"/>
              </w:rPr>
              <w:t>Situs: Ohio</w:t>
            </w:r>
          </w:p>
        </w:tc>
        <w:tc>
          <w:tcPr>
            <w:tcW w:w="2540" w:type="dxa"/>
            <w:tcBorders>
              <w:top w:val="nil"/>
              <w:left w:val="nil"/>
              <w:bottom w:val="nil"/>
              <w:right w:val="nil"/>
            </w:tcBorders>
            <w:shd w:val="clear" w:color="000000" w:fill="FFFFFF"/>
            <w:hideMark/>
          </w:tcPr>
          <w:p w14:paraId="2513DD92" w14:textId="77777777" w:rsidR="00A6743F" w:rsidRPr="00A6743F" w:rsidRDefault="00A6743F" w:rsidP="00A6743F">
            <w:pPr>
              <w:rPr>
                <w:rFonts w:eastAsia="Times New Roman" w:cs="Arial"/>
                <w:color w:val="000000"/>
              </w:rPr>
            </w:pPr>
            <w:r w:rsidRPr="00A6743F">
              <w:rPr>
                <w:rFonts w:eastAsia="Times New Roman" w:cs="Arial"/>
                <w:color w:val="000000"/>
              </w:rPr>
              <w:t> </w:t>
            </w:r>
          </w:p>
        </w:tc>
        <w:tc>
          <w:tcPr>
            <w:tcW w:w="2380" w:type="dxa"/>
            <w:tcBorders>
              <w:top w:val="nil"/>
              <w:left w:val="nil"/>
              <w:bottom w:val="nil"/>
              <w:right w:val="nil"/>
            </w:tcBorders>
            <w:shd w:val="clear" w:color="000000" w:fill="FFFFFF"/>
            <w:hideMark/>
          </w:tcPr>
          <w:p w14:paraId="0627F499" w14:textId="77777777" w:rsidR="00A6743F" w:rsidRPr="00A6743F" w:rsidRDefault="00A6743F" w:rsidP="00A6743F">
            <w:pPr>
              <w:rPr>
                <w:rFonts w:eastAsia="Times New Roman" w:cs="Arial"/>
                <w:color w:val="000000"/>
              </w:rPr>
            </w:pPr>
            <w:r w:rsidRPr="00A6743F">
              <w:rPr>
                <w:rFonts w:eastAsia="Times New Roman" w:cs="Arial"/>
                <w:color w:val="000000"/>
              </w:rPr>
              <w:t> </w:t>
            </w:r>
          </w:p>
        </w:tc>
        <w:tc>
          <w:tcPr>
            <w:tcW w:w="2240" w:type="dxa"/>
            <w:gridSpan w:val="2"/>
            <w:tcBorders>
              <w:top w:val="nil"/>
              <w:left w:val="nil"/>
              <w:bottom w:val="nil"/>
              <w:right w:val="nil"/>
            </w:tcBorders>
            <w:shd w:val="clear" w:color="000000" w:fill="FFFFFF"/>
            <w:hideMark/>
          </w:tcPr>
          <w:p w14:paraId="45DF3ACB" w14:textId="77777777" w:rsidR="00A6743F" w:rsidRPr="00A6743F" w:rsidRDefault="00A6743F" w:rsidP="00A6743F">
            <w:pPr>
              <w:rPr>
                <w:rFonts w:eastAsia="Times New Roman" w:cs="Arial"/>
                <w:color w:val="000000"/>
              </w:rPr>
            </w:pPr>
            <w:r w:rsidRPr="00A6743F">
              <w:rPr>
                <w:rFonts w:eastAsia="Times New Roman" w:cs="Arial"/>
                <w:color w:val="000000"/>
              </w:rPr>
              <w:t> </w:t>
            </w:r>
          </w:p>
        </w:tc>
        <w:tc>
          <w:tcPr>
            <w:tcW w:w="460" w:type="dxa"/>
            <w:tcBorders>
              <w:top w:val="nil"/>
              <w:left w:val="nil"/>
              <w:bottom w:val="nil"/>
              <w:right w:val="nil"/>
            </w:tcBorders>
            <w:shd w:val="clear" w:color="000000" w:fill="FFFFFF"/>
            <w:hideMark/>
          </w:tcPr>
          <w:p w14:paraId="1FDF53D7" w14:textId="77777777" w:rsidR="00A6743F" w:rsidRPr="00A6743F" w:rsidRDefault="00A6743F" w:rsidP="00A6743F">
            <w:pPr>
              <w:rPr>
                <w:rFonts w:eastAsia="Times New Roman" w:cs="Arial"/>
                <w:color w:val="000000"/>
              </w:rPr>
            </w:pPr>
            <w:r w:rsidRPr="00A6743F">
              <w:rPr>
                <w:rFonts w:eastAsia="Times New Roman" w:cs="Arial"/>
                <w:color w:val="000000"/>
              </w:rPr>
              <w:t> </w:t>
            </w:r>
          </w:p>
        </w:tc>
      </w:tr>
      <w:tr w:rsidR="00A6743F" w:rsidRPr="00A6743F" w14:paraId="11D280F7" w14:textId="77777777" w:rsidTr="007D0987">
        <w:trPr>
          <w:trHeight w:val="312"/>
        </w:trPr>
        <w:tc>
          <w:tcPr>
            <w:tcW w:w="2330" w:type="dxa"/>
            <w:gridSpan w:val="2"/>
            <w:tcBorders>
              <w:top w:val="nil"/>
              <w:left w:val="nil"/>
              <w:bottom w:val="nil"/>
              <w:right w:val="nil"/>
            </w:tcBorders>
            <w:shd w:val="clear" w:color="000000" w:fill="FFFFFF"/>
            <w:hideMark/>
          </w:tcPr>
          <w:p w14:paraId="7D03611C" w14:textId="77777777" w:rsidR="00A6743F" w:rsidRPr="00A6743F" w:rsidRDefault="00A6743F" w:rsidP="00A6743F">
            <w:pPr>
              <w:rPr>
                <w:rFonts w:eastAsia="Times New Roman" w:cs="Arial"/>
                <w:color w:val="000000"/>
              </w:rPr>
            </w:pPr>
            <w:r w:rsidRPr="00A6743F">
              <w:rPr>
                <w:rFonts w:eastAsia="Times New Roman" w:cs="Arial"/>
                <w:color w:val="000000"/>
              </w:rPr>
              <w:t> </w:t>
            </w:r>
          </w:p>
        </w:tc>
        <w:tc>
          <w:tcPr>
            <w:tcW w:w="2540" w:type="dxa"/>
            <w:tcBorders>
              <w:top w:val="nil"/>
              <w:left w:val="nil"/>
              <w:bottom w:val="nil"/>
              <w:right w:val="nil"/>
            </w:tcBorders>
            <w:shd w:val="clear" w:color="000000" w:fill="FFFFFF"/>
            <w:hideMark/>
          </w:tcPr>
          <w:p w14:paraId="05B17765" w14:textId="77777777" w:rsidR="00A6743F" w:rsidRPr="00A6743F" w:rsidRDefault="00A6743F" w:rsidP="00A6743F">
            <w:pPr>
              <w:rPr>
                <w:rFonts w:eastAsia="Times New Roman" w:cs="Arial"/>
                <w:color w:val="000000"/>
              </w:rPr>
            </w:pPr>
            <w:r w:rsidRPr="00A6743F">
              <w:rPr>
                <w:rFonts w:eastAsia="Times New Roman" w:cs="Arial"/>
                <w:color w:val="000000"/>
              </w:rPr>
              <w:t> </w:t>
            </w:r>
          </w:p>
        </w:tc>
        <w:tc>
          <w:tcPr>
            <w:tcW w:w="2380" w:type="dxa"/>
            <w:tcBorders>
              <w:top w:val="nil"/>
              <w:left w:val="nil"/>
              <w:bottom w:val="nil"/>
              <w:right w:val="nil"/>
            </w:tcBorders>
            <w:shd w:val="clear" w:color="000000" w:fill="FFFFFF"/>
            <w:hideMark/>
          </w:tcPr>
          <w:p w14:paraId="043E19DD" w14:textId="77777777" w:rsidR="00A6743F" w:rsidRPr="00A6743F" w:rsidRDefault="00A6743F" w:rsidP="00A6743F">
            <w:pPr>
              <w:rPr>
                <w:rFonts w:eastAsia="Times New Roman" w:cs="Arial"/>
                <w:color w:val="000000"/>
              </w:rPr>
            </w:pPr>
            <w:r w:rsidRPr="00A6743F">
              <w:rPr>
                <w:rFonts w:eastAsia="Times New Roman" w:cs="Arial"/>
                <w:color w:val="000000"/>
              </w:rPr>
              <w:t> </w:t>
            </w:r>
          </w:p>
        </w:tc>
        <w:tc>
          <w:tcPr>
            <w:tcW w:w="2240" w:type="dxa"/>
            <w:gridSpan w:val="2"/>
            <w:tcBorders>
              <w:top w:val="nil"/>
              <w:left w:val="nil"/>
              <w:bottom w:val="nil"/>
              <w:right w:val="nil"/>
            </w:tcBorders>
            <w:shd w:val="clear" w:color="000000" w:fill="FFFFFF"/>
            <w:hideMark/>
          </w:tcPr>
          <w:p w14:paraId="5D72E14A" w14:textId="77777777" w:rsidR="00A6743F" w:rsidRPr="00A6743F" w:rsidRDefault="00A6743F" w:rsidP="00A6743F">
            <w:pPr>
              <w:rPr>
                <w:rFonts w:eastAsia="Times New Roman" w:cs="Arial"/>
                <w:color w:val="000000"/>
              </w:rPr>
            </w:pPr>
            <w:r w:rsidRPr="00A6743F">
              <w:rPr>
                <w:rFonts w:eastAsia="Times New Roman" w:cs="Arial"/>
                <w:color w:val="000000"/>
              </w:rPr>
              <w:t> </w:t>
            </w:r>
          </w:p>
        </w:tc>
        <w:tc>
          <w:tcPr>
            <w:tcW w:w="460" w:type="dxa"/>
            <w:tcBorders>
              <w:top w:val="nil"/>
              <w:left w:val="nil"/>
              <w:bottom w:val="nil"/>
              <w:right w:val="nil"/>
            </w:tcBorders>
            <w:shd w:val="clear" w:color="000000" w:fill="FFFFFF"/>
            <w:hideMark/>
          </w:tcPr>
          <w:p w14:paraId="1B39C1F4" w14:textId="77777777" w:rsidR="00A6743F" w:rsidRPr="00A6743F" w:rsidRDefault="00A6743F" w:rsidP="00A6743F">
            <w:pPr>
              <w:rPr>
                <w:rFonts w:eastAsia="Times New Roman" w:cs="Arial"/>
                <w:color w:val="000000"/>
              </w:rPr>
            </w:pPr>
            <w:r w:rsidRPr="00A6743F">
              <w:rPr>
                <w:rFonts w:eastAsia="Times New Roman" w:cs="Arial"/>
                <w:color w:val="000000"/>
              </w:rPr>
              <w:t> </w:t>
            </w:r>
          </w:p>
        </w:tc>
      </w:tr>
      <w:tr w:rsidR="00A6743F" w:rsidRPr="00A6743F" w14:paraId="7893B75C" w14:textId="77777777" w:rsidTr="007D0987">
        <w:trPr>
          <w:trHeight w:val="600"/>
        </w:trPr>
        <w:tc>
          <w:tcPr>
            <w:tcW w:w="9490" w:type="dxa"/>
            <w:gridSpan w:val="6"/>
            <w:tcBorders>
              <w:top w:val="nil"/>
              <w:left w:val="nil"/>
              <w:bottom w:val="nil"/>
              <w:right w:val="nil"/>
            </w:tcBorders>
            <w:shd w:val="clear" w:color="auto" w:fill="auto"/>
            <w:hideMark/>
          </w:tcPr>
          <w:p w14:paraId="53AA369B" w14:textId="06AD746D" w:rsidR="00A6743F" w:rsidRPr="00A6743F" w:rsidRDefault="00A6743F" w:rsidP="00A6743F">
            <w:pPr>
              <w:rPr>
                <w:rFonts w:eastAsia="Times New Roman" w:cs="Arial"/>
              </w:rPr>
            </w:pPr>
            <w:r w:rsidRPr="00A6743F">
              <w:rPr>
                <w:rFonts w:eastAsia="Times New Roman" w:cs="Arial"/>
              </w:rPr>
              <w:t xml:space="preserve">The </w:t>
            </w:r>
            <w:proofErr w:type="gramStart"/>
            <w:r w:rsidRPr="00A6743F">
              <w:rPr>
                <w:rFonts w:eastAsia="Times New Roman" w:cs="Arial"/>
              </w:rPr>
              <w:t>District</w:t>
            </w:r>
            <w:proofErr w:type="gramEnd"/>
            <w:r w:rsidRPr="00A6743F">
              <w:rPr>
                <w:rFonts w:eastAsia="Times New Roman" w:cs="Arial"/>
              </w:rPr>
              <w:t xml:space="preserve"> utilizes Munis for payroll and human resources, including the employee self-service benefit enrollment functionality. Enrollment information will be sent via an electronic interface file</w:t>
            </w:r>
            <w:r>
              <w:rPr>
                <w:rFonts w:eastAsia="Times New Roman" w:cs="Arial"/>
              </w:rPr>
              <w:t xml:space="preserve"> from the medical plan administrator</w:t>
            </w:r>
            <w:r w:rsidRPr="00A6743F">
              <w:rPr>
                <w:rFonts w:eastAsia="Times New Roman" w:cs="Arial"/>
              </w:rPr>
              <w:t>.</w:t>
            </w:r>
          </w:p>
        </w:tc>
        <w:tc>
          <w:tcPr>
            <w:tcW w:w="460" w:type="dxa"/>
            <w:tcBorders>
              <w:top w:val="nil"/>
              <w:left w:val="nil"/>
              <w:bottom w:val="nil"/>
              <w:right w:val="nil"/>
            </w:tcBorders>
            <w:shd w:val="clear" w:color="000000" w:fill="FFFFFF"/>
            <w:hideMark/>
          </w:tcPr>
          <w:p w14:paraId="43FDBEF6" w14:textId="77777777" w:rsidR="00A6743F" w:rsidRPr="00A6743F" w:rsidRDefault="00A6743F" w:rsidP="00A6743F">
            <w:pPr>
              <w:rPr>
                <w:rFonts w:eastAsia="Times New Roman" w:cs="Arial"/>
                <w:color w:val="000000"/>
              </w:rPr>
            </w:pPr>
            <w:r w:rsidRPr="00A6743F">
              <w:rPr>
                <w:rFonts w:eastAsia="Times New Roman" w:cs="Arial"/>
                <w:color w:val="000000"/>
              </w:rPr>
              <w:t> </w:t>
            </w:r>
          </w:p>
        </w:tc>
      </w:tr>
      <w:tr w:rsidR="00A6743F" w:rsidRPr="00A6743F" w14:paraId="04320661" w14:textId="77777777" w:rsidTr="007D0987">
        <w:trPr>
          <w:trHeight w:val="312"/>
        </w:trPr>
        <w:tc>
          <w:tcPr>
            <w:tcW w:w="2330" w:type="dxa"/>
            <w:gridSpan w:val="2"/>
            <w:tcBorders>
              <w:top w:val="nil"/>
              <w:left w:val="nil"/>
              <w:bottom w:val="nil"/>
              <w:right w:val="nil"/>
            </w:tcBorders>
            <w:shd w:val="clear" w:color="auto" w:fill="auto"/>
            <w:hideMark/>
          </w:tcPr>
          <w:p w14:paraId="55EE3603" w14:textId="77777777" w:rsidR="00A6743F" w:rsidRPr="00A6743F" w:rsidRDefault="00A6743F" w:rsidP="00A6743F">
            <w:pPr>
              <w:rPr>
                <w:rFonts w:eastAsia="Times New Roman" w:cs="Arial"/>
                <w:color w:val="000000"/>
              </w:rPr>
            </w:pPr>
          </w:p>
        </w:tc>
        <w:tc>
          <w:tcPr>
            <w:tcW w:w="2540" w:type="dxa"/>
            <w:tcBorders>
              <w:top w:val="nil"/>
              <w:left w:val="nil"/>
              <w:bottom w:val="nil"/>
              <w:right w:val="nil"/>
            </w:tcBorders>
            <w:shd w:val="clear" w:color="auto" w:fill="auto"/>
            <w:hideMark/>
          </w:tcPr>
          <w:p w14:paraId="2E9AF904" w14:textId="77777777" w:rsidR="00A6743F" w:rsidRPr="00A6743F" w:rsidRDefault="00A6743F" w:rsidP="00A6743F">
            <w:pPr>
              <w:rPr>
                <w:rFonts w:ascii="Times New Roman" w:eastAsia="Times New Roman" w:hAnsi="Times New Roman"/>
              </w:rPr>
            </w:pPr>
          </w:p>
        </w:tc>
        <w:tc>
          <w:tcPr>
            <w:tcW w:w="2380" w:type="dxa"/>
            <w:tcBorders>
              <w:top w:val="nil"/>
              <w:left w:val="nil"/>
              <w:bottom w:val="nil"/>
              <w:right w:val="nil"/>
            </w:tcBorders>
            <w:shd w:val="clear" w:color="auto" w:fill="auto"/>
            <w:hideMark/>
          </w:tcPr>
          <w:p w14:paraId="0A4FE5D3" w14:textId="77777777" w:rsidR="00A6743F" w:rsidRPr="00A6743F" w:rsidRDefault="00A6743F" w:rsidP="00A6743F">
            <w:pPr>
              <w:rPr>
                <w:rFonts w:ascii="Times New Roman" w:eastAsia="Times New Roman" w:hAnsi="Times New Roman"/>
              </w:rPr>
            </w:pPr>
          </w:p>
        </w:tc>
        <w:tc>
          <w:tcPr>
            <w:tcW w:w="2240" w:type="dxa"/>
            <w:gridSpan w:val="2"/>
            <w:tcBorders>
              <w:top w:val="nil"/>
              <w:left w:val="nil"/>
              <w:bottom w:val="nil"/>
              <w:right w:val="nil"/>
            </w:tcBorders>
            <w:shd w:val="clear" w:color="auto" w:fill="auto"/>
            <w:hideMark/>
          </w:tcPr>
          <w:p w14:paraId="36307B30" w14:textId="77777777" w:rsidR="00A6743F" w:rsidRPr="00A6743F" w:rsidRDefault="00A6743F" w:rsidP="00A6743F">
            <w:pPr>
              <w:rPr>
                <w:rFonts w:ascii="Times New Roman" w:eastAsia="Times New Roman" w:hAnsi="Times New Roman"/>
              </w:rPr>
            </w:pPr>
          </w:p>
        </w:tc>
        <w:tc>
          <w:tcPr>
            <w:tcW w:w="460" w:type="dxa"/>
            <w:tcBorders>
              <w:top w:val="nil"/>
              <w:left w:val="nil"/>
              <w:bottom w:val="nil"/>
              <w:right w:val="nil"/>
            </w:tcBorders>
            <w:shd w:val="clear" w:color="000000" w:fill="FFFFFF"/>
            <w:hideMark/>
          </w:tcPr>
          <w:p w14:paraId="7CF2A85E" w14:textId="77777777" w:rsidR="00A6743F" w:rsidRPr="00A6743F" w:rsidRDefault="00A6743F" w:rsidP="00A6743F">
            <w:pPr>
              <w:rPr>
                <w:rFonts w:eastAsia="Times New Roman" w:cs="Arial"/>
                <w:color w:val="000000"/>
              </w:rPr>
            </w:pPr>
            <w:r w:rsidRPr="00A6743F">
              <w:rPr>
                <w:rFonts w:eastAsia="Times New Roman" w:cs="Arial"/>
                <w:color w:val="000000"/>
              </w:rPr>
              <w:t> </w:t>
            </w:r>
          </w:p>
        </w:tc>
      </w:tr>
      <w:tr w:rsidR="00A6743F" w:rsidRPr="00A6743F" w14:paraId="1B732A42" w14:textId="77777777" w:rsidTr="007D0987">
        <w:trPr>
          <w:trHeight w:val="312"/>
        </w:trPr>
        <w:tc>
          <w:tcPr>
            <w:tcW w:w="4870" w:type="dxa"/>
            <w:gridSpan w:val="3"/>
            <w:tcBorders>
              <w:top w:val="nil"/>
              <w:left w:val="nil"/>
              <w:bottom w:val="nil"/>
              <w:right w:val="nil"/>
            </w:tcBorders>
            <w:shd w:val="clear" w:color="auto" w:fill="auto"/>
            <w:noWrap/>
            <w:hideMark/>
          </w:tcPr>
          <w:p w14:paraId="0A087F56" w14:textId="77777777" w:rsidR="00A6743F" w:rsidRPr="00A6743F" w:rsidRDefault="00A6743F" w:rsidP="00A6743F">
            <w:pPr>
              <w:rPr>
                <w:rFonts w:eastAsia="Times New Roman" w:cs="Arial"/>
                <w:b/>
                <w:bCs/>
              </w:rPr>
            </w:pPr>
            <w:r w:rsidRPr="00A6743F">
              <w:rPr>
                <w:rFonts w:eastAsia="Times New Roman" w:cs="Arial"/>
                <w:b/>
                <w:bCs/>
              </w:rPr>
              <w:t>Eligibility Requirements</w:t>
            </w:r>
          </w:p>
        </w:tc>
        <w:tc>
          <w:tcPr>
            <w:tcW w:w="2380" w:type="dxa"/>
            <w:tcBorders>
              <w:top w:val="nil"/>
              <w:left w:val="nil"/>
              <w:bottom w:val="nil"/>
              <w:right w:val="nil"/>
            </w:tcBorders>
            <w:shd w:val="clear" w:color="auto" w:fill="auto"/>
            <w:noWrap/>
            <w:hideMark/>
          </w:tcPr>
          <w:p w14:paraId="0309B081" w14:textId="77777777" w:rsidR="00A6743F" w:rsidRPr="00A6743F" w:rsidRDefault="00A6743F" w:rsidP="00A6743F">
            <w:pPr>
              <w:rPr>
                <w:rFonts w:eastAsia="Times New Roman" w:cs="Arial"/>
                <w:b/>
                <w:bCs/>
              </w:rPr>
            </w:pPr>
          </w:p>
        </w:tc>
        <w:tc>
          <w:tcPr>
            <w:tcW w:w="2240" w:type="dxa"/>
            <w:gridSpan w:val="2"/>
            <w:tcBorders>
              <w:top w:val="nil"/>
              <w:left w:val="nil"/>
              <w:bottom w:val="nil"/>
              <w:right w:val="nil"/>
            </w:tcBorders>
            <w:shd w:val="clear" w:color="auto" w:fill="auto"/>
            <w:noWrap/>
            <w:hideMark/>
          </w:tcPr>
          <w:p w14:paraId="25C5096D" w14:textId="77777777" w:rsidR="00A6743F" w:rsidRPr="00A6743F" w:rsidRDefault="00A6743F" w:rsidP="00A6743F">
            <w:pPr>
              <w:rPr>
                <w:rFonts w:ascii="Times New Roman" w:eastAsia="Times New Roman" w:hAnsi="Times New Roman"/>
              </w:rPr>
            </w:pPr>
          </w:p>
        </w:tc>
        <w:tc>
          <w:tcPr>
            <w:tcW w:w="460" w:type="dxa"/>
            <w:tcBorders>
              <w:top w:val="nil"/>
              <w:left w:val="nil"/>
              <w:bottom w:val="nil"/>
              <w:right w:val="nil"/>
            </w:tcBorders>
            <w:shd w:val="clear" w:color="auto" w:fill="auto"/>
            <w:noWrap/>
            <w:hideMark/>
          </w:tcPr>
          <w:p w14:paraId="130755CC" w14:textId="77777777" w:rsidR="00A6743F" w:rsidRPr="00A6743F" w:rsidRDefault="00A6743F" w:rsidP="00A6743F">
            <w:pPr>
              <w:rPr>
                <w:rFonts w:ascii="Times New Roman" w:eastAsia="Times New Roman" w:hAnsi="Times New Roman"/>
              </w:rPr>
            </w:pPr>
          </w:p>
        </w:tc>
      </w:tr>
      <w:tr w:rsidR="00A6743F" w:rsidRPr="00A6743F" w14:paraId="5066623D" w14:textId="77777777" w:rsidTr="007D0987">
        <w:trPr>
          <w:gridBefore w:val="1"/>
          <w:wBefore w:w="90" w:type="dxa"/>
          <w:trHeight w:val="360"/>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8F3D4" w14:textId="77777777" w:rsidR="00A6743F" w:rsidRPr="00A6743F" w:rsidRDefault="00A6743F" w:rsidP="00A6743F">
            <w:pPr>
              <w:rPr>
                <w:rFonts w:eastAsia="Times New Roman" w:cs="Arial"/>
                <w:b/>
                <w:bCs/>
                <w:color w:val="000000"/>
              </w:rPr>
            </w:pPr>
            <w:r w:rsidRPr="00A6743F">
              <w:rPr>
                <w:rFonts w:eastAsia="Times New Roman" w:cs="Arial"/>
                <w:b/>
                <w:bCs/>
                <w:color w:val="000000"/>
              </w:rPr>
              <w:t>Groups</w:t>
            </w:r>
          </w:p>
        </w:tc>
        <w:tc>
          <w:tcPr>
            <w:tcW w:w="7160" w:type="dxa"/>
            <w:gridSpan w:val="4"/>
            <w:tcBorders>
              <w:top w:val="single" w:sz="4" w:space="0" w:color="auto"/>
              <w:left w:val="nil"/>
              <w:bottom w:val="single" w:sz="4" w:space="0" w:color="auto"/>
              <w:right w:val="single" w:sz="4" w:space="0" w:color="auto"/>
            </w:tcBorders>
            <w:shd w:val="clear" w:color="auto" w:fill="auto"/>
            <w:vAlign w:val="center"/>
            <w:hideMark/>
          </w:tcPr>
          <w:p w14:paraId="3A1EDB4A" w14:textId="77777777" w:rsidR="00A6743F" w:rsidRPr="00A6743F" w:rsidRDefault="00A6743F" w:rsidP="00A6743F">
            <w:pPr>
              <w:rPr>
                <w:rFonts w:eastAsia="Times New Roman" w:cs="Arial"/>
                <w:b/>
                <w:bCs/>
                <w:color w:val="000000"/>
              </w:rPr>
            </w:pPr>
            <w:r w:rsidRPr="00A6743F">
              <w:rPr>
                <w:rFonts w:eastAsia="Times New Roman" w:cs="Arial"/>
                <w:b/>
                <w:bCs/>
                <w:color w:val="000000"/>
              </w:rPr>
              <w:t>Description</w:t>
            </w:r>
          </w:p>
        </w:tc>
        <w:tc>
          <w:tcPr>
            <w:tcW w:w="460" w:type="dxa"/>
            <w:tcBorders>
              <w:top w:val="nil"/>
              <w:left w:val="nil"/>
              <w:bottom w:val="nil"/>
              <w:right w:val="nil"/>
            </w:tcBorders>
            <w:shd w:val="clear" w:color="auto" w:fill="auto"/>
            <w:hideMark/>
          </w:tcPr>
          <w:p w14:paraId="4CCF8677" w14:textId="77777777" w:rsidR="00A6743F" w:rsidRPr="00A6743F" w:rsidRDefault="00A6743F" w:rsidP="00A6743F">
            <w:pPr>
              <w:rPr>
                <w:rFonts w:eastAsia="Times New Roman" w:cs="Arial"/>
                <w:b/>
                <w:bCs/>
                <w:color w:val="000000"/>
              </w:rPr>
            </w:pPr>
          </w:p>
        </w:tc>
      </w:tr>
      <w:tr w:rsidR="00A6743F" w:rsidRPr="00A6743F" w14:paraId="17F2ABDA" w14:textId="77777777" w:rsidTr="007D0987">
        <w:trPr>
          <w:gridBefore w:val="1"/>
          <w:wBefore w:w="90" w:type="dxa"/>
          <w:trHeight w:val="719"/>
        </w:trPr>
        <w:tc>
          <w:tcPr>
            <w:tcW w:w="2240" w:type="dxa"/>
            <w:tcBorders>
              <w:top w:val="nil"/>
              <w:left w:val="single" w:sz="4" w:space="0" w:color="auto"/>
              <w:bottom w:val="single" w:sz="4" w:space="0" w:color="auto"/>
              <w:right w:val="single" w:sz="4" w:space="0" w:color="auto"/>
            </w:tcBorders>
            <w:shd w:val="clear" w:color="auto" w:fill="auto"/>
            <w:hideMark/>
          </w:tcPr>
          <w:p w14:paraId="02D3A44B" w14:textId="77777777" w:rsidR="00A6743F" w:rsidRPr="00A6743F" w:rsidRDefault="00A6743F" w:rsidP="00A6743F">
            <w:pPr>
              <w:rPr>
                <w:rFonts w:eastAsia="Times New Roman" w:cs="Arial"/>
                <w:color w:val="000000"/>
              </w:rPr>
            </w:pPr>
            <w:r w:rsidRPr="00A6743F">
              <w:rPr>
                <w:rFonts w:eastAsia="Times New Roman" w:cs="Arial"/>
                <w:color w:val="000000"/>
              </w:rPr>
              <w:t>Full Time Employees working 30 or more hours per week</w:t>
            </w:r>
          </w:p>
        </w:tc>
        <w:tc>
          <w:tcPr>
            <w:tcW w:w="7160" w:type="dxa"/>
            <w:gridSpan w:val="4"/>
            <w:tcBorders>
              <w:top w:val="single" w:sz="4" w:space="0" w:color="auto"/>
              <w:left w:val="nil"/>
              <w:bottom w:val="single" w:sz="4" w:space="0" w:color="auto"/>
              <w:right w:val="single" w:sz="4" w:space="0" w:color="auto"/>
            </w:tcBorders>
            <w:shd w:val="clear" w:color="auto" w:fill="auto"/>
            <w:hideMark/>
          </w:tcPr>
          <w:p w14:paraId="0C527477" w14:textId="77777777" w:rsidR="00A6743F" w:rsidRPr="00A6743F" w:rsidRDefault="00A6743F" w:rsidP="00A6743F">
            <w:pPr>
              <w:rPr>
                <w:rFonts w:eastAsia="Times New Roman" w:cs="Arial"/>
                <w:color w:val="000000"/>
              </w:rPr>
            </w:pPr>
            <w:r w:rsidRPr="00A6743F">
              <w:rPr>
                <w:rFonts w:eastAsia="Times New Roman" w:cs="Arial"/>
                <w:color w:val="000000"/>
              </w:rPr>
              <w:t>Effective on the first day of the month following 30 days of employment</w:t>
            </w:r>
          </w:p>
        </w:tc>
        <w:tc>
          <w:tcPr>
            <w:tcW w:w="460" w:type="dxa"/>
            <w:tcBorders>
              <w:top w:val="nil"/>
              <w:left w:val="nil"/>
              <w:bottom w:val="nil"/>
              <w:right w:val="nil"/>
            </w:tcBorders>
            <w:shd w:val="clear" w:color="auto" w:fill="auto"/>
            <w:hideMark/>
          </w:tcPr>
          <w:p w14:paraId="524ABAF2" w14:textId="77777777" w:rsidR="00A6743F" w:rsidRPr="00A6743F" w:rsidRDefault="00A6743F" w:rsidP="00A6743F">
            <w:pPr>
              <w:rPr>
                <w:rFonts w:eastAsia="Times New Roman" w:cs="Arial"/>
                <w:color w:val="000000"/>
              </w:rPr>
            </w:pPr>
          </w:p>
        </w:tc>
      </w:tr>
      <w:tr w:rsidR="00A6743F" w:rsidRPr="00A6743F" w14:paraId="180FFA15" w14:textId="77777777" w:rsidTr="007D0987">
        <w:trPr>
          <w:gridBefore w:val="1"/>
          <w:wBefore w:w="90" w:type="dxa"/>
          <w:trHeight w:val="710"/>
        </w:trPr>
        <w:tc>
          <w:tcPr>
            <w:tcW w:w="2240" w:type="dxa"/>
            <w:tcBorders>
              <w:top w:val="nil"/>
              <w:left w:val="single" w:sz="4" w:space="0" w:color="auto"/>
              <w:bottom w:val="single" w:sz="4" w:space="0" w:color="auto"/>
              <w:right w:val="single" w:sz="4" w:space="0" w:color="auto"/>
            </w:tcBorders>
            <w:shd w:val="clear" w:color="auto" w:fill="auto"/>
            <w:hideMark/>
          </w:tcPr>
          <w:p w14:paraId="53B77B7F" w14:textId="36B3B5F6" w:rsidR="00A6743F" w:rsidRPr="00A6743F" w:rsidRDefault="00A6743F" w:rsidP="00A6743F">
            <w:pPr>
              <w:rPr>
                <w:rFonts w:eastAsia="Times New Roman" w:cs="Arial"/>
                <w:color w:val="000000"/>
              </w:rPr>
            </w:pPr>
            <w:r w:rsidRPr="00A6743F">
              <w:rPr>
                <w:rFonts w:eastAsia="Times New Roman" w:cs="Arial"/>
                <w:color w:val="000000"/>
              </w:rPr>
              <w:t>Part Time Employees working at least 20 hours per week</w:t>
            </w:r>
          </w:p>
        </w:tc>
        <w:tc>
          <w:tcPr>
            <w:tcW w:w="7160" w:type="dxa"/>
            <w:gridSpan w:val="4"/>
            <w:tcBorders>
              <w:top w:val="single" w:sz="4" w:space="0" w:color="auto"/>
              <w:left w:val="nil"/>
              <w:bottom w:val="single" w:sz="4" w:space="0" w:color="auto"/>
              <w:right w:val="single" w:sz="4" w:space="0" w:color="auto"/>
            </w:tcBorders>
            <w:shd w:val="clear" w:color="auto" w:fill="auto"/>
            <w:hideMark/>
          </w:tcPr>
          <w:p w14:paraId="4109A4E8" w14:textId="77777777" w:rsidR="00A6743F" w:rsidRPr="00A6743F" w:rsidRDefault="00A6743F" w:rsidP="00A6743F">
            <w:pPr>
              <w:rPr>
                <w:rFonts w:eastAsia="Times New Roman" w:cs="Arial"/>
                <w:color w:val="000000"/>
              </w:rPr>
            </w:pPr>
            <w:r w:rsidRPr="00A6743F">
              <w:rPr>
                <w:rFonts w:eastAsia="Times New Roman" w:cs="Arial"/>
                <w:color w:val="000000"/>
              </w:rPr>
              <w:t>Effective on the first day of the month following 30 days of employment. Excludes Tutors--see below</w:t>
            </w:r>
          </w:p>
        </w:tc>
        <w:tc>
          <w:tcPr>
            <w:tcW w:w="460" w:type="dxa"/>
            <w:tcBorders>
              <w:top w:val="nil"/>
              <w:left w:val="nil"/>
              <w:bottom w:val="nil"/>
              <w:right w:val="nil"/>
            </w:tcBorders>
            <w:shd w:val="clear" w:color="auto" w:fill="auto"/>
            <w:hideMark/>
          </w:tcPr>
          <w:p w14:paraId="2A083618" w14:textId="77777777" w:rsidR="00A6743F" w:rsidRPr="00A6743F" w:rsidRDefault="00A6743F" w:rsidP="00A6743F">
            <w:pPr>
              <w:rPr>
                <w:rFonts w:eastAsia="Times New Roman" w:cs="Arial"/>
                <w:color w:val="000000"/>
              </w:rPr>
            </w:pPr>
          </w:p>
        </w:tc>
      </w:tr>
      <w:tr w:rsidR="00A6743F" w:rsidRPr="00A6743F" w14:paraId="38FEF9C0" w14:textId="77777777" w:rsidTr="007D0987">
        <w:trPr>
          <w:gridBefore w:val="1"/>
          <w:wBefore w:w="90" w:type="dxa"/>
          <w:trHeight w:val="312"/>
        </w:trPr>
        <w:tc>
          <w:tcPr>
            <w:tcW w:w="2240" w:type="dxa"/>
            <w:tcBorders>
              <w:top w:val="nil"/>
              <w:left w:val="single" w:sz="4" w:space="0" w:color="auto"/>
              <w:bottom w:val="single" w:sz="4" w:space="0" w:color="auto"/>
              <w:right w:val="single" w:sz="4" w:space="0" w:color="auto"/>
            </w:tcBorders>
            <w:shd w:val="clear" w:color="auto" w:fill="auto"/>
            <w:hideMark/>
          </w:tcPr>
          <w:p w14:paraId="37F9B66B" w14:textId="77777777" w:rsidR="00A6743F" w:rsidRPr="00A6743F" w:rsidRDefault="00A6743F" w:rsidP="00A6743F">
            <w:pPr>
              <w:rPr>
                <w:rFonts w:eastAsia="Times New Roman" w:cs="Arial"/>
                <w:color w:val="000000"/>
              </w:rPr>
            </w:pPr>
            <w:r w:rsidRPr="00A6743F">
              <w:rPr>
                <w:rFonts w:eastAsia="Times New Roman" w:cs="Arial"/>
                <w:color w:val="000000"/>
              </w:rPr>
              <w:t>Part-Time Tutors</w:t>
            </w:r>
          </w:p>
        </w:tc>
        <w:tc>
          <w:tcPr>
            <w:tcW w:w="7160" w:type="dxa"/>
            <w:gridSpan w:val="4"/>
            <w:tcBorders>
              <w:top w:val="single" w:sz="4" w:space="0" w:color="auto"/>
              <w:left w:val="nil"/>
              <w:bottom w:val="single" w:sz="4" w:space="0" w:color="auto"/>
              <w:right w:val="single" w:sz="4" w:space="0" w:color="auto"/>
            </w:tcBorders>
            <w:shd w:val="clear" w:color="auto" w:fill="auto"/>
            <w:hideMark/>
          </w:tcPr>
          <w:p w14:paraId="01D808F5" w14:textId="77777777" w:rsidR="00A6743F" w:rsidRPr="00A6743F" w:rsidRDefault="00A6743F" w:rsidP="00A6743F">
            <w:pPr>
              <w:rPr>
                <w:rFonts w:eastAsia="Times New Roman" w:cs="Arial"/>
                <w:color w:val="000000"/>
              </w:rPr>
            </w:pPr>
            <w:r w:rsidRPr="00A6743F">
              <w:rPr>
                <w:rFonts w:eastAsia="Times New Roman" w:cs="Arial"/>
                <w:color w:val="000000"/>
              </w:rPr>
              <w:t>Scheduled for a minimum of 15 hours per week.</w:t>
            </w:r>
          </w:p>
        </w:tc>
        <w:tc>
          <w:tcPr>
            <w:tcW w:w="460" w:type="dxa"/>
            <w:tcBorders>
              <w:top w:val="nil"/>
              <w:left w:val="nil"/>
              <w:bottom w:val="nil"/>
              <w:right w:val="nil"/>
            </w:tcBorders>
            <w:shd w:val="clear" w:color="auto" w:fill="auto"/>
            <w:hideMark/>
          </w:tcPr>
          <w:p w14:paraId="57DC4990" w14:textId="77777777" w:rsidR="00A6743F" w:rsidRPr="00A6743F" w:rsidRDefault="00A6743F" w:rsidP="00A6743F">
            <w:pPr>
              <w:rPr>
                <w:rFonts w:eastAsia="Times New Roman" w:cs="Arial"/>
                <w:color w:val="000000"/>
              </w:rPr>
            </w:pPr>
          </w:p>
        </w:tc>
      </w:tr>
      <w:tr w:rsidR="00A6743F" w:rsidRPr="00A6743F" w14:paraId="187BB943" w14:textId="77777777" w:rsidTr="007D0987">
        <w:trPr>
          <w:gridBefore w:val="1"/>
          <w:wBefore w:w="90" w:type="dxa"/>
          <w:trHeight w:val="269"/>
        </w:trPr>
        <w:tc>
          <w:tcPr>
            <w:tcW w:w="2240" w:type="dxa"/>
            <w:tcBorders>
              <w:top w:val="nil"/>
              <w:left w:val="single" w:sz="4" w:space="0" w:color="auto"/>
              <w:bottom w:val="single" w:sz="4" w:space="0" w:color="auto"/>
              <w:right w:val="single" w:sz="4" w:space="0" w:color="auto"/>
            </w:tcBorders>
            <w:shd w:val="clear" w:color="auto" w:fill="auto"/>
            <w:hideMark/>
          </w:tcPr>
          <w:p w14:paraId="28BFFC77" w14:textId="77777777" w:rsidR="00A6743F" w:rsidRPr="00A6743F" w:rsidRDefault="00A6743F" w:rsidP="00A6743F">
            <w:pPr>
              <w:rPr>
                <w:rFonts w:eastAsia="Times New Roman" w:cs="Arial"/>
                <w:color w:val="000000"/>
              </w:rPr>
            </w:pPr>
            <w:r w:rsidRPr="00A6743F">
              <w:rPr>
                <w:rFonts w:eastAsia="Times New Roman" w:cs="Arial"/>
                <w:color w:val="000000"/>
              </w:rPr>
              <w:t>Retirees</w:t>
            </w:r>
          </w:p>
        </w:tc>
        <w:tc>
          <w:tcPr>
            <w:tcW w:w="7160" w:type="dxa"/>
            <w:gridSpan w:val="4"/>
            <w:tcBorders>
              <w:top w:val="single" w:sz="4" w:space="0" w:color="auto"/>
              <w:left w:val="nil"/>
              <w:bottom w:val="single" w:sz="4" w:space="0" w:color="auto"/>
              <w:right w:val="single" w:sz="4" w:space="0" w:color="auto"/>
            </w:tcBorders>
            <w:shd w:val="clear" w:color="auto" w:fill="auto"/>
            <w:hideMark/>
          </w:tcPr>
          <w:p w14:paraId="6845202B" w14:textId="77777777" w:rsidR="00A6743F" w:rsidRPr="00A6743F" w:rsidRDefault="00A6743F" w:rsidP="00A6743F">
            <w:pPr>
              <w:rPr>
                <w:rFonts w:eastAsia="Times New Roman" w:cs="Arial"/>
                <w:color w:val="000000"/>
              </w:rPr>
            </w:pPr>
            <w:r w:rsidRPr="00A6743F">
              <w:rPr>
                <w:rFonts w:eastAsia="Times New Roman" w:cs="Arial"/>
                <w:color w:val="000000"/>
              </w:rPr>
              <w:t xml:space="preserve">Not Eligible </w:t>
            </w:r>
          </w:p>
        </w:tc>
        <w:tc>
          <w:tcPr>
            <w:tcW w:w="460" w:type="dxa"/>
            <w:tcBorders>
              <w:top w:val="nil"/>
              <w:left w:val="nil"/>
              <w:bottom w:val="nil"/>
              <w:right w:val="nil"/>
            </w:tcBorders>
            <w:shd w:val="clear" w:color="auto" w:fill="auto"/>
            <w:hideMark/>
          </w:tcPr>
          <w:p w14:paraId="3EF001A4" w14:textId="77777777" w:rsidR="00A6743F" w:rsidRPr="00A6743F" w:rsidRDefault="00A6743F" w:rsidP="00A6743F">
            <w:pPr>
              <w:rPr>
                <w:rFonts w:eastAsia="Times New Roman" w:cs="Arial"/>
                <w:color w:val="000000"/>
              </w:rPr>
            </w:pPr>
          </w:p>
        </w:tc>
      </w:tr>
      <w:tr w:rsidR="00A6743F" w:rsidRPr="00A6743F" w14:paraId="08D4F5A2" w14:textId="77777777" w:rsidTr="007D0987">
        <w:trPr>
          <w:gridBefore w:val="1"/>
          <w:wBefore w:w="90" w:type="dxa"/>
          <w:trHeight w:val="528"/>
        </w:trPr>
        <w:tc>
          <w:tcPr>
            <w:tcW w:w="2240" w:type="dxa"/>
            <w:tcBorders>
              <w:top w:val="nil"/>
              <w:left w:val="single" w:sz="4" w:space="0" w:color="auto"/>
              <w:bottom w:val="single" w:sz="4" w:space="0" w:color="auto"/>
              <w:right w:val="single" w:sz="4" w:space="0" w:color="auto"/>
            </w:tcBorders>
            <w:shd w:val="clear" w:color="auto" w:fill="auto"/>
            <w:hideMark/>
          </w:tcPr>
          <w:p w14:paraId="5D7EFA28" w14:textId="77777777" w:rsidR="00A6743F" w:rsidRPr="00A6743F" w:rsidRDefault="00A6743F" w:rsidP="00A6743F">
            <w:pPr>
              <w:rPr>
                <w:rFonts w:eastAsia="Times New Roman" w:cs="Arial"/>
                <w:color w:val="000000"/>
              </w:rPr>
            </w:pPr>
            <w:r w:rsidRPr="00A6743F">
              <w:rPr>
                <w:rFonts w:eastAsia="Times New Roman" w:cs="Arial"/>
                <w:color w:val="000000"/>
              </w:rPr>
              <w:t>Special Provisions regarding Dependents</w:t>
            </w:r>
          </w:p>
        </w:tc>
        <w:tc>
          <w:tcPr>
            <w:tcW w:w="7160" w:type="dxa"/>
            <w:gridSpan w:val="4"/>
            <w:tcBorders>
              <w:top w:val="single" w:sz="4" w:space="0" w:color="auto"/>
              <w:left w:val="nil"/>
              <w:bottom w:val="single" w:sz="4" w:space="0" w:color="auto"/>
              <w:right w:val="single" w:sz="4" w:space="0" w:color="auto"/>
            </w:tcBorders>
            <w:shd w:val="clear" w:color="auto" w:fill="auto"/>
            <w:hideMark/>
          </w:tcPr>
          <w:p w14:paraId="6B4FC0EC" w14:textId="77777777" w:rsidR="00A6743F" w:rsidRPr="00A6743F" w:rsidRDefault="00A6743F" w:rsidP="00A6743F">
            <w:pPr>
              <w:rPr>
                <w:rFonts w:eastAsia="Times New Roman" w:cs="Arial"/>
                <w:color w:val="000000"/>
              </w:rPr>
            </w:pPr>
            <w:r w:rsidRPr="00A6743F">
              <w:rPr>
                <w:rFonts w:eastAsia="Times New Roman" w:cs="Arial"/>
                <w:color w:val="000000"/>
              </w:rPr>
              <w:t>Dependent children covered to the end of the month in which they turn age 26 (unless permanently disabled)</w:t>
            </w:r>
          </w:p>
        </w:tc>
        <w:tc>
          <w:tcPr>
            <w:tcW w:w="460" w:type="dxa"/>
            <w:tcBorders>
              <w:top w:val="nil"/>
              <w:left w:val="nil"/>
              <w:bottom w:val="nil"/>
              <w:right w:val="nil"/>
            </w:tcBorders>
            <w:shd w:val="clear" w:color="auto" w:fill="auto"/>
            <w:hideMark/>
          </w:tcPr>
          <w:p w14:paraId="6DA90941" w14:textId="77777777" w:rsidR="00A6743F" w:rsidRPr="00A6743F" w:rsidRDefault="00A6743F" w:rsidP="00A6743F">
            <w:pPr>
              <w:rPr>
                <w:rFonts w:eastAsia="Times New Roman" w:cs="Arial"/>
                <w:color w:val="000000"/>
              </w:rPr>
            </w:pPr>
          </w:p>
        </w:tc>
      </w:tr>
      <w:tr w:rsidR="00A6743F" w:rsidRPr="00A6743F" w14:paraId="4E39E6C8" w14:textId="77777777" w:rsidTr="007D0987">
        <w:trPr>
          <w:trHeight w:val="312"/>
        </w:trPr>
        <w:tc>
          <w:tcPr>
            <w:tcW w:w="2330" w:type="dxa"/>
            <w:gridSpan w:val="2"/>
            <w:tcBorders>
              <w:top w:val="nil"/>
              <w:left w:val="nil"/>
              <w:bottom w:val="nil"/>
              <w:right w:val="nil"/>
            </w:tcBorders>
            <w:shd w:val="clear" w:color="auto" w:fill="auto"/>
            <w:hideMark/>
          </w:tcPr>
          <w:p w14:paraId="6CDFF46E" w14:textId="77777777" w:rsidR="00A6743F" w:rsidRPr="00A6743F" w:rsidRDefault="00A6743F" w:rsidP="00A6743F">
            <w:pPr>
              <w:rPr>
                <w:rFonts w:ascii="Times New Roman" w:eastAsia="Times New Roman" w:hAnsi="Times New Roman"/>
              </w:rPr>
            </w:pPr>
          </w:p>
        </w:tc>
        <w:tc>
          <w:tcPr>
            <w:tcW w:w="2540" w:type="dxa"/>
            <w:tcBorders>
              <w:top w:val="nil"/>
              <w:left w:val="nil"/>
              <w:bottom w:val="nil"/>
              <w:right w:val="nil"/>
            </w:tcBorders>
            <w:shd w:val="clear" w:color="auto" w:fill="auto"/>
            <w:hideMark/>
          </w:tcPr>
          <w:p w14:paraId="66B12315" w14:textId="77777777" w:rsidR="00A6743F" w:rsidRPr="00A6743F" w:rsidRDefault="00A6743F" w:rsidP="00A6743F">
            <w:pPr>
              <w:rPr>
                <w:rFonts w:ascii="Times New Roman" w:eastAsia="Times New Roman" w:hAnsi="Times New Roman"/>
              </w:rPr>
            </w:pPr>
          </w:p>
        </w:tc>
        <w:tc>
          <w:tcPr>
            <w:tcW w:w="2380" w:type="dxa"/>
            <w:tcBorders>
              <w:top w:val="nil"/>
              <w:left w:val="nil"/>
              <w:bottom w:val="nil"/>
              <w:right w:val="nil"/>
            </w:tcBorders>
            <w:shd w:val="clear" w:color="auto" w:fill="auto"/>
            <w:hideMark/>
          </w:tcPr>
          <w:p w14:paraId="349BD809" w14:textId="77777777" w:rsidR="00A6743F" w:rsidRPr="00A6743F" w:rsidRDefault="00A6743F" w:rsidP="00A6743F">
            <w:pPr>
              <w:rPr>
                <w:rFonts w:ascii="Times New Roman" w:eastAsia="Times New Roman" w:hAnsi="Times New Roman"/>
              </w:rPr>
            </w:pPr>
          </w:p>
        </w:tc>
        <w:tc>
          <w:tcPr>
            <w:tcW w:w="2240" w:type="dxa"/>
            <w:gridSpan w:val="2"/>
            <w:tcBorders>
              <w:top w:val="nil"/>
              <w:left w:val="nil"/>
              <w:bottom w:val="nil"/>
              <w:right w:val="nil"/>
            </w:tcBorders>
            <w:shd w:val="clear" w:color="auto" w:fill="auto"/>
            <w:hideMark/>
          </w:tcPr>
          <w:p w14:paraId="59BBB154" w14:textId="77777777" w:rsidR="00A6743F" w:rsidRPr="00A6743F" w:rsidRDefault="00A6743F" w:rsidP="00A6743F">
            <w:pPr>
              <w:rPr>
                <w:rFonts w:ascii="Times New Roman" w:eastAsia="Times New Roman" w:hAnsi="Times New Roman"/>
              </w:rPr>
            </w:pPr>
          </w:p>
        </w:tc>
        <w:tc>
          <w:tcPr>
            <w:tcW w:w="460" w:type="dxa"/>
            <w:tcBorders>
              <w:top w:val="nil"/>
              <w:left w:val="nil"/>
              <w:bottom w:val="nil"/>
              <w:right w:val="nil"/>
            </w:tcBorders>
            <w:shd w:val="clear" w:color="auto" w:fill="auto"/>
            <w:hideMark/>
          </w:tcPr>
          <w:p w14:paraId="108EB81D" w14:textId="77777777" w:rsidR="00A6743F" w:rsidRPr="00A6743F" w:rsidRDefault="00A6743F" w:rsidP="00A6743F">
            <w:pPr>
              <w:rPr>
                <w:rFonts w:ascii="Times New Roman" w:eastAsia="Times New Roman" w:hAnsi="Times New Roman"/>
              </w:rPr>
            </w:pPr>
          </w:p>
        </w:tc>
      </w:tr>
      <w:tr w:rsidR="00A6743F" w:rsidRPr="00A6743F" w14:paraId="0037EB53" w14:textId="77777777" w:rsidTr="007D0987">
        <w:trPr>
          <w:trHeight w:val="312"/>
        </w:trPr>
        <w:tc>
          <w:tcPr>
            <w:tcW w:w="4870" w:type="dxa"/>
            <w:gridSpan w:val="3"/>
            <w:tcBorders>
              <w:top w:val="nil"/>
              <w:left w:val="nil"/>
              <w:bottom w:val="nil"/>
              <w:right w:val="nil"/>
            </w:tcBorders>
            <w:shd w:val="clear" w:color="auto" w:fill="auto"/>
            <w:noWrap/>
            <w:hideMark/>
          </w:tcPr>
          <w:p w14:paraId="1E5773FB" w14:textId="77777777" w:rsidR="00A6743F" w:rsidRPr="00A6743F" w:rsidRDefault="00A6743F" w:rsidP="00A6743F">
            <w:pPr>
              <w:rPr>
                <w:rFonts w:eastAsia="Times New Roman" w:cs="Arial"/>
                <w:b/>
                <w:bCs/>
              </w:rPr>
            </w:pPr>
            <w:r w:rsidRPr="00A6743F">
              <w:rPr>
                <w:rFonts w:eastAsia="Times New Roman" w:cs="Arial"/>
                <w:b/>
                <w:bCs/>
              </w:rPr>
              <w:t>Enrollment and Coverage Effective Dates</w:t>
            </w:r>
          </w:p>
        </w:tc>
        <w:tc>
          <w:tcPr>
            <w:tcW w:w="2380" w:type="dxa"/>
            <w:tcBorders>
              <w:top w:val="nil"/>
              <w:left w:val="nil"/>
              <w:bottom w:val="nil"/>
              <w:right w:val="nil"/>
            </w:tcBorders>
            <w:shd w:val="clear" w:color="auto" w:fill="auto"/>
            <w:noWrap/>
            <w:hideMark/>
          </w:tcPr>
          <w:p w14:paraId="1C091830" w14:textId="77777777" w:rsidR="00A6743F" w:rsidRPr="00A6743F" w:rsidRDefault="00A6743F" w:rsidP="00A6743F">
            <w:pPr>
              <w:rPr>
                <w:rFonts w:eastAsia="Times New Roman" w:cs="Arial"/>
                <w:b/>
                <w:bCs/>
              </w:rPr>
            </w:pPr>
          </w:p>
        </w:tc>
        <w:tc>
          <w:tcPr>
            <w:tcW w:w="2240" w:type="dxa"/>
            <w:gridSpan w:val="2"/>
            <w:tcBorders>
              <w:top w:val="nil"/>
              <w:left w:val="nil"/>
              <w:bottom w:val="nil"/>
              <w:right w:val="nil"/>
            </w:tcBorders>
            <w:shd w:val="clear" w:color="auto" w:fill="auto"/>
            <w:noWrap/>
            <w:hideMark/>
          </w:tcPr>
          <w:p w14:paraId="23F19F2A" w14:textId="77777777" w:rsidR="00A6743F" w:rsidRPr="00A6743F" w:rsidRDefault="00A6743F" w:rsidP="00A6743F">
            <w:pPr>
              <w:rPr>
                <w:rFonts w:ascii="Times New Roman" w:eastAsia="Times New Roman" w:hAnsi="Times New Roman"/>
              </w:rPr>
            </w:pPr>
          </w:p>
        </w:tc>
        <w:tc>
          <w:tcPr>
            <w:tcW w:w="460" w:type="dxa"/>
            <w:tcBorders>
              <w:top w:val="nil"/>
              <w:left w:val="nil"/>
              <w:bottom w:val="nil"/>
              <w:right w:val="nil"/>
            </w:tcBorders>
            <w:shd w:val="clear" w:color="auto" w:fill="auto"/>
            <w:noWrap/>
            <w:hideMark/>
          </w:tcPr>
          <w:p w14:paraId="0773CACE" w14:textId="77777777" w:rsidR="00A6743F" w:rsidRPr="00A6743F" w:rsidRDefault="00A6743F" w:rsidP="00A6743F">
            <w:pPr>
              <w:rPr>
                <w:rFonts w:ascii="Times New Roman" w:eastAsia="Times New Roman" w:hAnsi="Times New Roman"/>
              </w:rPr>
            </w:pPr>
          </w:p>
        </w:tc>
      </w:tr>
      <w:tr w:rsidR="00A6743F" w:rsidRPr="00A6743F" w14:paraId="204DF74B" w14:textId="77777777" w:rsidTr="007D0987">
        <w:trPr>
          <w:trHeight w:val="1140"/>
        </w:trPr>
        <w:tc>
          <w:tcPr>
            <w:tcW w:w="9490" w:type="dxa"/>
            <w:gridSpan w:val="6"/>
            <w:tcBorders>
              <w:top w:val="nil"/>
              <w:left w:val="nil"/>
              <w:bottom w:val="nil"/>
              <w:right w:val="nil"/>
            </w:tcBorders>
            <w:shd w:val="clear" w:color="auto" w:fill="auto"/>
            <w:hideMark/>
          </w:tcPr>
          <w:p w14:paraId="7C4B8240" w14:textId="575A0286" w:rsidR="00A6743F" w:rsidRPr="00A6743F" w:rsidRDefault="00A6743F" w:rsidP="00A6743F">
            <w:pPr>
              <w:rPr>
                <w:rFonts w:eastAsia="Times New Roman" w:cs="Arial"/>
              </w:rPr>
            </w:pPr>
            <w:r w:rsidRPr="00A6743F">
              <w:rPr>
                <w:rFonts w:eastAsia="Times New Roman" w:cs="Arial"/>
              </w:rPr>
              <w:t xml:space="preserve">Eligible persons must elect or waive benefits during annual open enrollment held in October for a January 1 effective date. New employees must elect or waive coverage within 30 days of hire. Enrollment elections may not be changed until the next open enrollment </w:t>
            </w:r>
            <w:proofErr w:type="gramStart"/>
            <w:r w:rsidRPr="00A6743F">
              <w:rPr>
                <w:rFonts w:eastAsia="Times New Roman" w:cs="Arial"/>
              </w:rPr>
              <w:t>period, unless</w:t>
            </w:r>
            <w:proofErr w:type="gramEnd"/>
            <w:r w:rsidRPr="00A6743F">
              <w:rPr>
                <w:rFonts w:eastAsia="Times New Roman" w:cs="Arial"/>
              </w:rPr>
              <w:t xml:space="preserve"> there is an IRS-qualified change in status (for Section 125 plans).</w:t>
            </w:r>
          </w:p>
        </w:tc>
        <w:tc>
          <w:tcPr>
            <w:tcW w:w="460" w:type="dxa"/>
            <w:tcBorders>
              <w:top w:val="nil"/>
              <w:left w:val="nil"/>
              <w:bottom w:val="nil"/>
              <w:right w:val="nil"/>
            </w:tcBorders>
            <w:shd w:val="clear" w:color="auto" w:fill="auto"/>
            <w:hideMark/>
          </w:tcPr>
          <w:p w14:paraId="77D0CCCE" w14:textId="77777777" w:rsidR="00A6743F" w:rsidRPr="00A6743F" w:rsidRDefault="00A6743F" w:rsidP="00A6743F">
            <w:pPr>
              <w:rPr>
                <w:rFonts w:eastAsia="Times New Roman" w:cs="Arial"/>
              </w:rPr>
            </w:pPr>
          </w:p>
        </w:tc>
      </w:tr>
      <w:tr w:rsidR="00A6743F" w:rsidRPr="00A6743F" w14:paraId="2838736C" w14:textId="77777777" w:rsidTr="007D0987">
        <w:trPr>
          <w:trHeight w:val="312"/>
        </w:trPr>
        <w:tc>
          <w:tcPr>
            <w:tcW w:w="2330" w:type="dxa"/>
            <w:gridSpan w:val="2"/>
            <w:tcBorders>
              <w:top w:val="nil"/>
              <w:left w:val="nil"/>
              <w:bottom w:val="nil"/>
              <w:right w:val="nil"/>
            </w:tcBorders>
            <w:shd w:val="clear" w:color="000000" w:fill="FFFFFF"/>
            <w:noWrap/>
            <w:hideMark/>
          </w:tcPr>
          <w:p w14:paraId="01D5B51A" w14:textId="77777777" w:rsidR="00A6743F" w:rsidRPr="00A6743F" w:rsidRDefault="00A6743F" w:rsidP="00A6743F">
            <w:pPr>
              <w:rPr>
                <w:rFonts w:eastAsia="Times New Roman" w:cs="Arial"/>
                <w:b/>
                <w:bCs/>
              </w:rPr>
            </w:pPr>
            <w:r w:rsidRPr="00A6743F">
              <w:rPr>
                <w:rFonts w:eastAsia="Times New Roman" w:cs="Arial"/>
                <w:b/>
                <w:bCs/>
              </w:rPr>
              <w:t>Compensation</w:t>
            </w:r>
          </w:p>
        </w:tc>
        <w:tc>
          <w:tcPr>
            <w:tcW w:w="2540" w:type="dxa"/>
            <w:tcBorders>
              <w:top w:val="nil"/>
              <w:left w:val="nil"/>
              <w:bottom w:val="nil"/>
              <w:right w:val="nil"/>
            </w:tcBorders>
            <w:shd w:val="clear" w:color="000000" w:fill="FFFFFF"/>
            <w:hideMark/>
          </w:tcPr>
          <w:p w14:paraId="7E914AA2" w14:textId="77777777" w:rsidR="00A6743F" w:rsidRPr="00A6743F" w:rsidRDefault="00A6743F" w:rsidP="00A6743F">
            <w:pPr>
              <w:rPr>
                <w:rFonts w:eastAsia="Times New Roman" w:cs="Arial"/>
                <w:color w:val="000000"/>
              </w:rPr>
            </w:pPr>
            <w:r w:rsidRPr="00A6743F">
              <w:rPr>
                <w:rFonts w:eastAsia="Times New Roman" w:cs="Arial"/>
                <w:color w:val="000000"/>
              </w:rPr>
              <w:t> </w:t>
            </w:r>
          </w:p>
        </w:tc>
        <w:tc>
          <w:tcPr>
            <w:tcW w:w="2380" w:type="dxa"/>
            <w:tcBorders>
              <w:top w:val="nil"/>
              <w:left w:val="nil"/>
              <w:bottom w:val="nil"/>
              <w:right w:val="nil"/>
            </w:tcBorders>
            <w:shd w:val="clear" w:color="000000" w:fill="FFFFFF"/>
            <w:hideMark/>
          </w:tcPr>
          <w:p w14:paraId="26E91ECB" w14:textId="77777777" w:rsidR="00A6743F" w:rsidRPr="00A6743F" w:rsidRDefault="00A6743F" w:rsidP="00A6743F">
            <w:pPr>
              <w:rPr>
                <w:rFonts w:eastAsia="Times New Roman" w:cs="Arial"/>
                <w:color w:val="000000"/>
              </w:rPr>
            </w:pPr>
            <w:r w:rsidRPr="00A6743F">
              <w:rPr>
                <w:rFonts w:eastAsia="Times New Roman" w:cs="Arial"/>
                <w:color w:val="000000"/>
              </w:rPr>
              <w:t> </w:t>
            </w:r>
          </w:p>
        </w:tc>
        <w:tc>
          <w:tcPr>
            <w:tcW w:w="2240" w:type="dxa"/>
            <w:gridSpan w:val="2"/>
            <w:tcBorders>
              <w:top w:val="nil"/>
              <w:left w:val="nil"/>
              <w:bottom w:val="nil"/>
              <w:right w:val="nil"/>
            </w:tcBorders>
            <w:shd w:val="clear" w:color="000000" w:fill="FFFFFF"/>
            <w:hideMark/>
          </w:tcPr>
          <w:p w14:paraId="584F188D" w14:textId="77777777" w:rsidR="00A6743F" w:rsidRPr="00A6743F" w:rsidRDefault="00A6743F" w:rsidP="00A6743F">
            <w:pPr>
              <w:rPr>
                <w:rFonts w:eastAsia="Times New Roman" w:cs="Arial"/>
                <w:color w:val="000000"/>
              </w:rPr>
            </w:pPr>
            <w:r w:rsidRPr="00A6743F">
              <w:rPr>
                <w:rFonts w:eastAsia="Times New Roman" w:cs="Arial"/>
                <w:color w:val="000000"/>
              </w:rPr>
              <w:t> </w:t>
            </w:r>
          </w:p>
        </w:tc>
        <w:tc>
          <w:tcPr>
            <w:tcW w:w="460" w:type="dxa"/>
            <w:tcBorders>
              <w:top w:val="nil"/>
              <w:left w:val="nil"/>
              <w:bottom w:val="nil"/>
              <w:right w:val="nil"/>
            </w:tcBorders>
            <w:shd w:val="clear" w:color="000000" w:fill="FFFFFF"/>
            <w:hideMark/>
          </w:tcPr>
          <w:p w14:paraId="6D6DCC03" w14:textId="77777777" w:rsidR="00A6743F" w:rsidRPr="00A6743F" w:rsidRDefault="00A6743F" w:rsidP="00A6743F">
            <w:pPr>
              <w:rPr>
                <w:rFonts w:eastAsia="Times New Roman" w:cs="Arial"/>
                <w:color w:val="000000"/>
              </w:rPr>
            </w:pPr>
            <w:r w:rsidRPr="00A6743F">
              <w:rPr>
                <w:rFonts w:eastAsia="Times New Roman" w:cs="Arial"/>
                <w:color w:val="000000"/>
              </w:rPr>
              <w:t> </w:t>
            </w:r>
          </w:p>
        </w:tc>
      </w:tr>
      <w:tr w:rsidR="00A6743F" w:rsidRPr="00A6743F" w14:paraId="116D7E88" w14:textId="77777777" w:rsidTr="007D0987">
        <w:trPr>
          <w:trHeight w:val="312"/>
        </w:trPr>
        <w:tc>
          <w:tcPr>
            <w:tcW w:w="9490" w:type="dxa"/>
            <w:gridSpan w:val="6"/>
            <w:tcBorders>
              <w:top w:val="nil"/>
              <w:left w:val="nil"/>
              <w:bottom w:val="nil"/>
              <w:right w:val="nil"/>
            </w:tcBorders>
            <w:shd w:val="clear" w:color="000000" w:fill="FFFFFF"/>
            <w:hideMark/>
          </w:tcPr>
          <w:p w14:paraId="18B0B21B" w14:textId="77777777" w:rsidR="00A6743F" w:rsidRPr="00A6743F" w:rsidRDefault="00A6743F" w:rsidP="00A6743F">
            <w:pPr>
              <w:rPr>
                <w:rFonts w:eastAsia="Times New Roman" w:cs="Arial"/>
                <w:color w:val="000000"/>
              </w:rPr>
            </w:pPr>
            <w:r w:rsidRPr="00A6743F">
              <w:rPr>
                <w:rFonts w:eastAsia="Times New Roman" w:cs="Arial"/>
                <w:color w:val="000000"/>
              </w:rPr>
              <w:t>Please quote all of your fees and rates on a "no commissions" basis.</w:t>
            </w:r>
          </w:p>
        </w:tc>
        <w:tc>
          <w:tcPr>
            <w:tcW w:w="460" w:type="dxa"/>
            <w:tcBorders>
              <w:top w:val="nil"/>
              <w:left w:val="nil"/>
              <w:bottom w:val="nil"/>
              <w:right w:val="nil"/>
            </w:tcBorders>
            <w:shd w:val="clear" w:color="000000" w:fill="FFFFFF"/>
            <w:hideMark/>
          </w:tcPr>
          <w:p w14:paraId="4DAD6E4E" w14:textId="77777777" w:rsidR="00A6743F" w:rsidRPr="00A6743F" w:rsidRDefault="00A6743F" w:rsidP="00A6743F">
            <w:pPr>
              <w:rPr>
                <w:rFonts w:eastAsia="Times New Roman" w:cs="Arial"/>
                <w:color w:val="000000"/>
              </w:rPr>
            </w:pPr>
            <w:r w:rsidRPr="00A6743F">
              <w:rPr>
                <w:rFonts w:eastAsia="Times New Roman" w:cs="Arial"/>
                <w:color w:val="000000"/>
              </w:rPr>
              <w:t> </w:t>
            </w:r>
          </w:p>
        </w:tc>
      </w:tr>
      <w:tr w:rsidR="00A6743F" w:rsidRPr="00A6743F" w14:paraId="3741993E" w14:textId="77777777" w:rsidTr="007D0987">
        <w:trPr>
          <w:trHeight w:val="312"/>
        </w:trPr>
        <w:tc>
          <w:tcPr>
            <w:tcW w:w="2330" w:type="dxa"/>
            <w:gridSpan w:val="2"/>
            <w:tcBorders>
              <w:top w:val="nil"/>
              <w:left w:val="nil"/>
              <w:bottom w:val="nil"/>
              <w:right w:val="nil"/>
            </w:tcBorders>
            <w:shd w:val="clear" w:color="000000" w:fill="FFFFFF"/>
            <w:hideMark/>
          </w:tcPr>
          <w:p w14:paraId="309BD2DE" w14:textId="77777777" w:rsidR="00A6743F" w:rsidRPr="00A6743F" w:rsidRDefault="00A6743F" w:rsidP="00A6743F">
            <w:pPr>
              <w:rPr>
                <w:rFonts w:eastAsia="Times New Roman" w:cs="Arial"/>
                <w:color w:val="000000"/>
              </w:rPr>
            </w:pPr>
            <w:r w:rsidRPr="00A6743F">
              <w:rPr>
                <w:rFonts w:eastAsia="Times New Roman" w:cs="Arial"/>
                <w:color w:val="000000"/>
              </w:rPr>
              <w:t> </w:t>
            </w:r>
          </w:p>
        </w:tc>
        <w:tc>
          <w:tcPr>
            <w:tcW w:w="2540" w:type="dxa"/>
            <w:tcBorders>
              <w:top w:val="nil"/>
              <w:left w:val="nil"/>
              <w:bottom w:val="nil"/>
              <w:right w:val="nil"/>
            </w:tcBorders>
            <w:shd w:val="clear" w:color="000000" w:fill="FFFFFF"/>
            <w:hideMark/>
          </w:tcPr>
          <w:p w14:paraId="64F54F9C" w14:textId="77777777" w:rsidR="00A6743F" w:rsidRPr="00A6743F" w:rsidRDefault="00A6743F" w:rsidP="00A6743F">
            <w:pPr>
              <w:rPr>
                <w:rFonts w:eastAsia="Times New Roman" w:cs="Arial"/>
                <w:color w:val="000000"/>
              </w:rPr>
            </w:pPr>
            <w:r w:rsidRPr="00A6743F">
              <w:rPr>
                <w:rFonts w:eastAsia="Times New Roman" w:cs="Arial"/>
                <w:color w:val="000000"/>
              </w:rPr>
              <w:t> </w:t>
            </w:r>
          </w:p>
        </w:tc>
        <w:tc>
          <w:tcPr>
            <w:tcW w:w="2380" w:type="dxa"/>
            <w:tcBorders>
              <w:top w:val="nil"/>
              <w:left w:val="nil"/>
              <w:bottom w:val="nil"/>
              <w:right w:val="nil"/>
            </w:tcBorders>
            <w:shd w:val="clear" w:color="000000" w:fill="FFFFFF"/>
            <w:hideMark/>
          </w:tcPr>
          <w:p w14:paraId="31FC0005" w14:textId="77777777" w:rsidR="00A6743F" w:rsidRPr="00A6743F" w:rsidRDefault="00A6743F" w:rsidP="00A6743F">
            <w:pPr>
              <w:rPr>
                <w:rFonts w:eastAsia="Times New Roman" w:cs="Arial"/>
                <w:color w:val="000000"/>
              </w:rPr>
            </w:pPr>
            <w:r w:rsidRPr="00A6743F">
              <w:rPr>
                <w:rFonts w:eastAsia="Times New Roman" w:cs="Arial"/>
                <w:color w:val="000000"/>
              </w:rPr>
              <w:t> </w:t>
            </w:r>
          </w:p>
        </w:tc>
        <w:tc>
          <w:tcPr>
            <w:tcW w:w="2240" w:type="dxa"/>
            <w:gridSpan w:val="2"/>
            <w:tcBorders>
              <w:top w:val="nil"/>
              <w:left w:val="nil"/>
              <w:bottom w:val="nil"/>
              <w:right w:val="nil"/>
            </w:tcBorders>
            <w:shd w:val="clear" w:color="000000" w:fill="FFFFFF"/>
            <w:hideMark/>
          </w:tcPr>
          <w:p w14:paraId="2B998C52" w14:textId="77777777" w:rsidR="00A6743F" w:rsidRPr="00A6743F" w:rsidRDefault="00A6743F" w:rsidP="00A6743F">
            <w:pPr>
              <w:rPr>
                <w:rFonts w:eastAsia="Times New Roman" w:cs="Arial"/>
                <w:color w:val="000000"/>
              </w:rPr>
            </w:pPr>
            <w:r w:rsidRPr="00A6743F">
              <w:rPr>
                <w:rFonts w:eastAsia="Times New Roman" w:cs="Arial"/>
                <w:color w:val="000000"/>
              </w:rPr>
              <w:t> </w:t>
            </w:r>
          </w:p>
        </w:tc>
        <w:tc>
          <w:tcPr>
            <w:tcW w:w="460" w:type="dxa"/>
            <w:tcBorders>
              <w:top w:val="nil"/>
              <w:left w:val="nil"/>
              <w:bottom w:val="nil"/>
              <w:right w:val="nil"/>
            </w:tcBorders>
            <w:shd w:val="clear" w:color="000000" w:fill="FFFFFF"/>
            <w:hideMark/>
          </w:tcPr>
          <w:p w14:paraId="3CA8EAB9" w14:textId="77777777" w:rsidR="00A6743F" w:rsidRPr="00A6743F" w:rsidRDefault="00A6743F" w:rsidP="00A6743F">
            <w:pPr>
              <w:rPr>
                <w:rFonts w:eastAsia="Times New Roman" w:cs="Arial"/>
                <w:color w:val="000000"/>
              </w:rPr>
            </w:pPr>
            <w:r w:rsidRPr="00A6743F">
              <w:rPr>
                <w:rFonts w:eastAsia="Times New Roman" w:cs="Arial"/>
                <w:color w:val="000000"/>
              </w:rPr>
              <w:t> </w:t>
            </w:r>
          </w:p>
        </w:tc>
      </w:tr>
      <w:tr w:rsidR="00A6743F" w:rsidRPr="00A6743F" w14:paraId="5F0E63E0" w14:textId="77777777" w:rsidTr="007D0987">
        <w:trPr>
          <w:trHeight w:val="312"/>
        </w:trPr>
        <w:tc>
          <w:tcPr>
            <w:tcW w:w="4870" w:type="dxa"/>
            <w:gridSpan w:val="3"/>
            <w:tcBorders>
              <w:top w:val="nil"/>
              <w:left w:val="nil"/>
              <w:bottom w:val="nil"/>
              <w:right w:val="nil"/>
            </w:tcBorders>
            <w:shd w:val="clear" w:color="000000" w:fill="FFFFFF"/>
            <w:noWrap/>
            <w:hideMark/>
          </w:tcPr>
          <w:p w14:paraId="6AA0B7C9" w14:textId="77777777" w:rsidR="00A6743F" w:rsidRPr="00A6743F" w:rsidRDefault="00A6743F" w:rsidP="00A6743F">
            <w:pPr>
              <w:rPr>
                <w:rFonts w:eastAsia="Times New Roman" w:cs="Arial"/>
                <w:b/>
                <w:bCs/>
              </w:rPr>
            </w:pPr>
            <w:r w:rsidRPr="00A6743F">
              <w:rPr>
                <w:rFonts w:eastAsia="Times New Roman" w:cs="Arial"/>
                <w:b/>
                <w:bCs/>
              </w:rPr>
              <w:t>Contract/Rate Guarantee Periods</w:t>
            </w:r>
          </w:p>
        </w:tc>
        <w:tc>
          <w:tcPr>
            <w:tcW w:w="2380" w:type="dxa"/>
            <w:tcBorders>
              <w:top w:val="nil"/>
              <w:left w:val="nil"/>
              <w:bottom w:val="nil"/>
              <w:right w:val="nil"/>
            </w:tcBorders>
            <w:shd w:val="clear" w:color="000000" w:fill="FFFFFF"/>
            <w:hideMark/>
          </w:tcPr>
          <w:p w14:paraId="32B7992D" w14:textId="77777777" w:rsidR="00A6743F" w:rsidRPr="00A6743F" w:rsidRDefault="00A6743F" w:rsidP="00A6743F">
            <w:pPr>
              <w:rPr>
                <w:rFonts w:eastAsia="Times New Roman" w:cs="Arial"/>
                <w:color w:val="000000"/>
              </w:rPr>
            </w:pPr>
            <w:r w:rsidRPr="00A6743F">
              <w:rPr>
                <w:rFonts w:eastAsia="Times New Roman" w:cs="Arial"/>
                <w:color w:val="000000"/>
              </w:rPr>
              <w:t> </w:t>
            </w:r>
          </w:p>
        </w:tc>
        <w:tc>
          <w:tcPr>
            <w:tcW w:w="2240" w:type="dxa"/>
            <w:gridSpan w:val="2"/>
            <w:tcBorders>
              <w:top w:val="nil"/>
              <w:left w:val="nil"/>
              <w:bottom w:val="nil"/>
              <w:right w:val="nil"/>
            </w:tcBorders>
            <w:shd w:val="clear" w:color="000000" w:fill="FFFFFF"/>
            <w:hideMark/>
          </w:tcPr>
          <w:p w14:paraId="487C1030" w14:textId="77777777" w:rsidR="00A6743F" w:rsidRPr="00A6743F" w:rsidRDefault="00A6743F" w:rsidP="00A6743F">
            <w:pPr>
              <w:rPr>
                <w:rFonts w:eastAsia="Times New Roman" w:cs="Arial"/>
                <w:color w:val="000000"/>
              </w:rPr>
            </w:pPr>
            <w:r w:rsidRPr="00A6743F">
              <w:rPr>
                <w:rFonts w:eastAsia="Times New Roman" w:cs="Arial"/>
                <w:color w:val="000000"/>
              </w:rPr>
              <w:t> </w:t>
            </w:r>
          </w:p>
        </w:tc>
        <w:tc>
          <w:tcPr>
            <w:tcW w:w="460" w:type="dxa"/>
            <w:tcBorders>
              <w:top w:val="nil"/>
              <w:left w:val="nil"/>
              <w:bottom w:val="nil"/>
              <w:right w:val="nil"/>
            </w:tcBorders>
            <w:shd w:val="clear" w:color="000000" w:fill="FFFFFF"/>
            <w:hideMark/>
          </w:tcPr>
          <w:p w14:paraId="5A85EE28" w14:textId="77777777" w:rsidR="00A6743F" w:rsidRPr="00A6743F" w:rsidRDefault="00A6743F" w:rsidP="00A6743F">
            <w:pPr>
              <w:rPr>
                <w:rFonts w:eastAsia="Times New Roman" w:cs="Arial"/>
                <w:color w:val="000000"/>
              </w:rPr>
            </w:pPr>
            <w:r w:rsidRPr="00A6743F">
              <w:rPr>
                <w:rFonts w:eastAsia="Times New Roman" w:cs="Arial"/>
                <w:color w:val="000000"/>
              </w:rPr>
              <w:t> </w:t>
            </w:r>
          </w:p>
        </w:tc>
      </w:tr>
      <w:tr w:rsidR="00A6743F" w:rsidRPr="00A6743F" w14:paraId="1D89E5A7" w14:textId="77777777" w:rsidTr="007D0987">
        <w:trPr>
          <w:trHeight w:val="1116"/>
        </w:trPr>
        <w:tc>
          <w:tcPr>
            <w:tcW w:w="9490" w:type="dxa"/>
            <w:gridSpan w:val="6"/>
            <w:tcBorders>
              <w:top w:val="nil"/>
              <w:left w:val="nil"/>
              <w:bottom w:val="nil"/>
              <w:right w:val="nil"/>
            </w:tcBorders>
            <w:shd w:val="clear" w:color="000000" w:fill="FFFFFF"/>
            <w:hideMark/>
          </w:tcPr>
          <w:p w14:paraId="461A5F11" w14:textId="7A025A7A" w:rsidR="00A6743F" w:rsidRPr="00A6743F" w:rsidRDefault="00A6743F" w:rsidP="00A6743F">
            <w:pPr>
              <w:rPr>
                <w:rFonts w:eastAsia="Times New Roman" w:cs="Arial"/>
                <w:color w:val="000000"/>
              </w:rPr>
            </w:pPr>
            <w:r w:rsidRPr="00A6743F">
              <w:rPr>
                <w:rFonts w:eastAsia="Times New Roman" w:cs="Arial"/>
                <w:color w:val="000000"/>
              </w:rPr>
              <w:t xml:space="preserve">The Client plans to enter into an agreement with the selected vendor effective January 1, </w:t>
            </w:r>
            <w:proofErr w:type="gramStart"/>
            <w:r w:rsidRPr="00A6743F">
              <w:rPr>
                <w:rFonts w:eastAsia="Times New Roman" w:cs="Arial"/>
                <w:color w:val="000000"/>
              </w:rPr>
              <w:t>202</w:t>
            </w:r>
            <w:r w:rsidR="00A10635">
              <w:rPr>
                <w:rFonts w:eastAsia="Times New Roman" w:cs="Arial"/>
                <w:color w:val="000000"/>
              </w:rPr>
              <w:t>5</w:t>
            </w:r>
            <w:proofErr w:type="gramEnd"/>
            <w:r w:rsidRPr="00A6743F">
              <w:rPr>
                <w:rFonts w:eastAsia="Times New Roman" w:cs="Arial"/>
                <w:color w:val="000000"/>
              </w:rPr>
              <w:t xml:space="preserve"> for an initial period of 3 years, with two, optional one-year renewals. The vendor must guarantee first contract period rates/fees through December 31, 202</w:t>
            </w:r>
            <w:r w:rsidR="00A10635">
              <w:rPr>
                <w:rFonts w:eastAsia="Times New Roman" w:cs="Arial"/>
                <w:color w:val="000000"/>
              </w:rPr>
              <w:t>7</w:t>
            </w:r>
            <w:r w:rsidRPr="00A6743F">
              <w:rPr>
                <w:rFonts w:eastAsia="Times New Roman" w:cs="Arial"/>
                <w:color w:val="000000"/>
              </w:rPr>
              <w:t>. Additional consideration will be given to those proposals willing to offer multi-year rate guarantees or rate caps.</w:t>
            </w:r>
          </w:p>
        </w:tc>
        <w:tc>
          <w:tcPr>
            <w:tcW w:w="460" w:type="dxa"/>
            <w:tcBorders>
              <w:top w:val="nil"/>
              <w:left w:val="nil"/>
              <w:bottom w:val="nil"/>
              <w:right w:val="nil"/>
            </w:tcBorders>
            <w:shd w:val="clear" w:color="000000" w:fill="FFFFFF"/>
            <w:hideMark/>
          </w:tcPr>
          <w:p w14:paraId="7CBDEF15" w14:textId="77777777" w:rsidR="00A6743F" w:rsidRPr="00A6743F" w:rsidRDefault="00A6743F" w:rsidP="00A6743F">
            <w:pPr>
              <w:rPr>
                <w:rFonts w:eastAsia="Times New Roman" w:cs="Arial"/>
                <w:color w:val="000000"/>
              </w:rPr>
            </w:pPr>
            <w:r w:rsidRPr="00A6743F">
              <w:rPr>
                <w:rFonts w:eastAsia="Times New Roman" w:cs="Arial"/>
                <w:color w:val="000000"/>
              </w:rPr>
              <w:t> </w:t>
            </w:r>
          </w:p>
        </w:tc>
      </w:tr>
      <w:tr w:rsidR="00A6743F" w:rsidRPr="00A6743F" w14:paraId="08142775" w14:textId="77777777" w:rsidTr="007D0987">
        <w:trPr>
          <w:trHeight w:val="312"/>
        </w:trPr>
        <w:tc>
          <w:tcPr>
            <w:tcW w:w="2330" w:type="dxa"/>
            <w:gridSpan w:val="2"/>
            <w:tcBorders>
              <w:top w:val="nil"/>
              <w:left w:val="nil"/>
              <w:bottom w:val="nil"/>
              <w:right w:val="nil"/>
            </w:tcBorders>
            <w:shd w:val="clear" w:color="000000" w:fill="FFFFFF"/>
            <w:noWrap/>
            <w:hideMark/>
          </w:tcPr>
          <w:p w14:paraId="503F75EC" w14:textId="77777777" w:rsidR="00A6743F" w:rsidRPr="00A6743F" w:rsidRDefault="00A6743F" w:rsidP="00A6743F">
            <w:pPr>
              <w:rPr>
                <w:rFonts w:eastAsia="Times New Roman" w:cs="Arial"/>
                <w:b/>
                <w:bCs/>
              </w:rPr>
            </w:pPr>
            <w:r w:rsidRPr="00A6743F">
              <w:rPr>
                <w:rFonts w:eastAsia="Times New Roman" w:cs="Arial"/>
                <w:b/>
                <w:bCs/>
              </w:rPr>
              <w:t>Census</w:t>
            </w:r>
          </w:p>
        </w:tc>
        <w:tc>
          <w:tcPr>
            <w:tcW w:w="2540" w:type="dxa"/>
            <w:tcBorders>
              <w:top w:val="nil"/>
              <w:left w:val="nil"/>
              <w:bottom w:val="nil"/>
              <w:right w:val="nil"/>
            </w:tcBorders>
            <w:shd w:val="clear" w:color="000000" w:fill="FFFFFF"/>
            <w:hideMark/>
          </w:tcPr>
          <w:p w14:paraId="2D9BB26E" w14:textId="77777777" w:rsidR="00A6743F" w:rsidRPr="00A6743F" w:rsidRDefault="00A6743F" w:rsidP="00A6743F">
            <w:pPr>
              <w:rPr>
                <w:rFonts w:eastAsia="Times New Roman" w:cs="Arial"/>
                <w:color w:val="000000"/>
              </w:rPr>
            </w:pPr>
            <w:r w:rsidRPr="00A6743F">
              <w:rPr>
                <w:rFonts w:eastAsia="Times New Roman" w:cs="Arial"/>
                <w:color w:val="000000"/>
              </w:rPr>
              <w:t> </w:t>
            </w:r>
          </w:p>
        </w:tc>
        <w:tc>
          <w:tcPr>
            <w:tcW w:w="2380" w:type="dxa"/>
            <w:tcBorders>
              <w:top w:val="nil"/>
              <w:left w:val="nil"/>
              <w:bottom w:val="nil"/>
              <w:right w:val="nil"/>
            </w:tcBorders>
            <w:shd w:val="clear" w:color="000000" w:fill="FFFFFF"/>
            <w:hideMark/>
          </w:tcPr>
          <w:p w14:paraId="4918FBAE" w14:textId="77777777" w:rsidR="00A6743F" w:rsidRPr="00A6743F" w:rsidRDefault="00A6743F" w:rsidP="00A6743F">
            <w:pPr>
              <w:rPr>
                <w:rFonts w:eastAsia="Times New Roman" w:cs="Arial"/>
                <w:color w:val="000000"/>
              </w:rPr>
            </w:pPr>
            <w:r w:rsidRPr="00A6743F">
              <w:rPr>
                <w:rFonts w:eastAsia="Times New Roman" w:cs="Arial"/>
                <w:color w:val="000000"/>
              </w:rPr>
              <w:t> </w:t>
            </w:r>
          </w:p>
        </w:tc>
        <w:tc>
          <w:tcPr>
            <w:tcW w:w="2240" w:type="dxa"/>
            <w:gridSpan w:val="2"/>
            <w:tcBorders>
              <w:top w:val="nil"/>
              <w:left w:val="nil"/>
              <w:bottom w:val="nil"/>
              <w:right w:val="nil"/>
            </w:tcBorders>
            <w:shd w:val="clear" w:color="000000" w:fill="FFFFFF"/>
            <w:hideMark/>
          </w:tcPr>
          <w:p w14:paraId="5E7C1442" w14:textId="77777777" w:rsidR="00A6743F" w:rsidRPr="00A6743F" w:rsidRDefault="00A6743F" w:rsidP="00A6743F">
            <w:pPr>
              <w:rPr>
                <w:rFonts w:eastAsia="Times New Roman" w:cs="Arial"/>
                <w:color w:val="000000"/>
              </w:rPr>
            </w:pPr>
            <w:r w:rsidRPr="00A6743F">
              <w:rPr>
                <w:rFonts w:eastAsia="Times New Roman" w:cs="Arial"/>
                <w:color w:val="000000"/>
              </w:rPr>
              <w:t> </w:t>
            </w:r>
          </w:p>
        </w:tc>
        <w:tc>
          <w:tcPr>
            <w:tcW w:w="460" w:type="dxa"/>
            <w:tcBorders>
              <w:top w:val="nil"/>
              <w:left w:val="nil"/>
              <w:bottom w:val="nil"/>
              <w:right w:val="nil"/>
            </w:tcBorders>
            <w:shd w:val="clear" w:color="000000" w:fill="FFFFFF"/>
            <w:hideMark/>
          </w:tcPr>
          <w:p w14:paraId="5921FDD8" w14:textId="77777777" w:rsidR="00A6743F" w:rsidRPr="00A6743F" w:rsidRDefault="00A6743F" w:rsidP="00A6743F">
            <w:pPr>
              <w:rPr>
                <w:rFonts w:eastAsia="Times New Roman" w:cs="Arial"/>
                <w:color w:val="000000"/>
              </w:rPr>
            </w:pPr>
            <w:r w:rsidRPr="00A6743F">
              <w:rPr>
                <w:rFonts w:eastAsia="Times New Roman" w:cs="Arial"/>
                <w:color w:val="000000"/>
              </w:rPr>
              <w:t> </w:t>
            </w:r>
          </w:p>
        </w:tc>
      </w:tr>
      <w:tr w:rsidR="00A6743F" w:rsidRPr="00A6743F" w14:paraId="6F264AC4" w14:textId="77777777" w:rsidTr="007D0987">
        <w:trPr>
          <w:trHeight w:val="540"/>
        </w:trPr>
        <w:tc>
          <w:tcPr>
            <w:tcW w:w="9490" w:type="dxa"/>
            <w:gridSpan w:val="6"/>
            <w:tcBorders>
              <w:top w:val="nil"/>
              <w:left w:val="nil"/>
              <w:bottom w:val="nil"/>
              <w:right w:val="nil"/>
            </w:tcBorders>
            <w:shd w:val="clear" w:color="000000" w:fill="FFFFFF"/>
            <w:hideMark/>
          </w:tcPr>
          <w:p w14:paraId="083A5AC5" w14:textId="77777777" w:rsidR="00A6743F" w:rsidRPr="00A6743F" w:rsidRDefault="00A6743F" w:rsidP="00A6743F">
            <w:pPr>
              <w:rPr>
                <w:rFonts w:eastAsia="Times New Roman" w:cs="Arial"/>
                <w:color w:val="000000"/>
              </w:rPr>
            </w:pPr>
            <w:r w:rsidRPr="00A6743F">
              <w:rPr>
                <w:rFonts w:eastAsia="Times New Roman" w:cs="Arial"/>
                <w:color w:val="000000"/>
              </w:rPr>
              <w:t>A separate file with census information is included with the RFP posting. The census data is provided in Excel format.</w:t>
            </w:r>
          </w:p>
        </w:tc>
        <w:tc>
          <w:tcPr>
            <w:tcW w:w="460" w:type="dxa"/>
            <w:tcBorders>
              <w:top w:val="nil"/>
              <w:left w:val="nil"/>
              <w:bottom w:val="nil"/>
              <w:right w:val="nil"/>
            </w:tcBorders>
            <w:shd w:val="clear" w:color="000000" w:fill="FFFFFF"/>
            <w:hideMark/>
          </w:tcPr>
          <w:p w14:paraId="41B8F1F0" w14:textId="77777777" w:rsidR="00A6743F" w:rsidRPr="00A6743F" w:rsidRDefault="00A6743F" w:rsidP="00A6743F">
            <w:pPr>
              <w:rPr>
                <w:rFonts w:eastAsia="Times New Roman" w:cs="Arial"/>
                <w:color w:val="000000"/>
              </w:rPr>
            </w:pPr>
            <w:r w:rsidRPr="00A6743F">
              <w:rPr>
                <w:rFonts w:eastAsia="Times New Roman" w:cs="Arial"/>
                <w:color w:val="000000"/>
              </w:rPr>
              <w:t> </w:t>
            </w:r>
          </w:p>
        </w:tc>
      </w:tr>
    </w:tbl>
    <w:p w14:paraId="0FE001FB" w14:textId="77777777" w:rsidR="00DE792B" w:rsidRDefault="00DE792B">
      <w:r>
        <w:br w:type="page"/>
      </w:r>
    </w:p>
    <w:tbl>
      <w:tblPr>
        <w:tblW w:w="9950" w:type="dxa"/>
        <w:tblInd w:w="-90" w:type="dxa"/>
        <w:tblLook w:val="04A0" w:firstRow="1" w:lastRow="0" w:firstColumn="1" w:lastColumn="0" w:noHBand="0" w:noVBand="1"/>
      </w:tblPr>
      <w:tblGrid>
        <w:gridCol w:w="90"/>
        <w:gridCol w:w="90"/>
        <w:gridCol w:w="2250"/>
        <w:gridCol w:w="2440"/>
        <w:gridCol w:w="2380"/>
        <w:gridCol w:w="2240"/>
        <w:gridCol w:w="460"/>
      </w:tblGrid>
      <w:tr w:rsidR="00A6743F" w:rsidRPr="00A6743F" w14:paraId="1769B67A" w14:textId="77777777" w:rsidTr="007D0987">
        <w:trPr>
          <w:gridBefore w:val="1"/>
          <w:wBefore w:w="90" w:type="dxa"/>
          <w:trHeight w:val="312"/>
        </w:trPr>
        <w:tc>
          <w:tcPr>
            <w:tcW w:w="2340" w:type="dxa"/>
            <w:gridSpan w:val="2"/>
            <w:tcBorders>
              <w:top w:val="nil"/>
              <w:left w:val="nil"/>
              <w:bottom w:val="nil"/>
              <w:right w:val="nil"/>
            </w:tcBorders>
            <w:shd w:val="clear" w:color="000000" w:fill="FFFFFF"/>
            <w:hideMark/>
          </w:tcPr>
          <w:p w14:paraId="2B0F4574" w14:textId="48200802" w:rsidR="00A6743F" w:rsidRPr="00A6743F" w:rsidRDefault="00A6743F" w:rsidP="00A6743F">
            <w:pPr>
              <w:rPr>
                <w:rFonts w:eastAsia="Times New Roman" w:cs="Arial"/>
                <w:color w:val="000000"/>
              </w:rPr>
            </w:pPr>
            <w:r w:rsidRPr="00A6743F">
              <w:rPr>
                <w:rFonts w:eastAsia="Times New Roman" w:cs="Arial"/>
                <w:color w:val="000000"/>
              </w:rPr>
              <w:lastRenderedPageBreak/>
              <w:t> </w:t>
            </w:r>
          </w:p>
        </w:tc>
        <w:tc>
          <w:tcPr>
            <w:tcW w:w="2440" w:type="dxa"/>
            <w:tcBorders>
              <w:top w:val="nil"/>
              <w:left w:val="nil"/>
              <w:bottom w:val="nil"/>
              <w:right w:val="nil"/>
            </w:tcBorders>
            <w:shd w:val="clear" w:color="000000" w:fill="FFFFFF"/>
            <w:hideMark/>
          </w:tcPr>
          <w:p w14:paraId="03E83D8C" w14:textId="77777777" w:rsidR="00A6743F" w:rsidRPr="00A6743F" w:rsidRDefault="00A6743F" w:rsidP="00A6743F">
            <w:pPr>
              <w:rPr>
                <w:rFonts w:eastAsia="Times New Roman" w:cs="Arial"/>
                <w:color w:val="000000"/>
              </w:rPr>
            </w:pPr>
            <w:r w:rsidRPr="00A6743F">
              <w:rPr>
                <w:rFonts w:eastAsia="Times New Roman" w:cs="Arial"/>
                <w:color w:val="000000"/>
              </w:rPr>
              <w:t> </w:t>
            </w:r>
          </w:p>
        </w:tc>
        <w:tc>
          <w:tcPr>
            <w:tcW w:w="2380" w:type="dxa"/>
            <w:tcBorders>
              <w:top w:val="nil"/>
              <w:left w:val="nil"/>
              <w:bottom w:val="nil"/>
              <w:right w:val="nil"/>
            </w:tcBorders>
            <w:shd w:val="clear" w:color="000000" w:fill="FFFFFF"/>
            <w:hideMark/>
          </w:tcPr>
          <w:p w14:paraId="7F8DE57E" w14:textId="77777777" w:rsidR="00A6743F" w:rsidRPr="00A6743F" w:rsidRDefault="00A6743F" w:rsidP="00A6743F">
            <w:pPr>
              <w:rPr>
                <w:rFonts w:eastAsia="Times New Roman" w:cs="Arial"/>
                <w:color w:val="000000"/>
              </w:rPr>
            </w:pPr>
            <w:r w:rsidRPr="00A6743F">
              <w:rPr>
                <w:rFonts w:eastAsia="Times New Roman" w:cs="Arial"/>
                <w:color w:val="000000"/>
              </w:rPr>
              <w:t> </w:t>
            </w:r>
          </w:p>
        </w:tc>
        <w:tc>
          <w:tcPr>
            <w:tcW w:w="2240" w:type="dxa"/>
            <w:tcBorders>
              <w:top w:val="nil"/>
              <w:left w:val="nil"/>
              <w:bottom w:val="nil"/>
              <w:right w:val="nil"/>
            </w:tcBorders>
            <w:shd w:val="clear" w:color="000000" w:fill="FFFFFF"/>
            <w:hideMark/>
          </w:tcPr>
          <w:p w14:paraId="01AA177A" w14:textId="77777777" w:rsidR="00A6743F" w:rsidRPr="00A6743F" w:rsidRDefault="00A6743F" w:rsidP="00A6743F">
            <w:pPr>
              <w:rPr>
                <w:rFonts w:eastAsia="Times New Roman" w:cs="Arial"/>
                <w:color w:val="000000"/>
              </w:rPr>
            </w:pPr>
            <w:r w:rsidRPr="00A6743F">
              <w:rPr>
                <w:rFonts w:eastAsia="Times New Roman" w:cs="Arial"/>
                <w:color w:val="000000"/>
              </w:rPr>
              <w:t> </w:t>
            </w:r>
          </w:p>
        </w:tc>
        <w:tc>
          <w:tcPr>
            <w:tcW w:w="460" w:type="dxa"/>
            <w:tcBorders>
              <w:top w:val="nil"/>
              <w:left w:val="nil"/>
              <w:bottom w:val="nil"/>
              <w:right w:val="nil"/>
            </w:tcBorders>
            <w:shd w:val="clear" w:color="000000" w:fill="FFFFFF"/>
            <w:hideMark/>
          </w:tcPr>
          <w:p w14:paraId="75534ACE" w14:textId="77777777" w:rsidR="00A6743F" w:rsidRPr="00A6743F" w:rsidRDefault="00A6743F" w:rsidP="00A6743F">
            <w:pPr>
              <w:rPr>
                <w:rFonts w:eastAsia="Times New Roman" w:cs="Arial"/>
                <w:color w:val="000000"/>
              </w:rPr>
            </w:pPr>
            <w:r w:rsidRPr="00A6743F">
              <w:rPr>
                <w:rFonts w:eastAsia="Times New Roman" w:cs="Arial"/>
                <w:color w:val="000000"/>
              </w:rPr>
              <w:t> </w:t>
            </w:r>
          </w:p>
        </w:tc>
      </w:tr>
      <w:tr w:rsidR="00A6743F" w:rsidRPr="00A6743F" w14:paraId="45F9B741" w14:textId="77777777" w:rsidTr="007D0987">
        <w:trPr>
          <w:trHeight w:val="312"/>
        </w:trPr>
        <w:tc>
          <w:tcPr>
            <w:tcW w:w="2430" w:type="dxa"/>
            <w:gridSpan w:val="3"/>
            <w:tcBorders>
              <w:top w:val="nil"/>
              <w:left w:val="nil"/>
              <w:bottom w:val="nil"/>
              <w:right w:val="nil"/>
            </w:tcBorders>
            <w:shd w:val="clear" w:color="000000" w:fill="FFFFFF"/>
            <w:noWrap/>
            <w:hideMark/>
          </w:tcPr>
          <w:p w14:paraId="141165AA" w14:textId="77777777" w:rsidR="00A10635" w:rsidRDefault="00A10635" w:rsidP="00A6743F">
            <w:pPr>
              <w:rPr>
                <w:rFonts w:eastAsia="Times New Roman" w:cs="Arial"/>
                <w:b/>
                <w:bCs/>
              </w:rPr>
            </w:pPr>
          </w:p>
          <w:p w14:paraId="5C71D4DC" w14:textId="247F1175" w:rsidR="00A6743F" w:rsidRDefault="00A6743F" w:rsidP="00A6743F">
            <w:pPr>
              <w:rPr>
                <w:rFonts w:eastAsia="Times New Roman" w:cs="Arial"/>
                <w:b/>
                <w:bCs/>
              </w:rPr>
            </w:pPr>
            <w:r w:rsidRPr="00A6743F">
              <w:rPr>
                <w:rFonts w:eastAsia="Times New Roman" w:cs="Arial"/>
                <w:b/>
                <w:bCs/>
              </w:rPr>
              <w:t>Timetable</w:t>
            </w:r>
            <w:r w:rsidR="00A10635">
              <w:rPr>
                <w:rFonts w:eastAsia="Times New Roman" w:cs="Arial"/>
                <w:b/>
                <w:bCs/>
              </w:rPr>
              <w:t xml:space="preserve"> of </w:t>
            </w:r>
            <w:r w:rsidR="007D0987">
              <w:rPr>
                <w:rFonts w:eastAsia="Times New Roman" w:cs="Arial"/>
                <w:b/>
                <w:bCs/>
              </w:rPr>
              <w:t>A</w:t>
            </w:r>
            <w:r w:rsidR="00A10635">
              <w:rPr>
                <w:rFonts w:eastAsia="Times New Roman" w:cs="Arial"/>
                <w:b/>
                <w:bCs/>
              </w:rPr>
              <w:t>ctivities</w:t>
            </w:r>
          </w:p>
          <w:p w14:paraId="70978325" w14:textId="186B037F" w:rsidR="00A10635" w:rsidRPr="00A6743F" w:rsidRDefault="00A10635" w:rsidP="00A6743F">
            <w:pPr>
              <w:rPr>
                <w:rFonts w:eastAsia="Times New Roman" w:cs="Arial"/>
                <w:b/>
                <w:bCs/>
              </w:rPr>
            </w:pPr>
          </w:p>
        </w:tc>
        <w:tc>
          <w:tcPr>
            <w:tcW w:w="2440" w:type="dxa"/>
            <w:tcBorders>
              <w:top w:val="nil"/>
              <w:left w:val="nil"/>
              <w:bottom w:val="nil"/>
              <w:right w:val="nil"/>
            </w:tcBorders>
            <w:shd w:val="clear" w:color="000000" w:fill="FFFFFF"/>
            <w:noWrap/>
            <w:hideMark/>
          </w:tcPr>
          <w:p w14:paraId="7F8F099D" w14:textId="77777777" w:rsidR="00A6743F" w:rsidRPr="00A6743F" w:rsidRDefault="00A6743F" w:rsidP="00A6743F">
            <w:pPr>
              <w:rPr>
                <w:rFonts w:ascii="Times New Roman" w:eastAsia="Times New Roman" w:hAnsi="Times New Roman"/>
                <w:color w:val="000000"/>
              </w:rPr>
            </w:pPr>
            <w:r w:rsidRPr="00A6743F">
              <w:rPr>
                <w:rFonts w:ascii="Times New Roman" w:eastAsia="Times New Roman" w:hAnsi="Times New Roman"/>
                <w:color w:val="000000"/>
              </w:rPr>
              <w:t> </w:t>
            </w:r>
          </w:p>
        </w:tc>
        <w:tc>
          <w:tcPr>
            <w:tcW w:w="2380" w:type="dxa"/>
            <w:tcBorders>
              <w:top w:val="nil"/>
              <w:left w:val="nil"/>
              <w:bottom w:val="nil"/>
              <w:right w:val="nil"/>
            </w:tcBorders>
            <w:shd w:val="clear" w:color="000000" w:fill="FFFFFF"/>
            <w:noWrap/>
            <w:hideMark/>
          </w:tcPr>
          <w:p w14:paraId="2D70D0E2" w14:textId="77777777" w:rsidR="00A6743F" w:rsidRPr="00A6743F" w:rsidRDefault="00A6743F" w:rsidP="00A6743F">
            <w:pPr>
              <w:rPr>
                <w:rFonts w:ascii="Times New Roman" w:eastAsia="Times New Roman" w:hAnsi="Times New Roman"/>
                <w:color w:val="000000"/>
              </w:rPr>
            </w:pPr>
            <w:r w:rsidRPr="00A6743F">
              <w:rPr>
                <w:rFonts w:ascii="Times New Roman" w:eastAsia="Times New Roman" w:hAnsi="Times New Roman"/>
                <w:color w:val="000000"/>
              </w:rPr>
              <w:t> </w:t>
            </w:r>
          </w:p>
        </w:tc>
        <w:tc>
          <w:tcPr>
            <w:tcW w:w="2240" w:type="dxa"/>
            <w:tcBorders>
              <w:top w:val="nil"/>
              <w:left w:val="nil"/>
              <w:bottom w:val="nil"/>
              <w:right w:val="nil"/>
            </w:tcBorders>
            <w:shd w:val="clear" w:color="000000" w:fill="FFFFFF"/>
            <w:noWrap/>
            <w:hideMark/>
          </w:tcPr>
          <w:p w14:paraId="5C0A49E3" w14:textId="77777777" w:rsidR="00A6743F" w:rsidRPr="00A6743F" w:rsidRDefault="00A6743F" w:rsidP="00A6743F">
            <w:pPr>
              <w:rPr>
                <w:rFonts w:ascii="Times New Roman" w:eastAsia="Times New Roman" w:hAnsi="Times New Roman"/>
                <w:color w:val="000000"/>
              </w:rPr>
            </w:pPr>
            <w:r w:rsidRPr="00A6743F">
              <w:rPr>
                <w:rFonts w:ascii="Times New Roman" w:eastAsia="Times New Roman" w:hAnsi="Times New Roman"/>
                <w:color w:val="000000"/>
              </w:rPr>
              <w:t> </w:t>
            </w:r>
          </w:p>
        </w:tc>
        <w:tc>
          <w:tcPr>
            <w:tcW w:w="460" w:type="dxa"/>
            <w:tcBorders>
              <w:top w:val="nil"/>
              <w:left w:val="nil"/>
              <w:bottom w:val="nil"/>
              <w:right w:val="nil"/>
            </w:tcBorders>
            <w:shd w:val="clear" w:color="auto" w:fill="auto"/>
            <w:noWrap/>
            <w:vAlign w:val="center"/>
            <w:hideMark/>
          </w:tcPr>
          <w:p w14:paraId="11C176DD" w14:textId="77777777" w:rsidR="00A6743F" w:rsidRPr="00A6743F" w:rsidRDefault="00A6743F" w:rsidP="00A6743F">
            <w:pPr>
              <w:rPr>
                <w:rFonts w:ascii="Times New Roman" w:eastAsia="Times New Roman" w:hAnsi="Times New Roman"/>
                <w:color w:val="000000"/>
              </w:rPr>
            </w:pPr>
          </w:p>
        </w:tc>
      </w:tr>
      <w:tr w:rsidR="00A6743F" w:rsidRPr="00A6743F" w14:paraId="10E656B0" w14:textId="77777777" w:rsidTr="007D0987">
        <w:trPr>
          <w:trHeight w:val="864"/>
        </w:trPr>
        <w:tc>
          <w:tcPr>
            <w:tcW w:w="9490" w:type="dxa"/>
            <w:gridSpan w:val="6"/>
            <w:tcBorders>
              <w:top w:val="nil"/>
              <w:left w:val="nil"/>
              <w:bottom w:val="nil"/>
              <w:right w:val="nil"/>
            </w:tcBorders>
            <w:shd w:val="clear" w:color="auto" w:fill="auto"/>
            <w:hideMark/>
          </w:tcPr>
          <w:p w14:paraId="17F81095" w14:textId="59BF5A54" w:rsidR="00A6743F" w:rsidRPr="00A6743F" w:rsidRDefault="00A6743F" w:rsidP="00A6743F">
            <w:pPr>
              <w:rPr>
                <w:rFonts w:eastAsia="Times New Roman" w:cs="Arial"/>
              </w:rPr>
            </w:pPr>
            <w:r w:rsidRPr="00A6743F">
              <w:rPr>
                <w:rFonts w:eastAsia="Times New Roman" w:cs="Arial"/>
              </w:rPr>
              <w:t>The following timetable is tentative and represents Columbus City Schools' intent at the time this document is posted. The timeline may be modified by CCS due</w:t>
            </w:r>
            <w:r w:rsidR="004C7186">
              <w:rPr>
                <w:rFonts w:eastAsia="Times New Roman" w:cs="Arial"/>
              </w:rPr>
              <w:t xml:space="preserve"> to</w:t>
            </w:r>
            <w:r w:rsidRPr="00A6743F">
              <w:rPr>
                <w:rFonts w:eastAsia="Times New Roman" w:cs="Arial"/>
              </w:rPr>
              <w:t xml:space="preserve"> other District priorities, and changes will be posted to CCS' website. Your ability to meet these deadlines will be considered in the analysis of your capabilities.</w:t>
            </w:r>
          </w:p>
        </w:tc>
        <w:tc>
          <w:tcPr>
            <w:tcW w:w="460" w:type="dxa"/>
            <w:tcBorders>
              <w:top w:val="nil"/>
              <w:left w:val="nil"/>
              <w:bottom w:val="nil"/>
              <w:right w:val="nil"/>
            </w:tcBorders>
            <w:shd w:val="clear" w:color="auto" w:fill="auto"/>
            <w:noWrap/>
            <w:vAlign w:val="center"/>
            <w:hideMark/>
          </w:tcPr>
          <w:p w14:paraId="22A0E10C" w14:textId="77777777" w:rsidR="00A6743F" w:rsidRPr="00A6743F" w:rsidRDefault="00A6743F" w:rsidP="00A6743F">
            <w:pPr>
              <w:rPr>
                <w:rFonts w:eastAsia="Times New Roman" w:cs="Arial"/>
              </w:rPr>
            </w:pPr>
          </w:p>
        </w:tc>
      </w:tr>
      <w:tr w:rsidR="00A6743F" w:rsidRPr="00A6743F" w14:paraId="6C7A6ED6" w14:textId="77777777" w:rsidTr="007D0987">
        <w:trPr>
          <w:gridBefore w:val="1"/>
          <w:wBefore w:w="90" w:type="dxa"/>
          <w:trHeight w:val="180"/>
        </w:trPr>
        <w:tc>
          <w:tcPr>
            <w:tcW w:w="2340" w:type="dxa"/>
            <w:gridSpan w:val="2"/>
            <w:tcBorders>
              <w:top w:val="nil"/>
              <w:left w:val="nil"/>
              <w:bottom w:val="nil"/>
              <w:right w:val="nil"/>
            </w:tcBorders>
            <w:shd w:val="clear" w:color="000000" w:fill="FFFFFF"/>
            <w:noWrap/>
            <w:hideMark/>
          </w:tcPr>
          <w:p w14:paraId="6F9862CB" w14:textId="77777777" w:rsidR="00A6743F" w:rsidRPr="00A6743F" w:rsidRDefault="00A6743F" w:rsidP="00A6743F">
            <w:pPr>
              <w:rPr>
                <w:rFonts w:eastAsia="Times New Roman" w:cs="Arial"/>
                <w:b/>
                <w:bCs/>
              </w:rPr>
            </w:pPr>
            <w:r w:rsidRPr="00A6743F">
              <w:rPr>
                <w:rFonts w:eastAsia="Times New Roman" w:cs="Arial"/>
                <w:b/>
                <w:bCs/>
              </w:rPr>
              <w:t> </w:t>
            </w:r>
          </w:p>
        </w:tc>
        <w:tc>
          <w:tcPr>
            <w:tcW w:w="2440" w:type="dxa"/>
            <w:tcBorders>
              <w:top w:val="nil"/>
              <w:left w:val="nil"/>
              <w:bottom w:val="nil"/>
              <w:right w:val="nil"/>
            </w:tcBorders>
            <w:shd w:val="clear" w:color="000000" w:fill="FFFFFF"/>
            <w:noWrap/>
            <w:hideMark/>
          </w:tcPr>
          <w:p w14:paraId="4413032D" w14:textId="77777777" w:rsidR="00A6743F" w:rsidRPr="00A6743F" w:rsidRDefault="00A6743F" w:rsidP="00A6743F">
            <w:pPr>
              <w:rPr>
                <w:rFonts w:ascii="Times New Roman" w:eastAsia="Times New Roman" w:hAnsi="Times New Roman"/>
                <w:color w:val="000000"/>
              </w:rPr>
            </w:pPr>
            <w:r w:rsidRPr="00A6743F">
              <w:rPr>
                <w:rFonts w:ascii="Times New Roman" w:eastAsia="Times New Roman" w:hAnsi="Times New Roman"/>
                <w:color w:val="000000"/>
              </w:rPr>
              <w:t> </w:t>
            </w:r>
          </w:p>
        </w:tc>
        <w:tc>
          <w:tcPr>
            <w:tcW w:w="2380" w:type="dxa"/>
            <w:tcBorders>
              <w:top w:val="nil"/>
              <w:left w:val="nil"/>
              <w:bottom w:val="nil"/>
              <w:right w:val="nil"/>
            </w:tcBorders>
            <w:shd w:val="clear" w:color="000000" w:fill="FFFFFF"/>
            <w:noWrap/>
            <w:hideMark/>
          </w:tcPr>
          <w:p w14:paraId="286DB1E3" w14:textId="77777777" w:rsidR="00A6743F" w:rsidRPr="00A6743F" w:rsidRDefault="00A6743F" w:rsidP="00A6743F">
            <w:pPr>
              <w:rPr>
                <w:rFonts w:ascii="Times New Roman" w:eastAsia="Times New Roman" w:hAnsi="Times New Roman"/>
                <w:color w:val="000000"/>
              </w:rPr>
            </w:pPr>
            <w:r w:rsidRPr="00A6743F">
              <w:rPr>
                <w:rFonts w:ascii="Times New Roman" w:eastAsia="Times New Roman" w:hAnsi="Times New Roman"/>
                <w:color w:val="000000"/>
              </w:rPr>
              <w:t> </w:t>
            </w:r>
          </w:p>
        </w:tc>
        <w:tc>
          <w:tcPr>
            <w:tcW w:w="2240" w:type="dxa"/>
            <w:tcBorders>
              <w:top w:val="nil"/>
              <w:left w:val="nil"/>
              <w:bottom w:val="nil"/>
              <w:right w:val="nil"/>
            </w:tcBorders>
            <w:shd w:val="clear" w:color="000000" w:fill="FFFFFF"/>
            <w:noWrap/>
            <w:hideMark/>
          </w:tcPr>
          <w:p w14:paraId="134E1175" w14:textId="77777777" w:rsidR="00A6743F" w:rsidRPr="00A6743F" w:rsidRDefault="00A6743F" w:rsidP="00A6743F">
            <w:pPr>
              <w:rPr>
                <w:rFonts w:ascii="Times New Roman" w:eastAsia="Times New Roman" w:hAnsi="Times New Roman"/>
                <w:color w:val="000000"/>
              </w:rPr>
            </w:pPr>
            <w:r w:rsidRPr="00A6743F">
              <w:rPr>
                <w:rFonts w:ascii="Times New Roman" w:eastAsia="Times New Roman" w:hAnsi="Times New Roman"/>
                <w:color w:val="000000"/>
              </w:rPr>
              <w:t> </w:t>
            </w:r>
          </w:p>
        </w:tc>
        <w:tc>
          <w:tcPr>
            <w:tcW w:w="460" w:type="dxa"/>
            <w:tcBorders>
              <w:top w:val="nil"/>
              <w:left w:val="nil"/>
              <w:bottom w:val="nil"/>
              <w:right w:val="nil"/>
            </w:tcBorders>
            <w:shd w:val="clear" w:color="auto" w:fill="auto"/>
            <w:noWrap/>
            <w:vAlign w:val="center"/>
            <w:hideMark/>
          </w:tcPr>
          <w:p w14:paraId="35006DA0" w14:textId="77777777" w:rsidR="00A6743F" w:rsidRPr="00A6743F" w:rsidRDefault="00A6743F" w:rsidP="00A6743F">
            <w:pPr>
              <w:rPr>
                <w:rFonts w:ascii="Times New Roman" w:eastAsia="Times New Roman" w:hAnsi="Times New Roman"/>
                <w:color w:val="000000"/>
              </w:rPr>
            </w:pPr>
          </w:p>
        </w:tc>
      </w:tr>
      <w:tr w:rsidR="00A6743F" w:rsidRPr="00A6743F" w14:paraId="487A1777" w14:textId="77777777" w:rsidTr="007D0987">
        <w:trPr>
          <w:gridBefore w:val="2"/>
          <w:wBefore w:w="180" w:type="dxa"/>
          <w:trHeight w:val="315"/>
        </w:trPr>
        <w:tc>
          <w:tcPr>
            <w:tcW w:w="4690" w:type="dxa"/>
            <w:gridSpan w:val="2"/>
            <w:tcBorders>
              <w:top w:val="single" w:sz="4" w:space="0" w:color="C0C0C0"/>
              <w:left w:val="single" w:sz="4" w:space="0" w:color="C0C0C0"/>
              <w:bottom w:val="single" w:sz="4" w:space="0" w:color="C0C0C0"/>
              <w:right w:val="single" w:sz="4" w:space="0" w:color="C0C0C0"/>
            </w:tcBorders>
            <w:shd w:val="clear" w:color="000000" w:fill="FFFFFF"/>
            <w:hideMark/>
          </w:tcPr>
          <w:p w14:paraId="2FFAEE2C" w14:textId="77777777" w:rsidR="00A6743F" w:rsidRPr="00A6743F" w:rsidRDefault="00A6743F" w:rsidP="00A6743F">
            <w:pPr>
              <w:rPr>
                <w:rFonts w:eastAsia="Times New Roman" w:cs="Arial"/>
                <w:b/>
                <w:bCs/>
                <w:color w:val="000000"/>
              </w:rPr>
            </w:pPr>
            <w:r w:rsidRPr="00A6743F">
              <w:rPr>
                <w:rFonts w:eastAsia="Times New Roman" w:cs="Arial"/>
                <w:b/>
                <w:bCs/>
                <w:color w:val="000000"/>
              </w:rPr>
              <w:t>Activity</w:t>
            </w:r>
          </w:p>
        </w:tc>
        <w:tc>
          <w:tcPr>
            <w:tcW w:w="2380" w:type="dxa"/>
            <w:tcBorders>
              <w:top w:val="single" w:sz="4" w:space="0" w:color="C0C0C0"/>
              <w:left w:val="nil"/>
              <w:bottom w:val="single" w:sz="4" w:space="0" w:color="C0C0C0"/>
              <w:right w:val="single" w:sz="4" w:space="0" w:color="C0C0C0"/>
            </w:tcBorders>
            <w:shd w:val="clear" w:color="000000" w:fill="FFFFFF"/>
            <w:hideMark/>
          </w:tcPr>
          <w:p w14:paraId="488FCD26" w14:textId="77777777" w:rsidR="00A6743F" w:rsidRPr="00A6743F" w:rsidRDefault="00A6743F" w:rsidP="00A6743F">
            <w:pPr>
              <w:jc w:val="center"/>
              <w:rPr>
                <w:rFonts w:eastAsia="Times New Roman" w:cs="Arial"/>
                <w:b/>
                <w:bCs/>
                <w:color w:val="000000"/>
              </w:rPr>
            </w:pPr>
            <w:r w:rsidRPr="00A6743F">
              <w:rPr>
                <w:rFonts w:eastAsia="Times New Roman" w:cs="Arial"/>
                <w:b/>
                <w:bCs/>
                <w:color w:val="000000"/>
              </w:rPr>
              <w:t>Target Date</w:t>
            </w:r>
          </w:p>
        </w:tc>
        <w:tc>
          <w:tcPr>
            <w:tcW w:w="2700" w:type="dxa"/>
            <w:gridSpan w:val="2"/>
            <w:tcBorders>
              <w:top w:val="nil"/>
              <w:left w:val="nil"/>
              <w:bottom w:val="nil"/>
              <w:right w:val="nil"/>
            </w:tcBorders>
            <w:shd w:val="clear" w:color="000000" w:fill="FFFFFF"/>
            <w:hideMark/>
          </w:tcPr>
          <w:p w14:paraId="4FBE095D" w14:textId="77777777" w:rsidR="00A6743F" w:rsidRPr="00A6743F" w:rsidRDefault="00A6743F" w:rsidP="00A6743F">
            <w:pPr>
              <w:rPr>
                <w:rFonts w:eastAsia="Times New Roman" w:cs="Arial"/>
                <w:b/>
                <w:bCs/>
                <w:color w:val="000000"/>
              </w:rPr>
            </w:pPr>
            <w:r w:rsidRPr="00A6743F">
              <w:rPr>
                <w:rFonts w:eastAsia="Times New Roman" w:cs="Arial"/>
                <w:b/>
                <w:bCs/>
                <w:color w:val="000000"/>
              </w:rPr>
              <w:t> </w:t>
            </w:r>
          </w:p>
        </w:tc>
      </w:tr>
      <w:tr w:rsidR="00A6743F" w:rsidRPr="00A6743F" w14:paraId="19FFE4DE" w14:textId="77777777" w:rsidTr="007D0987">
        <w:trPr>
          <w:gridBefore w:val="2"/>
          <w:wBefore w:w="180" w:type="dxa"/>
          <w:trHeight w:val="312"/>
        </w:trPr>
        <w:tc>
          <w:tcPr>
            <w:tcW w:w="4690" w:type="dxa"/>
            <w:gridSpan w:val="2"/>
            <w:tcBorders>
              <w:top w:val="single" w:sz="4" w:space="0" w:color="C0C0C0"/>
              <w:left w:val="single" w:sz="4" w:space="0" w:color="C0C0C0"/>
              <w:bottom w:val="single" w:sz="4" w:space="0" w:color="C0C0C0"/>
              <w:right w:val="single" w:sz="4" w:space="0" w:color="C0C0C0"/>
            </w:tcBorders>
            <w:shd w:val="clear" w:color="000000" w:fill="FFFFFF"/>
            <w:hideMark/>
          </w:tcPr>
          <w:p w14:paraId="0EE3128A" w14:textId="77777777" w:rsidR="00A6743F" w:rsidRPr="00A6743F" w:rsidRDefault="00A6743F" w:rsidP="00A6743F">
            <w:pPr>
              <w:rPr>
                <w:rFonts w:eastAsia="Times New Roman" w:cs="Arial"/>
                <w:color w:val="000000"/>
              </w:rPr>
            </w:pPr>
            <w:r w:rsidRPr="00A6743F">
              <w:rPr>
                <w:rFonts w:eastAsia="Times New Roman" w:cs="Arial"/>
                <w:color w:val="000000"/>
              </w:rPr>
              <w:t>RFP posted on CCS website</w:t>
            </w:r>
          </w:p>
        </w:tc>
        <w:tc>
          <w:tcPr>
            <w:tcW w:w="2380" w:type="dxa"/>
            <w:tcBorders>
              <w:top w:val="nil"/>
              <w:left w:val="nil"/>
              <w:bottom w:val="single" w:sz="4" w:space="0" w:color="C0C0C0"/>
              <w:right w:val="single" w:sz="4" w:space="0" w:color="C0C0C0"/>
            </w:tcBorders>
            <w:shd w:val="clear" w:color="auto" w:fill="auto"/>
            <w:hideMark/>
          </w:tcPr>
          <w:p w14:paraId="384AF799" w14:textId="03716733" w:rsidR="00A6743F" w:rsidRPr="00A6743F" w:rsidRDefault="00A10635" w:rsidP="00A6743F">
            <w:pPr>
              <w:jc w:val="center"/>
              <w:rPr>
                <w:rFonts w:eastAsia="Times New Roman" w:cs="Arial"/>
                <w:color w:val="000000"/>
              </w:rPr>
            </w:pPr>
            <w:r>
              <w:rPr>
                <w:rFonts w:eastAsia="Times New Roman" w:cs="Arial"/>
                <w:color w:val="000000"/>
              </w:rPr>
              <w:t>December 5, 2023</w:t>
            </w:r>
          </w:p>
        </w:tc>
        <w:tc>
          <w:tcPr>
            <w:tcW w:w="2700" w:type="dxa"/>
            <w:gridSpan w:val="2"/>
            <w:tcBorders>
              <w:top w:val="nil"/>
              <w:left w:val="nil"/>
              <w:bottom w:val="nil"/>
              <w:right w:val="nil"/>
            </w:tcBorders>
            <w:shd w:val="clear" w:color="000000" w:fill="FFFFFF"/>
            <w:hideMark/>
          </w:tcPr>
          <w:p w14:paraId="2F097CA7" w14:textId="77777777" w:rsidR="00A6743F" w:rsidRPr="00A6743F" w:rsidRDefault="00A6743F" w:rsidP="00A6743F">
            <w:pPr>
              <w:rPr>
                <w:rFonts w:eastAsia="Times New Roman" w:cs="Arial"/>
                <w:color w:val="000000"/>
              </w:rPr>
            </w:pPr>
            <w:r w:rsidRPr="00A6743F">
              <w:rPr>
                <w:rFonts w:eastAsia="Times New Roman" w:cs="Arial"/>
                <w:color w:val="000000"/>
              </w:rPr>
              <w:t> </w:t>
            </w:r>
          </w:p>
        </w:tc>
      </w:tr>
      <w:tr w:rsidR="00A6743F" w:rsidRPr="00A6743F" w14:paraId="2F96E332" w14:textId="77777777" w:rsidTr="007D0987">
        <w:trPr>
          <w:gridBefore w:val="2"/>
          <w:wBefore w:w="180" w:type="dxa"/>
          <w:trHeight w:val="312"/>
        </w:trPr>
        <w:tc>
          <w:tcPr>
            <w:tcW w:w="4690" w:type="dxa"/>
            <w:gridSpan w:val="2"/>
            <w:tcBorders>
              <w:top w:val="single" w:sz="4" w:space="0" w:color="C0C0C0"/>
              <w:left w:val="single" w:sz="4" w:space="0" w:color="C0C0C0"/>
              <w:bottom w:val="single" w:sz="4" w:space="0" w:color="C0C0C0"/>
              <w:right w:val="single" w:sz="4" w:space="0" w:color="C0C0C0"/>
            </w:tcBorders>
            <w:shd w:val="clear" w:color="000000" w:fill="FFFFFF"/>
            <w:hideMark/>
          </w:tcPr>
          <w:p w14:paraId="08FBD618" w14:textId="77777777" w:rsidR="00A6743F" w:rsidRPr="00A6743F" w:rsidRDefault="00A6743F" w:rsidP="00A6743F">
            <w:pPr>
              <w:rPr>
                <w:rFonts w:eastAsia="Times New Roman" w:cs="Arial"/>
                <w:color w:val="000000"/>
              </w:rPr>
            </w:pPr>
            <w:r w:rsidRPr="00A6743F">
              <w:rPr>
                <w:rFonts w:eastAsia="Times New Roman" w:cs="Arial"/>
                <w:color w:val="000000"/>
              </w:rPr>
              <w:t>Questions from vendors due to Aon</w:t>
            </w:r>
          </w:p>
        </w:tc>
        <w:tc>
          <w:tcPr>
            <w:tcW w:w="2380" w:type="dxa"/>
            <w:tcBorders>
              <w:top w:val="nil"/>
              <w:left w:val="nil"/>
              <w:bottom w:val="single" w:sz="4" w:space="0" w:color="C0C0C0"/>
              <w:right w:val="single" w:sz="4" w:space="0" w:color="C0C0C0"/>
            </w:tcBorders>
            <w:shd w:val="clear" w:color="auto" w:fill="auto"/>
            <w:hideMark/>
          </w:tcPr>
          <w:p w14:paraId="40510819" w14:textId="2EAEE49D" w:rsidR="00A6743F" w:rsidRPr="00A6743F" w:rsidRDefault="00A10635" w:rsidP="00A6743F">
            <w:pPr>
              <w:jc w:val="center"/>
              <w:rPr>
                <w:rFonts w:eastAsia="Times New Roman" w:cs="Arial"/>
                <w:color w:val="000000"/>
              </w:rPr>
            </w:pPr>
            <w:r>
              <w:rPr>
                <w:rFonts w:eastAsia="Times New Roman" w:cs="Arial"/>
                <w:color w:val="000000"/>
              </w:rPr>
              <w:t xml:space="preserve">December </w:t>
            </w:r>
            <w:r w:rsidR="00D40526">
              <w:rPr>
                <w:rFonts w:eastAsia="Times New Roman" w:cs="Arial"/>
                <w:color w:val="000000"/>
              </w:rPr>
              <w:t>12</w:t>
            </w:r>
            <w:r>
              <w:rPr>
                <w:rFonts w:eastAsia="Times New Roman" w:cs="Arial"/>
                <w:color w:val="000000"/>
              </w:rPr>
              <w:t>, 2023</w:t>
            </w:r>
          </w:p>
        </w:tc>
        <w:tc>
          <w:tcPr>
            <w:tcW w:w="2700" w:type="dxa"/>
            <w:gridSpan w:val="2"/>
            <w:tcBorders>
              <w:top w:val="nil"/>
              <w:left w:val="nil"/>
              <w:bottom w:val="nil"/>
              <w:right w:val="nil"/>
            </w:tcBorders>
            <w:shd w:val="clear" w:color="000000" w:fill="FFFFFF"/>
            <w:hideMark/>
          </w:tcPr>
          <w:p w14:paraId="7FB07574" w14:textId="77777777" w:rsidR="00A6743F" w:rsidRPr="00A6743F" w:rsidRDefault="00A6743F" w:rsidP="00A6743F">
            <w:pPr>
              <w:rPr>
                <w:rFonts w:eastAsia="Times New Roman" w:cs="Arial"/>
                <w:color w:val="000000"/>
              </w:rPr>
            </w:pPr>
            <w:r w:rsidRPr="00A6743F">
              <w:rPr>
                <w:rFonts w:eastAsia="Times New Roman" w:cs="Arial"/>
                <w:color w:val="000000"/>
              </w:rPr>
              <w:t> </w:t>
            </w:r>
          </w:p>
        </w:tc>
      </w:tr>
      <w:tr w:rsidR="00A6743F" w:rsidRPr="00A6743F" w14:paraId="7D06F301" w14:textId="77777777" w:rsidTr="007D0987">
        <w:trPr>
          <w:gridBefore w:val="2"/>
          <w:wBefore w:w="180" w:type="dxa"/>
          <w:trHeight w:val="312"/>
        </w:trPr>
        <w:tc>
          <w:tcPr>
            <w:tcW w:w="4690" w:type="dxa"/>
            <w:gridSpan w:val="2"/>
            <w:tcBorders>
              <w:top w:val="single" w:sz="4" w:space="0" w:color="C0C0C0"/>
              <w:left w:val="single" w:sz="4" w:space="0" w:color="C0C0C0"/>
              <w:bottom w:val="single" w:sz="4" w:space="0" w:color="C0C0C0"/>
              <w:right w:val="single" w:sz="4" w:space="0" w:color="C0C0C0"/>
            </w:tcBorders>
            <w:shd w:val="clear" w:color="000000" w:fill="FFFFFF"/>
            <w:hideMark/>
          </w:tcPr>
          <w:p w14:paraId="4A96B8F9" w14:textId="77777777" w:rsidR="00A6743F" w:rsidRPr="00A6743F" w:rsidRDefault="00A6743F" w:rsidP="00A6743F">
            <w:pPr>
              <w:rPr>
                <w:rFonts w:eastAsia="Times New Roman" w:cs="Arial"/>
                <w:color w:val="000000"/>
              </w:rPr>
            </w:pPr>
            <w:r w:rsidRPr="00A6743F">
              <w:rPr>
                <w:rFonts w:eastAsia="Times New Roman" w:cs="Arial"/>
                <w:color w:val="000000"/>
              </w:rPr>
              <w:t>Responses to questions posted on CCS Website</w:t>
            </w:r>
          </w:p>
        </w:tc>
        <w:tc>
          <w:tcPr>
            <w:tcW w:w="2380" w:type="dxa"/>
            <w:tcBorders>
              <w:top w:val="nil"/>
              <w:left w:val="nil"/>
              <w:bottom w:val="single" w:sz="4" w:space="0" w:color="C0C0C0"/>
              <w:right w:val="single" w:sz="4" w:space="0" w:color="C0C0C0"/>
            </w:tcBorders>
            <w:shd w:val="clear" w:color="auto" w:fill="auto"/>
            <w:hideMark/>
          </w:tcPr>
          <w:p w14:paraId="1343110F" w14:textId="3FC8C15B" w:rsidR="00A6743F" w:rsidRPr="00A6743F" w:rsidRDefault="00A10635" w:rsidP="00A6743F">
            <w:pPr>
              <w:jc w:val="center"/>
              <w:rPr>
                <w:rFonts w:eastAsia="Times New Roman" w:cs="Arial"/>
                <w:color w:val="000000"/>
              </w:rPr>
            </w:pPr>
            <w:r>
              <w:rPr>
                <w:rFonts w:eastAsia="Times New Roman" w:cs="Arial"/>
                <w:color w:val="000000"/>
              </w:rPr>
              <w:t>December 1</w:t>
            </w:r>
            <w:r w:rsidR="00D40526">
              <w:rPr>
                <w:rFonts w:eastAsia="Times New Roman" w:cs="Arial"/>
                <w:color w:val="000000"/>
              </w:rPr>
              <w:t>9</w:t>
            </w:r>
            <w:r>
              <w:rPr>
                <w:rFonts w:eastAsia="Times New Roman" w:cs="Arial"/>
                <w:color w:val="000000"/>
              </w:rPr>
              <w:t>, 2023</w:t>
            </w:r>
          </w:p>
        </w:tc>
        <w:tc>
          <w:tcPr>
            <w:tcW w:w="2700" w:type="dxa"/>
            <w:gridSpan w:val="2"/>
            <w:tcBorders>
              <w:top w:val="nil"/>
              <w:left w:val="nil"/>
              <w:bottom w:val="nil"/>
              <w:right w:val="nil"/>
            </w:tcBorders>
            <w:shd w:val="clear" w:color="000000" w:fill="FFFFFF"/>
            <w:hideMark/>
          </w:tcPr>
          <w:p w14:paraId="0EF235CF" w14:textId="77777777" w:rsidR="00A6743F" w:rsidRPr="00A6743F" w:rsidRDefault="00A6743F" w:rsidP="00A6743F">
            <w:pPr>
              <w:rPr>
                <w:rFonts w:eastAsia="Times New Roman" w:cs="Arial"/>
                <w:color w:val="000000"/>
              </w:rPr>
            </w:pPr>
            <w:r w:rsidRPr="00A6743F">
              <w:rPr>
                <w:rFonts w:eastAsia="Times New Roman" w:cs="Arial"/>
                <w:color w:val="000000"/>
              </w:rPr>
              <w:t> </w:t>
            </w:r>
          </w:p>
        </w:tc>
      </w:tr>
      <w:tr w:rsidR="00A6743F" w:rsidRPr="00A6743F" w14:paraId="65F649FC" w14:textId="77777777" w:rsidTr="007D0987">
        <w:trPr>
          <w:gridBefore w:val="2"/>
          <w:wBefore w:w="180" w:type="dxa"/>
          <w:trHeight w:val="312"/>
        </w:trPr>
        <w:tc>
          <w:tcPr>
            <w:tcW w:w="4690" w:type="dxa"/>
            <w:gridSpan w:val="2"/>
            <w:tcBorders>
              <w:top w:val="single" w:sz="4" w:space="0" w:color="C0C0C0"/>
              <w:left w:val="single" w:sz="4" w:space="0" w:color="C0C0C0"/>
              <w:bottom w:val="single" w:sz="4" w:space="0" w:color="C0C0C0"/>
              <w:right w:val="single" w:sz="4" w:space="0" w:color="C0C0C0"/>
            </w:tcBorders>
            <w:shd w:val="clear" w:color="000000" w:fill="FFFFFF"/>
            <w:hideMark/>
          </w:tcPr>
          <w:p w14:paraId="0EA55F08" w14:textId="77777777" w:rsidR="00A6743F" w:rsidRPr="00A6743F" w:rsidRDefault="00A6743F" w:rsidP="00A6743F">
            <w:pPr>
              <w:rPr>
                <w:rFonts w:eastAsia="Times New Roman" w:cs="Arial"/>
                <w:color w:val="000000"/>
              </w:rPr>
            </w:pPr>
            <w:r w:rsidRPr="00A6743F">
              <w:rPr>
                <w:rFonts w:eastAsia="Times New Roman" w:cs="Arial"/>
                <w:color w:val="000000"/>
              </w:rPr>
              <w:t>Proposals due from vendors</w:t>
            </w:r>
          </w:p>
        </w:tc>
        <w:tc>
          <w:tcPr>
            <w:tcW w:w="2380" w:type="dxa"/>
            <w:tcBorders>
              <w:top w:val="nil"/>
              <w:left w:val="nil"/>
              <w:bottom w:val="single" w:sz="4" w:space="0" w:color="C0C0C0"/>
              <w:right w:val="single" w:sz="4" w:space="0" w:color="C0C0C0"/>
            </w:tcBorders>
            <w:shd w:val="clear" w:color="auto" w:fill="auto"/>
            <w:hideMark/>
          </w:tcPr>
          <w:p w14:paraId="793B7E82" w14:textId="0831C6B1" w:rsidR="00A6743F" w:rsidRPr="00A6743F" w:rsidRDefault="00A10635" w:rsidP="00A6743F">
            <w:pPr>
              <w:jc w:val="center"/>
              <w:rPr>
                <w:rFonts w:eastAsia="Times New Roman" w:cs="Arial"/>
                <w:color w:val="000000"/>
              </w:rPr>
            </w:pPr>
            <w:r>
              <w:rPr>
                <w:rFonts w:eastAsia="Times New Roman" w:cs="Arial"/>
                <w:color w:val="000000"/>
              </w:rPr>
              <w:t>January 5, 2024</w:t>
            </w:r>
          </w:p>
        </w:tc>
        <w:tc>
          <w:tcPr>
            <w:tcW w:w="2700" w:type="dxa"/>
            <w:gridSpan w:val="2"/>
            <w:tcBorders>
              <w:top w:val="nil"/>
              <w:left w:val="nil"/>
              <w:bottom w:val="nil"/>
              <w:right w:val="nil"/>
            </w:tcBorders>
            <w:shd w:val="clear" w:color="000000" w:fill="FFFFFF"/>
            <w:hideMark/>
          </w:tcPr>
          <w:p w14:paraId="7A7141CD" w14:textId="77777777" w:rsidR="00A6743F" w:rsidRPr="00A6743F" w:rsidRDefault="00A6743F" w:rsidP="00A6743F">
            <w:pPr>
              <w:rPr>
                <w:rFonts w:eastAsia="Times New Roman" w:cs="Arial"/>
                <w:color w:val="000000"/>
              </w:rPr>
            </w:pPr>
            <w:r w:rsidRPr="00A6743F">
              <w:rPr>
                <w:rFonts w:eastAsia="Times New Roman" w:cs="Arial"/>
                <w:color w:val="000000"/>
              </w:rPr>
              <w:t> </w:t>
            </w:r>
          </w:p>
        </w:tc>
      </w:tr>
      <w:tr w:rsidR="00A6743F" w:rsidRPr="00A6743F" w14:paraId="3851EE94" w14:textId="77777777" w:rsidTr="007D0987">
        <w:trPr>
          <w:gridBefore w:val="2"/>
          <w:wBefore w:w="180" w:type="dxa"/>
          <w:trHeight w:val="312"/>
        </w:trPr>
        <w:tc>
          <w:tcPr>
            <w:tcW w:w="4690" w:type="dxa"/>
            <w:gridSpan w:val="2"/>
            <w:tcBorders>
              <w:top w:val="single" w:sz="4" w:space="0" w:color="C0C0C0"/>
              <w:left w:val="single" w:sz="4" w:space="0" w:color="C0C0C0"/>
              <w:bottom w:val="single" w:sz="4" w:space="0" w:color="C0C0C0"/>
              <w:right w:val="single" w:sz="4" w:space="0" w:color="C0C0C0"/>
            </w:tcBorders>
            <w:shd w:val="clear" w:color="000000" w:fill="FFFFFF"/>
            <w:hideMark/>
          </w:tcPr>
          <w:p w14:paraId="348133C5" w14:textId="77777777" w:rsidR="00A6743F" w:rsidRPr="00A6743F" w:rsidRDefault="00A6743F" w:rsidP="00A6743F">
            <w:pPr>
              <w:rPr>
                <w:rFonts w:eastAsia="Times New Roman" w:cs="Arial"/>
                <w:color w:val="000000"/>
              </w:rPr>
            </w:pPr>
            <w:r w:rsidRPr="00A6743F">
              <w:rPr>
                <w:rFonts w:eastAsia="Times New Roman" w:cs="Arial"/>
                <w:color w:val="000000"/>
              </w:rPr>
              <w:t>Notification of finalists</w:t>
            </w:r>
          </w:p>
        </w:tc>
        <w:tc>
          <w:tcPr>
            <w:tcW w:w="2380" w:type="dxa"/>
            <w:tcBorders>
              <w:top w:val="nil"/>
              <w:left w:val="nil"/>
              <w:bottom w:val="single" w:sz="4" w:space="0" w:color="C0C0C0"/>
              <w:right w:val="single" w:sz="4" w:space="0" w:color="C0C0C0"/>
            </w:tcBorders>
            <w:shd w:val="clear" w:color="auto" w:fill="auto"/>
            <w:hideMark/>
          </w:tcPr>
          <w:p w14:paraId="5BABE3A2" w14:textId="7148C949" w:rsidR="00A6743F" w:rsidRPr="00A6743F" w:rsidRDefault="007536B2" w:rsidP="00A6743F">
            <w:pPr>
              <w:jc w:val="center"/>
              <w:rPr>
                <w:rFonts w:eastAsia="Times New Roman" w:cs="Arial"/>
                <w:color w:val="000000"/>
              </w:rPr>
            </w:pPr>
            <w:r>
              <w:rPr>
                <w:rFonts w:eastAsia="Times New Roman" w:cs="Arial"/>
                <w:color w:val="000000"/>
              </w:rPr>
              <w:t>March 1, 2024</w:t>
            </w:r>
          </w:p>
        </w:tc>
        <w:tc>
          <w:tcPr>
            <w:tcW w:w="2700" w:type="dxa"/>
            <w:gridSpan w:val="2"/>
            <w:tcBorders>
              <w:top w:val="nil"/>
              <w:left w:val="nil"/>
              <w:bottom w:val="nil"/>
              <w:right w:val="nil"/>
            </w:tcBorders>
            <w:shd w:val="clear" w:color="000000" w:fill="FFFFFF"/>
            <w:hideMark/>
          </w:tcPr>
          <w:p w14:paraId="6C489A3C" w14:textId="77777777" w:rsidR="00A6743F" w:rsidRPr="00A6743F" w:rsidRDefault="00A6743F" w:rsidP="00A6743F">
            <w:pPr>
              <w:rPr>
                <w:rFonts w:eastAsia="Times New Roman" w:cs="Arial"/>
                <w:color w:val="000000"/>
              </w:rPr>
            </w:pPr>
            <w:r w:rsidRPr="00A6743F">
              <w:rPr>
                <w:rFonts w:eastAsia="Times New Roman" w:cs="Arial"/>
                <w:color w:val="000000"/>
              </w:rPr>
              <w:t> </w:t>
            </w:r>
          </w:p>
        </w:tc>
      </w:tr>
      <w:tr w:rsidR="00A6743F" w:rsidRPr="00A6743F" w14:paraId="14D942C4" w14:textId="77777777" w:rsidTr="007D0987">
        <w:trPr>
          <w:gridBefore w:val="2"/>
          <w:wBefore w:w="180" w:type="dxa"/>
          <w:trHeight w:val="312"/>
        </w:trPr>
        <w:tc>
          <w:tcPr>
            <w:tcW w:w="4690" w:type="dxa"/>
            <w:gridSpan w:val="2"/>
            <w:tcBorders>
              <w:top w:val="single" w:sz="4" w:space="0" w:color="C0C0C0"/>
              <w:left w:val="single" w:sz="4" w:space="0" w:color="C0C0C0"/>
              <w:bottom w:val="single" w:sz="4" w:space="0" w:color="C0C0C0"/>
              <w:right w:val="single" w:sz="4" w:space="0" w:color="C0C0C0"/>
            </w:tcBorders>
            <w:shd w:val="clear" w:color="000000" w:fill="FFFFFF"/>
            <w:hideMark/>
          </w:tcPr>
          <w:p w14:paraId="3A3A6421" w14:textId="77777777" w:rsidR="00A6743F" w:rsidRPr="00A6743F" w:rsidRDefault="00A6743F" w:rsidP="00A6743F">
            <w:pPr>
              <w:rPr>
                <w:rFonts w:eastAsia="Times New Roman" w:cs="Arial"/>
                <w:color w:val="000000"/>
              </w:rPr>
            </w:pPr>
            <w:r w:rsidRPr="00A6743F">
              <w:rPr>
                <w:rFonts w:eastAsia="Times New Roman" w:cs="Arial"/>
                <w:color w:val="000000"/>
              </w:rPr>
              <w:t>Vendor finalist meetings, as needed</w:t>
            </w:r>
          </w:p>
        </w:tc>
        <w:tc>
          <w:tcPr>
            <w:tcW w:w="2380" w:type="dxa"/>
            <w:tcBorders>
              <w:top w:val="nil"/>
              <w:left w:val="nil"/>
              <w:bottom w:val="single" w:sz="4" w:space="0" w:color="C0C0C0"/>
              <w:right w:val="single" w:sz="4" w:space="0" w:color="C0C0C0"/>
            </w:tcBorders>
            <w:shd w:val="clear" w:color="auto" w:fill="auto"/>
            <w:hideMark/>
          </w:tcPr>
          <w:p w14:paraId="6D2020F3" w14:textId="5640FB06" w:rsidR="00A6743F" w:rsidRPr="00A6743F" w:rsidRDefault="00A6743F" w:rsidP="00A6743F">
            <w:pPr>
              <w:jc w:val="center"/>
              <w:rPr>
                <w:rFonts w:eastAsia="Times New Roman" w:cs="Arial"/>
                <w:color w:val="000000"/>
              </w:rPr>
            </w:pPr>
            <w:r w:rsidRPr="00A6743F">
              <w:rPr>
                <w:rFonts w:eastAsia="Times New Roman" w:cs="Arial"/>
                <w:color w:val="000000"/>
              </w:rPr>
              <w:t>Week of Ma</w:t>
            </w:r>
            <w:r w:rsidR="00A10635">
              <w:rPr>
                <w:rFonts w:eastAsia="Times New Roman" w:cs="Arial"/>
                <w:color w:val="000000"/>
              </w:rPr>
              <w:t>rch</w:t>
            </w:r>
            <w:r w:rsidRPr="00A6743F">
              <w:rPr>
                <w:rFonts w:eastAsia="Times New Roman" w:cs="Arial"/>
                <w:color w:val="000000"/>
              </w:rPr>
              <w:t xml:space="preserve"> </w:t>
            </w:r>
            <w:r w:rsidR="007536B2">
              <w:rPr>
                <w:rFonts w:eastAsia="Times New Roman" w:cs="Arial"/>
                <w:color w:val="000000"/>
              </w:rPr>
              <w:t>18</w:t>
            </w:r>
            <w:r w:rsidRPr="00A6743F">
              <w:rPr>
                <w:rFonts w:eastAsia="Times New Roman" w:cs="Arial"/>
                <w:color w:val="000000"/>
              </w:rPr>
              <w:t>, 20</w:t>
            </w:r>
            <w:r w:rsidR="00A10635">
              <w:rPr>
                <w:rFonts w:eastAsia="Times New Roman" w:cs="Arial"/>
                <w:color w:val="000000"/>
              </w:rPr>
              <w:t>24</w:t>
            </w:r>
          </w:p>
        </w:tc>
        <w:tc>
          <w:tcPr>
            <w:tcW w:w="2700" w:type="dxa"/>
            <w:gridSpan w:val="2"/>
            <w:tcBorders>
              <w:top w:val="nil"/>
              <w:left w:val="nil"/>
              <w:bottom w:val="nil"/>
              <w:right w:val="nil"/>
            </w:tcBorders>
            <w:shd w:val="clear" w:color="000000" w:fill="FFFFFF"/>
            <w:hideMark/>
          </w:tcPr>
          <w:p w14:paraId="049CF7C0" w14:textId="77777777" w:rsidR="00A6743F" w:rsidRPr="00A6743F" w:rsidRDefault="00A6743F" w:rsidP="00A6743F">
            <w:pPr>
              <w:rPr>
                <w:rFonts w:eastAsia="Times New Roman" w:cs="Arial"/>
                <w:color w:val="000000"/>
              </w:rPr>
            </w:pPr>
            <w:r w:rsidRPr="00A6743F">
              <w:rPr>
                <w:rFonts w:eastAsia="Times New Roman" w:cs="Arial"/>
                <w:color w:val="000000"/>
              </w:rPr>
              <w:t> </w:t>
            </w:r>
          </w:p>
        </w:tc>
      </w:tr>
      <w:tr w:rsidR="00A6743F" w:rsidRPr="00A6743F" w14:paraId="23D15D82" w14:textId="77777777" w:rsidTr="007D0987">
        <w:trPr>
          <w:gridBefore w:val="2"/>
          <w:wBefore w:w="180" w:type="dxa"/>
          <w:trHeight w:val="312"/>
        </w:trPr>
        <w:tc>
          <w:tcPr>
            <w:tcW w:w="4690" w:type="dxa"/>
            <w:gridSpan w:val="2"/>
            <w:tcBorders>
              <w:top w:val="single" w:sz="4" w:space="0" w:color="C0C0C0"/>
              <w:left w:val="single" w:sz="4" w:space="0" w:color="C0C0C0"/>
              <w:bottom w:val="single" w:sz="4" w:space="0" w:color="C0C0C0"/>
              <w:right w:val="single" w:sz="4" w:space="0" w:color="C0C0C0"/>
            </w:tcBorders>
            <w:shd w:val="clear" w:color="000000" w:fill="FFFFFF"/>
            <w:hideMark/>
          </w:tcPr>
          <w:p w14:paraId="6DE30DA7" w14:textId="77777777" w:rsidR="00A6743F" w:rsidRPr="00A6743F" w:rsidRDefault="00A6743F" w:rsidP="00A6743F">
            <w:pPr>
              <w:rPr>
                <w:rFonts w:eastAsia="Times New Roman" w:cs="Arial"/>
                <w:color w:val="000000"/>
              </w:rPr>
            </w:pPr>
            <w:r w:rsidRPr="00A6743F">
              <w:rPr>
                <w:rFonts w:eastAsia="Times New Roman" w:cs="Arial"/>
                <w:color w:val="000000"/>
              </w:rPr>
              <w:t>Negotiate final terms of agreement with vendor</w:t>
            </w:r>
          </w:p>
        </w:tc>
        <w:tc>
          <w:tcPr>
            <w:tcW w:w="2380" w:type="dxa"/>
            <w:tcBorders>
              <w:top w:val="nil"/>
              <w:left w:val="nil"/>
              <w:bottom w:val="single" w:sz="4" w:space="0" w:color="C0C0C0"/>
              <w:right w:val="single" w:sz="4" w:space="0" w:color="C0C0C0"/>
            </w:tcBorders>
            <w:shd w:val="clear" w:color="auto" w:fill="auto"/>
            <w:hideMark/>
          </w:tcPr>
          <w:p w14:paraId="3A8F9F34" w14:textId="60FFED27" w:rsidR="00A6743F" w:rsidRPr="00A6743F" w:rsidRDefault="00A10635" w:rsidP="00A6743F">
            <w:pPr>
              <w:jc w:val="center"/>
              <w:rPr>
                <w:rFonts w:eastAsia="Times New Roman" w:cs="Arial"/>
                <w:color w:val="000000"/>
              </w:rPr>
            </w:pPr>
            <w:r>
              <w:rPr>
                <w:rFonts w:eastAsia="Times New Roman" w:cs="Arial"/>
                <w:color w:val="000000"/>
              </w:rPr>
              <w:t>April/May 2024</w:t>
            </w:r>
          </w:p>
        </w:tc>
        <w:tc>
          <w:tcPr>
            <w:tcW w:w="2700" w:type="dxa"/>
            <w:gridSpan w:val="2"/>
            <w:tcBorders>
              <w:top w:val="nil"/>
              <w:left w:val="nil"/>
              <w:bottom w:val="nil"/>
              <w:right w:val="nil"/>
            </w:tcBorders>
            <w:shd w:val="clear" w:color="000000" w:fill="FFFFFF"/>
            <w:hideMark/>
          </w:tcPr>
          <w:p w14:paraId="32DB5825" w14:textId="77777777" w:rsidR="00A6743F" w:rsidRPr="00A6743F" w:rsidRDefault="00A6743F" w:rsidP="00A6743F">
            <w:pPr>
              <w:rPr>
                <w:rFonts w:eastAsia="Times New Roman" w:cs="Arial"/>
                <w:color w:val="000000"/>
              </w:rPr>
            </w:pPr>
            <w:r w:rsidRPr="00A6743F">
              <w:rPr>
                <w:rFonts w:eastAsia="Times New Roman" w:cs="Arial"/>
                <w:color w:val="000000"/>
              </w:rPr>
              <w:t> </w:t>
            </w:r>
          </w:p>
        </w:tc>
      </w:tr>
      <w:tr w:rsidR="00A6743F" w:rsidRPr="00A6743F" w14:paraId="3BABF496" w14:textId="77777777" w:rsidTr="007D0987">
        <w:trPr>
          <w:gridBefore w:val="2"/>
          <w:wBefore w:w="180" w:type="dxa"/>
          <w:trHeight w:val="312"/>
        </w:trPr>
        <w:tc>
          <w:tcPr>
            <w:tcW w:w="4690" w:type="dxa"/>
            <w:gridSpan w:val="2"/>
            <w:tcBorders>
              <w:top w:val="single" w:sz="4" w:space="0" w:color="C0C0C0"/>
              <w:left w:val="single" w:sz="4" w:space="0" w:color="C0C0C0"/>
              <w:bottom w:val="single" w:sz="4" w:space="0" w:color="C0C0C0"/>
              <w:right w:val="single" w:sz="4" w:space="0" w:color="C0C0C0"/>
            </w:tcBorders>
            <w:shd w:val="clear" w:color="000000" w:fill="FFFFFF"/>
            <w:hideMark/>
          </w:tcPr>
          <w:p w14:paraId="31FD0471" w14:textId="16D2A62D" w:rsidR="00A6743F" w:rsidRPr="00A6743F" w:rsidRDefault="00B87B06" w:rsidP="00A6743F">
            <w:pPr>
              <w:rPr>
                <w:rFonts w:eastAsia="Times New Roman" w:cs="Arial"/>
                <w:color w:val="000000"/>
              </w:rPr>
            </w:pPr>
            <w:r>
              <w:rPr>
                <w:rFonts w:eastAsia="Times New Roman" w:cs="Arial"/>
                <w:color w:val="000000"/>
              </w:rPr>
              <w:t>Contracting Finalized with Vendor</w:t>
            </w:r>
          </w:p>
        </w:tc>
        <w:tc>
          <w:tcPr>
            <w:tcW w:w="2380" w:type="dxa"/>
            <w:tcBorders>
              <w:top w:val="nil"/>
              <w:left w:val="nil"/>
              <w:bottom w:val="single" w:sz="4" w:space="0" w:color="C0C0C0"/>
              <w:right w:val="single" w:sz="4" w:space="0" w:color="C0C0C0"/>
            </w:tcBorders>
            <w:shd w:val="clear" w:color="auto" w:fill="auto"/>
            <w:hideMark/>
          </w:tcPr>
          <w:p w14:paraId="52A03014" w14:textId="2A3DCAFD" w:rsidR="00A6743F" w:rsidRPr="00A6743F" w:rsidRDefault="00A6743F" w:rsidP="00A6743F">
            <w:pPr>
              <w:jc w:val="center"/>
              <w:rPr>
                <w:rFonts w:eastAsia="Times New Roman" w:cs="Arial"/>
                <w:color w:val="000000"/>
              </w:rPr>
            </w:pPr>
            <w:r w:rsidRPr="00A6743F">
              <w:rPr>
                <w:rFonts w:eastAsia="Times New Roman" w:cs="Arial"/>
                <w:color w:val="000000"/>
              </w:rPr>
              <w:t>Ju</w:t>
            </w:r>
            <w:r w:rsidR="00B87B06">
              <w:rPr>
                <w:rFonts w:eastAsia="Times New Roman" w:cs="Arial"/>
                <w:color w:val="000000"/>
              </w:rPr>
              <w:t>ly</w:t>
            </w:r>
            <w:r w:rsidRPr="00A6743F">
              <w:rPr>
                <w:rFonts w:eastAsia="Times New Roman" w:cs="Arial"/>
                <w:color w:val="000000"/>
              </w:rPr>
              <w:t xml:space="preserve"> 20</w:t>
            </w:r>
            <w:r w:rsidR="00A10635">
              <w:rPr>
                <w:rFonts w:eastAsia="Times New Roman" w:cs="Arial"/>
                <w:color w:val="000000"/>
              </w:rPr>
              <w:t>24</w:t>
            </w:r>
          </w:p>
        </w:tc>
        <w:tc>
          <w:tcPr>
            <w:tcW w:w="2700" w:type="dxa"/>
            <w:gridSpan w:val="2"/>
            <w:tcBorders>
              <w:top w:val="nil"/>
              <w:left w:val="nil"/>
              <w:bottom w:val="nil"/>
              <w:right w:val="nil"/>
            </w:tcBorders>
            <w:shd w:val="clear" w:color="000000" w:fill="FFFFFF"/>
            <w:hideMark/>
          </w:tcPr>
          <w:p w14:paraId="66613E9D" w14:textId="77777777" w:rsidR="00A6743F" w:rsidRPr="00A6743F" w:rsidRDefault="00A6743F" w:rsidP="00A6743F">
            <w:pPr>
              <w:rPr>
                <w:rFonts w:eastAsia="Times New Roman" w:cs="Arial"/>
                <w:color w:val="000000"/>
              </w:rPr>
            </w:pPr>
            <w:r w:rsidRPr="00A6743F">
              <w:rPr>
                <w:rFonts w:eastAsia="Times New Roman" w:cs="Arial"/>
                <w:color w:val="000000"/>
              </w:rPr>
              <w:t> </w:t>
            </w:r>
          </w:p>
        </w:tc>
      </w:tr>
      <w:tr w:rsidR="00D60827" w:rsidRPr="00A6743F" w14:paraId="5B31A1B3" w14:textId="77777777" w:rsidTr="007D0987">
        <w:trPr>
          <w:gridBefore w:val="2"/>
          <w:wBefore w:w="180" w:type="dxa"/>
          <w:trHeight w:val="312"/>
        </w:trPr>
        <w:tc>
          <w:tcPr>
            <w:tcW w:w="4690" w:type="dxa"/>
            <w:gridSpan w:val="2"/>
            <w:tcBorders>
              <w:top w:val="single" w:sz="4" w:space="0" w:color="C0C0C0"/>
              <w:left w:val="single" w:sz="4" w:space="0" w:color="C0C0C0"/>
              <w:bottom w:val="single" w:sz="4" w:space="0" w:color="C0C0C0"/>
              <w:right w:val="single" w:sz="4" w:space="0" w:color="C0C0C0"/>
            </w:tcBorders>
            <w:shd w:val="clear" w:color="000000" w:fill="FFFFFF"/>
          </w:tcPr>
          <w:p w14:paraId="5855B9E9" w14:textId="4332FB85" w:rsidR="00D60827" w:rsidRDefault="00D60827" w:rsidP="00A6743F">
            <w:pPr>
              <w:rPr>
                <w:rFonts w:eastAsia="Times New Roman" w:cs="Arial"/>
                <w:color w:val="000000"/>
              </w:rPr>
            </w:pPr>
            <w:r>
              <w:rPr>
                <w:rFonts w:eastAsia="Times New Roman" w:cs="Arial"/>
                <w:color w:val="000000"/>
              </w:rPr>
              <w:t>Implementation Starts</w:t>
            </w:r>
          </w:p>
        </w:tc>
        <w:tc>
          <w:tcPr>
            <w:tcW w:w="2380" w:type="dxa"/>
            <w:tcBorders>
              <w:top w:val="nil"/>
              <w:left w:val="nil"/>
              <w:bottom w:val="single" w:sz="4" w:space="0" w:color="C0C0C0"/>
              <w:right w:val="single" w:sz="4" w:space="0" w:color="C0C0C0"/>
            </w:tcBorders>
            <w:shd w:val="clear" w:color="auto" w:fill="auto"/>
          </w:tcPr>
          <w:p w14:paraId="6BC9FBF4" w14:textId="174EC210" w:rsidR="00D60827" w:rsidRPr="00A6743F" w:rsidRDefault="00D60827" w:rsidP="00A6743F">
            <w:pPr>
              <w:jc w:val="center"/>
              <w:rPr>
                <w:rFonts w:eastAsia="Times New Roman" w:cs="Arial"/>
                <w:color w:val="000000"/>
              </w:rPr>
            </w:pPr>
            <w:r>
              <w:rPr>
                <w:rFonts w:eastAsia="Times New Roman" w:cs="Arial"/>
                <w:color w:val="000000"/>
              </w:rPr>
              <w:t>July 2024</w:t>
            </w:r>
          </w:p>
        </w:tc>
        <w:tc>
          <w:tcPr>
            <w:tcW w:w="2700" w:type="dxa"/>
            <w:gridSpan w:val="2"/>
            <w:tcBorders>
              <w:top w:val="nil"/>
              <w:left w:val="nil"/>
              <w:bottom w:val="nil"/>
              <w:right w:val="nil"/>
            </w:tcBorders>
            <w:shd w:val="clear" w:color="000000" w:fill="FFFFFF"/>
          </w:tcPr>
          <w:p w14:paraId="3ED3B774" w14:textId="77777777" w:rsidR="00D60827" w:rsidRPr="00A6743F" w:rsidRDefault="00D60827" w:rsidP="00A6743F">
            <w:pPr>
              <w:rPr>
                <w:rFonts w:eastAsia="Times New Roman" w:cs="Arial"/>
                <w:color w:val="000000"/>
              </w:rPr>
            </w:pPr>
          </w:p>
        </w:tc>
      </w:tr>
      <w:tr w:rsidR="00A6743F" w:rsidRPr="00A6743F" w14:paraId="0A89E01A" w14:textId="77777777" w:rsidTr="007D0987">
        <w:trPr>
          <w:gridBefore w:val="2"/>
          <w:wBefore w:w="180" w:type="dxa"/>
          <w:trHeight w:val="312"/>
        </w:trPr>
        <w:tc>
          <w:tcPr>
            <w:tcW w:w="4690" w:type="dxa"/>
            <w:gridSpan w:val="2"/>
            <w:tcBorders>
              <w:top w:val="single" w:sz="4" w:space="0" w:color="C0C0C0"/>
              <w:left w:val="single" w:sz="4" w:space="0" w:color="C0C0C0"/>
              <w:bottom w:val="single" w:sz="4" w:space="0" w:color="C0C0C0"/>
              <w:right w:val="single" w:sz="4" w:space="0" w:color="C0C0C0"/>
            </w:tcBorders>
            <w:shd w:val="clear" w:color="000000" w:fill="FFFFFF"/>
            <w:hideMark/>
          </w:tcPr>
          <w:p w14:paraId="4ED2F961" w14:textId="1FA1200F" w:rsidR="00A6743F" w:rsidRPr="00A6743F" w:rsidRDefault="00B87B06" w:rsidP="00A6743F">
            <w:pPr>
              <w:rPr>
                <w:rFonts w:eastAsia="Times New Roman" w:cs="Arial"/>
                <w:color w:val="000000"/>
              </w:rPr>
            </w:pPr>
            <w:r>
              <w:rPr>
                <w:rFonts w:eastAsia="Times New Roman" w:cs="Arial"/>
                <w:color w:val="000000"/>
              </w:rPr>
              <w:t>Submit Legislation to Board of Education for Approval</w:t>
            </w:r>
          </w:p>
        </w:tc>
        <w:tc>
          <w:tcPr>
            <w:tcW w:w="2380" w:type="dxa"/>
            <w:tcBorders>
              <w:top w:val="nil"/>
              <w:left w:val="nil"/>
              <w:bottom w:val="single" w:sz="4" w:space="0" w:color="C0C0C0"/>
              <w:right w:val="single" w:sz="4" w:space="0" w:color="C0C0C0"/>
            </w:tcBorders>
            <w:shd w:val="clear" w:color="auto" w:fill="auto"/>
            <w:hideMark/>
          </w:tcPr>
          <w:p w14:paraId="0EB5E4BE" w14:textId="03579241" w:rsidR="00A6743F" w:rsidRPr="00A6743F" w:rsidRDefault="00B87B06" w:rsidP="00A6743F">
            <w:pPr>
              <w:jc w:val="center"/>
              <w:rPr>
                <w:rFonts w:eastAsia="Times New Roman" w:cs="Arial"/>
                <w:color w:val="000000"/>
              </w:rPr>
            </w:pPr>
            <w:r>
              <w:rPr>
                <w:rFonts w:eastAsia="Times New Roman" w:cs="Arial"/>
                <w:color w:val="000000"/>
              </w:rPr>
              <w:t>August</w:t>
            </w:r>
            <w:r w:rsidR="00A6743F" w:rsidRPr="00A6743F">
              <w:rPr>
                <w:rFonts w:eastAsia="Times New Roman" w:cs="Arial"/>
                <w:color w:val="000000"/>
              </w:rPr>
              <w:t xml:space="preserve"> 20</w:t>
            </w:r>
            <w:r w:rsidR="00A10635">
              <w:rPr>
                <w:rFonts w:eastAsia="Times New Roman" w:cs="Arial"/>
                <w:color w:val="000000"/>
              </w:rPr>
              <w:t>24</w:t>
            </w:r>
          </w:p>
        </w:tc>
        <w:tc>
          <w:tcPr>
            <w:tcW w:w="2700" w:type="dxa"/>
            <w:gridSpan w:val="2"/>
            <w:tcBorders>
              <w:top w:val="nil"/>
              <w:left w:val="nil"/>
              <w:bottom w:val="nil"/>
              <w:right w:val="nil"/>
            </w:tcBorders>
            <w:shd w:val="clear" w:color="000000" w:fill="FFFFFF"/>
            <w:hideMark/>
          </w:tcPr>
          <w:p w14:paraId="73151314" w14:textId="77777777" w:rsidR="00A6743F" w:rsidRPr="00A6743F" w:rsidRDefault="00A6743F" w:rsidP="00A6743F">
            <w:pPr>
              <w:rPr>
                <w:rFonts w:eastAsia="Times New Roman" w:cs="Arial"/>
                <w:color w:val="000000"/>
              </w:rPr>
            </w:pPr>
            <w:r w:rsidRPr="00A6743F">
              <w:rPr>
                <w:rFonts w:eastAsia="Times New Roman" w:cs="Arial"/>
                <w:color w:val="000000"/>
              </w:rPr>
              <w:t> </w:t>
            </w:r>
          </w:p>
        </w:tc>
      </w:tr>
      <w:tr w:rsidR="00A6743F" w:rsidRPr="00A6743F" w14:paraId="692F7E62" w14:textId="77777777" w:rsidTr="007D0987">
        <w:trPr>
          <w:gridBefore w:val="2"/>
          <w:wBefore w:w="180" w:type="dxa"/>
          <w:trHeight w:val="312"/>
        </w:trPr>
        <w:tc>
          <w:tcPr>
            <w:tcW w:w="2250" w:type="dxa"/>
            <w:tcBorders>
              <w:top w:val="nil"/>
              <w:left w:val="single" w:sz="4" w:space="0" w:color="C0C0C0"/>
              <w:bottom w:val="single" w:sz="4" w:space="0" w:color="C0C0C0"/>
              <w:right w:val="nil"/>
            </w:tcBorders>
            <w:shd w:val="clear" w:color="000000" w:fill="FFFFFF"/>
            <w:hideMark/>
          </w:tcPr>
          <w:p w14:paraId="43543318" w14:textId="77777777" w:rsidR="00A6743F" w:rsidRPr="00A6743F" w:rsidRDefault="00A6743F" w:rsidP="00A6743F">
            <w:pPr>
              <w:rPr>
                <w:rFonts w:eastAsia="Times New Roman" w:cs="Arial"/>
                <w:color w:val="000000"/>
              </w:rPr>
            </w:pPr>
            <w:r w:rsidRPr="00A6743F">
              <w:rPr>
                <w:rFonts w:eastAsia="Times New Roman" w:cs="Arial"/>
                <w:color w:val="000000"/>
              </w:rPr>
              <w:t>Effective Date</w:t>
            </w:r>
          </w:p>
        </w:tc>
        <w:tc>
          <w:tcPr>
            <w:tcW w:w="2440" w:type="dxa"/>
            <w:tcBorders>
              <w:top w:val="nil"/>
              <w:left w:val="nil"/>
              <w:bottom w:val="single" w:sz="4" w:space="0" w:color="C0C0C0"/>
              <w:right w:val="single" w:sz="4" w:space="0" w:color="C0C0C0"/>
            </w:tcBorders>
            <w:shd w:val="clear" w:color="000000" w:fill="FFFFFF"/>
            <w:hideMark/>
          </w:tcPr>
          <w:p w14:paraId="103902ED" w14:textId="77777777" w:rsidR="00A6743F" w:rsidRPr="00A6743F" w:rsidRDefault="00A6743F" w:rsidP="00A6743F">
            <w:pPr>
              <w:rPr>
                <w:rFonts w:eastAsia="Times New Roman" w:cs="Arial"/>
                <w:color w:val="000000"/>
              </w:rPr>
            </w:pPr>
            <w:r w:rsidRPr="00A6743F">
              <w:rPr>
                <w:rFonts w:eastAsia="Times New Roman" w:cs="Arial"/>
                <w:color w:val="000000"/>
              </w:rPr>
              <w:t> </w:t>
            </w:r>
          </w:p>
        </w:tc>
        <w:tc>
          <w:tcPr>
            <w:tcW w:w="2380" w:type="dxa"/>
            <w:tcBorders>
              <w:top w:val="nil"/>
              <w:left w:val="nil"/>
              <w:bottom w:val="single" w:sz="4" w:space="0" w:color="C0C0C0"/>
              <w:right w:val="single" w:sz="4" w:space="0" w:color="C0C0C0"/>
            </w:tcBorders>
            <w:shd w:val="clear" w:color="auto" w:fill="auto"/>
            <w:hideMark/>
          </w:tcPr>
          <w:p w14:paraId="76320474" w14:textId="45531CD7" w:rsidR="00A6743F" w:rsidRPr="00A6743F" w:rsidRDefault="00A6743F" w:rsidP="00A6743F">
            <w:pPr>
              <w:jc w:val="center"/>
              <w:rPr>
                <w:rFonts w:eastAsia="Times New Roman" w:cs="Arial"/>
                <w:color w:val="000000"/>
              </w:rPr>
            </w:pPr>
            <w:r w:rsidRPr="00A6743F">
              <w:rPr>
                <w:rFonts w:eastAsia="Times New Roman" w:cs="Arial"/>
                <w:color w:val="000000"/>
              </w:rPr>
              <w:t>January 1, 202</w:t>
            </w:r>
            <w:r w:rsidR="00A10635">
              <w:rPr>
                <w:rFonts w:eastAsia="Times New Roman" w:cs="Arial"/>
                <w:color w:val="000000"/>
              </w:rPr>
              <w:t>5</w:t>
            </w:r>
          </w:p>
        </w:tc>
        <w:tc>
          <w:tcPr>
            <w:tcW w:w="2240" w:type="dxa"/>
            <w:tcBorders>
              <w:top w:val="nil"/>
              <w:left w:val="nil"/>
              <w:bottom w:val="nil"/>
              <w:right w:val="nil"/>
            </w:tcBorders>
            <w:shd w:val="clear" w:color="000000" w:fill="FFFFFF"/>
            <w:hideMark/>
          </w:tcPr>
          <w:p w14:paraId="77E1C57B" w14:textId="77777777" w:rsidR="00A6743F" w:rsidRPr="00A6743F" w:rsidRDefault="00A6743F" w:rsidP="00A6743F">
            <w:pPr>
              <w:rPr>
                <w:rFonts w:eastAsia="Times New Roman" w:cs="Arial"/>
                <w:color w:val="000000"/>
              </w:rPr>
            </w:pPr>
            <w:r w:rsidRPr="00A6743F">
              <w:rPr>
                <w:rFonts w:eastAsia="Times New Roman" w:cs="Arial"/>
                <w:color w:val="000000"/>
              </w:rPr>
              <w:t> </w:t>
            </w:r>
          </w:p>
        </w:tc>
        <w:tc>
          <w:tcPr>
            <w:tcW w:w="460" w:type="dxa"/>
            <w:tcBorders>
              <w:top w:val="nil"/>
              <w:left w:val="nil"/>
              <w:bottom w:val="nil"/>
              <w:right w:val="nil"/>
            </w:tcBorders>
            <w:shd w:val="clear" w:color="000000" w:fill="FFFFFF"/>
            <w:hideMark/>
          </w:tcPr>
          <w:p w14:paraId="2B61FCE4" w14:textId="77777777" w:rsidR="00A6743F" w:rsidRPr="00A6743F" w:rsidRDefault="00A6743F" w:rsidP="00A6743F">
            <w:pPr>
              <w:rPr>
                <w:rFonts w:eastAsia="Times New Roman" w:cs="Arial"/>
                <w:color w:val="000000"/>
              </w:rPr>
            </w:pPr>
            <w:r w:rsidRPr="00A6743F">
              <w:rPr>
                <w:rFonts w:eastAsia="Times New Roman" w:cs="Arial"/>
                <w:color w:val="000000"/>
              </w:rPr>
              <w:t> </w:t>
            </w:r>
          </w:p>
        </w:tc>
      </w:tr>
      <w:tr w:rsidR="00A6743F" w:rsidRPr="00A6743F" w14:paraId="3412F342" w14:textId="77777777" w:rsidTr="007D0987">
        <w:trPr>
          <w:gridBefore w:val="1"/>
          <w:wBefore w:w="90" w:type="dxa"/>
          <w:trHeight w:val="120"/>
        </w:trPr>
        <w:tc>
          <w:tcPr>
            <w:tcW w:w="2340" w:type="dxa"/>
            <w:gridSpan w:val="2"/>
            <w:tcBorders>
              <w:top w:val="nil"/>
              <w:left w:val="nil"/>
              <w:bottom w:val="nil"/>
              <w:right w:val="nil"/>
            </w:tcBorders>
            <w:shd w:val="clear" w:color="000000" w:fill="FFFFFF"/>
            <w:hideMark/>
          </w:tcPr>
          <w:p w14:paraId="5E106159" w14:textId="77777777" w:rsidR="00A6743F" w:rsidRPr="00A6743F" w:rsidRDefault="00A6743F" w:rsidP="00A6743F">
            <w:pPr>
              <w:rPr>
                <w:rFonts w:eastAsia="Times New Roman" w:cs="Arial"/>
                <w:color w:val="000000"/>
              </w:rPr>
            </w:pPr>
            <w:r w:rsidRPr="00A6743F">
              <w:rPr>
                <w:rFonts w:eastAsia="Times New Roman" w:cs="Arial"/>
                <w:color w:val="000000"/>
              </w:rPr>
              <w:t> </w:t>
            </w:r>
          </w:p>
        </w:tc>
        <w:tc>
          <w:tcPr>
            <w:tcW w:w="2440" w:type="dxa"/>
            <w:tcBorders>
              <w:top w:val="nil"/>
              <w:left w:val="nil"/>
              <w:bottom w:val="nil"/>
              <w:right w:val="nil"/>
            </w:tcBorders>
            <w:shd w:val="clear" w:color="000000" w:fill="FFFFFF"/>
            <w:hideMark/>
          </w:tcPr>
          <w:p w14:paraId="357374D1" w14:textId="77777777" w:rsidR="00A6743F" w:rsidRPr="00A6743F" w:rsidRDefault="00A6743F" w:rsidP="00A6743F">
            <w:pPr>
              <w:rPr>
                <w:rFonts w:eastAsia="Times New Roman" w:cs="Arial"/>
                <w:color w:val="000000"/>
              </w:rPr>
            </w:pPr>
            <w:r w:rsidRPr="00A6743F">
              <w:rPr>
                <w:rFonts w:eastAsia="Times New Roman" w:cs="Arial"/>
                <w:color w:val="000000"/>
              </w:rPr>
              <w:t> </w:t>
            </w:r>
          </w:p>
        </w:tc>
        <w:tc>
          <w:tcPr>
            <w:tcW w:w="2380" w:type="dxa"/>
            <w:tcBorders>
              <w:top w:val="nil"/>
              <w:left w:val="nil"/>
              <w:bottom w:val="nil"/>
              <w:right w:val="nil"/>
            </w:tcBorders>
            <w:shd w:val="clear" w:color="000000" w:fill="FFFFFF"/>
            <w:hideMark/>
          </w:tcPr>
          <w:p w14:paraId="29553577" w14:textId="77777777" w:rsidR="00A6743F" w:rsidRPr="00A6743F" w:rsidRDefault="00A6743F" w:rsidP="00A6743F">
            <w:pPr>
              <w:jc w:val="center"/>
              <w:rPr>
                <w:rFonts w:eastAsia="Times New Roman" w:cs="Arial"/>
                <w:color w:val="000000"/>
              </w:rPr>
            </w:pPr>
            <w:r w:rsidRPr="00A6743F">
              <w:rPr>
                <w:rFonts w:eastAsia="Times New Roman" w:cs="Arial"/>
                <w:color w:val="000000"/>
              </w:rPr>
              <w:t> </w:t>
            </w:r>
          </w:p>
        </w:tc>
        <w:tc>
          <w:tcPr>
            <w:tcW w:w="2240" w:type="dxa"/>
            <w:tcBorders>
              <w:top w:val="nil"/>
              <w:left w:val="nil"/>
              <w:bottom w:val="nil"/>
              <w:right w:val="nil"/>
            </w:tcBorders>
            <w:shd w:val="clear" w:color="000000" w:fill="FFFFFF"/>
            <w:noWrap/>
            <w:hideMark/>
          </w:tcPr>
          <w:p w14:paraId="44F0F145" w14:textId="77777777" w:rsidR="00A6743F" w:rsidRPr="00A6743F" w:rsidRDefault="00A6743F" w:rsidP="00A6743F">
            <w:pPr>
              <w:rPr>
                <w:rFonts w:eastAsia="Times New Roman" w:cs="Arial"/>
                <w:color w:val="000000"/>
              </w:rPr>
            </w:pPr>
            <w:r w:rsidRPr="00A6743F">
              <w:rPr>
                <w:rFonts w:eastAsia="Times New Roman" w:cs="Arial"/>
                <w:color w:val="000000"/>
              </w:rPr>
              <w:t> </w:t>
            </w:r>
          </w:p>
        </w:tc>
        <w:tc>
          <w:tcPr>
            <w:tcW w:w="460" w:type="dxa"/>
            <w:tcBorders>
              <w:top w:val="nil"/>
              <w:left w:val="nil"/>
              <w:bottom w:val="nil"/>
              <w:right w:val="nil"/>
            </w:tcBorders>
            <w:shd w:val="clear" w:color="000000" w:fill="FFFFFF"/>
            <w:noWrap/>
            <w:vAlign w:val="bottom"/>
            <w:hideMark/>
          </w:tcPr>
          <w:p w14:paraId="6A64B224" w14:textId="77777777" w:rsidR="00A6743F" w:rsidRPr="00A6743F" w:rsidRDefault="00A6743F" w:rsidP="00A6743F">
            <w:pPr>
              <w:rPr>
                <w:rFonts w:eastAsia="Times New Roman" w:cs="Arial"/>
              </w:rPr>
            </w:pPr>
            <w:r w:rsidRPr="00A6743F">
              <w:rPr>
                <w:rFonts w:eastAsia="Times New Roman" w:cs="Arial"/>
              </w:rPr>
              <w:t> </w:t>
            </w:r>
          </w:p>
        </w:tc>
      </w:tr>
      <w:tr w:rsidR="00A6743F" w:rsidRPr="00A6743F" w14:paraId="65579C2B" w14:textId="77777777" w:rsidTr="007D0987">
        <w:trPr>
          <w:trHeight w:val="936"/>
        </w:trPr>
        <w:tc>
          <w:tcPr>
            <w:tcW w:w="9490" w:type="dxa"/>
            <w:gridSpan w:val="6"/>
            <w:tcBorders>
              <w:top w:val="nil"/>
              <w:left w:val="nil"/>
              <w:bottom w:val="nil"/>
              <w:right w:val="nil"/>
            </w:tcBorders>
            <w:shd w:val="clear" w:color="auto" w:fill="auto"/>
            <w:vAlign w:val="center"/>
            <w:hideMark/>
          </w:tcPr>
          <w:p w14:paraId="560AFF32" w14:textId="75EC5B96" w:rsidR="00A6743F" w:rsidRPr="00A6743F" w:rsidRDefault="00A6743F" w:rsidP="00A6743F">
            <w:pPr>
              <w:rPr>
                <w:rFonts w:eastAsia="Times New Roman" w:cs="Arial"/>
                <w:color w:val="FF0000"/>
              </w:rPr>
            </w:pPr>
            <w:r w:rsidRPr="00A6743F">
              <w:rPr>
                <w:rFonts w:eastAsia="Times New Roman" w:cs="Arial"/>
                <w:color w:val="FF0000"/>
              </w:rPr>
              <w:t>Please submit a</w:t>
            </w:r>
            <w:r w:rsidR="00BD6B75">
              <w:rPr>
                <w:rFonts w:eastAsia="Times New Roman" w:cs="Arial"/>
                <w:color w:val="FF0000"/>
              </w:rPr>
              <w:t>ll</w:t>
            </w:r>
            <w:r w:rsidRPr="00A6743F">
              <w:rPr>
                <w:rFonts w:eastAsia="Times New Roman" w:cs="Arial"/>
                <w:color w:val="FF0000"/>
              </w:rPr>
              <w:t xml:space="preserve"> questions you have about this </w:t>
            </w:r>
            <w:proofErr w:type="gramStart"/>
            <w:r w:rsidRPr="00A6743F">
              <w:rPr>
                <w:rFonts w:eastAsia="Times New Roman" w:cs="Arial"/>
                <w:color w:val="FF0000"/>
              </w:rPr>
              <w:t>RFP</w:t>
            </w:r>
            <w:proofErr w:type="gramEnd"/>
            <w:r w:rsidRPr="00A6743F">
              <w:rPr>
                <w:rFonts w:eastAsia="Times New Roman" w:cs="Arial"/>
                <w:color w:val="FF0000"/>
              </w:rPr>
              <w:t xml:space="preserve"> or the data/information provided no later than </w:t>
            </w:r>
            <w:r w:rsidR="00853B0E">
              <w:rPr>
                <w:rFonts w:eastAsia="Times New Roman" w:cs="Arial"/>
                <w:color w:val="FF0000"/>
              </w:rPr>
              <w:t xml:space="preserve">December </w:t>
            </w:r>
            <w:r w:rsidR="00D40526">
              <w:rPr>
                <w:rFonts w:eastAsia="Times New Roman" w:cs="Arial"/>
                <w:color w:val="FF0000"/>
              </w:rPr>
              <w:t>12</w:t>
            </w:r>
            <w:r w:rsidRPr="00A6743F">
              <w:rPr>
                <w:rFonts w:eastAsia="Times New Roman" w:cs="Arial"/>
                <w:color w:val="FF0000"/>
              </w:rPr>
              <w:t>, 20</w:t>
            </w:r>
            <w:r w:rsidR="00853B0E">
              <w:rPr>
                <w:rFonts w:eastAsia="Times New Roman" w:cs="Arial"/>
                <w:color w:val="FF0000"/>
              </w:rPr>
              <w:t>23</w:t>
            </w:r>
            <w:r w:rsidRPr="00A6743F">
              <w:rPr>
                <w:rFonts w:eastAsia="Times New Roman" w:cs="Arial"/>
                <w:color w:val="FF0000"/>
              </w:rPr>
              <w:t>. Questions received after this date will not receive a response, unless related to a previous question/response.</w:t>
            </w:r>
          </w:p>
        </w:tc>
        <w:tc>
          <w:tcPr>
            <w:tcW w:w="460" w:type="dxa"/>
            <w:tcBorders>
              <w:top w:val="nil"/>
              <w:left w:val="nil"/>
              <w:bottom w:val="nil"/>
              <w:right w:val="nil"/>
            </w:tcBorders>
            <w:shd w:val="clear" w:color="000000" w:fill="FFFFFF"/>
            <w:noWrap/>
            <w:vAlign w:val="bottom"/>
            <w:hideMark/>
          </w:tcPr>
          <w:p w14:paraId="7EED014B" w14:textId="77777777" w:rsidR="00A6743F" w:rsidRPr="00A6743F" w:rsidRDefault="00A6743F" w:rsidP="00A6743F">
            <w:pPr>
              <w:rPr>
                <w:rFonts w:eastAsia="Times New Roman" w:cs="Arial"/>
              </w:rPr>
            </w:pPr>
            <w:r w:rsidRPr="00A6743F">
              <w:rPr>
                <w:rFonts w:eastAsia="Times New Roman" w:cs="Arial"/>
              </w:rPr>
              <w:t> </w:t>
            </w:r>
          </w:p>
        </w:tc>
      </w:tr>
      <w:tr w:rsidR="00A6743F" w:rsidRPr="00A6743F" w14:paraId="5DD0D5E1" w14:textId="77777777" w:rsidTr="007D0987">
        <w:trPr>
          <w:trHeight w:val="312"/>
        </w:trPr>
        <w:tc>
          <w:tcPr>
            <w:tcW w:w="2430" w:type="dxa"/>
            <w:gridSpan w:val="3"/>
            <w:tcBorders>
              <w:top w:val="nil"/>
              <w:left w:val="nil"/>
              <w:bottom w:val="nil"/>
              <w:right w:val="nil"/>
            </w:tcBorders>
            <w:shd w:val="clear" w:color="000000" w:fill="FFFFFF"/>
            <w:hideMark/>
          </w:tcPr>
          <w:p w14:paraId="30AF9BA8" w14:textId="77777777" w:rsidR="00A6743F" w:rsidRPr="00A6743F" w:rsidRDefault="00A6743F" w:rsidP="00A6743F">
            <w:pPr>
              <w:rPr>
                <w:rFonts w:eastAsia="Times New Roman" w:cs="Arial"/>
              </w:rPr>
            </w:pPr>
            <w:r w:rsidRPr="00A6743F">
              <w:rPr>
                <w:rFonts w:eastAsia="Times New Roman" w:cs="Arial"/>
              </w:rPr>
              <w:t> </w:t>
            </w:r>
          </w:p>
        </w:tc>
        <w:tc>
          <w:tcPr>
            <w:tcW w:w="2440" w:type="dxa"/>
            <w:tcBorders>
              <w:top w:val="nil"/>
              <w:left w:val="nil"/>
              <w:bottom w:val="nil"/>
              <w:right w:val="nil"/>
            </w:tcBorders>
            <w:shd w:val="clear" w:color="000000" w:fill="FFFFFF"/>
            <w:hideMark/>
          </w:tcPr>
          <w:p w14:paraId="5BF35951" w14:textId="77777777" w:rsidR="00A6743F" w:rsidRPr="00A6743F" w:rsidRDefault="00A6743F" w:rsidP="00A6743F">
            <w:pPr>
              <w:rPr>
                <w:rFonts w:eastAsia="Times New Roman" w:cs="Arial"/>
              </w:rPr>
            </w:pPr>
            <w:r w:rsidRPr="00A6743F">
              <w:rPr>
                <w:rFonts w:eastAsia="Times New Roman" w:cs="Arial"/>
              </w:rPr>
              <w:t> </w:t>
            </w:r>
          </w:p>
        </w:tc>
        <w:tc>
          <w:tcPr>
            <w:tcW w:w="2380" w:type="dxa"/>
            <w:tcBorders>
              <w:top w:val="nil"/>
              <w:left w:val="nil"/>
              <w:bottom w:val="nil"/>
              <w:right w:val="nil"/>
            </w:tcBorders>
            <w:shd w:val="clear" w:color="000000" w:fill="FFFFFF"/>
            <w:hideMark/>
          </w:tcPr>
          <w:p w14:paraId="21B657BD" w14:textId="77777777" w:rsidR="00A6743F" w:rsidRPr="00A6743F" w:rsidRDefault="00A6743F" w:rsidP="00A6743F">
            <w:pPr>
              <w:rPr>
                <w:rFonts w:eastAsia="Times New Roman" w:cs="Arial"/>
              </w:rPr>
            </w:pPr>
            <w:r w:rsidRPr="00A6743F">
              <w:rPr>
                <w:rFonts w:eastAsia="Times New Roman" w:cs="Arial"/>
              </w:rPr>
              <w:t> </w:t>
            </w:r>
          </w:p>
        </w:tc>
        <w:tc>
          <w:tcPr>
            <w:tcW w:w="2240" w:type="dxa"/>
            <w:tcBorders>
              <w:top w:val="nil"/>
              <w:left w:val="nil"/>
              <w:bottom w:val="nil"/>
              <w:right w:val="nil"/>
            </w:tcBorders>
            <w:shd w:val="clear" w:color="000000" w:fill="FFFFFF"/>
            <w:hideMark/>
          </w:tcPr>
          <w:p w14:paraId="6B50A2EF" w14:textId="77777777" w:rsidR="00A6743F" w:rsidRPr="00A6743F" w:rsidRDefault="00A6743F" w:rsidP="00A6743F">
            <w:pPr>
              <w:rPr>
                <w:rFonts w:eastAsia="Times New Roman" w:cs="Arial"/>
              </w:rPr>
            </w:pPr>
            <w:r w:rsidRPr="00A6743F">
              <w:rPr>
                <w:rFonts w:eastAsia="Times New Roman" w:cs="Arial"/>
              </w:rPr>
              <w:t> </w:t>
            </w:r>
          </w:p>
        </w:tc>
        <w:tc>
          <w:tcPr>
            <w:tcW w:w="460" w:type="dxa"/>
            <w:tcBorders>
              <w:top w:val="nil"/>
              <w:left w:val="nil"/>
              <w:bottom w:val="nil"/>
              <w:right w:val="nil"/>
            </w:tcBorders>
            <w:shd w:val="clear" w:color="auto" w:fill="auto"/>
            <w:noWrap/>
            <w:vAlign w:val="center"/>
            <w:hideMark/>
          </w:tcPr>
          <w:p w14:paraId="0F878A49" w14:textId="77777777" w:rsidR="00A6743F" w:rsidRPr="00A6743F" w:rsidRDefault="00A6743F" w:rsidP="00A6743F">
            <w:pPr>
              <w:rPr>
                <w:rFonts w:eastAsia="Times New Roman" w:cs="Arial"/>
              </w:rPr>
            </w:pPr>
          </w:p>
        </w:tc>
      </w:tr>
      <w:tr w:rsidR="00A6743F" w:rsidRPr="00A6743F" w14:paraId="500BEE3E" w14:textId="77777777" w:rsidTr="007D0987">
        <w:trPr>
          <w:trHeight w:val="312"/>
        </w:trPr>
        <w:tc>
          <w:tcPr>
            <w:tcW w:w="4870" w:type="dxa"/>
            <w:gridSpan w:val="4"/>
            <w:tcBorders>
              <w:top w:val="nil"/>
              <w:left w:val="nil"/>
              <w:bottom w:val="nil"/>
              <w:right w:val="nil"/>
            </w:tcBorders>
            <w:shd w:val="clear" w:color="000000" w:fill="FFFFFF"/>
            <w:noWrap/>
            <w:hideMark/>
          </w:tcPr>
          <w:p w14:paraId="2FA9FDE5" w14:textId="77777777" w:rsidR="00A6743F" w:rsidRPr="00A6743F" w:rsidRDefault="00A6743F" w:rsidP="00A6743F">
            <w:pPr>
              <w:rPr>
                <w:rFonts w:eastAsia="Times New Roman" w:cs="Arial"/>
                <w:b/>
                <w:bCs/>
              </w:rPr>
            </w:pPr>
            <w:r w:rsidRPr="00A6743F">
              <w:rPr>
                <w:rFonts w:eastAsia="Times New Roman" w:cs="Arial"/>
                <w:b/>
                <w:bCs/>
              </w:rPr>
              <w:t>Proposal Requirements</w:t>
            </w:r>
          </w:p>
        </w:tc>
        <w:tc>
          <w:tcPr>
            <w:tcW w:w="2380" w:type="dxa"/>
            <w:tcBorders>
              <w:top w:val="nil"/>
              <w:left w:val="nil"/>
              <w:bottom w:val="nil"/>
              <w:right w:val="nil"/>
            </w:tcBorders>
            <w:shd w:val="clear" w:color="000000" w:fill="FFFFFF"/>
            <w:noWrap/>
            <w:hideMark/>
          </w:tcPr>
          <w:p w14:paraId="277DF5E9" w14:textId="24596BC5" w:rsidR="00A6743F" w:rsidRPr="00A6743F" w:rsidRDefault="00A6743F" w:rsidP="00A6743F">
            <w:pPr>
              <w:rPr>
                <w:rFonts w:ascii="Times New Roman" w:eastAsia="Times New Roman" w:hAnsi="Times New Roman"/>
                <w:b/>
                <w:bCs/>
                <w:color w:val="FF0000"/>
                <w:sz w:val="24"/>
                <w:szCs w:val="24"/>
                <w:u w:val="single"/>
              </w:rPr>
            </w:pPr>
          </w:p>
        </w:tc>
        <w:tc>
          <w:tcPr>
            <w:tcW w:w="2240" w:type="dxa"/>
            <w:tcBorders>
              <w:top w:val="nil"/>
              <w:left w:val="nil"/>
              <w:bottom w:val="nil"/>
              <w:right w:val="nil"/>
            </w:tcBorders>
            <w:shd w:val="clear" w:color="000000" w:fill="FFFFFF"/>
            <w:noWrap/>
            <w:vAlign w:val="bottom"/>
            <w:hideMark/>
          </w:tcPr>
          <w:p w14:paraId="264FBC92" w14:textId="77777777" w:rsidR="00A6743F" w:rsidRPr="00A6743F" w:rsidRDefault="00A6743F" w:rsidP="00A6743F">
            <w:pPr>
              <w:rPr>
                <w:rFonts w:ascii="Times New Roman" w:eastAsia="Times New Roman" w:hAnsi="Times New Roman"/>
              </w:rPr>
            </w:pPr>
            <w:r w:rsidRPr="00A6743F">
              <w:rPr>
                <w:rFonts w:ascii="Times New Roman" w:eastAsia="Times New Roman" w:hAnsi="Times New Roman"/>
              </w:rPr>
              <w:t> </w:t>
            </w:r>
          </w:p>
        </w:tc>
        <w:tc>
          <w:tcPr>
            <w:tcW w:w="460" w:type="dxa"/>
            <w:tcBorders>
              <w:top w:val="nil"/>
              <w:left w:val="nil"/>
              <w:bottom w:val="nil"/>
              <w:right w:val="nil"/>
            </w:tcBorders>
            <w:shd w:val="clear" w:color="000000" w:fill="FFFFFF"/>
            <w:hideMark/>
          </w:tcPr>
          <w:p w14:paraId="5C01E71B" w14:textId="77777777" w:rsidR="00A6743F" w:rsidRPr="00A6743F" w:rsidRDefault="00A6743F" w:rsidP="00A6743F">
            <w:pPr>
              <w:rPr>
                <w:rFonts w:eastAsia="Times New Roman" w:cs="Arial"/>
              </w:rPr>
            </w:pPr>
            <w:r w:rsidRPr="00A6743F">
              <w:rPr>
                <w:rFonts w:eastAsia="Times New Roman" w:cs="Arial"/>
              </w:rPr>
              <w:t> </w:t>
            </w:r>
          </w:p>
        </w:tc>
      </w:tr>
      <w:tr w:rsidR="00A6743F" w:rsidRPr="00A6743F" w14:paraId="522622AC" w14:textId="77777777" w:rsidTr="007D0987">
        <w:trPr>
          <w:trHeight w:val="312"/>
        </w:trPr>
        <w:tc>
          <w:tcPr>
            <w:tcW w:w="4870" w:type="dxa"/>
            <w:gridSpan w:val="4"/>
            <w:tcBorders>
              <w:top w:val="nil"/>
              <w:left w:val="nil"/>
              <w:bottom w:val="nil"/>
              <w:right w:val="nil"/>
            </w:tcBorders>
            <w:shd w:val="clear" w:color="000000" w:fill="FFFFFF"/>
            <w:noWrap/>
            <w:hideMark/>
          </w:tcPr>
          <w:p w14:paraId="74BFAEE4" w14:textId="77777777" w:rsidR="00A6743F" w:rsidRPr="00A6743F" w:rsidRDefault="00A6743F" w:rsidP="00A6743F">
            <w:pPr>
              <w:rPr>
                <w:rFonts w:eastAsia="Times New Roman" w:cs="Arial"/>
                <w:b/>
                <w:bCs/>
              </w:rPr>
            </w:pPr>
            <w:r w:rsidRPr="00A6743F">
              <w:rPr>
                <w:rFonts w:eastAsia="Times New Roman" w:cs="Arial"/>
                <w:b/>
                <w:bCs/>
              </w:rPr>
              <w:t>Cost of Submitting Proposal</w:t>
            </w:r>
          </w:p>
        </w:tc>
        <w:tc>
          <w:tcPr>
            <w:tcW w:w="2380" w:type="dxa"/>
            <w:tcBorders>
              <w:top w:val="nil"/>
              <w:left w:val="nil"/>
              <w:bottom w:val="nil"/>
              <w:right w:val="nil"/>
            </w:tcBorders>
            <w:shd w:val="clear" w:color="000000" w:fill="FFFFFF"/>
            <w:noWrap/>
            <w:hideMark/>
          </w:tcPr>
          <w:p w14:paraId="78A55005" w14:textId="77777777" w:rsidR="00A6743F" w:rsidRPr="00A6743F" w:rsidRDefault="00A6743F" w:rsidP="00A6743F">
            <w:pPr>
              <w:rPr>
                <w:rFonts w:ascii="Times New Roman" w:eastAsia="Times New Roman" w:hAnsi="Times New Roman"/>
                <w:b/>
                <w:bCs/>
                <w:color w:val="FF0000"/>
              </w:rPr>
            </w:pPr>
            <w:r w:rsidRPr="00A6743F">
              <w:rPr>
                <w:rFonts w:ascii="Times New Roman" w:eastAsia="Times New Roman" w:hAnsi="Times New Roman"/>
                <w:b/>
                <w:bCs/>
                <w:color w:val="FF0000"/>
              </w:rPr>
              <w:t> </w:t>
            </w:r>
          </w:p>
        </w:tc>
        <w:tc>
          <w:tcPr>
            <w:tcW w:w="2240" w:type="dxa"/>
            <w:tcBorders>
              <w:top w:val="nil"/>
              <w:left w:val="nil"/>
              <w:bottom w:val="nil"/>
              <w:right w:val="nil"/>
            </w:tcBorders>
            <w:shd w:val="clear" w:color="000000" w:fill="FFFFFF"/>
            <w:noWrap/>
            <w:vAlign w:val="bottom"/>
            <w:hideMark/>
          </w:tcPr>
          <w:p w14:paraId="78FBBEEF" w14:textId="77777777" w:rsidR="00A6743F" w:rsidRPr="00A6743F" w:rsidRDefault="00A6743F" w:rsidP="00A6743F">
            <w:pPr>
              <w:rPr>
                <w:rFonts w:ascii="Times New Roman" w:eastAsia="Times New Roman" w:hAnsi="Times New Roman"/>
              </w:rPr>
            </w:pPr>
            <w:r w:rsidRPr="00A6743F">
              <w:rPr>
                <w:rFonts w:ascii="Times New Roman" w:eastAsia="Times New Roman" w:hAnsi="Times New Roman"/>
              </w:rPr>
              <w:t> </w:t>
            </w:r>
          </w:p>
        </w:tc>
        <w:tc>
          <w:tcPr>
            <w:tcW w:w="460" w:type="dxa"/>
            <w:tcBorders>
              <w:top w:val="nil"/>
              <w:left w:val="nil"/>
              <w:bottom w:val="nil"/>
              <w:right w:val="nil"/>
            </w:tcBorders>
            <w:shd w:val="clear" w:color="000000" w:fill="FFFFFF"/>
            <w:hideMark/>
          </w:tcPr>
          <w:p w14:paraId="6CD8BF0C" w14:textId="77777777" w:rsidR="00A6743F" w:rsidRPr="00A6743F" w:rsidRDefault="00A6743F" w:rsidP="00A6743F">
            <w:pPr>
              <w:rPr>
                <w:rFonts w:eastAsia="Times New Roman" w:cs="Arial"/>
              </w:rPr>
            </w:pPr>
            <w:r w:rsidRPr="00A6743F">
              <w:rPr>
                <w:rFonts w:eastAsia="Times New Roman" w:cs="Arial"/>
              </w:rPr>
              <w:t> </w:t>
            </w:r>
          </w:p>
        </w:tc>
      </w:tr>
      <w:tr w:rsidR="00A6743F" w:rsidRPr="00A6743F" w14:paraId="70C5306D" w14:textId="77777777" w:rsidTr="007D0987">
        <w:trPr>
          <w:trHeight w:val="600"/>
        </w:trPr>
        <w:tc>
          <w:tcPr>
            <w:tcW w:w="9490" w:type="dxa"/>
            <w:gridSpan w:val="6"/>
            <w:tcBorders>
              <w:top w:val="nil"/>
              <w:left w:val="nil"/>
              <w:bottom w:val="nil"/>
              <w:right w:val="nil"/>
            </w:tcBorders>
            <w:shd w:val="clear" w:color="000000" w:fill="FFFFFF"/>
            <w:hideMark/>
          </w:tcPr>
          <w:p w14:paraId="1C0D0F4E" w14:textId="77777777" w:rsidR="00A6743F" w:rsidRPr="00A6743F" w:rsidRDefault="00A6743F" w:rsidP="00A6743F">
            <w:pPr>
              <w:rPr>
                <w:rFonts w:eastAsia="Times New Roman" w:cs="Arial"/>
              </w:rPr>
            </w:pPr>
            <w:r w:rsidRPr="00A6743F">
              <w:rPr>
                <w:rFonts w:eastAsia="Times New Roman" w:cs="Arial"/>
              </w:rPr>
              <w:t>All costs associated with your proposal, including preparation and presentation, will be borne by your organization and not Columbus City Schools.</w:t>
            </w:r>
          </w:p>
        </w:tc>
        <w:tc>
          <w:tcPr>
            <w:tcW w:w="460" w:type="dxa"/>
            <w:tcBorders>
              <w:top w:val="nil"/>
              <w:left w:val="nil"/>
              <w:bottom w:val="nil"/>
              <w:right w:val="nil"/>
            </w:tcBorders>
            <w:shd w:val="clear" w:color="000000" w:fill="FFFFFF"/>
            <w:noWrap/>
            <w:vAlign w:val="bottom"/>
            <w:hideMark/>
          </w:tcPr>
          <w:p w14:paraId="3C10EF9D" w14:textId="77777777" w:rsidR="00A6743F" w:rsidRPr="00A6743F" w:rsidRDefault="00A6743F" w:rsidP="00A6743F">
            <w:pPr>
              <w:rPr>
                <w:rFonts w:ascii="Times New Roman" w:eastAsia="Times New Roman" w:hAnsi="Times New Roman"/>
              </w:rPr>
            </w:pPr>
            <w:r w:rsidRPr="00A6743F">
              <w:rPr>
                <w:rFonts w:ascii="Times New Roman" w:eastAsia="Times New Roman" w:hAnsi="Times New Roman"/>
              </w:rPr>
              <w:t> </w:t>
            </w:r>
          </w:p>
        </w:tc>
      </w:tr>
      <w:tr w:rsidR="00A6743F" w:rsidRPr="00A6743F" w14:paraId="3EE09204" w14:textId="77777777" w:rsidTr="007D0987">
        <w:trPr>
          <w:gridBefore w:val="1"/>
          <w:wBefore w:w="90" w:type="dxa"/>
          <w:trHeight w:val="312"/>
        </w:trPr>
        <w:tc>
          <w:tcPr>
            <w:tcW w:w="2340" w:type="dxa"/>
            <w:gridSpan w:val="2"/>
            <w:tcBorders>
              <w:top w:val="nil"/>
              <w:left w:val="nil"/>
              <w:bottom w:val="nil"/>
              <w:right w:val="nil"/>
            </w:tcBorders>
            <w:shd w:val="clear" w:color="000000" w:fill="FFFFFF"/>
            <w:hideMark/>
          </w:tcPr>
          <w:p w14:paraId="57DFAFFF" w14:textId="77777777" w:rsidR="00A6743F" w:rsidRPr="00A6743F" w:rsidRDefault="00A6743F" w:rsidP="00A6743F">
            <w:pPr>
              <w:rPr>
                <w:rFonts w:eastAsia="Times New Roman" w:cs="Arial"/>
              </w:rPr>
            </w:pPr>
            <w:r w:rsidRPr="00A6743F">
              <w:rPr>
                <w:rFonts w:eastAsia="Times New Roman" w:cs="Arial"/>
              </w:rPr>
              <w:t> </w:t>
            </w:r>
          </w:p>
        </w:tc>
        <w:tc>
          <w:tcPr>
            <w:tcW w:w="2440" w:type="dxa"/>
            <w:tcBorders>
              <w:top w:val="nil"/>
              <w:left w:val="nil"/>
              <w:bottom w:val="nil"/>
              <w:right w:val="nil"/>
            </w:tcBorders>
            <w:shd w:val="clear" w:color="000000" w:fill="FFFFFF"/>
            <w:hideMark/>
          </w:tcPr>
          <w:p w14:paraId="3B6FA0C7" w14:textId="77777777" w:rsidR="00A6743F" w:rsidRPr="00A6743F" w:rsidRDefault="00A6743F" w:rsidP="00A6743F">
            <w:pPr>
              <w:rPr>
                <w:rFonts w:eastAsia="Times New Roman" w:cs="Arial"/>
              </w:rPr>
            </w:pPr>
            <w:r w:rsidRPr="00A6743F">
              <w:rPr>
                <w:rFonts w:eastAsia="Times New Roman" w:cs="Arial"/>
              </w:rPr>
              <w:t> </w:t>
            </w:r>
          </w:p>
        </w:tc>
        <w:tc>
          <w:tcPr>
            <w:tcW w:w="2380" w:type="dxa"/>
            <w:tcBorders>
              <w:top w:val="nil"/>
              <w:left w:val="nil"/>
              <w:bottom w:val="nil"/>
              <w:right w:val="nil"/>
            </w:tcBorders>
            <w:shd w:val="clear" w:color="000000" w:fill="FFFFFF"/>
            <w:hideMark/>
          </w:tcPr>
          <w:p w14:paraId="4477D5A6" w14:textId="77777777" w:rsidR="00A6743F" w:rsidRPr="00A6743F" w:rsidRDefault="00A6743F" w:rsidP="00A6743F">
            <w:pPr>
              <w:rPr>
                <w:rFonts w:eastAsia="Times New Roman" w:cs="Arial"/>
              </w:rPr>
            </w:pPr>
            <w:r w:rsidRPr="00A6743F">
              <w:rPr>
                <w:rFonts w:eastAsia="Times New Roman" w:cs="Arial"/>
              </w:rPr>
              <w:t> </w:t>
            </w:r>
          </w:p>
        </w:tc>
        <w:tc>
          <w:tcPr>
            <w:tcW w:w="2240" w:type="dxa"/>
            <w:tcBorders>
              <w:top w:val="nil"/>
              <w:left w:val="nil"/>
              <w:bottom w:val="nil"/>
              <w:right w:val="nil"/>
            </w:tcBorders>
            <w:shd w:val="clear" w:color="000000" w:fill="FFFFFF"/>
            <w:hideMark/>
          </w:tcPr>
          <w:p w14:paraId="444C1599" w14:textId="77777777" w:rsidR="00A6743F" w:rsidRPr="00A6743F" w:rsidRDefault="00A6743F" w:rsidP="00A6743F">
            <w:pPr>
              <w:rPr>
                <w:rFonts w:eastAsia="Times New Roman" w:cs="Arial"/>
              </w:rPr>
            </w:pPr>
            <w:r w:rsidRPr="00A6743F">
              <w:rPr>
                <w:rFonts w:eastAsia="Times New Roman" w:cs="Arial"/>
              </w:rPr>
              <w:t> </w:t>
            </w:r>
          </w:p>
        </w:tc>
        <w:tc>
          <w:tcPr>
            <w:tcW w:w="460" w:type="dxa"/>
            <w:tcBorders>
              <w:top w:val="nil"/>
              <w:left w:val="nil"/>
              <w:bottom w:val="nil"/>
              <w:right w:val="nil"/>
            </w:tcBorders>
            <w:shd w:val="clear" w:color="000000" w:fill="FFFFFF"/>
            <w:hideMark/>
          </w:tcPr>
          <w:p w14:paraId="35E575AF" w14:textId="77777777" w:rsidR="00A6743F" w:rsidRPr="00A6743F" w:rsidRDefault="00A6743F" w:rsidP="00A6743F">
            <w:pPr>
              <w:rPr>
                <w:rFonts w:eastAsia="Times New Roman" w:cs="Arial"/>
              </w:rPr>
            </w:pPr>
            <w:r w:rsidRPr="00A6743F">
              <w:rPr>
                <w:rFonts w:eastAsia="Times New Roman" w:cs="Arial"/>
              </w:rPr>
              <w:t> </w:t>
            </w:r>
          </w:p>
        </w:tc>
      </w:tr>
    </w:tbl>
    <w:p w14:paraId="484B3271" w14:textId="77777777" w:rsidR="00334E51" w:rsidRPr="00F70CD4" w:rsidRDefault="00334E51" w:rsidP="00334E51">
      <w:pPr>
        <w:pStyle w:val="Heading3"/>
      </w:pPr>
      <w:r w:rsidRPr="00F70CD4">
        <w:t xml:space="preserve">Outreach Program </w:t>
      </w:r>
    </w:p>
    <w:p w14:paraId="07DB0480" w14:textId="77777777" w:rsidR="00334E51" w:rsidRPr="00F70CD4" w:rsidRDefault="00334E51" w:rsidP="00334E51">
      <w:pPr>
        <w:pStyle w:val="AonBodyCopy"/>
      </w:pPr>
      <w:r w:rsidRPr="00F70CD4">
        <w:t xml:space="preserve">The Columbus Board of Education is committed to assuring that all qualified firms have an equal opportunity to participate in contracts for goods and services.  This program was established to achieve a goal of 20% participation by Local Economically Disadvantaged Enterprise (LEDE) vendors including subcontracts for supplies or services issued by any vendor doing business with the </w:t>
      </w:r>
      <w:proofErr w:type="gramStart"/>
      <w:r w:rsidRPr="00F70CD4">
        <w:t>District</w:t>
      </w:r>
      <w:proofErr w:type="gramEnd"/>
      <w:r w:rsidRPr="00F70CD4">
        <w:t>.  This program is not a race-based, gender-based quota, or set-aside program.</w:t>
      </w:r>
    </w:p>
    <w:p w14:paraId="7848681B" w14:textId="77777777" w:rsidR="00334E51" w:rsidRPr="00F70CD4" w:rsidRDefault="00334E51" w:rsidP="00334E51">
      <w:pPr>
        <w:pStyle w:val="AonBodyCopy"/>
      </w:pPr>
      <w:r w:rsidRPr="00F70CD4">
        <w:t>Vendors may be required to submit a Contract Completion Survey and periodic reports to the Outreach Program Office during the term of the contract.  Failure to provide this information during the contract term may leave vendors ineligible for future contracts.</w:t>
      </w:r>
    </w:p>
    <w:p w14:paraId="0CCECA33" w14:textId="77777777" w:rsidR="00334E51" w:rsidRPr="00F70CD4" w:rsidRDefault="00334E51" w:rsidP="00334E51">
      <w:pPr>
        <w:pStyle w:val="AonBodyCopy"/>
      </w:pPr>
      <w:r w:rsidRPr="00F70CD4">
        <w:t xml:space="preserve">Prospective LEDE vendors must be certified as such before the date and time that the RFP responses are due.  </w:t>
      </w:r>
    </w:p>
    <w:p w14:paraId="742FB9B3" w14:textId="77777777" w:rsidR="00334E51" w:rsidRPr="00F70CD4" w:rsidRDefault="00334E51" w:rsidP="00334E51">
      <w:pPr>
        <w:pStyle w:val="AonBodyCopy"/>
      </w:pPr>
      <w:r w:rsidRPr="00F70CD4">
        <w:lastRenderedPageBreak/>
        <w:t xml:space="preserve">The </w:t>
      </w:r>
      <w:proofErr w:type="gramStart"/>
      <w:r w:rsidRPr="00F70CD4">
        <w:t>District</w:t>
      </w:r>
      <w:proofErr w:type="gramEnd"/>
      <w:r w:rsidRPr="00F70CD4">
        <w:t xml:space="preserve"> reserves the right to approve all LEDE vendors that will serve as subcontractors on any project and to reject any LEDE subcontractors that do not meet the requirements outlined in this document and any other factors that the District, in its sole discretion, deems relevant.</w:t>
      </w:r>
    </w:p>
    <w:p w14:paraId="65F40A8D" w14:textId="77777777" w:rsidR="00334E51" w:rsidRPr="00F70CD4" w:rsidRDefault="00334E51" w:rsidP="00334E51">
      <w:pPr>
        <w:pStyle w:val="AonBodyCopy"/>
      </w:pPr>
      <w:r w:rsidRPr="00F70CD4">
        <w:t>LEDE vendors are not required to sign an exclusive agreement with prime vendors and are encouraged to respond as a prime vendor and/or partner with several prime vendors to enhance their chances of success.</w:t>
      </w:r>
    </w:p>
    <w:p w14:paraId="5E45AD3F" w14:textId="77777777" w:rsidR="00334E51" w:rsidRPr="00F70CD4" w:rsidRDefault="00A36383" w:rsidP="00334E51">
      <w:pPr>
        <w:pStyle w:val="AonBodyCopy"/>
      </w:pPr>
      <w:r>
        <w:t>V</w:t>
      </w:r>
      <w:r w:rsidR="00334E51" w:rsidRPr="00F70CD4">
        <w:t xml:space="preserve">endors that make a commitment to use </w:t>
      </w:r>
      <w:proofErr w:type="gramStart"/>
      <w:r w:rsidR="00334E51" w:rsidRPr="00F70CD4">
        <w:t>an</w:t>
      </w:r>
      <w:proofErr w:type="gramEnd"/>
      <w:r w:rsidR="00334E51" w:rsidRPr="00F70CD4">
        <w:t xml:space="preserve"> LEDE must include copies of payments to the LEDE with their CCS invoices.  If copies of those invoices are not included, payment will not be made.</w:t>
      </w:r>
    </w:p>
    <w:p w14:paraId="3214248D" w14:textId="77777777" w:rsidR="00334E51" w:rsidRPr="00E0627E" w:rsidRDefault="00334E51" w:rsidP="00334E51">
      <w:pPr>
        <w:pStyle w:val="AonBodyCopy"/>
        <w:rPr>
          <w:rStyle w:val="Hyperlink"/>
          <w:rFonts w:eastAsia="Times New Roman"/>
          <w:color w:val="auto"/>
          <w:u w:val="none"/>
        </w:rPr>
      </w:pPr>
      <w:r w:rsidRPr="00F70CD4">
        <w:t xml:space="preserve">Additional information regarding the Outreach Program can be provided by Ms. Terri Wise who can be reached at </w:t>
      </w:r>
      <w:hyperlink r:id="rId7" w:history="1">
        <w:r w:rsidRPr="00F70CD4">
          <w:rPr>
            <w:rStyle w:val="Hyperlink"/>
            <w:rFonts w:eastAsia="Times New Roman"/>
          </w:rPr>
          <w:t>twise@columbus.k12.oh.us</w:t>
        </w:r>
      </w:hyperlink>
      <w:r w:rsidR="00E0627E">
        <w:rPr>
          <w:rStyle w:val="Hyperlink"/>
          <w:rFonts w:eastAsia="Times New Roman"/>
          <w:color w:val="auto"/>
          <w:u w:val="none"/>
        </w:rPr>
        <w:t>.</w:t>
      </w:r>
    </w:p>
    <w:p w14:paraId="49CB06D2" w14:textId="77777777" w:rsidR="00334E51" w:rsidRPr="00F70CD4" w:rsidRDefault="00334E51" w:rsidP="00334E51">
      <w:pPr>
        <w:pStyle w:val="AonBodyCopy"/>
      </w:pPr>
      <w:r w:rsidRPr="00334E51">
        <w:t xml:space="preserve">Included in the Appendix of this document is the LEDE information that </w:t>
      </w:r>
      <w:r w:rsidRPr="00B87B06">
        <w:rPr>
          <w:b/>
          <w:bCs/>
        </w:rPr>
        <w:t>must be completed and submitted with the vendor proposal.</w:t>
      </w:r>
      <w:r w:rsidRPr="00334E51">
        <w:t xml:space="preserve"> Vendors that do not list LEDE participation and that do not complete this section wi</w:t>
      </w:r>
      <w:r>
        <w:t>ll be considered non-responsive.</w:t>
      </w:r>
    </w:p>
    <w:p w14:paraId="5B10B076" w14:textId="77777777" w:rsidR="001D3327" w:rsidRPr="001D3327" w:rsidRDefault="001D3327" w:rsidP="001D3327">
      <w:pPr>
        <w:pStyle w:val="Heading3"/>
      </w:pPr>
      <w:r w:rsidRPr="001D3327">
        <w:t xml:space="preserve">Evaluation of Responses and Finalist Presentations: </w:t>
      </w:r>
    </w:p>
    <w:p w14:paraId="2A4E909C" w14:textId="77777777" w:rsidR="001D3327" w:rsidRPr="001D3327" w:rsidRDefault="001D3327" w:rsidP="001D3327">
      <w:pPr>
        <w:pStyle w:val="AonBodyCopy"/>
      </w:pPr>
      <w:r w:rsidRPr="001D3327">
        <w:t>Aon will receive and evaluate the proposals submitted by all bidders. The Evaluation Committee will review the proposal summary and detail as necessary to select finalists.</w:t>
      </w:r>
    </w:p>
    <w:p w14:paraId="230E802C" w14:textId="77777777" w:rsidR="001D3327" w:rsidRPr="001D3327" w:rsidRDefault="001D3327" w:rsidP="001D3327">
      <w:pPr>
        <w:pStyle w:val="AonBodyCopy"/>
      </w:pPr>
      <w:r w:rsidRPr="001D3327">
        <w:t xml:space="preserve">The </w:t>
      </w:r>
      <w:proofErr w:type="gramStart"/>
      <w:r w:rsidRPr="001D3327">
        <w:t>District</w:t>
      </w:r>
      <w:proofErr w:type="gramEnd"/>
      <w:r w:rsidRPr="001D3327">
        <w:t xml:space="preserve"> reserves the right to determine the number of vendors</w:t>
      </w:r>
      <w:r>
        <w:t>, if any,</w:t>
      </w:r>
      <w:r w:rsidRPr="001D3327">
        <w:t xml:space="preserve"> that will provide a finalist presentation. Selection of the vendors making a finalist presentation and the meeting agenda is at the sole discretion of Columbus City Schools. </w:t>
      </w:r>
    </w:p>
    <w:bookmarkEnd w:id="2"/>
    <w:bookmarkEnd w:id="3"/>
    <w:p w14:paraId="0D49EFD2" w14:textId="08B3F2A3" w:rsidR="001D3327" w:rsidRPr="001D3327" w:rsidRDefault="001D3327" w:rsidP="001D3327">
      <w:pPr>
        <w:pStyle w:val="Heading3"/>
      </w:pPr>
      <w:r w:rsidRPr="001D3327">
        <w:t>Communications</w:t>
      </w:r>
      <w:r w:rsidR="005A06A5">
        <w:t>, Questions</w:t>
      </w:r>
      <w:r w:rsidRPr="001D3327">
        <w:t xml:space="preserve"> and Proposal Submission: </w:t>
      </w:r>
    </w:p>
    <w:p w14:paraId="68820C40" w14:textId="40861CA3" w:rsidR="001D3327" w:rsidRPr="001D3327" w:rsidRDefault="001D3327" w:rsidP="001D3327">
      <w:pPr>
        <w:pStyle w:val="AonBodyCopy"/>
      </w:pPr>
      <w:r w:rsidRPr="001D3327">
        <w:t>All communications</w:t>
      </w:r>
      <w:r w:rsidR="005A06A5">
        <w:t xml:space="preserve"> and questions</w:t>
      </w:r>
      <w:r w:rsidRPr="001D3327">
        <w:t xml:space="preserve"> are to be sent through Aon. Under no circumstances should anyone at the client be contacted.  Aon contacts for this RFP are:</w:t>
      </w:r>
    </w:p>
    <w:p w14:paraId="601CDF98" w14:textId="00CFE90F" w:rsidR="00F43ACF" w:rsidRPr="001D3327" w:rsidRDefault="00F43ACF" w:rsidP="001D3327">
      <w:pPr>
        <w:pStyle w:val="AonBullet1"/>
        <w:spacing w:after="0"/>
      </w:pPr>
      <w:r w:rsidRPr="001D3327">
        <w:t xml:space="preserve">AON OFFICE: </w:t>
      </w:r>
      <w:r w:rsidRPr="001D3327">
        <w:tab/>
      </w:r>
      <w:r w:rsidR="00D40526">
        <w:t>8</w:t>
      </w:r>
      <w:r w:rsidR="00D40526" w:rsidRPr="0094612C">
        <w:t>940 Lyra Drive, Suite 250</w:t>
      </w:r>
    </w:p>
    <w:p w14:paraId="4EBABD15" w14:textId="774A5190" w:rsidR="00F43ACF" w:rsidRPr="001D3327" w:rsidRDefault="00F43ACF" w:rsidP="001D3327">
      <w:pPr>
        <w:ind w:left="1440" w:firstLine="720"/>
        <w:rPr>
          <w:rFonts w:eastAsia="Times New Roman"/>
        </w:rPr>
      </w:pPr>
      <w:r w:rsidRPr="001D3327">
        <w:rPr>
          <w:rFonts w:eastAsia="Times New Roman"/>
        </w:rPr>
        <w:t>Columbus, OH 432</w:t>
      </w:r>
      <w:r w:rsidR="00D40526">
        <w:rPr>
          <w:rFonts w:eastAsia="Times New Roman"/>
        </w:rPr>
        <w:t>40</w:t>
      </w:r>
    </w:p>
    <w:p w14:paraId="6CF4B9EC" w14:textId="77777777" w:rsidR="00F43ACF" w:rsidRDefault="00F43ACF" w:rsidP="00F43ACF">
      <w:pPr>
        <w:rPr>
          <w:rFonts w:cs="Arial"/>
          <w:b/>
          <w:sz w:val="24"/>
          <w:szCs w:val="24"/>
          <w:u w:val="single"/>
        </w:rPr>
      </w:pPr>
    </w:p>
    <w:p w14:paraId="038D9723" w14:textId="0DF54A61" w:rsidR="001D3327" w:rsidRPr="000674DA" w:rsidRDefault="000674DA" w:rsidP="000674DA">
      <w:pPr>
        <w:pStyle w:val="ListParagraph"/>
        <w:numPr>
          <w:ilvl w:val="0"/>
          <w:numId w:val="46"/>
        </w:numPr>
        <w:textAlignment w:val="center"/>
        <w:rPr>
          <w:rFonts w:eastAsia="Times New Roman"/>
        </w:rPr>
      </w:pPr>
      <w:r w:rsidRPr="000674DA">
        <w:rPr>
          <w:rFonts w:eastAsia="Times New Roman"/>
        </w:rPr>
        <w:t>CONTACTS:</w:t>
      </w:r>
      <w:r w:rsidRPr="000674DA">
        <w:rPr>
          <w:rFonts w:eastAsia="Times New Roman"/>
        </w:rPr>
        <w:tab/>
      </w:r>
      <w:r w:rsidR="00FA0CD8">
        <w:rPr>
          <w:rFonts w:eastAsia="Times New Roman"/>
        </w:rPr>
        <w:t>Emily Indriolo</w:t>
      </w:r>
      <w:r w:rsidRPr="000674DA">
        <w:rPr>
          <w:rFonts w:eastAsia="Times New Roman"/>
        </w:rPr>
        <w:tab/>
      </w:r>
      <w:r w:rsidRPr="000674DA">
        <w:rPr>
          <w:rFonts w:eastAsia="Times New Roman"/>
        </w:rPr>
        <w:tab/>
      </w:r>
      <w:r w:rsidRPr="000674DA">
        <w:rPr>
          <w:rFonts w:eastAsia="Times New Roman"/>
        </w:rPr>
        <w:tab/>
      </w:r>
      <w:r w:rsidRPr="000674DA">
        <w:rPr>
          <w:rFonts w:eastAsia="Times New Roman"/>
        </w:rPr>
        <w:tab/>
      </w:r>
      <w:r w:rsidR="00D40526">
        <w:rPr>
          <w:rFonts w:eastAsia="Times New Roman"/>
        </w:rPr>
        <w:t>Katie Tuttle</w:t>
      </w:r>
    </w:p>
    <w:p w14:paraId="69EBCBB1" w14:textId="73BC5B2B" w:rsidR="001D3327" w:rsidRPr="00FA0CD8" w:rsidRDefault="00F43ACF" w:rsidP="001D3327">
      <w:r w:rsidRPr="001D3327">
        <w:rPr>
          <w:rFonts w:eastAsia="Times New Roman"/>
        </w:rPr>
        <w:t xml:space="preserve">   </w:t>
      </w:r>
      <w:r w:rsidRPr="001D3327">
        <w:rPr>
          <w:rFonts w:eastAsia="Times New Roman"/>
        </w:rPr>
        <w:tab/>
      </w:r>
      <w:r w:rsidR="001D3327" w:rsidRPr="001D3327">
        <w:rPr>
          <w:rFonts w:eastAsia="Times New Roman"/>
        </w:rPr>
        <w:tab/>
      </w:r>
      <w:r w:rsidR="001D3327" w:rsidRPr="001D3327">
        <w:rPr>
          <w:rFonts w:eastAsia="Times New Roman"/>
        </w:rPr>
        <w:tab/>
      </w:r>
      <w:hyperlink r:id="rId8" w:history="1">
        <w:r w:rsidR="00FA0CD8" w:rsidRPr="00851F57">
          <w:rPr>
            <w:rStyle w:val="Hyperlink"/>
          </w:rPr>
          <w:t>emily.indriolo@aon.com</w:t>
        </w:r>
      </w:hyperlink>
      <w:r w:rsidR="00FA0CD8">
        <w:tab/>
      </w:r>
      <w:r w:rsidR="001D3327">
        <w:rPr>
          <w:rFonts w:eastAsia="Times New Roman"/>
        </w:rPr>
        <w:tab/>
      </w:r>
      <w:r w:rsidR="001D3327">
        <w:rPr>
          <w:rFonts w:eastAsia="Times New Roman"/>
        </w:rPr>
        <w:tab/>
      </w:r>
      <w:hyperlink r:id="rId9" w:history="1">
        <w:r w:rsidR="00D40526" w:rsidRPr="00851F57">
          <w:rPr>
            <w:rStyle w:val="Hyperlink"/>
          </w:rPr>
          <w:t>katie.m.tuttle@aon.co</w:t>
        </w:r>
        <w:r w:rsidR="00D40526" w:rsidRPr="00851F57">
          <w:rPr>
            <w:rStyle w:val="Hyperlink"/>
            <w:rFonts w:eastAsia="Times New Roman"/>
          </w:rPr>
          <w:t>m</w:t>
        </w:r>
      </w:hyperlink>
    </w:p>
    <w:p w14:paraId="15F22510" w14:textId="7997EDD4" w:rsidR="00F43ACF" w:rsidRDefault="001D3327" w:rsidP="001D3327">
      <w:pPr>
        <w:textAlignment w:val="center"/>
        <w:rPr>
          <w:rFonts w:cs="Arial"/>
          <w:color w:val="000000"/>
          <w:sz w:val="16"/>
          <w:szCs w:val="16"/>
          <w:lang w:val="de-DE"/>
        </w:rPr>
      </w:pPr>
      <w:r>
        <w:rPr>
          <w:rFonts w:eastAsia="Times New Roman"/>
        </w:rPr>
        <w:tab/>
      </w:r>
      <w:r w:rsidR="00F43ACF">
        <w:rPr>
          <w:rFonts w:cs="Arial"/>
          <w:sz w:val="24"/>
          <w:szCs w:val="24"/>
        </w:rPr>
        <w:tab/>
      </w:r>
      <w:r w:rsidR="00F43ACF">
        <w:rPr>
          <w:rFonts w:cs="Arial"/>
          <w:sz w:val="24"/>
          <w:szCs w:val="24"/>
        </w:rPr>
        <w:tab/>
      </w:r>
      <w:r w:rsidRPr="001D3327">
        <w:rPr>
          <w:rFonts w:eastAsia="Times New Roman"/>
        </w:rPr>
        <w:t>+1.</w:t>
      </w:r>
      <w:r w:rsidR="00953272">
        <w:rPr>
          <w:rFonts w:eastAsia="Times New Roman"/>
        </w:rPr>
        <w:t>716</w:t>
      </w:r>
      <w:r w:rsidR="000674DA">
        <w:rPr>
          <w:rFonts w:eastAsia="Times New Roman"/>
        </w:rPr>
        <w:t>.</w:t>
      </w:r>
      <w:r w:rsidR="00953272">
        <w:rPr>
          <w:rFonts w:eastAsia="Times New Roman"/>
        </w:rPr>
        <w:t>969</w:t>
      </w:r>
      <w:r w:rsidR="000674DA">
        <w:rPr>
          <w:rFonts w:eastAsia="Times New Roman"/>
        </w:rPr>
        <w:t>.</w:t>
      </w:r>
      <w:r w:rsidR="00953272">
        <w:rPr>
          <w:rFonts w:eastAsia="Times New Roman"/>
        </w:rPr>
        <w:t>2763</w:t>
      </w:r>
      <w:r>
        <w:rPr>
          <w:rFonts w:eastAsia="Times New Roman"/>
        </w:rPr>
        <w:tab/>
      </w:r>
      <w:r>
        <w:rPr>
          <w:rFonts w:eastAsia="Times New Roman"/>
        </w:rPr>
        <w:tab/>
      </w:r>
      <w:r>
        <w:rPr>
          <w:rFonts w:eastAsia="Times New Roman"/>
        </w:rPr>
        <w:tab/>
      </w:r>
      <w:r w:rsidRPr="001D3327">
        <w:rPr>
          <w:rFonts w:eastAsia="Times New Roman"/>
        </w:rPr>
        <w:t>+1.614.</w:t>
      </w:r>
      <w:r w:rsidR="00D40526">
        <w:rPr>
          <w:rFonts w:eastAsia="Times New Roman"/>
        </w:rPr>
        <w:t>601</w:t>
      </w:r>
      <w:r w:rsidRPr="001D3327">
        <w:rPr>
          <w:rFonts w:eastAsia="Times New Roman"/>
        </w:rPr>
        <w:t>.</w:t>
      </w:r>
      <w:r w:rsidR="00D40526">
        <w:rPr>
          <w:rFonts w:eastAsia="Times New Roman"/>
        </w:rPr>
        <w:t>5098</w:t>
      </w:r>
      <w:r>
        <w:rPr>
          <w:rFonts w:cs="Arial"/>
          <w:color w:val="000000"/>
          <w:sz w:val="16"/>
          <w:szCs w:val="16"/>
          <w:lang w:val="de-DE"/>
        </w:rPr>
        <w:t> </w:t>
      </w:r>
    </w:p>
    <w:p w14:paraId="05848F8A" w14:textId="77777777" w:rsidR="00A36383" w:rsidRDefault="00A36383" w:rsidP="001D3327">
      <w:pPr>
        <w:textAlignment w:val="center"/>
        <w:rPr>
          <w:rFonts w:cs="Arial"/>
          <w:color w:val="000000"/>
          <w:sz w:val="16"/>
          <w:szCs w:val="16"/>
          <w:lang w:val="de-DE"/>
        </w:rPr>
      </w:pPr>
      <w:r>
        <w:rPr>
          <w:rFonts w:cs="Arial"/>
          <w:color w:val="000000"/>
          <w:sz w:val="16"/>
          <w:szCs w:val="16"/>
          <w:lang w:val="de-DE"/>
        </w:rPr>
        <w:tab/>
      </w:r>
      <w:r>
        <w:rPr>
          <w:rFonts w:cs="Arial"/>
          <w:color w:val="000000"/>
          <w:sz w:val="16"/>
          <w:szCs w:val="16"/>
          <w:lang w:val="de-DE"/>
        </w:rPr>
        <w:tab/>
      </w:r>
      <w:r>
        <w:rPr>
          <w:rFonts w:cs="Arial"/>
          <w:color w:val="000000"/>
          <w:sz w:val="16"/>
          <w:szCs w:val="16"/>
          <w:lang w:val="de-DE"/>
        </w:rPr>
        <w:tab/>
      </w:r>
    </w:p>
    <w:p w14:paraId="2367DEF2" w14:textId="77777777" w:rsidR="00A36383" w:rsidRPr="00A36383" w:rsidRDefault="00A36383" w:rsidP="00F43ACF">
      <w:pPr>
        <w:rPr>
          <w:rFonts w:cs="Arial"/>
          <w:sz w:val="24"/>
          <w:szCs w:val="24"/>
        </w:rPr>
      </w:pPr>
    </w:p>
    <w:p w14:paraId="66E30047" w14:textId="62F03203" w:rsidR="000674DA" w:rsidRDefault="000674DA" w:rsidP="00495987">
      <w:pPr>
        <w:pStyle w:val="AonBodyCopy"/>
      </w:pPr>
      <w:r>
        <w:t xml:space="preserve">An electronic submission of your complete response should be sent to both </w:t>
      </w:r>
      <w:r w:rsidR="00FA0CD8">
        <w:t xml:space="preserve">Emily and Katie </w:t>
      </w:r>
      <w:r w:rsidR="00DE792B">
        <w:t xml:space="preserve">by </w:t>
      </w:r>
      <w:r w:rsidR="00D40526">
        <w:rPr>
          <w:color w:val="FF0000"/>
        </w:rPr>
        <w:t>January</w:t>
      </w:r>
      <w:r w:rsidR="00DE792B">
        <w:rPr>
          <w:color w:val="FF0000"/>
        </w:rPr>
        <w:t xml:space="preserve"> </w:t>
      </w:r>
      <w:r w:rsidR="00D40526">
        <w:rPr>
          <w:color w:val="FF0000"/>
        </w:rPr>
        <w:t>5</w:t>
      </w:r>
      <w:r w:rsidR="00DE792B">
        <w:rPr>
          <w:color w:val="FF0000"/>
        </w:rPr>
        <w:t xml:space="preserve">, </w:t>
      </w:r>
      <w:proofErr w:type="gramStart"/>
      <w:r w:rsidR="00DE792B">
        <w:rPr>
          <w:color w:val="FF0000"/>
        </w:rPr>
        <w:t>20</w:t>
      </w:r>
      <w:r w:rsidR="00D40526">
        <w:rPr>
          <w:color w:val="FF0000"/>
        </w:rPr>
        <w:t>24</w:t>
      </w:r>
      <w:proofErr w:type="gramEnd"/>
      <w:r w:rsidR="00DE792B">
        <w:rPr>
          <w:color w:val="FF0000"/>
        </w:rPr>
        <w:t xml:space="preserve"> at 5:00</w:t>
      </w:r>
      <w:r w:rsidR="007D0987">
        <w:rPr>
          <w:color w:val="FF0000"/>
        </w:rPr>
        <w:t xml:space="preserve"> </w:t>
      </w:r>
      <w:r w:rsidR="00DE792B">
        <w:rPr>
          <w:color w:val="FF0000"/>
        </w:rPr>
        <w:t>p</w:t>
      </w:r>
      <w:r w:rsidR="007D0987">
        <w:rPr>
          <w:color w:val="FF0000"/>
        </w:rPr>
        <w:t>.</w:t>
      </w:r>
      <w:r w:rsidR="00DE792B">
        <w:rPr>
          <w:color w:val="FF0000"/>
        </w:rPr>
        <w:t>m</w:t>
      </w:r>
      <w:r w:rsidR="007D0987">
        <w:rPr>
          <w:color w:val="FF0000"/>
        </w:rPr>
        <w:t>.</w:t>
      </w:r>
      <w:r w:rsidR="00DE792B">
        <w:rPr>
          <w:color w:val="FF0000"/>
        </w:rPr>
        <w:t xml:space="preserve"> E</w:t>
      </w:r>
      <w:r w:rsidR="00DE792B" w:rsidRPr="00DE792B">
        <w:rPr>
          <w:color w:val="FF0000"/>
        </w:rPr>
        <w:t>T</w:t>
      </w:r>
      <w:r w:rsidR="00DE792B">
        <w:rPr>
          <w:color w:val="FF0000"/>
        </w:rPr>
        <w:t>.</w:t>
      </w:r>
    </w:p>
    <w:p w14:paraId="5E3F3448" w14:textId="3E8C05F5" w:rsidR="00F70CD4" w:rsidRDefault="00495987" w:rsidP="00D40526">
      <w:pPr>
        <w:pStyle w:val="AonBodyCopy"/>
      </w:pPr>
      <w:r w:rsidRPr="00495987">
        <w:t xml:space="preserve">This RFP is subject to the Ohio public records law </w:t>
      </w:r>
      <w:r w:rsidR="00E0627E" w:rsidRPr="00495987">
        <w:t>since</w:t>
      </w:r>
      <w:r w:rsidRPr="00495987">
        <w:t xml:space="preserve"> Columbus City Schools is a public entity. If there are elements of your proposal response that are confidential and not subject to public disclosure, your response should clearly indicate all of the contents which are considered “trade secrets” and you should submit </w:t>
      </w:r>
      <w:r w:rsidR="00E0627E">
        <w:t>one</w:t>
      </w:r>
      <w:r w:rsidRPr="00495987">
        <w:t xml:space="preserve"> redacted copy of your RFP response at the same time as you are submitting the entire proposal</w:t>
      </w:r>
      <w:r>
        <w:t xml:space="preserve">. </w:t>
      </w:r>
      <w:r w:rsidRPr="00F70CD4">
        <w:rPr>
          <w:b/>
        </w:rPr>
        <w:t>Redacted copies imply that you have blacked out or whited out any information your counsel can confirm should be qualified as “trade secrets.”</w:t>
      </w:r>
    </w:p>
    <w:p w14:paraId="39C5A418" w14:textId="77777777" w:rsidR="00334E51" w:rsidRPr="00334E51" w:rsidRDefault="00334E51" w:rsidP="00334E51">
      <w:pPr>
        <w:pStyle w:val="Heading2"/>
        <w:rPr>
          <w:b/>
        </w:rPr>
      </w:pPr>
      <w:r w:rsidRPr="00334E51">
        <w:rPr>
          <w:b/>
        </w:rPr>
        <w:lastRenderedPageBreak/>
        <w:t>A</w:t>
      </w:r>
      <w:r>
        <w:rPr>
          <w:b/>
        </w:rPr>
        <w:t>PPENDIX</w:t>
      </w:r>
    </w:p>
    <w:p w14:paraId="6E3502CF" w14:textId="77777777" w:rsidR="00F70CD4" w:rsidRPr="00334E51" w:rsidRDefault="00F70CD4" w:rsidP="00334E51">
      <w:pPr>
        <w:pStyle w:val="Heading2"/>
        <w:rPr>
          <w:b/>
        </w:rPr>
      </w:pPr>
      <w:r w:rsidRPr="00334E51">
        <w:rPr>
          <w:b/>
        </w:rPr>
        <w:t xml:space="preserve">LEDE Good Faith Efforts </w:t>
      </w:r>
    </w:p>
    <w:p w14:paraId="02B9B417" w14:textId="77777777" w:rsidR="00F70CD4" w:rsidRDefault="00F70CD4" w:rsidP="00F70CD4">
      <w:pPr>
        <w:rPr>
          <w:rFonts w:cs="Arial"/>
          <w:b/>
          <w:sz w:val="18"/>
          <w:szCs w:val="18"/>
        </w:rPr>
      </w:pPr>
    </w:p>
    <w:p w14:paraId="293E979F" w14:textId="33BB822B" w:rsidR="00F70CD4" w:rsidRPr="00334E51" w:rsidRDefault="00F70CD4" w:rsidP="00334E51">
      <w:pPr>
        <w:pStyle w:val="Heading3"/>
      </w:pPr>
      <w:r w:rsidRPr="00334E51">
        <w:t>Section 1. Vendor Statement of Good Faith Effort</w:t>
      </w:r>
    </w:p>
    <w:p w14:paraId="614B6A41" w14:textId="77777777" w:rsidR="00F70CD4" w:rsidRPr="00334E51" w:rsidRDefault="00F70CD4" w:rsidP="00334E51">
      <w:pPr>
        <w:pStyle w:val="BodyText"/>
        <w:jc w:val="left"/>
        <w:rPr>
          <w:rFonts w:ascii="Arial" w:eastAsia="MS Mincho" w:hAnsi="Arial"/>
          <w:b/>
          <w:spacing w:val="0"/>
          <w:sz w:val="20"/>
        </w:rPr>
      </w:pPr>
      <w:r w:rsidRPr="00334E51">
        <w:rPr>
          <w:rFonts w:ascii="Arial" w:eastAsia="MS Mincho" w:hAnsi="Arial"/>
          <w:spacing w:val="0"/>
          <w:sz w:val="20"/>
        </w:rPr>
        <w:t>If the goal of the Outreach Program could not be met, please complete this section. Vendors that do not list LEDE participation and that do not complete this section wi</w:t>
      </w:r>
      <w:r w:rsidR="00334E51">
        <w:rPr>
          <w:rFonts w:ascii="Arial" w:eastAsia="MS Mincho" w:hAnsi="Arial"/>
          <w:spacing w:val="0"/>
          <w:sz w:val="20"/>
        </w:rPr>
        <w:t xml:space="preserve">ll be considered non-responsive. </w:t>
      </w:r>
      <w:r w:rsidR="00334E51" w:rsidRPr="00334E51">
        <w:rPr>
          <w:rFonts w:ascii="Arial" w:eastAsia="MS Mincho" w:hAnsi="Arial"/>
          <w:b/>
          <w:spacing w:val="0"/>
          <w:sz w:val="20"/>
        </w:rPr>
        <w:t>T</w:t>
      </w:r>
      <w:r w:rsidRPr="00334E51">
        <w:rPr>
          <w:rFonts w:ascii="Arial" w:eastAsia="MS Mincho" w:hAnsi="Arial"/>
          <w:b/>
          <w:spacing w:val="0"/>
          <w:sz w:val="20"/>
        </w:rPr>
        <w:t>his information should be completed even if LEDE participation is zero.</w:t>
      </w:r>
    </w:p>
    <w:p w14:paraId="25383900" w14:textId="77777777" w:rsidR="00F70CD4" w:rsidRPr="000673BB" w:rsidRDefault="00F70CD4" w:rsidP="00334E51">
      <w:pPr>
        <w:pStyle w:val="BodyText"/>
        <w:jc w:val="left"/>
        <w:rPr>
          <w:rFonts w:ascii="Arial" w:hAnsi="Arial" w:cs="Arial"/>
          <w:sz w:val="20"/>
        </w:rPr>
      </w:pPr>
      <w:r w:rsidRPr="000673BB">
        <w:rPr>
          <w:rFonts w:ascii="Arial" w:hAnsi="Arial" w:cs="Arial"/>
          <w:sz w:val="20"/>
        </w:rPr>
        <w:t>Date the Outreach Program Office was contacted:</w:t>
      </w:r>
    </w:p>
    <w:p w14:paraId="78EF725D" w14:textId="77777777" w:rsidR="00F70CD4" w:rsidRPr="000673BB" w:rsidRDefault="00F70CD4" w:rsidP="00334E51">
      <w:pPr>
        <w:pStyle w:val="BodyText"/>
        <w:jc w:val="left"/>
        <w:rPr>
          <w:rFonts w:ascii="Arial" w:hAnsi="Arial" w:cs="Arial"/>
          <w:b/>
          <w:i/>
          <w:sz w:val="20"/>
        </w:rPr>
      </w:pPr>
      <w:r w:rsidRPr="000673BB">
        <w:rPr>
          <w:rFonts w:ascii="Arial" w:hAnsi="Arial" w:cs="Arial"/>
          <w:b/>
          <w:i/>
          <w:sz w:val="20"/>
        </w:rPr>
        <w:fldChar w:fldCharType="begin">
          <w:ffData>
            <w:name w:val=""/>
            <w:enabled/>
            <w:calcOnExit w:val="0"/>
            <w:textInput>
              <w:maxLength w:val="25"/>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150350ED" w14:textId="77777777" w:rsidR="00F70CD4" w:rsidRPr="000673BB" w:rsidRDefault="00F70CD4" w:rsidP="00334E51">
      <w:pPr>
        <w:pStyle w:val="BodyText"/>
        <w:jc w:val="left"/>
        <w:rPr>
          <w:rFonts w:ascii="Arial" w:hAnsi="Arial" w:cs="Arial"/>
          <w:sz w:val="20"/>
        </w:rPr>
      </w:pPr>
      <w:r w:rsidRPr="000673BB">
        <w:rPr>
          <w:rFonts w:ascii="Arial" w:hAnsi="Arial" w:cs="Arial"/>
          <w:sz w:val="20"/>
        </w:rPr>
        <w:t>Please describe the advice given by the Outreach Program Office and steps taken to follow up on that advice:</w:t>
      </w:r>
    </w:p>
    <w:p w14:paraId="3B444062" w14:textId="77777777" w:rsidR="00F70CD4" w:rsidRPr="002B1F22" w:rsidRDefault="00F70CD4" w:rsidP="00334E51">
      <w:pPr>
        <w:pStyle w:val="BodyText"/>
        <w:jc w:val="left"/>
        <w:rPr>
          <w:rFonts w:ascii="Arial" w:hAnsi="Arial" w:cs="Arial"/>
          <w:b/>
          <w:i/>
          <w:sz w:val="18"/>
          <w:szCs w:val="18"/>
        </w:rPr>
      </w:pPr>
      <w:r>
        <w:rPr>
          <w:rFonts w:ascii="Arial" w:hAnsi="Arial" w:cs="Arial"/>
          <w:b/>
          <w:i/>
          <w:sz w:val="18"/>
          <w:szCs w:val="18"/>
        </w:rPr>
        <w:fldChar w:fldCharType="begin">
          <w:ffData>
            <w:name w:val=""/>
            <w:enabled/>
            <w:calcOnExit w:val="0"/>
            <w:textInput>
              <w:maxLength w:val="400"/>
            </w:textInput>
          </w:ffData>
        </w:fldChar>
      </w:r>
      <w:r>
        <w:rPr>
          <w:rFonts w:ascii="Arial" w:hAnsi="Arial" w:cs="Arial"/>
          <w:b/>
          <w:i/>
          <w:sz w:val="18"/>
          <w:szCs w:val="18"/>
        </w:rPr>
        <w:instrText xml:space="preserve"> FORMTEXT </w:instrText>
      </w:r>
      <w:r>
        <w:rPr>
          <w:rFonts w:ascii="Arial" w:hAnsi="Arial" w:cs="Arial"/>
          <w:b/>
          <w:i/>
          <w:sz w:val="18"/>
          <w:szCs w:val="18"/>
        </w:rPr>
      </w:r>
      <w:r>
        <w:rPr>
          <w:rFonts w:ascii="Arial" w:hAnsi="Arial" w:cs="Arial"/>
          <w:b/>
          <w:i/>
          <w:sz w:val="18"/>
          <w:szCs w:val="18"/>
        </w:rPr>
        <w:fldChar w:fldCharType="separate"/>
      </w:r>
      <w:r>
        <w:rPr>
          <w:rFonts w:ascii="Arial" w:hAnsi="Arial" w:cs="Arial"/>
          <w:b/>
          <w:i/>
          <w:noProof/>
          <w:sz w:val="18"/>
          <w:szCs w:val="18"/>
        </w:rPr>
        <w:t> </w:t>
      </w:r>
      <w:r>
        <w:rPr>
          <w:rFonts w:ascii="Arial" w:hAnsi="Arial" w:cs="Arial"/>
          <w:b/>
          <w:i/>
          <w:noProof/>
          <w:sz w:val="18"/>
          <w:szCs w:val="18"/>
        </w:rPr>
        <w:t> </w:t>
      </w:r>
      <w:r>
        <w:rPr>
          <w:rFonts w:ascii="Arial" w:hAnsi="Arial" w:cs="Arial"/>
          <w:b/>
          <w:i/>
          <w:noProof/>
          <w:sz w:val="18"/>
          <w:szCs w:val="18"/>
        </w:rPr>
        <w:t> </w:t>
      </w:r>
      <w:r>
        <w:rPr>
          <w:rFonts w:ascii="Arial" w:hAnsi="Arial" w:cs="Arial"/>
          <w:b/>
          <w:i/>
          <w:noProof/>
          <w:sz w:val="18"/>
          <w:szCs w:val="18"/>
        </w:rPr>
        <w:t> </w:t>
      </w:r>
      <w:r>
        <w:rPr>
          <w:rFonts w:ascii="Arial" w:hAnsi="Arial" w:cs="Arial"/>
          <w:b/>
          <w:i/>
          <w:noProof/>
          <w:sz w:val="18"/>
          <w:szCs w:val="18"/>
        </w:rPr>
        <w:t> </w:t>
      </w:r>
      <w:r>
        <w:rPr>
          <w:rFonts w:ascii="Arial" w:hAnsi="Arial" w:cs="Arial"/>
          <w:b/>
          <w:i/>
          <w:sz w:val="18"/>
          <w:szCs w:val="18"/>
        </w:rPr>
        <w:fldChar w:fldCharType="end"/>
      </w:r>
    </w:p>
    <w:p w14:paraId="4466B07D" w14:textId="77777777" w:rsidR="00F70CD4" w:rsidRPr="000673BB" w:rsidRDefault="00F70CD4" w:rsidP="00334E51">
      <w:pPr>
        <w:pStyle w:val="BodyText"/>
        <w:jc w:val="left"/>
        <w:rPr>
          <w:rFonts w:ascii="Arial" w:hAnsi="Arial" w:cs="Arial"/>
          <w:sz w:val="20"/>
        </w:rPr>
      </w:pPr>
      <w:r w:rsidRPr="000673BB">
        <w:rPr>
          <w:rFonts w:ascii="Arial" w:hAnsi="Arial" w:cs="Arial"/>
          <w:sz w:val="20"/>
        </w:rPr>
        <w:t>What good faith efforts, as listed below, did you make to achieve District Outreach goals?</w:t>
      </w:r>
    </w:p>
    <w:p w14:paraId="328D90CA" w14:textId="77777777" w:rsidR="00F70CD4" w:rsidRPr="000673BB" w:rsidRDefault="00F70CD4" w:rsidP="00334E51">
      <w:pPr>
        <w:pStyle w:val="BodyText"/>
        <w:jc w:val="left"/>
        <w:rPr>
          <w:rFonts w:ascii="Arial" w:hAnsi="Arial" w:cs="Arial"/>
          <w:b/>
          <w:i/>
          <w:sz w:val="20"/>
        </w:rPr>
      </w:pPr>
      <w:r w:rsidRPr="000673BB">
        <w:rPr>
          <w:rFonts w:ascii="Arial" w:hAnsi="Arial" w:cs="Arial"/>
          <w:b/>
          <w:i/>
          <w:sz w:val="20"/>
        </w:rPr>
        <w:fldChar w:fldCharType="begin">
          <w:ffData>
            <w:name w:val=""/>
            <w:enabled/>
            <w:calcOnExit w:val="0"/>
            <w:textInput>
              <w:maxLength w:val="40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7BF86601" w14:textId="77777777" w:rsidR="00F70CD4" w:rsidRPr="000673BB" w:rsidRDefault="00F70CD4" w:rsidP="00334E51">
      <w:pPr>
        <w:pStyle w:val="BodyText"/>
        <w:jc w:val="left"/>
        <w:rPr>
          <w:rFonts w:ascii="Arial" w:hAnsi="Arial" w:cs="Arial"/>
          <w:sz w:val="20"/>
        </w:rPr>
      </w:pPr>
      <w:r w:rsidRPr="000673BB">
        <w:rPr>
          <w:rFonts w:ascii="Arial" w:hAnsi="Arial" w:cs="Arial"/>
          <w:sz w:val="20"/>
        </w:rPr>
        <w:t>Please provide the reasons that work cannot be subcontracted or supplies purchased from LEDE vendors:</w:t>
      </w:r>
    </w:p>
    <w:p w14:paraId="036E1F4A" w14:textId="77777777" w:rsidR="00F70CD4" w:rsidRPr="000673BB" w:rsidRDefault="00F70CD4" w:rsidP="00334E51">
      <w:pPr>
        <w:pStyle w:val="BodyText"/>
        <w:jc w:val="left"/>
        <w:rPr>
          <w:rFonts w:ascii="Arial" w:hAnsi="Arial" w:cs="Arial"/>
          <w:b/>
          <w:i/>
          <w:sz w:val="20"/>
        </w:rPr>
      </w:pPr>
      <w:r w:rsidRPr="000673BB">
        <w:rPr>
          <w:rFonts w:ascii="Arial" w:hAnsi="Arial" w:cs="Arial"/>
          <w:b/>
          <w:i/>
          <w:sz w:val="20"/>
        </w:rPr>
        <w:fldChar w:fldCharType="begin">
          <w:ffData>
            <w:name w:val=""/>
            <w:enabled/>
            <w:calcOnExit w:val="0"/>
            <w:textInput>
              <w:maxLength w:val="60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32B31527" w14:textId="77777777" w:rsidR="00F70CD4" w:rsidRPr="000673BB" w:rsidRDefault="00F70CD4" w:rsidP="00334E51">
      <w:pPr>
        <w:pStyle w:val="BodyText"/>
        <w:jc w:val="left"/>
        <w:rPr>
          <w:rFonts w:ascii="Arial" w:hAnsi="Arial" w:cs="Arial"/>
          <w:sz w:val="20"/>
        </w:rPr>
      </w:pPr>
      <w:r w:rsidRPr="000673BB">
        <w:rPr>
          <w:rFonts w:ascii="Arial" w:hAnsi="Arial" w:cs="Arial"/>
          <w:sz w:val="20"/>
        </w:rPr>
        <w:t>Prime Vendor Representative’s Name:</w:t>
      </w:r>
    </w:p>
    <w:p w14:paraId="1B3F46A5" w14:textId="77777777" w:rsidR="00F70CD4" w:rsidRPr="000673BB" w:rsidRDefault="00F70CD4" w:rsidP="00334E51">
      <w:pPr>
        <w:pStyle w:val="BodyText"/>
        <w:jc w:val="left"/>
        <w:rPr>
          <w:rFonts w:ascii="Arial" w:hAnsi="Arial" w:cs="Arial"/>
          <w:b/>
          <w:i/>
          <w:sz w:val="20"/>
        </w:rPr>
      </w:pPr>
      <w:r w:rsidRPr="000673BB">
        <w:rPr>
          <w:rFonts w:ascii="Arial" w:hAnsi="Arial" w:cs="Arial"/>
          <w:b/>
          <w:i/>
          <w:sz w:val="20"/>
        </w:rPr>
        <w:fldChar w:fldCharType="begin">
          <w:ffData>
            <w:name w:val=""/>
            <w:enabled/>
            <w:calcOnExit w:val="0"/>
            <w:textInput>
              <w:maxLength w:val="6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6585FABC" w14:textId="77777777" w:rsidR="00F70CD4" w:rsidRPr="000673BB" w:rsidRDefault="00F70CD4" w:rsidP="00334E51">
      <w:pPr>
        <w:pStyle w:val="BodyText"/>
        <w:jc w:val="left"/>
        <w:rPr>
          <w:rFonts w:ascii="Arial" w:hAnsi="Arial" w:cs="Arial"/>
          <w:sz w:val="20"/>
        </w:rPr>
      </w:pPr>
      <w:r w:rsidRPr="000673BB">
        <w:rPr>
          <w:rFonts w:ascii="Arial" w:hAnsi="Arial" w:cs="Arial"/>
          <w:sz w:val="20"/>
        </w:rPr>
        <w:t>Title:</w:t>
      </w:r>
    </w:p>
    <w:p w14:paraId="5FF0F37C" w14:textId="77777777" w:rsidR="00F70CD4" w:rsidRPr="000673BB" w:rsidRDefault="00F70CD4" w:rsidP="00334E51">
      <w:pPr>
        <w:pStyle w:val="BodyText"/>
        <w:jc w:val="left"/>
        <w:rPr>
          <w:rFonts w:ascii="Arial" w:hAnsi="Arial" w:cs="Arial"/>
          <w:b/>
          <w:i/>
          <w:sz w:val="20"/>
        </w:rPr>
      </w:pPr>
      <w:r w:rsidRPr="000673BB">
        <w:rPr>
          <w:rFonts w:ascii="Arial" w:hAnsi="Arial" w:cs="Arial"/>
          <w:b/>
          <w:i/>
          <w:sz w:val="20"/>
        </w:rPr>
        <w:fldChar w:fldCharType="begin">
          <w:ffData>
            <w:name w:val=""/>
            <w:enabled/>
            <w:calcOnExit w:val="0"/>
            <w:textInput>
              <w:maxLength w:val="25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39B9B92F" w14:textId="77777777" w:rsidR="00F70CD4" w:rsidRPr="000673BB" w:rsidRDefault="00F70CD4" w:rsidP="00334E51">
      <w:pPr>
        <w:pStyle w:val="BodyText"/>
        <w:jc w:val="left"/>
        <w:rPr>
          <w:rFonts w:ascii="Arial" w:hAnsi="Arial" w:cs="Arial"/>
          <w:sz w:val="20"/>
        </w:rPr>
      </w:pPr>
      <w:r w:rsidRPr="000673BB">
        <w:rPr>
          <w:rFonts w:ascii="Arial" w:hAnsi="Arial" w:cs="Arial"/>
          <w:sz w:val="20"/>
        </w:rPr>
        <w:t>Prime Vendor Representative’s Signature: ________________________________     Date: ____________</w:t>
      </w:r>
    </w:p>
    <w:p w14:paraId="25021173" w14:textId="77777777" w:rsidR="00F70CD4" w:rsidRDefault="00F70CD4" w:rsidP="00334E51">
      <w:pPr>
        <w:rPr>
          <w:rFonts w:cs="Arial"/>
          <w:b/>
          <w:sz w:val="24"/>
          <w:szCs w:val="24"/>
        </w:rPr>
      </w:pPr>
    </w:p>
    <w:p w14:paraId="5B64264B" w14:textId="77777777" w:rsidR="00F70CD4" w:rsidRDefault="00F70CD4" w:rsidP="00F70CD4">
      <w:pPr>
        <w:rPr>
          <w:rFonts w:cs="Arial"/>
          <w:b/>
          <w:sz w:val="24"/>
          <w:szCs w:val="24"/>
        </w:rPr>
      </w:pPr>
    </w:p>
    <w:p w14:paraId="2C1DE9F5" w14:textId="3B7D86BC" w:rsidR="00F70CD4" w:rsidRPr="00334E51" w:rsidRDefault="00F70CD4" w:rsidP="00334E51">
      <w:pPr>
        <w:pStyle w:val="Heading3"/>
      </w:pPr>
      <w:r w:rsidRPr="00334E51">
        <w:t>Section 2</w:t>
      </w:r>
      <w:r w:rsidR="008C6867">
        <w:t>.</w:t>
      </w:r>
      <w:r w:rsidRPr="00334E51">
        <w:t xml:space="preserve"> Good Faith Efforts List</w:t>
      </w:r>
    </w:p>
    <w:p w14:paraId="12A52643" w14:textId="77777777" w:rsidR="00F70CD4" w:rsidRPr="00334E51" w:rsidRDefault="00F70CD4" w:rsidP="00334E51">
      <w:pPr>
        <w:pStyle w:val="AonBodyCopy"/>
      </w:pPr>
      <w:r w:rsidRPr="00334E51">
        <w:t xml:space="preserve">The following list includes good faith efforts that vendors may make in obtaining LEDE participation.  It is not intended to be mandatory, exclusive, or exhaustive.  </w:t>
      </w:r>
    </w:p>
    <w:p w14:paraId="64B98C0A" w14:textId="59A6AF57" w:rsidR="00F70CD4" w:rsidRPr="00334E51" w:rsidRDefault="00F70CD4" w:rsidP="00334E51">
      <w:pPr>
        <w:pStyle w:val="AonBodyCopy"/>
      </w:pPr>
      <w:r w:rsidRPr="00334E51">
        <w:t>In determining whether a vendor has made a good faith effort, Columbus City Schools will examine not only the various kinds of efforts but also the quantity and intensity of those efforts</w:t>
      </w:r>
      <w:r w:rsidRPr="00E43100">
        <w:t>. The</w:t>
      </w:r>
      <w:r w:rsidRPr="00334E51">
        <w:t xml:space="preserve"> Columbus City Schools may require vendors to provide supporting documentation as to their good faith efforts.</w:t>
      </w:r>
    </w:p>
    <w:p w14:paraId="3D3E4236" w14:textId="77777777" w:rsidR="00F70CD4" w:rsidRPr="00334E51" w:rsidRDefault="00F70CD4" w:rsidP="00334E51">
      <w:pPr>
        <w:pStyle w:val="AonBodyCopy"/>
      </w:pPr>
      <w:r w:rsidRPr="00334E51">
        <w:t>In order to award a contract to a vendor that has failed to meet LEDE participation goals, Columbus City Schools must be convinced that the vendor’s efforts were those that, given all relevant circumstances, a vendor aggressively seeking to meet the goals would have made.</w:t>
      </w:r>
    </w:p>
    <w:p w14:paraId="187EDEA5" w14:textId="77777777" w:rsidR="00F70CD4" w:rsidRPr="00334E51" w:rsidRDefault="00F70CD4" w:rsidP="00334E51">
      <w:pPr>
        <w:pStyle w:val="AonBodyCopy"/>
      </w:pPr>
      <w:r w:rsidRPr="00334E51">
        <w:t>Attempts that are merely pro forma are not considered good faith efforts.  Efforts to obtain LEDE participation are considered inadequate, even if they are sincerely motivated, if given all relevant circumstances, they could not reasonably be expected to produce a level of LEDE participation sufficient to meet the goals.</w:t>
      </w:r>
    </w:p>
    <w:p w14:paraId="56302F4A" w14:textId="77777777" w:rsidR="00F70CD4" w:rsidRPr="00334E51" w:rsidRDefault="00F70CD4" w:rsidP="00334E51">
      <w:pPr>
        <w:pStyle w:val="AonBodyCopy"/>
      </w:pPr>
      <w:r w:rsidRPr="00334E51">
        <w:lastRenderedPageBreak/>
        <w:t>A vendor that fails to meet these requirements may be considered non-responsive.</w:t>
      </w:r>
    </w:p>
    <w:p w14:paraId="11931170" w14:textId="77777777" w:rsidR="00F70CD4" w:rsidRPr="00334E51" w:rsidRDefault="00F70CD4" w:rsidP="00334E51">
      <w:pPr>
        <w:pStyle w:val="AonBodyCopy"/>
      </w:pPr>
      <w:r w:rsidRPr="00334E51">
        <w:t>In evaluating a vendor’s good faith efforts, Columbus City Schools may consider whether the vendor:</w:t>
      </w:r>
    </w:p>
    <w:p w14:paraId="5210AA36" w14:textId="77777777" w:rsidR="00F70CD4" w:rsidRPr="00334E51" w:rsidRDefault="00F70CD4" w:rsidP="00334E51">
      <w:pPr>
        <w:pStyle w:val="AonBodyCopy"/>
        <w:numPr>
          <w:ilvl w:val="0"/>
          <w:numId w:val="48"/>
        </w:numPr>
      </w:pPr>
      <w:r w:rsidRPr="00334E51">
        <w:t>Attended any pre-response meetings that were scheduled by Columbus City Schools;</w:t>
      </w:r>
    </w:p>
    <w:p w14:paraId="645EC01E" w14:textId="77777777" w:rsidR="00F70CD4" w:rsidRPr="00334E51" w:rsidRDefault="00F70CD4" w:rsidP="00334E51">
      <w:pPr>
        <w:pStyle w:val="AonBodyCopy"/>
        <w:numPr>
          <w:ilvl w:val="0"/>
          <w:numId w:val="48"/>
        </w:numPr>
      </w:pPr>
      <w:r w:rsidRPr="00334E51">
        <w:t>Advertised in general circulation, trade association, and minority-focused media concerning subcontracting opportunities;</w:t>
      </w:r>
    </w:p>
    <w:p w14:paraId="21FD2B52" w14:textId="77777777" w:rsidR="00F70CD4" w:rsidRPr="00334E51" w:rsidRDefault="00F70CD4" w:rsidP="00334E51">
      <w:pPr>
        <w:pStyle w:val="AonBodyCopy"/>
        <w:numPr>
          <w:ilvl w:val="0"/>
          <w:numId w:val="48"/>
        </w:numPr>
      </w:pPr>
      <w:r w:rsidRPr="00334E51">
        <w:t>Provided written notice to a reasonable number of specific LEDEs that their interest in the contract is being solicited, in sufficient time to allow the LEDEs to participate effectively;</w:t>
      </w:r>
    </w:p>
    <w:p w14:paraId="0873BC43" w14:textId="77777777" w:rsidR="00F70CD4" w:rsidRPr="00334E51" w:rsidRDefault="00F70CD4" w:rsidP="00334E51">
      <w:pPr>
        <w:pStyle w:val="AonBodyCopy"/>
        <w:numPr>
          <w:ilvl w:val="0"/>
          <w:numId w:val="48"/>
        </w:numPr>
      </w:pPr>
      <w:r w:rsidRPr="00334E51">
        <w:t>Followed initial solicitations of interest by contacting LEDEs to determine with certainty whether the LEDEs were interested;</w:t>
      </w:r>
    </w:p>
    <w:p w14:paraId="5B0A1727" w14:textId="77777777" w:rsidR="00F70CD4" w:rsidRPr="00334E51" w:rsidRDefault="00F70CD4" w:rsidP="00334E51">
      <w:pPr>
        <w:pStyle w:val="AonBodyCopy"/>
        <w:numPr>
          <w:ilvl w:val="0"/>
          <w:numId w:val="48"/>
        </w:numPr>
      </w:pPr>
      <w:r w:rsidRPr="00334E51">
        <w:t>Partitioned the work to increase the likelihood of meeting the LEDE goals including, where appropriate, breaking the contracts into economically feasible units to facilitate LEDE participation;</w:t>
      </w:r>
    </w:p>
    <w:p w14:paraId="2D271194" w14:textId="77777777" w:rsidR="00F70CD4" w:rsidRPr="00334E51" w:rsidRDefault="00F70CD4" w:rsidP="00334E51">
      <w:pPr>
        <w:pStyle w:val="AonBodyCopy"/>
        <w:numPr>
          <w:ilvl w:val="0"/>
          <w:numId w:val="48"/>
        </w:numPr>
      </w:pPr>
      <w:r w:rsidRPr="00334E51">
        <w:t>Provided interested LEDEs with adequate information about the plans, specifications, and requirements of the contract;</w:t>
      </w:r>
    </w:p>
    <w:p w14:paraId="4EDA2F82" w14:textId="77777777" w:rsidR="00F70CD4" w:rsidRPr="00334E51" w:rsidRDefault="00F70CD4" w:rsidP="00334E51">
      <w:pPr>
        <w:pStyle w:val="AonBodyCopy"/>
        <w:numPr>
          <w:ilvl w:val="0"/>
          <w:numId w:val="48"/>
        </w:numPr>
      </w:pPr>
      <w:r w:rsidRPr="00334E51">
        <w:t>Negotiated in good faith with interested LEDEs based on a thorough investigation of their capabilities, not rejecting LEDEs as unqualified without sound reasons;</w:t>
      </w:r>
    </w:p>
    <w:p w14:paraId="235D78C7" w14:textId="77777777" w:rsidR="00F70CD4" w:rsidRPr="00334E51" w:rsidRDefault="00F70CD4" w:rsidP="00334E51">
      <w:pPr>
        <w:pStyle w:val="AonBodyCopy"/>
        <w:numPr>
          <w:ilvl w:val="0"/>
          <w:numId w:val="48"/>
        </w:numPr>
      </w:pPr>
      <w:r w:rsidRPr="00334E51">
        <w:t>Made efforts to assist interested LEDEs in obtaining bonding, lines of credit, or insurance as required by Columbus City Schools;</w:t>
      </w:r>
    </w:p>
    <w:p w14:paraId="53EF2902" w14:textId="77777777" w:rsidR="00F70CD4" w:rsidRPr="00334E51" w:rsidRDefault="00F70CD4" w:rsidP="00334E51">
      <w:pPr>
        <w:pStyle w:val="AonBodyCopy"/>
        <w:numPr>
          <w:ilvl w:val="0"/>
          <w:numId w:val="48"/>
        </w:numPr>
      </w:pPr>
      <w:r w:rsidRPr="00334E51">
        <w:t xml:space="preserve">Effectively used the services of available minority community organizations; </w:t>
      </w:r>
      <w:r w:rsidRPr="00E43100">
        <w:t>minority vendors</w:t>
      </w:r>
      <w:r w:rsidRPr="00334E51">
        <w:t xml:space="preserve"> groups; local, </w:t>
      </w:r>
      <w:proofErr w:type="gramStart"/>
      <w:r w:rsidRPr="00334E51">
        <w:t>state</w:t>
      </w:r>
      <w:proofErr w:type="gramEnd"/>
      <w:r w:rsidRPr="00334E51">
        <w:t xml:space="preserve"> and federal minority business assistance offices; and other organizations that provide assistance in the recruitment and placement of LEDEs.</w:t>
      </w:r>
    </w:p>
    <w:p w14:paraId="19050CD8" w14:textId="77777777" w:rsidR="00F70CD4" w:rsidRPr="00334E51" w:rsidRDefault="00F70CD4" w:rsidP="00334E51">
      <w:pPr>
        <w:pStyle w:val="AonBodyCopy"/>
      </w:pPr>
    </w:p>
    <w:p w14:paraId="71CA6925" w14:textId="6AA17CA9" w:rsidR="00F70CD4" w:rsidRPr="008C6867" w:rsidRDefault="00F70CD4" w:rsidP="008C6867">
      <w:pPr>
        <w:pStyle w:val="Heading3"/>
      </w:pPr>
      <w:r w:rsidRPr="008C6867">
        <w:t>Section 3. Local Economically Disadvantaged Enterprise Participation</w:t>
      </w:r>
    </w:p>
    <w:p w14:paraId="7D30B6DC" w14:textId="1CEF0B4F" w:rsidR="00F70CD4" w:rsidRPr="008C6867" w:rsidRDefault="00F70CD4" w:rsidP="008C6867">
      <w:pPr>
        <w:pStyle w:val="AonBodyCopy"/>
      </w:pPr>
      <w:r w:rsidRPr="008C6867">
        <w:t xml:space="preserve">If LEDE vendors have agreed to participate, please complete this section. The </w:t>
      </w:r>
      <w:proofErr w:type="gramStart"/>
      <w:r w:rsidRPr="008C6867">
        <w:t>District</w:t>
      </w:r>
      <w:proofErr w:type="gramEnd"/>
      <w:r w:rsidRPr="008C6867">
        <w:t xml:space="preserve"> will grade both direct and indirect LEDE participation.</w:t>
      </w:r>
    </w:p>
    <w:p w14:paraId="50E41107" w14:textId="50385A5A" w:rsidR="00F70CD4" w:rsidRPr="008C6867" w:rsidRDefault="00F70CD4" w:rsidP="008C6867">
      <w:pPr>
        <w:pStyle w:val="AonBodyCopy"/>
      </w:pPr>
      <w:r w:rsidRPr="008C6867">
        <w:rPr>
          <w:b/>
        </w:rPr>
        <w:t>Direct participation</w:t>
      </w:r>
      <w:r w:rsidRPr="008C6867">
        <w:t xml:space="preserve"> is defined as products or services that are directly related to the contract with Columbus City Schools. For example, CCS has a contract with a vendor to lease copiers and </w:t>
      </w:r>
      <w:proofErr w:type="gramStart"/>
      <w:r w:rsidRPr="008C6867">
        <w:t>an</w:t>
      </w:r>
      <w:proofErr w:type="gramEnd"/>
      <w:r w:rsidRPr="008C6867">
        <w:t xml:space="preserve"> LEDE vendor provides maintenance on those copiers.</w:t>
      </w:r>
    </w:p>
    <w:p w14:paraId="586E242A" w14:textId="77777777" w:rsidR="00F70CD4" w:rsidRPr="008C6867" w:rsidRDefault="00F70CD4" w:rsidP="008C6867">
      <w:pPr>
        <w:pStyle w:val="AonBodyCopy"/>
      </w:pPr>
      <w:r w:rsidRPr="008C6867">
        <w:rPr>
          <w:b/>
        </w:rPr>
        <w:t>Indirect participation</w:t>
      </w:r>
      <w:r w:rsidRPr="008C6867">
        <w:t xml:space="preserve"> is defined as products or services that indirectly support the vendor’s business operation.  For example, CCS has a contract with a vendor to lease copiers and </w:t>
      </w:r>
      <w:proofErr w:type="gramStart"/>
      <w:r w:rsidRPr="008C6867">
        <w:t>an</w:t>
      </w:r>
      <w:proofErr w:type="gramEnd"/>
      <w:r w:rsidRPr="008C6867">
        <w:t xml:space="preserve"> LEDE vendor provides programming services for the prime vendor’s computers at the prime vendor’s business offices.</w:t>
      </w:r>
    </w:p>
    <w:p w14:paraId="146E4B4F" w14:textId="77777777" w:rsidR="00F70CD4" w:rsidRPr="008C6867" w:rsidRDefault="00F70CD4" w:rsidP="008C6867">
      <w:pPr>
        <w:pStyle w:val="AonBodyCopy"/>
      </w:pPr>
      <w:r w:rsidRPr="008C6867">
        <w:t>Vendors will only receive credit for LEDE participation of either variety if the LEDE participation is the result of a new contract that results from this RFP.</w:t>
      </w:r>
    </w:p>
    <w:p w14:paraId="664BC653" w14:textId="77777777" w:rsidR="00F70CD4" w:rsidRPr="008C6867" w:rsidRDefault="00F70CD4" w:rsidP="008C6867">
      <w:pPr>
        <w:pStyle w:val="AonBodyCopy"/>
      </w:pPr>
      <w:r w:rsidRPr="008C6867">
        <w:t>Both types of participation carry the same value on the evaluation scorecard when grading LEDE participation.</w:t>
      </w:r>
    </w:p>
    <w:p w14:paraId="040459F0" w14:textId="77777777" w:rsidR="00F70CD4" w:rsidRPr="008C6867" w:rsidRDefault="00F70CD4" w:rsidP="008C6867">
      <w:pPr>
        <w:pStyle w:val="Heading3"/>
      </w:pPr>
      <w:r w:rsidRPr="008C6867">
        <w:lastRenderedPageBreak/>
        <w:t>LEDE Company Name:</w:t>
      </w:r>
      <w:r w:rsidRPr="008C6867">
        <w:tab/>
      </w:r>
      <w:r w:rsidRPr="008C6867">
        <w:fldChar w:fldCharType="begin">
          <w:ffData>
            <w:name w:val=""/>
            <w:enabled/>
            <w:calcOnExit w:val="0"/>
            <w:textInput>
              <w:maxLength w:val="50"/>
            </w:textInput>
          </w:ffData>
        </w:fldChar>
      </w:r>
      <w:r w:rsidRPr="008C6867">
        <w:instrText xml:space="preserve"> FORMTEXT </w:instrText>
      </w:r>
      <w:r w:rsidRPr="008C6867">
        <w:fldChar w:fldCharType="separate"/>
      </w:r>
      <w:r w:rsidRPr="008C6867">
        <w:t> </w:t>
      </w:r>
      <w:r w:rsidRPr="008C6867">
        <w:t> </w:t>
      </w:r>
      <w:r w:rsidRPr="008C6867">
        <w:t> </w:t>
      </w:r>
      <w:r w:rsidRPr="008C6867">
        <w:t> </w:t>
      </w:r>
      <w:r w:rsidRPr="008C6867">
        <w:t> </w:t>
      </w:r>
      <w:r w:rsidRPr="008C6867">
        <w:fldChar w:fldCharType="end"/>
      </w:r>
      <w:r w:rsidRPr="008C6867">
        <w:t xml:space="preserve">     </w:t>
      </w:r>
    </w:p>
    <w:p w14:paraId="35FB025D" w14:textId="77777777" w:rsidR="00F70CD4" w:rsidRPr="000673BB" w:rsidRDefault="00F70CD4" w:rsidP="00F70CD4">
      <w:pPr>
        <w:pStyle w:val="BodyText"/>
        <w:rPr>
          <w:rFonts w:ascii="Arial" w:hAnsi="Arial" w:cs="Arial"/>
          <w:sz w:val="20"/>
        </w:rPr>
      </w:pPr>
      <w:r w:rsidRPr="000673BB">
        <w:rPr>
          <w:rFonts w:ascii="Arial" w:hAnsi="Arial" w:cs="Arial"/>
          <w:sz w:val="20"/>
        </w:rPr>
        <w:t>LEDE Representative’s Name:</w:t>
      </w:r>
      <w:r w:rsidRPr="000673BB">
        <w:rPr>
          <w:rFonts w:ascii="Arial" w:hAnsi="Arial" w:cs="Arial"/>
          <w:sz w:val="20"/>
        </w:rPr>
        <w:tab/>
      </w:r>
      <w:r w:rsidRPr="000673BB">
        <w:rPr>
          <w:rFonts w:ascii="Arial" w:hAnsi="Arial" w:cs="Arial"/>
          <w:b/>
          <w:i/>
          <w:sz w:val="20"/>
        </w:rPr>
        <w:fldChar w:fldCharType="begin">
          <w:ffData>
            <w:name w:val=""/>
            <w:enabled/>
            <w:calcOnExit w:val="0"/>
            <w:textInput>
              <w:maxLength w:val="5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799669C5" w14:textId="77777777" w:rsidR="00F70CD4" w:rsidRPr="000673BB" w:rsidRDefault="00F70CD4" w:rsidP="00F70CD4">
      <w:pPr>
        <w:pStyle w:val="BodyText"/>
        <w:rPr>
          <w:rFonts w:ascii="Arial" w:hAnsi="Arial" w:cs="Arial"/>
          <w:sz w:val="20"/>
        </w:rPr>
      </w:pPr>
      <w:r w:rsidRPr="000673BB">
        <w:rPr>
          <w:rFonts w:ascii="Arial" w:hAnsi="Arial" w:cs="Arial"/>
          <w:sz w:val="20"/>
        </w:rPr>
        <w:t>Representative’s Title:</w:t>
      </w:r>
      <w:r w:rsidRPr="000673BB">
        <w:rPr>
          <w:rFonts w:ascii="Arial" w:hAnsi="Arial" w:cs="Arial"/>
          <w:sz w:val="20"/>
        </w:rPr>
        <w:tab/>
      </w:r>
      <w:r w:rsidRPr="000673BB">
        <w:rPr>
          <w:rFonts w:ascii="Arial" w:hAnsi="Arial" w:cs="Arial"/>
          <w:sz w:val="20"/>
        </w:rPr>
        <w:tab/>
      </w:r>
      <w:r w:rsidRPr="000673BB">
        <w:rPr>
          <w:rFonts w:ascii="Arial" w:hAnsi="Arial" w:cs="Arial"/>
          <w:b/>
          <w:i/>
          <w:sz w:val="20"/>
        </w:rPr>
        <w:fldChar w:fldCharType="begin">
          <w:ffData>
            <w:name w:val=""/>
            <w:enabled/>
            <w:calcOnExit w:val="0"/>
            <w:textInput>
              <w:maxLength w:val="5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r w:rsidRPr="000673BB">
        <w:rPr>
          <w:rFonts w:ascii="Arial" w:hAnsi="Arial" w:cs="Arial"/>
          <w:sz w:val="20"/>
        </w:rPr>
        <w:tab/>
      </w:r>
    </w:p>
    <w:p w14:paraId="1A64AF6B" w14:textId="77777777" w:rsidR="00F70CD4" w:rsidRPr="000673BB" w:rsidRDefault="00F70CD4" w:rsidP="00F70CD4">
      <w:pPr>
        <w:rPr>
          <w:rFonts w:cs="Arial"/>
        </w:rPr>
      </w:pPr>
      <w:r w:rsidRPr="000673BB">
        <w:rPr>
          <w:rFonts w:cs="Arial"/>
        </w:rPr>
        <w:t>Phone No. (???-???-????):</w:t>
      </w:r>
      <w:r w:rsidRPr="000673BB">
        <w:rPr>
          <w:rFonts w:cs="Arial"/>
        </w:rPr>
        <w:tab/>
      </w:r>
      <w:r w:rsidRPr="000673BB">
        <w:rPr>
          <w:rFonts w:cs="Arial"/>
          <w:b/>
          <w:i/>
        </w:rPr>
        <w:fldChar w:fldCharType="begin">
          <w:ffData>
            <w:name w:val=""/>
            <w:enabled/>
            <w:calcOnExit w:val="0"/>
            <w:textInput>
              <w:maxLength w:val="12"/>
            </w:textInput>
          </w:ffData>
        </w:fldChar>
      </w:r>
      <w:r w:rsidRPr="000673BB">
        <w:rPr>
          <w:rFonts w:cs="Arial"/>
          <w:b/>
          <w:i/>
        </w:rPr>
        <w:instrText xml:space="preserve"> FORMTEXT </w:instrText>
      </w:r>
      <w:r w:rsidRPr="000673BB">
        <w:rPr>
          <w:rFonts w:cs="Arial"/>
          <w:b/>
          <w:i/>
        </w:rPr>
      </w:r>
      <w:r w:rsidRPr="000673BB">
        <w:rPr>
          <w:rFonts w:cs="Arial"/>
          <w:b/>
          <w:i/>
        </w:rPr>
        <w:fldChar w:fldCharType="separate"/>
      </w:r>
      <w:r w:rsidRPr="000673BB">
        <w:rPr>
          <w:rFonts w:cs="Arial"/>
          <w:b/>
          <w:i/>
          <w:noProof/>
        </w:rPr>
        <w:t> </w:t>
      </w:r>
      <w:r w:rsidRPr="000673BB">
        <w:rPr>
          <w:rFonts w:cs="Arial"/>
          <w:b/>
          <w:i/>
          <w:noProof/>
        </w:rPr>
        <w:t> </w:t>
      </w:r>
      <w:r w:rsidRPr="000673BB">
        <w:rPr>
          <w:rFonts w:cs="Arial"/>
          <w:b/>
          <w:i/>
          <w:noProof/>
        </w:rPr>
        <w:t> </w:t>
      </w:r>
      <w:r w:rsidRPr="000673BB">
        <w:rPr>
          <w:rFonts w:cs="Arial"/>
          <w:b/>
          <w:i/>
          <w:noProof/>
        </w:rPr>
        <w:t> </w:t>
      </w:r>
      <w:r w:rsidRPr="000673BB">
        <w:rPr>
          <w:rFonts w:cs="Arial"/>
          <w:b/>
          <w:i/>
          <w:noProof/>
        </w:rPr>
        <w:t> </w:t>
      </w:r>
      <w:r w:rsidRPr="000673BB">
        <w:rPr>
          <w:rFonts w:cs="Arial"/>
          <w:b/>
          <w:i/>
        </w:rPr>
        <w:fldChar w:fldCharType="end"/>
      </w:r>
    </w:p>
    <w:p w14:paraId="23AA514C" w14:textId="77777777" w:rsidR="00F70CD4" w:rsidRPr="000673BB" w:rsidRDefault="00F70CD4" w:rsidP="00F70CD4">
      <w:pPr>
        <w:pStyle w:val="BodyText"/>
        <w:jc w:val="left"/>
        <w:rPr>
          <w:rFonts w:ascii="Arial" w:hAnsi="Arial" w:cs="Arial"/>
          <w:sz w:val="20"/>
        </w:rPr>
      </w:pPr>
      <w:r w:rsidRPr="000673BB">
        <w:rPr>
          <w:rFonts w:ascii="Arial" w:hAnsi="Arial" w:cs="Arial"/>
          <w:sz w:val="20"/>
        </w:rPr>
        <w:t>LEDE Representative’s Signature: _____________________________________ Date: _______________</w:t>
      </w:r>
    </w:p>
    <w:p w14:paraId="57FD97A4" w14:textId="77777777" w:rsidR="00F70CD4" w:rsidRPr="000673BB" w:rsidRDefault="00F70CD4" w:rsidP="00F70CD4">
      <w:pPr>
        <w:pStyle w:val="BodyText"/>
        <w:rPr>
          <w:rFonts w:ascii="Arial" w:hAnsi="Arial" w:cs="Arial"/>
          <w:b/>
          <w:sz w:val="20"/>
          <w:u w:val="single"/>
        </w:rPr>
      </w:pPr>
    </w:p>
    <w:p w14:paraId="36AF4FE9" w14:textId="77777777" w:rsidR="00F70CD4" w:rsidRPr="000673BB" w:rsidRDefault="00F70CD4" w:rsidP="00F70CD4">
      <w:pPr>
        <w:pStyle w:val="BodyText"/>
        <w:ind w:left="720"/>
        <w:rPr>
          <w:rFonts w:ascii="Arial" w:hAnsi="Arial" w:cs="Arial"/>
          <w:b/>
          <w:sz w:val="20"/>
          <w:u w:val="single"/>
        </w:rPr>
      </w:pPr>
      <w:r w:rsidRPr="000673BB">
        <w:rPr>
          <w:rFonts w:ascii="Arial" w:hAnsi="Arial" w:cs="Arial"/>
          <w:b/>
          <w:sz w:val="20"/>
          <w:u w:val="single"/>
        </w:rPr>
        <w:t>Direct Participation:</w:t>
      </w:r>
    </w:p>
    <w:p w14:paraId="7E99759B" w14:textId="77777777" w:rsidR="00F70CD4" w:rsidRPr="000673BB" w:rsidRDefault="00F70CD4" w:rsidP="00F70CD4">
      <w:pPr>
        <w:pStyle w:val="BodyText"/>
        <w:ind w:left="720"/>
        <w:rPr>
          <w:rFonts w:ascii="Arial" w:hAnsi="Arial" w:cs="Arial"/>
          <w:sz w:val="20"/>
        </w:rPr>
      </w:pPr>
      <w:r w:rsidRPr="000673BB">
        <w:rPr>
          <w:rFonts w:ascii="Arial" w:hAnsi="Arial" w:cs="Arial"/>
          <w:sz w:val="20"/>
        </w:rPr>
        <w:t>Description of Products / Services including the strategies your company will take to fulfill the Outreach goal.</w:t>
      </w:r>
    </w:p>
    <w:p w14:paraId="6041C4F3" w14:textId="77777777" w:rsidR="00F70CD4" w:rsidRPr="000673BB" w:rsidRDefault="00F70CD4" w:rsidP="00F70CD4">
      <w:pPr>
        <w:pStyle w:val="BodyText"/>
        <w:ind w:left="720"/>
        <w:rPr>
          <w:rFonts w:ascii="Arial" w:hAnsi="Arial" w:cs="Arial"/>
          <w:b/>
          <w:i/>
          <w:sz w:val="20"/>
        </w:rPr>
      </w:pPr>
      <w:r w:rsidRPr="000673BB">
        <w:rPr>
          <w:rFonts w:ascii="Arial" w:hAnsi="Arial" w:cs="Arial"/>
          <w:b/>
          <w:i/>
          <w:sz w:val="20"/>
        </w:rPr>
        <w:fldChar w:fldCharType="begin">
          <w:ffData>
            <w:name w:val=""/>
            <w:enabled/>
            <w:calcOnExit w:val="0"/>
            <w:textInput>
              <w:maxLength w:val="40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562D920A" w14:textId="77777777" w:rsidR="00F70CD4" w:rsidRPr="000673BB" w:rsidRDefault="00F70CD4" w:rsidP="00F70CD4">
      <w:pPr>
        <w:pStyle w:val="BodyText"/>
        <w:ind w:left="720"/>
        <w:rPr>
          <w:rFonts w:ascii="Arial" w:hAnsi="Arial" w:cs="Arial"/>
          <w:sz w:val="20"/>
        </w:rPr>
      </w:pPr>
      <w:r w:rsidRPr="000673BB">
        <w:rPr>
          <w:rFonts w:ascii="Arial" w:hAnsi="Arial" w:cs="Arial"/>
          <w:sz w:val="20"/>
        </w:rPr>
        <w:t>Price of Direct Participation LEDE Products / Services Listed Above: $</w:t>
      </w:r>
      <w:r w:rsidRPr="000673BB">
        <w:rPr>
          <w:rFonts w:ascii="Arial" w:hAnsi="Arial" w:cs="Arial"/>
          <w:b/>
          <w:i/>
          <w:sz w:val="20"/>
        </w:rPr>
        <w:fldChar w:fldCharType="begin">
          <w:ffData>
            <w:name w:val=""/>
            <w:enabled/>
            <w:calcOnExit w:val="0"/>
            <w:textInput>
              <w:maxLength w:val="1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r w:rsidRPr="000673BB">
        <w:rPr>
          <w:rFonts w:ascii="Arial" w:hAnsi="Arial" w:cs="Arial"/>
          <w:sz w:val="20"/>
        </w:rPr>
        <w:t xml:space="preserve">    </w:t>
      </w:r>
    </w:p>
    <w:p w14:paraId="2D487BD3" w14:textId="77777777" w:rsidR="00F70CD4" w:rsidRPr="000673BB" w:rsidRDefault="00F70CD4" w:rsidP="00F70CD4">
      <w:pPr>
        <w:pStyle w:val="BodyText"/>
        <w:ind w:left="720"/>
        <w:rPr>
          <w:rFonts w:ascii="Arial" w:hAnsi="Arial" w:cs="Arial"/>
          <w:b/>
          <w:sz w:val="20"/>
          <w:u w:val="single"/>
        </w:rPr>
      </w:pPr>
    </w:p>
    <w:p w14:paraId="50C32099" w14:textId="77777777" w:rsidR="00F70CD4" w:rsidRPr="000673BB" w:rsidRDefault="00F70CD4" w:rsidP="00F70CD4">
      <w:pPr>
        <w:pStyle w:val="BodyText"/>
        <w:ind w:left="720"/>
        <w:rPr>
          <w:rFonts w:ascii="Arial" w:hAnsi="Arial" w:cs="Arial"/>
          <w:b/>
          <w:sz w:val="20"/>
          <w:u w:val="single"/>
        </w:rPr>
      </w:pPr>
      <w:r w:rsidRPr="000673BB">
        <w:rPr>
          <w:rFonts w:ascii="Arial" w:hAnsi="Arial" w:cs="Arial"/>
          <w:b/>
          <w:sz w:val="20"/>
          <w:u w:val="single"/>
        </w:rPr>
        <w:t>Indirect Participation:</w:t>
      </w:r>
    </w:p>
    <w:p w14:paraId="68C66A57" w14:textId="77777777" w:rsidR="00F70CD4" w:rsidRPr="000673BB" w:rsidRDefault="00F70CD4" w:rsidP="00F70CD4">
      <w:pPr>
        <w:pStyle w:val="BodyText"/>
        <w:ind w:left="720"/>
        <w:rPr>
          <w:rFonts w:ascii="Arial" w:hAnsi="Arial" w:cs="Arial"/>
          <w:sz w:val="20"/>
        </w:rPr>
      </w:pPr>
      <w:r w:rsidRPr="000673BB">
        <w:rPr>
          <w:rFonts w:ascii="Arial" w:hAnsi="Arial" w:cs="Arial"/>
          <w:sz w:val="20"/>
        </w:rPr>
        <w:t>Description of Products / Services including the strategies your company will take to fulfill the Outreach goal.</w:t>
      </w:r>
    </w:p>
    <w:p w14:paraId="1EEA86DD" w14:textId="77777777" w:rsidR="00F70CD4" w:rsidRPr="000673BB" w:rsidRDefault="00F70CD4" w:rsidP="00F70CD4">
      <w:pPr>
        <w:pStyle w:val="BodyText"/>
        <w:ind w:left="720"/>
        <w:rPr>
          <w:rFonts w:ascii="Arial" w:hAnsi="Arial" w:cs="Arial"/>
          <w:b/>
          <w:i/>
          <w:sz w:val="20"/>
        </w:rPr>
      </w:pPr>
      <w:r w:rsidRPr="000673BB">
        <w:rPr>
          <w:rFonts w:ascii="Arial" w:hAnsi="Arial" w:cs="Arial"/>
          <w:b/>
          <w:i/>
          <w:sz w:val="20"/>
        </w:rPr>
        <w:fldChar w:fldCharType="begin">
          <w:ffData>
            <w:name w:val=""/>
            <w:enabled/>
            <w:calcOnExit w:val="0"/>
            <w:textInput>
              <w:maxLength w:val="40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26449E69" w14:textId="77777777" w:rsidR="00F70CD4" w:rsidRPr="000673BB" w:rsidRDefault="00F70CD4" w:rsidP="00F70CD4">
      <w:pPr>
        <w:pStyle w:val="BodyText"/>
        <w:ind w:left="720"/>
        <w:rPr>
          <w:rFonts w:ascii="Arial" w:hAnsi="Arial" w:cs="Arial"/>
          <w:sz w:val="20"/>
        </w:rPr>
      </w:pPr>
      <w:r w:rsidRPr="000673BB">
        <w:rPr>
          <w:rFonts w:ascii="Arial" w:hAnsi="Arial" w:cs="Arial"/>
          <w:sz w:val="20"/>
        </w:rPr>
        <w:t>Price of Indirect Participation LEDE Products / Services Listed Above: $</w:t>
      </w:r>
      <w:r w:rsidRPr="000673BB">
        <w:rPr>
          <w:rFonts w:ascii="Arial" w:hAnsi="Arial" w:cs="Arial"/>
          <w:b/>
          <w:i/>
          <w:sz w:val="20"/>
        </w:rPr>
        <w:fldChar w:fldCharType="begin">
          <w:ffData>
            <w:name w:val=""/>
            <w:enabled/>
            <w:calcOnExit w:val="0"/>
            <w:textInput>
              <w:maxLength w:val="1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r w:rsidRPr="000673BB">
        <w:rPr>
          <w:rFonts w:ascii="Arial" w:hAnsi="Arial" w:cs="Arial"/>
          <w:sz w:val="20"/>
        </w:rPr>
        <w:t xml:space="preserve">     </w:t>
      </w:r>
    </w:p>
    <w:p w14:paraId="317DD89E" w14:textId="77777777" w:rsidR="00F70CD4" w:rsidRDefault="00F70CD4" w:rsidP="00F70CD4">
      <w:pPr>
        <w:pStyle w:val="BodyText"/>
        <w:rPr>
          <w:rFonts w:ascii="Arial" w:hAnsi="Arial" w:cs="Arial"/>
          <w:sz w:val="20"/>
          <w:u w:val="single"/>
        </w:rPr>
      </w:pPr>
    </w:p>
    <w:p w14:paraId="43EC0143" w14:textId="77777777" w:rsidR="008C6867" w:rsidRDefault="008C6867" w:rsidP="00F70CD4">
      <w:pPr>
        <w:pStyle w:val="BodyText"/>
        <w:rPr>
          <w:rFonts w:ascii="Arial" w:hAnsi="Arial" w:cs="Arial"/>
          <w:sz w:val="20"/>
          <w:u w:val="single"/>
        </w:rPr>
      </w:pPr>
    </w:p>
    <w:p w14:paraId="4FF93557" w14:textId="77777777" w:rsidR="00F70CD4" w:rsidRPr="008C6867" w:rsidRDefault="00F70CD4" w:rsidP="008C6867">
      <w:pPr>
        <w:pStyle w:val="Heading3"/>
      </w:pPr>
      <w:r w:rsidRPr="008C6867">
        <w:t>LEDE Company Name:</w:t>
      </w:r>
      <w:r w:rsidRPr="008C6867">
        <w:tab/>
      </w:r>
      <w:r w:rsidRPr="008C6867">
        <w:fldChar w:fldCharType="begin">
          <w:ffData>
            <w:name w:val=""/>
            <w:enabled/>
            <w:calcOnExit w:val="0"/>
            <w:textInput>
              <w:maxLength w:val="50"/>
            </w:textInput>
          </w:ffData>
        </w:fldChar>
      </w:r>
      <w:r w:rsidRPr="008C6867">
        <w:instrText xml:space="preserve"> FORMTEXT </w:instrText>
      </w:r>
      <w:r w:rsidRPr="008C6867">
        <w:fldChar w:fldCharType="separate"/>
      </w:r>
      <w:r w:rsidRPr="008C6867">
        <w:t> </w:t>
      </w:r>
      <w:r w:rsidRPr="008C6867">
        <w:t> </w:t>
      </w:r>
      <w:r w:rsidRPr="008C6867">
        <w:t> </w:t>
      </w:r>
      <w:r w:rsidRPr="008C6867">
        <w:t> </w:t>
      </w:r>
      <w:r w:rsidRPr="008C6867">
        <w:t> </w:t>
      </w:r>
      <w:r w:rsidRPr="008C6867">
        <w:fldChar w:fldCharType="end"/>
      </w:r>
      <w:r w:rsidRPr="008C6867">
        <w:t xml:space="preserve">     </w:t>
      </w:r>
    </w:p>
    <w:p w14:paraId="268027D1" w14:textId="77777777" w:rsidR="00F70CD4" w:rsidRPr="000673BB" w:rsidRDefault="00F70CD4" w:rsidP="00F70CD4">
      <w:pPr>
        <w:pStyle w:val="BodyText"/>
        <w:rPr>
          <w:rFonts w:ascii="Arial" w:hAnsi="Arial" w:cs="Arial"/>
          <w:sz w:val="20"/>
        </w:rPr>
      </w:pPr>
      <w:r w:rsidRPr="000673BB">
        <w:rPr>
          <w:rFonts w:ascii="Arial" w:hAnsi="Arial" w:cs="Arial"/>
          <w:sz w:val="20"/>
        </w:rPr>
        <w:t>LEDE Representative’s Name:</w:t>
      </w:r>
      <w:r w:rsidRPr="000673BB">
        <w:rPr>
          <w:rFonts w:ascii="Arial" w:hAnsi="Arial" w:cs="Arial"/>
          <w:sz w:val="20"/>
        </w:rPr>
        <w:tab/>
      </w:r>
      <w:r w:rsidRPr="000673BB">
        <w:rPr>
          <w:rFonts w:ascii="Arial" w:hAnsi="Arial" w:cs="Arial"/>
          <w:b/>
          <w:i/>
          <w:sz w:val="20"/>
        </w:rPr>
        <w:fldChar w:fldCharType="begin">
          <w:ffData>
            <w:name w:val=""/>
            <w:enabled/>
            <w:calcOnExit w:val="0"/>
            <w:textInput>
              <w:maxLength w:val="5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1D845545" w14:textId="77777777" w:rsidR="00F70CD4" w:rsidRPr="000673BB" w:rsidRDefault="00F70CD4" w:rsidP="00F70CD4">
      <w:pPr>
        <w:pStyle w:val="BodyText"/>
        <w:rPr>
          <w:rFonts w:ascii="Arial" w:hAnsi="Arial" w:cs="Arial"/>
          <w:sz w:val="20"/>
        </w:rPr>
      </w:pPr>
      <w:r w:rsidRPr="000673BB">
        <w:rPr>
          <w:rFonts w:ascii="Arial" w:hAnsi="Arial" w:cs="Arial"/>
          <w:sz w:val="20"/>
        </w:rPr>
        <w:t>Representative’s Title:</w:t>
      </w:r>
      <w:r w:rsidRPr="000673BB">
        <w:rPr>
          <w:rFonts w:ascii="Arial" w:hAnsi="Arial" w:cs="Arial"/>
          <w:sz w:val="20"/>
        </w:rPr>
        <w:tab/>
      </w:r>
      <w:r w:rsidRPr="000673BB">
        <w:rPr>
          <w:rFonts w:ascii="Arial" w:hAnsi="Arial" w:cs="Arial"/>
          <w:sz w:val="20"/>
        </w:rPr>
        <w:tab/>
      </w:r>
      <w:r w:rsidRPr="000673BB">
        <w:rPr>
          <w:rFonts w:ascii="Arial" w:hAnsi="Arial" w:cs="Arial"/>
          <w:b/>
          <w:i/>
          <w:sz w:val="20"/>
        </w:rPr>
        <w:fldChar w:fldCharType="begin">
          <w:ffData>
            <w:name w:val=""/>
            <w:enabled/>
            <w:calcOnExit w:val="0"/>
            <w:textInput>
              <w:maxLength w:val="5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r w:rsidRPr="000673BB">
        <w:rPr>
          <w:rFonts w:ascii="Arial" w:hAnsi="Arial" w:cs="Arial"/>
          <w:sz w:val="20"/>
        </w:rPr>
        <w:tab/>
      </w:r>
    </w:p>
    <w:p w14:paraId="78C7F175" w14:textId="77777777" w:rsidR="00F70CD4" w:rsidRPr="000673BB" w:rsidRDefault="00F70CD4" w:rsidP="00F70CD4">
      <w:pPr>
        <w:rPr>
          <w:rFonts w:cs="Arial"/>
        </w:rPr>
      </w:pPr>
      <w:r w:rsidRPr="000673BB">
        <w:rPr>
          <w:rFonts w:cs="Arial"/>
        </w:rPr>
        <w:t>Phone No. (???-???-????):</w:t>
      </w:r>
      <w:r w:rsidRPr="000673BB">
        <w:rPr>
          <w:rFonts w:cs="Arial"/>
        </w:rPr>
        <w:tab/>
      </w:r>
      <w:r w:rsidRPr="000673BB">
        <w:rPr>
          <w:rFonts w:cs="Arial"/>
          <w:b/>
          <w:i/>
        </w:rPr>
        <w:fldChar w:fldCharType="begin">
          <w:ffData>
            <w:name w:val=""/>
            <w:enabled/>
            <w:calcOnExit w:val="0"/>
            <w:textInput>
              <w:maxLength w:val="12"/>
            </w:textInput>
          </w:ffData>
        </w:fldChar>
      </w:r>
      <w:r w:rsidRPr="000673BB">
        <w:rPr>
          <w:rFonts w:cs="Arial"/>
          <w:b/>
          <w:i/>
        </w:rPr>
        <w:instrText xml:space="preserve"> FORMTEXT </w:instrText>
      </w:r>
      <w:r w:rsidRPr="000673BB">
        <w:rPr>
          <w:rFonts w:cs="Arial"/>
          <w:b/>
          <w:i/>
        </w:rPr>
      </w:r>
      <w:r w:rsidRPr="000673BB">
        <w:rPr>
          <w:rFonts w:cs="Arial"/>
          <w:b/>
          <w:i/>
        </w:rPr>
        <w:fldChar w:fldCharType="separate"/>
      </w:r>
      <w:r w:rsidRPr="000673BB">
        <w:rPr>
          <w:rFonts w:cs="Arial"/>
          <w:b/>
          <w:i/>
          <w:noProof/>
        </w:rPr>
        <w:t> </w:t>
      </w:r>
      <w:r w:rsidRPr="000673BB">
        <w:rPr>
          <w:rFonts w:cs="Arial"/>
          <w:b/>
          <w:i/>
          <w:noProof/>
        </w:rPr>
        <w:t> </w:t>
      </w:r>
      <w:r w:rsidRPr="000673BB">
        <w:rPr>
          <w:rFonts w:cs="Arial"/>
          <w:b/>
          <w:i/>
          <w:noProof/>
        </w:rPr>
        <w:t> </w:t>
      </w:r>
      <w:r w:rsidRPr="000673BB">
        <w:rPr>
          <w:rFonts w:cs="Arial"/>
          <w:b/>
          <w:i/>
          <w:noProof/>
        </w:rPr>
        <w:t> </w:t>
      </w:r>
      <w:r w:rsidRPr="000673BB">
        <w:rPr>
          <w:rFonts w:cs="Arial"/>
          <w:b/>
          <w:i/>
          <w:noProof/>
        </w:rPr>
        <w:t> </w:t>
      </w:r>
      <w:r w:rsidRPr="000673BB">
        <w:rPr>
          <w:rFonts w:cs="Arial"/>
          <w:b/>
          <w:i/>
        </w:rPr>
        <w:fldChar w:fldCharType="end"/>
      </w:r>
    </w:p>
    <w:p w14:paraId="29871AF4" w14:textId="77777777" w:rsidR="00F70CD4" w:rsidRPr="000673BB" w:rsidRDefault="00F70CD4" w:rsidP="00F70CD4">
      <w:pPr>
        <w:pStyle w:val="BodyText"/>
        <w:jc w:val="left"/>
        <w:rPr>
          <w:rFonts w:ascii="Arial" w:hAnsi="Arial" w:cs="Arial"/>
          <w:sz w:val="20"/>
        </w:rPr>
      </w:pPr>
      <w:r w:rsidRPr="000673BB">
        <w:rPr>
          <w:rFonts w:ascii="Arial" w:hAnsi="Arial" w:cs="Arial"/>
          <w:sz w:val="20"/>
        </w:rPr>
        <w:t>LEDE Representative’s Signature: ____________</w:t>
      </w:r>
      <w:r>
        <w:rPr>
          <w:rFonts w:ascii="Arial" w:hAnsi="Arial" w:cs="Arial"/>
          <w:sz w:val="20"/>
        </w:rPr>
        <w:t xml:space="preserve">_________________________ </w:t>
      </w:r>
      <w:r w:rsidR="008E66BB">
        <w:rPr>
          <w:rFonts w:ascii="Arial" w:hAnsi="Arial" w:cs="Arial"/>
          <w:sz w:val="20"/>
        </w:rPr>
        <w:t>Date:</w:t>
      </w:r>
      <w:r w:rsidR="008E66BB" w:rsidRPr="000673BB">
        <w:rPr>
          <w:rFonts w:ascii="Arial" w:hAnsi="Arial" w:cs="Arial"/>
          <w:sz w:val="20"/>
        </w:rPr>
        <w:t xml:space="preserve"> _</w:t>
      </w:r>
      <w:r w:rsidRPr="000673BB">
        <w:rPr>
          <w:rFonts w:ascii="Arial" w:hAnsi="Arial" w:cs="Arial"/>
          <w:sz w:val="20"/>
        </w:rPr>
        <w:t>_____________</w:t>
      </w:r>
    </w:p>
    <w:p w14:paraId="3F21C973" w14:textId="77777777" w:rsidR="00F70CD4" w:rsidRPr="000673BB" w:rsidRDefault="00F70CD4" w:rsidP="00F70CD4">
      <w:pPr>
        <w:pStyle w:val="BodyText"/>
        <w:rPr>
          <w:rFonts w:ascii="Arial" w:hAnsi="Arial" w:cs="Arial"/>
          <w:b/>
          <w:sz w:val="20"/>
          <w:u w:val="single"/>
        </w:rPr>
      </w:pPr>
    </w:p>
    <w:p w14:paraId="0E3A0D35" w14:textId="77777777" w:rsidR="00F70CD4" w:rsidRPr="000673BB" w:rsidRDefault="00F70CD4" w:rsidP="00F70CD4">
      <w:pPr>
        <w:pStyle w:val="BodyText"/>
        <w:ind w:left="720"/>
        <w:rPr>
          <w:rFonts w:ascii="Arial" w:hAnsi="Arial" w:cs="Arial"/>
          <w:b/>
          <w:sz w:val="20"/>
          <w:u w:val="single"/>
        </w:rPr>
      </w:pPr>
      <w:r w:rsidRPr="000673BB">
        <w:rPr>
          <w:rFonts w:ascii="Arial" w:hAnsi="Arial" w:cs="Arial"/>
          <w:b/>
          <w:sz w:val="20"/>
          <w:u w:val="single"/>
        </w:rPr>
        <w:t>Direct Participation:</w:t>
      </w:r>
    </w:p>
    <w:p w14:paraId="64196838" w14:textId="77777777" w:rsidR="00F70CD4" w:rsidRPr="000673BB" w:rsidRDefault="00F70CD4" w:rsidP="00F70CD4">
      <w:pPr>
        <w:pStyle w:val="BodyText"/>
        <w:ind w:left="720"/>
        <w:rPr>
          <w:rFonts w:ascii="Arial" w:hAnsi="Arial" w:cs="Arial"/>
          <w:sz w:val="20"/>
        </w:rPr>
      </w:pPr>
      <w:r w:rsidRPr="000673BB">
        <w:rPr>
          <w:rFonts w:ascii="Arial" w:hAnsi="Arial" w:cs="Arial"/>
          <w:sz w:val="20"/>
        </w:rPr>
        <w:t>Description of Products / Services including the strategies your company will take to fulfill the Outreach goal.</w:t>
      </w:r>
    </w:p>
    <w:p w14:paraId="3DC00E80" w14:textId="77777777" w:rsidR="00F70CD4" w:rsidRPr="000673BB" w:rsidRDefault="00F70CD4" w:rsidP="00F70CD4">
      <w:pPr>
        <w:pStyle w:val="BodyText"/>
        <w:ind w:left="720"/>
        <w:rPr>
          <w:rFonts w:ascii="Arial" w:hAnsi="Arial" w:cs="Arial"/>
          <w:b/>
          <w:i/>
          <w:sz w:val="20"/>
        </w:rPr>
      </w:pPr>
      <w:r w:rsidRPr="000673BB">
        <w:rPr>
          <w:rFonts w:ascii="Arial" w:hAnsi="Arial" w:cs="Arial"/>
          <w:b/>
          <w:i/>
          <w:sz w:val="20"/>
        </w:rPr>
        <w:fldChar w:fldCharType="begin">
          <w:ffData>
            <w:name w:val=""/>
            <w:enabled/>
            <w:calcOnExit w:val="0"/>
            <w:textInput>
              <w:maxLength w:val="40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0BF91C65" w14:textId="77777777" w:rsidR="00F70CD4" w:rsidRPr="000673BB" w:rsidRDefault="00F70CD4" w:rsidP="00F70CD4">
      <w:pPr>
        <w:pStyle w:val="BodyText"/>
        <w:ind w:left="720"/>
        <w:rPr>
          <w:rFonts w:ascii="Arial" w:hAnsi="Arial" w:cs="Arial"/>
          <w:sz w:val="20"/>
        </w:rPr>
      </w:pPr>
      <w:r w:rsidRPr="000673BB">
        <w:rPr>
          <w:rFonts w:ascii="Arial" w:hAnsi="Arial" w:cs="Arial"/>
          <w:sz w:val="20"/>
        </w:rPr>
        <w:t>Price of Direct Participation LEDE Products / Services Listed Above: $</w:t>
      </w:r>
      <w:r w:rsidRPr="000673BB">
        <w:rPr>
          <w:rFonts w:ascii="Arial" w:hAnsi="Arial" w:cs="Arial"/>
          <w:b/>
          <w:i/>
          <w:sz w:val="20"/>
        </w:rPr>
        <w:fldChar w:fldCharType="begin">
          <w:ffData>
            <w:name w:val=""/>
            <w:enabled/>
            <w:calcOnExit w:val="0"/>
            <w:textInput>
              <w:maxLength w:val="1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r w:rsidRPr="000673BB">
        <w:rPr>
          <w:rFonts w:ascii="Arial" w:hAnsi="Arial" w:cs="Arial"/>
          <w:sz w:val="20"/>
        </w:rPr>
        <w:t xml:space="preserve">    </w:t>
      </w:r>
    </w:p>
    <w:p w14:paraId="6EC304A3" w14:textId="77777777" w:rsidR="00F70CD4" w:rsidRPr="000673BB" w:rsidRDefault="00F70CD4" w:rsidP="00F70CD4">
      <w:pPr>
        <w:pStyle w:val="BodyText"/>
        <w:ind w:left="720"/>
        <w:rPr>
          <w:rFonts w:ascii="Arial" w:hAnsi="Arial" w:cs="Arial"/>
          <w:b/>
          <w:sz w:val="20"/>
          <w:u w:val="single"/>
        </w:rPr>
      </w:pPr>
    </w:p>
    <w:p w14:paraId="4A95D906" w14:textId="77777777" w:rsidR="00F70CD4" w:rsidRPr="000673BB" w:rsidRDefault="00F70CD4" w:rsidP="00F70CD4">
      <w:pPr>
        <w:pStyle w:val="BodyText"/>
        <w:ind w:left="720"/>
        <w:rPr>
          <w:rFonts w:ascii="Arial" w:hAnsi="Arial" w:cs="Arial"/>
          <w:b/>
          <w:sz w:val="20"/>
          <w:u w:val="single"/>
        </w:rPr>
      </w:pPr>
      <w:r w:rsidRPr="000673BB">
        <w:rPr>
          <w:rFonts w:ascii="Arial" w:hAnsi="Arial" w:cs="Arial"/>
          <w:b/>
          <w:sz w:val="20"/>
          <w:u w:val="single"/>
        </w:rPr>
        <w:t>Indirect Participation:</w:t>
      </w:r>
    </w:p>
    <w:p w14:paraId="71B3A61A" w14:textId="77777777" w:rsidR="00F70CD4" w:rsidRPr="000673BB" w:rsidRDefault="00F70CD4" w:rsidP="00F70CD4">
      <w:pPr>
        <w:pStyle w:val="BodyText"/>
        <w:ind w:left="720"/>
        <w:rPr>
          <w:rFonts w:ascii="Arial" w:hAnsi="Arial" w:cs="Arial"/>
          <w:sz w:val="20"/>
        </w:rPr>
      </w:pPr>
      <w:r w:rsidRPr="000673BB">
        <w:rPr>
          <w:rFonts w:ascii="Arial" w:hAnsi="Arial" w:cs="Arial"/>
          <w:sz w:val="20"/>
        </w:rPr>
        <w:t>Description of Products / Services including the strategies your company will take to fulfill the Outreach goal.</w:t>
      </w:r>
    </w:p>
    <w:p w14:paraId="13F81501" w14:textId="77777777" w:rsidR="00F70CD4" w:rsidRPr="000673BB" w:rsidRDefault="00F70CD4" w:rsidP="00F70CD4">
      <w:pPr>
        <w:pStyle w:val="BodyText"/>
        <w:ind w:left="720"/>
        <w:rPr>
          <w:rFonts w:ascii="Arial" w:hAnsi="Arial" w:cs="Arial"/>
          <w:b/>
          <w:i/>
          <w:sz w:val="20"/>
        </w:rPr>
      </w:pPr>
      <w:r w:rsidRPr="000673BB">
        <w:rPr>
          <w:rFonts w:ascii="Arial" w:hAnsi="Arial" w:cs="Arial"/>
          <w:b/>
          <w:i/>
          <w:sz w:val="20"/>
        </w:rPr>
        <w:fldChar w:fldCharType="begin">
          <w:ffData>
            <w:name w:val=""/>
            <w:enabled/>
            <w:calcOnExit w:val="0"/>
            <w:textInput>
              <w:maxLength w:val="40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2F4A8E06" w14:textId="77777777" w:rsidR="00F70CD4" w:rsidRPr="000673BB" w:rsidRDefault="00F70CD4" w:rsidP="00F70CD4">
      <w:pPr>
        <w:pStyle w:val="BodyText"/>
        <w:ind w:left="720"/>
        <w:rPr>
          <w:rFonts w:ascii="Arial" w:hAnsi="Arial" w:cs="Arial"/>
          <w:sz w:val="20"/>
        </w:rPr>
      </w:pPr>
      <w:r w:rsidRPr="000673BB">
        <w:rPr>
          <w:rFonts w:ascii="Arial" w:hAnsi="Arial" w:cs="Arial"/>
          <w:sz w:val="20"/>
        </w:rPr>
        <w:t>Price of Indirect Participation LEDE Products / Services Listed Above: $</w:t>
      </w:r>
      <w:r w:rsidRPr="000673BB">
        <w:rPr>
          <w:rFonts w:ascii="Arial" w:hAnsi="Arial" w:cs="Arial"/>
          <w:b/>
          <w:i/>
          <w:sz w:val="20"/>
        </w:rPr>
        <w:fldChar w:fldCharType="begin">
          <w:ffData>
            <w:name w:val=""/>
            <w:enabled/>
            <w:calcOnExit w:val="0"/>
            <w:textInput>
              <w:maxLength w:val="1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r w:rsidRPr="000673BB">
        <w:rPr>
          <w:rFonts w:ascii="Arial" w:hAnsi="Arial" w:cs="Arial"/>
          <w:sz w:val="20"/>
        </w:rPr>
        <w:t xml:space="preserve">     </w:t>
      </w:r>
    </w:p>
    <w:p w14:paraId="5A373AAB" w14:textId="77777777" w:rsidR="00F70CD4" w:rsidRDefault="00F70CD4" w:rsidP="00F70CD4">
      <w:pPr>
        <w:pStyle w:val="BodyText"/>
        <w:rPr>
          <w:rFonts w:ascii="Arial" w:hAnsi="Arial" w:cs="Arial"/>
          <w:sz w:val="20"/>
          <w:u w:val="single"/>
        </w:rPr>
      </w:pPr>
    </w:p>
    <w:p w14:paraId="13D29EB2" w14:textId="77777777" w:rsidR="008C6867" w:rsidRDefault="008C6867" w:rsidP="00F70CD4">
      <w:pPr>
        <w:pStyle w:val="BodyText"/>
        <w:rPr>
          <w:rFonts w:ascii="Arial" w:hAnsi="Arial" w:cs="Arial"/>
          <w:sz w:val="20"/>
          <w:u w:val="single"/>
        </w:rPr>
      </w:pPr>
    </w:p>
    <w:p w14:paraId="121ECDB6" w14:textId="77777777" w:rsidR="008C6867" w:rsidRPr="000673BB" w:rsidRDefault="008C6867" w:rsidP="00F70CD4">
      <w:pPr>
        <w:pStyle w:val="BodyText"/>
        <w:rPr>
          <w:rFonts w:ascii="Arial" w:hAnsi="Arial" w:cs="Arial"/>
          <w:sz w:val="20"/>
          <w:u w:val="single"/>
        </w:rPr>
      </w:pPr>
    </w:p>
    <w:p w14:paraId="42C677B0" w14:textId="77777777" w:rsidR="00F70CD4" w:rsidRPr="008C6867" w:rsidRDefault="00F70CD4" w:rsidP="008C6867">
      <w:pPr>
        <w:pStyle w:val="Heading3"/>
      </w:pPr>
      <w:r w:rsidRPr="008C6867">
        <w:lastRenderedPageBreak/>
        <w:t>LEDE Company Name:</w:t>
      </w:r>
      <w:r w:rsidRPr="008C6867">
        <w:tab/>
      </w:r>
      <w:r w:rsidRPr="008C6867">
        <w:fldChar w:fldCharType="begin">
          <w:ffData>
            <w:name w:val=""/>
            <w:enabled/>
            <w:calcOnExit w:val="0"/>
            <w:textInput>
              <w:maxLength w:val="50"/>
            </w:textInput>
          </w:ffData>
        </w:fldChar>
      </w:r>
      <w:r w:rsidRPr="008C6867">
        <w:instrText xml:space="preserve"> FORMTEXT </w:instrText>
      </w:r>
      <w:r w:rsidRPr="008C6867">
        <w:fldChar w:fldCharType="separate"/>
      </w:r>
      <w:r w:rsidRPr="008C6867">
        <w:t> </w:t>
      </w:r>
      <w:r w:rsidRPr="008C6867">
        <w:t> </w:t>
      </w:r>
      <w:r w:rsidRPr="008C6867">
        <w:t> </w:t>
      </w:r>
      <w:r w:rsidRPr="008C6867">
        <w:t> </w:t>
      </w:r>
      <w:r w:rsidRPr="008C6867">
        <w:t> </w:t>
      </w:r>
      <w:r w:rsidRPr="008C6867">
        <w:fldChar w:fldCharType="end"/>
      </w:r>
      <w:r w:rsidRPr="008C6867">
        <w:t xml:space="preserve">     </w:t>
      </w:r>
    </w:p>
    <w:p w14:paraId="52EA7A18" w14:textId="77777777" w:rsidR="00F70CD4" w:rsidRPr="000673BB" w:rsidRDefault="00F70CD4" w:rsidP="00F70CD4">
      <w:pPr>
        <w:pStyle w:val="BodyText"/>
        <w:rPr>
          <w:rFonts w:ascii="Arial" w:hAnsi="Arial" w:cs="Arial"/>
          <w:sz w:val="20"/>
        </w:rPr>
      </w:pPr>
      <w:r w:rsidRPr="000673BB">
        <w:rPr>
          <w:rFonts w:ascii="Arial" w:hAnsi="Arial" w:cs="Arial"/>
          <w:sz w:val="20"/>
        </w:rPr>
        <w:t>LEDE Representative’s Name:</w:t>
      </w:r>
      <w:r w:rsidRPr="000673BB">
        <w:rPr>
          <w:rFonts w:ascii="Arial" w:hAnsi="Arial" w:cs="Arial"/>
          <w:sz w:val="20"/>
        </w:rPr>
        <w:tab/>
      </w:r>
      <w:r w:rsidRPr="000673BB">
        <w:rPr>
          <w:rFonts w:ascii="Arial" w:hAnsi="Arial" w:cs="Arial"/>
          <w:b/>
          <w:i/>
          <w:sz w:val="20"/>
        </w:rPr>
        <w:fldChar w:fldCharType="begin">
          <w:ffData>
            <w:name w:val=""/>
            <w:enabled/>
            <w:calcOnExit w:val="0"/>
            <w:textInput>
              <w:maxLength w:val="5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085ADEC9" w14:textId="77777777" w:rsidR="00F70CD4" w:rsidRPr="000673BB" w:rsidRDefault="00F70CD4" w:rsidP="00F70CD4">
      <w:pPr>
        <w:pStyle w:val="BodyText"/>
        <w:rPr>
          <w:rFonts w:ascii="Arial" w:hAnsi="Arial" w:cs="Arial"/>
          <w:sz w:val="20"/>
        </w:rPr>
      </w:pPr>
      <w:r w:rsidRPr="000673BB">
        <w:rPr>
          <w:rFonts w:ascii="Arial" w:hAnsi="Arial" w:cs="Arial"/>
          <w:sz w:val="20"/>
        </w:rPr>
        <w:t>Representative’s Title:</w:t>
      </w:r>
      <w:r w:rsidRPr="000673BB">
        <w:rPr>
          <w:rFonts w:ascii="Arial" w:hAnsi="Arial" w:cs="Arial"/>
          <w:sz w:val="20"/>
        </w:rPr>
        <w:tab/>
      </w:r>
      <w:r w:rsidRPr="000673BB">
        <w:rPr>
          <w:rFonts w:ascii="Arial" w:hAnsi="Arial" w:cs="Arial"/>
          <w:sz w:val="20"/>
        </w:rPr>
        <w:tab/>
      </w:r>
      <w:r w:rsidRPr="000673BB">
        <w:rPr>
          <w:rFonts w:ascii="Arial" w:hAnsi="Arial" w:cs="Arial"/>
          <w:b/>
          <w:i/>
          <w:sz w:val="20"/>
        </w:rPr>
        <w:fldChar w:fldCharType="begin">
          <w:ffData>
            <w:name w:val=""/>
            <w:enabled/>
            <w:calcOnExit w:val="0"/>
            <w:textInput>
              <w:maxLength w:val="5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r w:rsidRPr="000673BB">
        <w:rPr>
          <w:rFonts w:ascii="Arial" w:hAnsi="Arial" w:cs="Arial"/>
          <w:sz w:val="20"/>
        </w:rPr>
        <w:tab/>
      </w:r>
    </w:p>
    <w:p w14:paraId="2121865C" w14:textId="77777777" w:rsidR="00F70CD4" w:rsidRPr="000673BB" w:rsidRDefault="00F70CD4" w:rsidP="00F70CD4">
      <w:pPr>
        <w:rPr>
          <w:rFonts w:cs="Arial"/>
        </w:rPr>
      </w:pPr>
      <w:r w:rsidRPr="000673BB">
        <w:rPr>
          <w:rFonts w:cs="Arial"/>
        </w:rPr>
        <w:t>Phone No. (???-???-????):</w:t>
      </w:r>
      <w:r w:rsidRPr="000673BB">
        <w:rPr>
          <w:rFonts w:cs="Arial"/>
        </w:rPr>
        <w:tab/>
      </w:r>
      <w:r w:rsidRPr="000673BB">
        <w:rPr>
          <w:rFonts w:cs="Arial"/>
          <w:b/>
          <w:i/>
        </w:rPr>
        <w:fldChar w:fldCharType="begin">
          <w:ffData>
            <w:name w:val=""/>
            <w:enabled/>
            <w:calcOnExit w:val="0"/>
            <w:textInput>
              <w:maxLength w:val="12"/>
            </w:textInput>
          </w:ffData>
        </w:fldChar>
      </w:r>
      <w:r w:rsidRPr="000673BB">
        <w:rPr>
          <w:rFonts w:cs="Arial"/>
          <w:b/>
          <w:i/>
        </w:rPr>
        <w:instrText xml:space="preserve"> FORMTEXT </w:instrText>
      </w:r>
      <w:r w:rsidRPr="000673BB">
        <w:rPr>
          <w:rFonts w:cs="Arial"/>
          <w:b/>
          <w:i/>
        </w:rPr>
      </w:r>
      <w:r w:rsidRPr="000673BB">
        <w:rPr>
          <w:rFonts w:cs="Arial"/>
          <w:b/>
          <w:i/>
        </w:rPr>
        <w:fldChar w:fldCharType="separate"/>
      </w:r>
      <w:r w:rsidRPr="000673BB">
        <w:rPr>
          <w:rFonts w:cs="Arial"/>
          <w:b/>
          <w:i/>
          <w:noProof/>
        </w:rPr>
        <w:t> </w:t>
      </w:r>
      <w:r w:rsidRPr="000673BB">
        <w:rPr>
          <w:rFonts w:cs="Arial"/>
          <w:b/>
          <w:i/>
          <w:noProof/>
        </w:rPr>
        <w:t> </w:t>
      </w:r>
      <w:r w:rsidRPr="000673BB">
        <w:rPr>
          <w:rFonts w:cs="Arial"/>
          <w:b/>
          <w:i/>
          <w:noProof/>
        </w:rPr>
        <w:t> </w:t>
      </w:r>
      <w:r w:rsidRPr="000673BB">
        <w:rPr>
          <w:rFonts w:cs="Arial"/>
          <w:b/>
          <w:i/>
          <w:noProof/>
        </w:rPr>
        <w:t> </w:t>
      </w:r>
      <w:r w:rsidRPr="000673BB">
        <w:rPr>
          <w:rFonts w:cs="Arial"/>
          <w:b/>
          <w:i/>
          <w:noProof/>
        </w:rPr>
        <w:t> </w:t>
      </w:r>
      <w:r w:rsidRPr="000673BB">
        <w:rPr>
          <w:rFonts w:cs="Arial"/>
          <w:b/>
          <w:i/>
        </w:rPr>
        <w:fldChar w:fldCharType="end"/>
      </w:r>
    </w:p>
    <w:p w14:paraId="1E2C39E3" w14:textId="77777777" w:rsidR="00F70CD4" w:rsidRPr="000673BB" w:rsidRDefault="00F70CD4" w:rsidP="00F70CD4">
      <w:pPr>
        <w:pStyle w:val="BodyText"/>
        <w:jc w:val="left"/>
        <w:rPr>
          <w:rFonts w:ascii="Arial" w:hAnsi="Arial" w:cs="Arial"/>
          <w:sz w:val="20"/>
        </w:rPr>
      </w:pPr>
      <w:r w:rsidRPr="000673BB">
        <w:rPr>
          <w:rFonts w:ascii="Arial" w:hAnsi="Arial" w:cs="Arial"/>
          <w:sz w:val="20"/>
        </w:rPr>
        <w:t>LEDE Representative’s Signature: ______________</w:t>
      </w:r>
      <w:r>
        <w:rPr>
          <w:rFonts w:ascii="Arial" w:hAnsi="Arial" w:cs="Arial"/>
          <w:sz w:val="20"/>
        </w:rPr>
        <w:t>________________________ Date:</w:t>
      </w:r>
      <w:r w:rsidRPr="000673BB">
        <w:rPr>
          <w:rFonts w:ascii="Arial" w:hAnsi="Arial" w:cs="Arial"/>
          <w:sz w:val="20"/>
        </w:rPr>
        <w:t xml:space="preserve"> ______________</w:t>
      </w:r>
    </w:p>
    <w:p w14:paraId="21B5715D" w14:textId="77777777" w:rsidR="00F70CD4" w:rsidRPr="000673BB" w:rsidRDefault="00F70CD4" w:rsidP="00F70CD4">
      <w:pPr>
        <w:pStyle w:val="BodyText"/>
        <w:rPr>
          <w:rFonts w:ascii="Arial" w:hAnsi="Arial" w:cs="Arial"/>
          <w:b/>
          <w:sz w:val="20"/>
          <w:u w:val="single"/>
        </w:rPr>
      </w:pPr>
    </w:p>
    <w:p w14:paraId="48CAC398" w14:textId="77777777" w:rsidR="00F70CD4" w:rsidRPr="000673BB" w:rsidRDefault="00F70CD4" w:rsidP="00F70CD4">
      <w:pPr>
        <w:pStyle w:val="BodyText"/>
        <w:ind w:left="720"/>
        <w:rPr>
          <w:rFonts w:ascii="Arial" w:hAnsi="Arial" w:cs="Arial"/>
          <w:b/>
          <w:sz w:val="20"/>
          <w:u w:val="single"/>
        </w:rPr>
      </w:pPr>
      <w:r w:rsidRPr="000673BB">
        <w:rPr>
          <w:rFonts w:ascii="Arial" w:hAnsi="Arial" w:cs="Arial"/>
          <w:b/>
          <w:sz w:val="20"/>
          <w:u w:val="single"/>
        </w:rPr>
        <w:t>Direct Participation:</w:t>
      </w:r>
    </w:p>
    <w:p w14:paraId="25BE6AA6" w14:textId="77777777" w:rsidR="00F70CD4" w:rsidRPr="000673BB" w:rsidRDefault="00F70CD4" w:rsidP="00F70CD4">
      <w:pPr>
        <w:pStyle w:val="BodyText"/>
        <w:ind w:left="720"/>
        <w:rPr>
          <w:rFonts w:ascii="Arial" w:hAnsi="Arial" w:cs="Arial"/>
          <w:sz w:val="20"/>
        </w:rPr>
      </w:pPr>
      <w:r w:rsidRPr="000673BB">
        <w:rPr>
          <w:rFonts w:ascii="Arial" w:hAnsi="Arial" w:cs="Arial"/>
          <w:sz w:val="20"/>
        </w:rPr>
        <w:t>Description of Products / Services including the strategies your company will take to fulfill the Outreach goal.</w:t>
      </w:r>
    </w:p>
    <w:p w14:paraId="150E2046" w14:textId="77777777" w:rsidR="00F70CD4" w:rsidRPr="000673BB" w:rsidRDefault="00F70CD4" w:rsidP="00F70CD4">
      <w:pPr>
        <w:pStyle w:val="BodyText"/>
        <w:ind w:left="720"/>
        <w:rPr>
          <w:rFonts w:ascii="Arial" w:hAnsi="Arial" w:cs="Arial"/>
          <w:b/>
          <w:i/>
          <w:sz w:val="20"/>
        </w:rPr>
      </w:pPr>
      <w:r w:rsidRPr="000673BB">
        <w:rPr>
          <w:rFonts w:ascii="Arial" w:hAnsi="Arial" w:cs="Arial"/>
          <w:b/>
          <w:i/>
          <w:sz w:val="20"/>
        </w:rPr>
        <w:fldChar w:fldCharType="begin">
          <w:ffData>
            <w:name w:val=""/>
            <w:enabled/>
            <w:calcOnExit w:val="0"/>
            <w:textInput>
              <w:maxLength w:val="40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59F8D939" w14:textId="77777777" w:rsidR="00F70CD4" w:rsidRPr="000673BB" w:rsidRDefault="00F70CD4" w:rsidP="00F70CD4">
      <w:pPr>
        <w:pStyle w:val="BodyText"/>
        <w:ind w:left="720"/>
        <w:rPr>
          <w:rFonts w:ascii="Arial" w:hAnsi="Arial" w:cs="Arial"/>
          <w:sz w:val="20"/>
        </w:rPr>
      </w:pPr>
      <w:r w:rsidRPr="000673BB">
        <w:rPr>
          <w:rFonts w:ascii="Arial" w:hAnsi="Arial" w:cs="Arial"/>
          <w:sz w:val="20"/>
        </w:rPr>
        <w:t>Price of Direct Participation LEDE Products / Services Listed Above: $</w:t>
      </w:r>
      <w:r w:rsidRPr="000673BB">
        <w:rPr>
          <w:rFonts w:ascii="Arial" w:hAnsi="Arial" w:cs="Arial"/>
          <w:b/>
          <w:i/>
          <w:sz w:val="20"/>
        </w:rPr>
        <w:fldChar w:fldCharType="begin">
          <w:ffData>
            <w:name w:val=""/>
            <w:enabled/>
            <w:calcOnExit w:val="0"/>
            <w:textInput>
              <w:maxLength w:val="1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r w:rsidRPr="000673BB">
        <w:rPr>
          <w:rFonts w:ascii="Arial" w:hAnsi="Arial" w:cs="Arial"/>
          <w:sz w:val="20"/>
        </w:rPr>
        <w:t xml:space="preserve">    </w:t>
      </w:r>
    </w:p>
    <w:p w14:paraId="3AB23799" w14:textId="77777777" w:rsidR="00F70CD4" w:rsidRPr="000673BB" w:rsidRDefault="00F70CD4" w:rsidP="00F70CD4">
      <w:pPr>
        <w:pStyle w:val="BodyText"/>
        <w:ind w:left="720"/>
        <w:rPr>
          <w:rFonts w:ascii="Arial" w:hAnsi="Arial" w:cs="Arial"/>
          <w:b/>
          <w:sz w:val="20"/>
          <w:u w:val="single"/>
        </w:rPr>
      </w:pPr>
    </w:p>
    <w:p w14:paraId="620BC4E4" w14:textId="77777777" w:rsidR="00F70CD4" w:rsidRPr="000673BB" w:rsidRDefault="00F70CD4" w:rsidP="00F70CD4">
      <w:pPr>
        <w:pStyle w:val="BodyText"/>
        <w:ind w:left="720"/>
        <w:rPr>
          <w:rFonts w:ascii="Arial" w:hAnsi="Arial" w:cs="Arial"/>
          <w:b/>
          <w:sz w:val="20"/>
          <w:u w:val="single"/>
        </w:rPr>
      </w:pPr>
      <w:r w:rsidRPr="000673BB">
        <w:rPr>
          <w:rFonts w:ascii="Arial" w:hAnsi="Arial" w:cs="Arial"/>
          <w:b/>
          <w:sz w:val="20"/>
          <w:u w:val="single"/>
        </w:rPr>
        <w:t>Indirect Participation:</w:t>
      </w:r>
    </w:p>
    <w:p w14:paraId="788D56A3" w14:textId="77777777" w:rsidR="00F70CD4" w:rsidRPr="000673BB" w:rsidRDefault="00F70CD4" w:rsidP="00F70CD4">
      <w:pPr>
        <w:pStyle w:val="BodyText"/>
        <w:ind w:left="720"/>
        <w:rPr>
          <w:rFonts w:ascii="Arial" w:hAnsi="Arial" w:cs="Arial"/>
          <w:sz w:val="20"/>
        </w:rPr>
      </w:pPr>
      <w:r w:rsidRPr="000673BB">
        <w:rPr>
          <w:rFonts w:ascii="Arial" w:hAnsi="Arial" w:cs="Arial"/>
          <w:sz w:val="20"/>
        </w:rPr>
        <w:t>Description of Products / Services including the strategies your company will take to fulfill the Outreach goal.</w:t>
      </w:r>
    </w:p>
    <w:p w14:paraId="61419610" w14:textId="77777777" w:rsidR="00F70CD4" w:rsidRPr="000673BB" w:rsidRDefault="00F70CD4" w:rsidP="00F70CD4">
      <w:pPr>
        <w:pStyle w:val="BodyText"/>
        <w:ind w:left="720"/>
        <w:rPr>
          <w:rFonts w:ascii="Arial" w:hAnsi="Arial" w:cs="Arial"/>
          <w:b/>
          <w:i/>
          <w:sz w:val="20"/>
        </w:rPr>
      </w:pPr>
      <w:r w:rsidRPr="000673BB">
        <w:rPr>
          <w:rFonts w:ascii="Arial" w:hAnsi="Arial" w:cs="Arial"/>
          <w:b/>
          <w:i/>
          <w:sz w:val="20"/>
        </w:rPr>
        <w:fldChar w:fldCharType="begin">
          <w:ffData>
            <w:name w:val=""/>
            <w:enabled/>
            <w:calcOnExit w:val="0"/>
            <w:textInput>
              <w:maxLength w:val="40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2C26BE8D" w14:textId="77777777" w:rsidR="00F70CD4" w:rsidRPr="000673BB" w:rsidRDefault="00F70CD4" w:rsidP="00F70CD4">
      <w:pPr>
        <w:pStyle w:val="BodyText"/>
        <w:ind w:left="720"/>
        <w:rPr>
          <w:rFonts w:ascii="Arial" w:hAnsi="Arial" w:cs="Arial"/>
          <w:sz w:val="20"/>
        </w:rPr>
      </w:pPr>
      <w:r w:rsidRPr="000673BB">
        <w:rPr>
          <w:rFonts w:ascii="Arial" w:hAnsi="Arial" w:cs="Arial"/>
          <w:sz w:val="20"/>
        </w:rPr>
        <w:t>Price of Indirect Participation LEDE Products / Services Listed Above: $</w:t>
      </w:r>
      <w:r w:rsidRPr="000673BB">
        <w:rPr>
          <w:rFonts w:ascii="Arial" w:hAnsi="Arial" w:cs="Arial"/>
          <w:b/>
          <w:i/>
          <w:sz w:val="20"/>
        </w:rPr>
        <w:fldChar w:fldCharType="begin">
          <w:ffData>
            <w:name w:val=""/>
            <w:enabled/>
            <w:calcOnExit w:val="0"/>
            <w:textInput>
              <w:maxLength w:val="1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r w:rsidRPr="000673BB">
        <w:rPr>
          <w:rFonts w:ascii="Arial" w:hAnsi="Arial" w:cs="Arial"/>
          <w:sz w:val="20"/>
        </w:rPr>
        <w:t xml:space="preserve">     </w:t>
      </w:r>
    </w:p>
    <w:p w14:paraId="6568FFC9" w14:textId="77777777" w:rsidR="00F70CD4" w:rsidRDefault="00F70CD4" w:rsidP="00F70CD4">
      <w:pPr>
        <w:pStyle w:val="BodyText"/>
        <w:rPr>
          <w:rFonts w:ascii="Arial" w:hAnsi="Arial" w:cs="Arial"/>
          <w:sz w:val="20"/>
          <w:u w:val="single"/>
        </w:rPr>
      </w:pPr>
    </w:p>
    <w:p w14:paraId="0829B6B0" w14:textId="77777777" w:rsidR="008C6867" w:rsidRDefault="008C6867" w:rsidP="00F70CD4">
      <w:pPr>
        <w:pStyle w:val="BodyText"/>
        <w:rPr>
          <w:rFonts w:ascii="Arial" w:hAnsi="Arial" w:cs="Arial"/>
          <w:sz w:val="20"/>
          <w:u w:val="single"/>
        </w:rPr>
      </w:pPr>
    </w:p>
    <w:p w14:paraId="43522A4C" w14:textId="77777777" w:rsidR="008C6867" w:rsidRPr="000673BB" w:rsidRDefault="008C6867" w:rsidP="00F70CD4">
      <w:pPr>
        <w:pStyle w:val="BodyText"/>
        <w:rPr>
          <w:rFonts w:ascii="Arial" w:hAnsi="Arial" w:cs="Arial"/>
          <w:sz w:val="20"/>
          <w:u w:val="single"/>
        </w:rPr>
      </w:pPr>
    </w:p>
    <w:p w14:paraId="422D6D77" w14:textId="77777777" w:rsidR="00F70CD4" w:rsidRPr="008C6867" w:rsidRDefault="00F70CD4" w:rsidP="008C6867">
      <w:pPr>
        <w:pStyle w:val="AonBodyCopy"/>
      </w:pPr>
      <w:r w:rsidRPr="008C6867">
        <w:t>The undersigned certifies that, if awarded the contract, it will adhere to the stipulations outlined in this section, continue to work with the Outreach Program Office to fulfill the goals as stated, enter into formal contracts with the LEDEs identified above, and provide the Outreach Program Office with proof of contracts and payments upon request.  The undersigned further agrees that it will immediately notify Columbus City Schools in the event that any LEDE is unable to complete the work outlined above for any reason or if the information provided in this section changes in a material way.</w:t>
      </w:r>
    </w:p>
    <w:p w14:paraId="63CD4F7C" w14:textId="77777777" w:rsidR="00F70CD4" w:rsidRPr="008C6867" w:rsidRDefault="00F70CD4" w:rsidP="008C6867">
      <w:pPr>
        <w:pStyle w:val="AonBodyCopy"/>
      </w:pPr>
      <w:r w:rsidRPr="008C6867">
        <w:rPr>
          <w:b/>
        </w:rPr>
        <w:t>Vendor Representative’s Name:</w:t>
      </w:r>
      <w:r w:rsidRPr="008C6867">
        <w:rPr>
          <w:b/>
        </w:rPr>
        <w:tab/>
      </w:r>
      <w:r w:rsidRPr="008C6867">
        <w:t xml:space="preserve">  </w:t>
      </w:r>
      <w:r w:rsidRPr="008C6867">
        <w:fldChar w:fldCharType="begin">
          <w:ffData>
            <w:name w:val=""/>
            <w:enabled/>
            <w:calcOnExit w:val="0"/>
            <w:textInput>
              <w:maxLength w:val="50"/>
            </w:textInput>
          </w:ffData>
        </w:fldChar>
      </w:r>
      <w:r w:rsidRPr="008C6867">
        <w:instrText xml:space="preserve"> FORMTEXT </w:instrText>
      </w:r>
      <w:r w:rsidRPr="008C6867">
        <w:fldChar w:fldCharType="separate"/>
      </w:r>
      <w:r w:rsidRPr="008C6867">
        <w:t> </w:t>
      </w:r>
      <w:r w:rsidRPr="008C6867">
        <w:t> </w:t>
      </w:r>
      <w:r w:rsidRPr="008C6867">
        <w:t> </w:t>
      </w:r>
      <w:r w:rsidRPr="008C6867">
        <w:t> </w:t>
      </w:r>
      <w:r w:rsidRPr="008C6867">
        <w:t> </w:t>
      </w:r>
      <w:r w:rsidRPr="008C6867">
        <w:fldChar w:fldCharType="end"/>
      </w:r>
    </w:p>
    <w:p w14:paraId="566F3F68" w14:textId="77777777" w:rsidR="00F70CD4" w:rsidRPr="000673BB" w:rsidRDefault="00F70CD4" w:rsidP="00F70CD4">
      <w:pPr>
        <w:pStyle w:val="BodyText"/>
        <w:rPr>
          <w:rFonts w:ascii="Arial" w:hAnsi="Arial" w:cs="Arial"/>
          <w:sz w:val="20"/>
        </w:rPr>
      </w:pPr>
      <w:r w:rsidRPr="000673BB">
        <w:rPr>
          <w:rFonts w:ascii="Arial" w:hAnsi="Arial" w:cs="Arial"/>
          <w:sz w:val="20"/>
        </w:rPr>
        <w:t>Title:</w:t>
      </w:r>
      <w:r w:rsidRPr="000673BB">
        <w:rPr>
          <w:rFonts w:ascii="Arial" w:hAnsi="Arial" w:cs="Arial"/>
          <w:sz w:val="20"/>
        </w:rPr>
        <w:tab/>
      </w:r>
      <w:r w:rsidRPr="000673BB">
        <w:rPr>
          <w:rFonts w:ascii="Arial" w:hAnsi="Arial" w:cs="Arial"/>
          <w:sz w:val="20"/>
        </w:rPr>
        <w:tab/>
      </w:r>
      <w:r w:rsidRPr="000673BB">
        <w:rPr>
          <w:rFonts w:ascii="Arial" w:hAnsi="Arial" w:cs="Arial"/>
          <w:sz w:val="20"/>
        </w:rPr>
        <w:tab/>
      </w:r>
      <w:r w:rsidRPr="000673BB">
        <w:rPr>
          <w:rFonts w:ascii="Arial" w:hAnsi="Arial" w:cs="Arial"/>
          <w:sz w:val="20"/>
        </w:rPr>
        <w:tab/>
      </w:r>
      <w:r w:rsidRPr="000673BB">
        <w:rPr>
          <w:rFonts w:ascii="Arial" w:hAnsi="Arial" w:cs="Arial"/>
          <w:sz w:val="20"/>
        </w:rPr>
        <w:tab/>
        <w:t xml:space="preserve">  </w:t>
      </w:r>
      <w:r w:rsidRPr="000673BB">
        <w:rPr>
          <w:rFonts w:ascii="Arial" w:hAnsi="Arial" w:cs="Arial"/>
          <w:b/>
          <w:i/>
          <w:sz w:val="20"/>
        </w:rPr>
        <w:fldChar w:fldCharType="begin">
          <w:ffData>
            <w:name w:val=""/>
            <w:enabled/>
            <w:calcOnExit w:val="0"/>
            <w:textInput>
              <w:maxLength w:val="5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04E06030" w14:textId="77777777" w:rsidR="00F70CD4" w:rsidRPr="000673BB" w:rsidRDefault="00F70CD4" w:rsidP="00F70CD4">
      <w:pPr>
        <w:pStyle w:val="BodyText"/>
        <w:jc w:val="left"/>
        <w:rPr>
          <w:rFonts w:ascii="Arial" w:hAnsi="Arial" w:cs="Arial"/>
          <w:sz w:val="20"/>
        </w:rPr>
      </w:pPr>
      <w:r w:rsidRPr="000673BB">
        <w:rPr>
          <w:rFonts w:ascii="Arial" w:hAnsi="Arial" w:cs="Arial"/>
          <w:sz w:val="20"/>
        </w:rPr>
        <w:t xml:space="preserve">Vendor Representative’s Signature: _______________________________   </w:t>
      </w:r>
      <w:r w:rsidR="008E66BB" w:rsidRPr="000673BB">
        <w:rPr>
          <w:rFonts w:ascii="Arial" w:hAnsi="Arial" w:cs="Arial"/>
          <w:sz w:val="20"/>
        </w:rPr>
        <w:t>Date: _</w:t>
      </w:r>
      <w:r w:rsidRPr="000673BB">
        <w:rPr>
          <w:rFonts w:ascii="Arial" w:hAnsi="Arial" w:cs="Arial"/>
          <w:sz w:val="20"/>
        </w:rPr>
        <w:t>_____________</w:t>
      </w:r>
    </w:p>
    <w:p w14:paraId="2ED6B807" w14:textId="77777777" w:rsidR="00F70CD4" w:rsidRPr="000673BB" w:rsidRDefault="00F70CD4" w:rsidP="00F70CD4">
      <w:pPr>
        <w:pStyle w:val="BodyText"/>
        <w:jc w:val="left"/>
        <w:rPr>
          <w:rFonts w:ascii="Arial" w:hAnsi="Arial" w:cs="Arial"/>
          <w:sz w:val="20"/>
        </w:rPr>
      </w:pPr>
      <w:r w:rsidRPr="000673BB">
        <w:rPr>
          <w:rFonts w:ascii="Arial" w:hAnsi="Arial" w:cs="Arial"/>
          <w:sz w:val="20"/>
        </w:rPr>
        <w:t xml:space="preserve">Individual Responsible for Vendor’s Outreach Program Compliance: </w:t>
      </w:r>
      <w:r w:rsidRPr="000673BB">
        <w:rPr>
          <w:rFonts w:ascii="Arial" w:hAnsi="Arial" w:cs="Arial"/>
          <w:b/>
          <w:i/>
          <w:sz w:val="20"/>
        </w:rPr>
        <w:fldChar w:fldCharType="begin">
          <w:ffData>
            <w:name w:val=""/>
            <w:enabled/>
            <w:calcOnExit w:val="0"/>
            <w:textInput>
              <w:maxLength w:val="5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7E5EACEC" w14:textId="77777777" w:rsidR="00F70CD4" w:rsidRPr="000673BB" w:rsidRDefault="00F70CD4" w:rsidP="00F70CD4">
      <w:pPr>
        <w:pStyle w:val="BodyText"/>
        <w:jc w:val="left"/>
        <w:rPr>
          <w:rFonts w:ascii="Arial" w:hAnsi="Arial" w:cs="Arial"/>
          <w:sz w:val="20"/>
        </w:rPr>
      </w:pPr>
      <w:r w:rsidRPr="000673BB">
        <w:rPr>
          <w:rFonts w:ascii="Arial" w:hAnsi="Arial" w:cs="Arial"/>
          <w:sz w:val="20"/>
        </w:rPr>
        <w:t xml:space="preserve">Title: </w:t>
      </w:r>
      <w:r w:rsidRPr="000673BB">
        <w:rPr>
          <w:rFonts w:ascii="Arial" w:hAnsi="Arial" w:cs="Arial"/>
          <w:b/>
          <w:i/>
          <w:sz w:val="20"/>
        </w:rPr>
        <w:fldChar w:fldCharType="begin">
          <w:ffData>
            <w:name w:val=""/>
            <w:enabled/>
            <w:calcOnExit w:val="0"/>
            <w:textInput>
              <w:maxLength w:val="5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r w:rsidRPr="000673BB">
        <w:rPr>
          <w:rFonts w:ascii="Arial" w:hAnsi="Arial" w:cs="Arial"/>
          <w:sz w:val="20"/>
        </w:rPr>
        <w:t xml:space="preserve">    </w:t>
      </w:r>
    </w:p>
    <w:p w14:paraId="111CC569" w14:textId="77777777" w:rsidR="00F70CD4" w:rsidRPr="000673BB" w:rsidRDefault="00F70CD4" w:rsidP="00F70CD4">
      <w:pPr>
        <w:rPr>
          <w:rFonts w:cs="Arial"/>
        </w:rPr>
      </w:pPr>
      <w:r w:rsidRPr="000673BB">
        <w:rPr>
          <w:rFonts w:cs="Arial"/>
        </w:rPr>
        <w:t xml:space="preserve">Phone No.: </w:t>
      </w:r>
      <w:r w:rsidRPr="000673BB">
        <w:rPr>
          <w:rFonts w:cs="Arial"/>
          <w:b/>
          <w:i/>
        </w:rPr>
        <w:fldChar w:fldCharType="begin">
          <w:ffData>
            <w:name w:val=""/>
            <w:enabled/>
            <w:calcOnExit w:val="0"/>
            <w:textInput>
              <w:maxLength w:val="12"/>
            </w:textInput>
          </w:ffData>
        </w:fldChar>
      </w:r>
      <w:r w:rsidRPr="000673BB">
        <w:rPr>
          <w:rFonts w:cs="Arial"/>
          <w:b/>
          <w:i/>
        </w:rPr>
        <w:instrText xml:space="preserve"> FORMTEXT </w:instrText>
      </w:r>
      <w:r w:rsidRPr="000673BB">
        <w:rPr>
          <w:rFonts w:cs="Arial"/>
          <w:b/>
          <w:i/>
        </w:rPr>
      </w:r>
      <w:r w:rsidRPr="000673BB">
        <w:rPr>
          <w:rFonts w:cs="Arial"/>
          <w:b/>
          <w:i/>
        </w:rPr>
        <w:fldChar w:fldCharType="separate"/>
      </w:r>
      <w:r w:rsidRPr="000673BB">
        <w:rPr>
          <w:rFonts w:cs="Arial"/>
          <w:b/>
          <w:i/>
          <w:noProof/>
        </w:rPr>
        <w:t> </w:t>
      </w:r>
      <w:r w:rsidRPr="000673BB">
        <w:rPr>
          <w:rFonts w:cs="Arial"/>
          <w:b/>
          <w:i/>
          <w:noProof/>
        </w:rPr>
        <w:t> </w:t>
      </w:r>
      <w:r w:rsidRPr="000673BB">
        <w:rPr>
          <w:rFonts w:cs="Arial"/>
          <w:b/>
          <w:i/>
          <w:noProof/>
        </w:rPr>
        <w:t> </w:t>
      </w:r>
      <w:r w:rsidRPr="000673BB">
        <w:rPr>
          <w:rFonts w:cs="Arial"/>
          <w:b/>
          <w:i/>
          <w:noProof/>
        </w:rPr>
        <w:t> </w:t>
      </w:r>
      <w:r w:rsidRPr="000673BB">
        <w:rPr>
          <w:rFonts w:cs="Arial"/>
          <w:b/>
          <w:i/>
          <w:noProof/>
        </w:rPr>
        <w:t> </w:t>
      </w:r>
      <w:r w:rsidRPr="000673BB">
        <w:rPr>
          <w:rFonts w:cs="Arial"/>
          <w:b/>
          <w:i/>
        </w:rPr>
        <w:fldChar w:fldCharType="end"/>
      </w:r>
    </w:p>
    <w:p w14:paraId="17CE015F" w14:textId="77777777" w:rsidR="000945EB" w:rsidRDefault="000945EB" w:rsidP="00952636"/>
    <w:p w14:paraId="55176424" w14:textId="77777777" w:rsidR="000945EB" w:rsidRPr="00DF1544" w:rsidRDefault="000945EB" w:rsidP="000945EB"/>
    <w:p w14:paraId="7D698F9E" w14:textId="77777777" w:rsidR="000945EB" w:rsidRPr="001C4983" w:rsidRDefault="000945EB" w:rsidP="00952636"/>
    <w:sectPr w:rsidR="000945EB" w:rsidRPr="001C4983" w:rsidSect="00AD65F8">
      <w:headerReference w:type="default" r:id="rId10"/>
      <w:footerReference w:type="default" r:id="rId11"/>
      <w:headerReference w:type="first" r:id="rId12"/>
      <w:footerReference w:type="first" r:id="rId13"/>
      <w:pgSz w:w="12240" w:h="15840" w:code="1"/>
      <w:pgMar w:top="180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0AB0E" w14:textId="77777777" w:rsidR="005F7525" w:rsidRDefault="005F7525">
      <w:r>
        <w:separator/>
      </w:r>
    </w:p>
  </w:endnote>
  <w:endnote w:type="continuationSeparator" w:id="0">
    <w:p w14:paraId="682232E0" w14:textId="77777777" w:rsidR="005F7525" w:rsidRDefault="005F7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A3F55" w14:textId="6D3355AB" w:rsidR="008E4665" w:rsidRPr="00D40526" w:rsidRDefault="0059498B" w:rsidP="00E154D1">
    <w:pPr>
      <w:tabs>
        <w:tab w:val="right" w:pos="10080"/>
      </w:tabs>
      <w:rPr>
        <w:sz w:val="16"/>
        <w:szCs w:val="16"/>
      </w:rPr>
    </w:pPr>
    <w:r>
      <w:rPr>
        <w:sz w:val="16"/>
        <w:szCs w:val="16"/>
      </w:rPr>
      <w:t xml:space="preserve">Columbus City Schools </w:t>
    </w:r>
    <w:r w:rsidR="00D40526">
      <w:rPr>
        <w:sz w:val="16"/>
        <w:szCs w:val="16"/>
      </w:rPr>
      <w:t>December 2023</w:t>
    </w:r>
    <w:r w:rsidR="00E154D1" w:rsidRPr="00E74285">
      <w:rPr>
        <w:sz w:val="16"/>
        <w:szCs w:val="16"/>
      </w:rPr>
      <w:tab/>
    </w:r>
    <w:r w:rsidR="00E154D1" w:rsidRPr="00AF2AAF">
      <w:rPr>
        <w:sz w:val="16"/>
        <w:szCs w:val="16"/>
      </w:rPr>
      <w:fldChar w:fldCharType="begin"/>
    </w:r>
    <w:r w:rsidR="00E154D1" w:rsidRPr="00AF2AAF">
      <w:rPr>
        <w:sz w:val="16"/>
        <w:szCs w:val="16"/>
      </w:rPr>
      <w:instrText xml:space="preserve"> PAGE   \* MERGEFORMAT </w:instrText>
    </w:r>
    <w:r w:rsidR="00E154D1" w:rsidRPr="00AF2AAF">
      <w:rPr>
        <w:sz w:val="16"/>
        <w:szCs w:val="16"/>
      </w:rPr>
      <w:fldChar w:fldCharType="separate"/>
    </w:r>
    <w:r w:rsidR="00014C3F">
      <w:rPr>
        <w:noProof/>
        <w:sz w:val="16"/>
        <w:szCs w:val="16"/>
      </w:rPr>
      <w:t>2</w:t>
    </w:r>
    <w:r w:rsidR="00E154D1" w:rsidRPr="00AF2AAF">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866C2" w14:textId="77777777" w:rsidR="001440FD" w:rsidRPr="00E154D1" w:rsidRDefault="00E154D1" w:rsidP="00E154D1">
    <w:pPr>
      <w:tabs>
        <w:tab w:val="right" w:pos="10080"/>
      </w:tabs>
      <w:rPr>
        <w:rFonts w:cs="Arial"/>
        <w:sz w:val="17"/>
        <w:szCs w:val="17"/>
      </w:rPr>
    </w:pPr>
    <w:r w:rsidRPr="00E74285">
      <w:rPr>
        <w:sz w:val="16"/>
        <w:szCs w:val="16"/>
      </w:rPr>
      <w:tab/>
    </w:r>
    <w:r>
      <w:rPr>
        <w:rFonts w:cs="Arial"/>
        <w:noProof/>
        <w:sz w:val="17"/>
        <w:szCs w:val="17"/>
      </w:rPr>
      <w:drawing>
        <wp:inline distT="0" distB="0" distL="0" distR="0" wp14:anchorId="04D6BF87" wp14:editId="43BD004D">
          <wp:extent cx="914400" cy="558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914400" cy="5583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8C243" w14:textId="77777777" w:rsidR="005F7525" w:rsidRDefault="005F7525">
      <w:r>
        <w:separator/>
      </w:r>
    </w:p>
  </w:footnote>
  <w:footnote w:type="continuationSeparator" w:id="0">
    <w:p w14:paraId="21F5C285" w14:textId="77777777" w:rsidR="005F7525" w:rsidRDefault="005F7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26C2E" w14:textId="77777777" w:rsidR="00767578" w:rsidRPr="00014C3F" w:rsidRDefault="00E154D1" w:rsidP="00014C3F">
    <w:pPr>
      <w:pStyle w:val="AonBusinessUnit"/>
    </w:pPr>
    <w:r>
      <w:tab/>
    </w:r>
    <w:r w:rsidR="003315A5" w:rsidRPr="00EA506C">
      <w:rPr>
        <w:rStyle w:val="AonProprietary"/>
      </w:rPr>
      <w:t xml:space="preserve">Proprietary and </w:t>
    </w:r>
    <w:r w:rsidR="0041177F" w:rsidRPr="00EA506C">
      <w:rPr>
        <w:rStyle w:val="AonProprietary"/>
      </w:rPr>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E892" w14:textId="77777777" w:rsidR="00534225" w:rsidRPr="0041177F" w:rsidRDefault="00880AC8" w:rsidP="00650B48">
    <w:pPr>
      <w:pStyle w:val="AonMarketPractice"/>
      <w:tabs>
        <w:tab w:val="clear" w:pos="9720"/>
        <w:tab w:val="right" w:pos="10080"/>
      </w:tabs>
      <w:rPr>
        <w:i/>
      </w:rPr>
    </w:pPr>
    <w:r>
      <w:tab/>
    </w:r>
    <w:r w:rsidR="003315A5" w:rsidRPr="00650B48">
      <w:rPr>
        <w:rStyle w:val="AonProprietary"/>
      </w:rPr>
      <w:t xml:space="preserve">Proprietary and </w:t>
    </w:r>
    <w:r w:rsidR="0041177F" w:rsidRPr="00650B48">
      <w:rPr>
        <w:rStyle w:val="AonProprietary"/>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173"/>
    <w:multiLevelType w:val="multilevel"/>
    <w:tmpl w:val="D1D8FFC6"/>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 w15:restartNumberingAfterBreak="0">
    <w:nsid w:val="00253C66"/>
    <w:multiLevelType w:val="multilevel"/>
    <w:tmpl w:val="E2BC05C0"/>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 w15:restartNumberingAfterBreak="0">
    <w:nsid w:val="09F81F1A"/>
    <w:multiLevelType w:val="multilevel"/>
    <w:tmpl w:val="B3C4D8B2"/>
    <w:styleLink w:val="AonList"/>
    <w:lvl w:ilvl="0">
      <w:start w:val="1"/>
      <w:numFmt w:val="bullet"/>
      <w:pStyle w:val="AonBullet1"/>
      <w:lvlText w:val=""/>
      <w:lvlJc w:val="left"/>
      <w:pPr>
        <w:tabs>
          <w:tab w:val="num" w:pos="360"/>
        </w:tabs>
        <w:ind w:left="360" w:hanging="360"/>
      </w:pPr>
      <w:rPr>
        <w:rFonts w:ascii="Wingdings" w:hAnsi="Wingdings" w:cs="Times New Roman" w:hint="default"/>
        <w:color w:val="auto"/>
        <w:sz w:val="20"/>
        <w:szCs w:val="20"/>
      </w:rPr>
    </w:lvl>
    <w:lvl w:ilvl="1">
      <w:start w:val="1"/>
      <w:numFmt w:val="bullet"/>
      <w:pStyle w:val="AonBullet2"/>
      <w:lvlText w:val="–"/>
      <w:lvlJc w:val="left"/>
      <w:pPr>
        <w:tabs>
          <w:tab w:val="num" w:pos="720"/>
        </w:tabs>
        <w:ind w:left="720" w:hanging="360"/>
      </w:pPr>
      <w:rPr>
        <w:rFonts w:ascii="Arial" w:hAnsi="Arial" w:cs="Times New Roman" w:hint="default"/>
        <w:b/>
        <w:i w:val="0"/>
        <w:color w:val="auto"/>
      </w:rPr>
    </w:lvl>
    <w:lvl w:ilvl="2">
      <w:start w:val="1"/>
      <w:numFmt w:val="bullet"/>
      <w:pStyle w:val="AonBullet3"/>
      <w:lvlText w:val="•"/>
      <w:lvlJc w:val="left"/>
      <w:pPr>
        <w:tabs>
          <w:tab w:val="num" w:pos="1080"/>
        </w:tabs>
        <w:ind w:left="1080" w:hanging="360"/>
      </w:pPr>
      <w:rPr>
        <w:rFonts w:ascii="Arial" w:hAnsi="Arial" w:cs="Times New Roman" w:hint="default"/>
        <w:szCs w:val="20"/>
      </w:rPr>
    </w:lvl>
    <w:lvl w:ilvl="3">
      <w:start w:val="1"/>
      <w:numFmt w:val="bullet"/>
      <w:pStyle w:val="AonBullet4"/>
      <w:lvlText w:val=""/>
      <w:lvlJc w:val="left"/>
      <w:pPr>
        <w:tabs>
          <w:tab w:val="num" w:pos="1440"/>
        </w:tabs>
        <w:ind w:left="1440" w:hanging="360"/>
      </w:pPr>
      <w:rPr>
        <w:rFonts w:ascii="Symbol" w:hAnsi="Symbol" w:cs="Times New Roman" w:hint="default"/>
        <w:sz w:val="20"/>
        <w:szCs w:val="20"/>
      </w:rPr>
    </w:lvl>
    <w:lvl w:ilvl="4">
      <w:start w:val="1"/>
      <w:numFmt w:val="bullet"/>
      <w:pStyle w:val="AonBullet5"/>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3" w15:restartNumberingAfterBreak="0">
    <w:nsid w:val="0E02266C"/>
    <w:multiLevelType w:val="multilevel"/>
    <w:tmpl w:val="E2BC05C0"/>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4" w15:restartNumberingAfterBreak="0">
    <w:nsid w:val="17CB7DE3"/>
    <w:multiLevelType w:val="multilevel"/>
    <w:tmpl w:val="49AEF28E"/>
    <w:lvl w:ilvl="0">
      <w:start w:val="1"/>
      <w:numFmt w:val="bullet"/>
      <w:lvlText w:val=""/>
      <w:lvlJc w:val="left"/>
      <w:pPr>
        <w:tabs>
          <w:tab w:val="num" w:pos="360"/>
        </w:tabs>
        <w:ind w:left="360" w:hanging="360"/>
      </w:pPr>
      <w:rPr>
        <w:rFonts w:ascii="Symbol" w:hAnsi="Symbol" w:hint="default"/>
        <w:color w:val="CE8E00"/>
        <w:position w:val="3"/>
      </w:rPr>
    </w:lvl>
    <w:lvl w:ilvl="1">
      <w:start w:val="1"/>
      <w:numFmt w:val="bullet"/>
      <w:lvlText w:val="–"/>
      <w:lvlJc w:val="left"/>
      <w:pPr>
        <w:tabs>
          <w:tab w:val="num" w:pos="360"/>
        </w:tabs>
        <w:ind w:left="720" w:hanging="360"/>
      </w:pPr>
      <w:rPr>
        <w:rFonts w:ascii="Arial" w:hAnsi="Arial" w:hint="default"/>
        <w:color w:val="000000"/>
        <w:position w:val="3"/>
      </w:rPr>
    </w:lvl>
    <w:lvl w:ilvl="2">
      <w:start w:val="1"/>
      <w:numFmt w:val="bullet"/>
      <w:lvlText w:val=""/>
      <w:lvlJc w:val="left"/>
      <w:pPr>
        <w:tabs>
          <w:tab w:val="num" w:pos="1944"/>
        </w:tabs>
        <w:ind w:left="1944" w:hanging="360"/>
      </w:pPr>
      <w:rPr>
        <w:rFonts w:ascii="Wingdings" w:hAnsi="Wingdings" w:hint="default"/>
        <w:color w:val="4D4F53"/>
        <w:position w:val="3"/>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5C3D14"/>
    <w:multiLevelType w:val="multilevel"/>
    <w:tmpl w:val="71DA1378"/>
    <w:lvl w:ilvl="0">
      <w:start w:val="1"/>
      <w:numFmt w:val="bullet"/>
      <w:lvlText w:val=""/>
      <w:lvlJc w:val="left"/>
      <w:pPr>
        <w:tabs>
          <w:tab w:val="num" w:pos="1440"/>
        </w:tabs>
        <w:ind w:left="1440" w:hanging="360"/>
      </w:pPr>
      <w:rPr>
        <w:rFonts w:ascii="Wingdings" w:hAnsi="Wingdings" w:hint="default"/>
        <w:color w:val="auto"/>
        <w:position w:val="3"/>
      </w:rPr>
    </w:lvl>
    <w:lvl w:ilvl="1">
      <w:start w:val="1"/>
      <w:numFmt w:val="bullet"/>
      <w:lvlText w:val="–"/>
      <w:lvlJc w:val="left"/>
      <w:pPr>
        <w:tabs>
          <w:tab w:val="num" w:pos="360"/>
        </w:tabs>
        <w:ind w:left="720" w:hanging="360"/>
      </w:pPr>
      <w:rPr>
        <w:rFonts w:ascii="Arial" w:hAnsi="Arial" w:hint="default"/>
        <w:color w:val="000000"/>
        <w:position w:val="3"/>
      </w:rPr>
    </w:lvl>
    <w:lvl w:ilvl="2">
      <w:start w:val="1"/>
      <w:numFmt w:val="bullet"/>
      <w:lvlText w:val=""/>
      <w:lvlJc w:val="left"/>
      <w:pPr>
        <w:tabs>
          <w:tab w:val="num" w:pos="1944"/>
        </w:tabs>
        <w:ind w:left="1944" w:hanging="360"/>
      </w:pPr>
      <w:rPr>
        <w:rFonts w:ascii="Wingdings" w:hAnsi="Wingdings" w:hint="default"/>
        <w:color w:val="4D4F53"/>
        <w:position w:val="3"/>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AC79FE"/>
    <w:multiLevelType w:val="multilevel"/>
    <w:tmpl w:val="B3C4D8B2"/>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7" w15:restartNumberingAfterBreak="0">
    <w:nsid w:val="1D297240"/>
    <w:multiLevelType w:val="multilevel"/>
    <w:tmpl w:val="0D8ABAEE"/>
    <w:lvl w:ilvl="0">
      <w:start w:val="1"/>
      <w:numFmt w:val="bullet"/>
      <w:lvlText w:val=""/>
      <w:lvlJc w:val="left"/>
      <w:pPr>
        <w:tabs>
          <w:tab w:val="num" w:pos="360"/>
        </w:tabs>
        <w:ind w:left="360" w:hanging="360"/>
      </w:pPr>
      <w:rPr>
        <w:rFonts w:ascii="Wingdings" w:hAnsi="Wingdings" w:cs="Times New Roman" w:hint="default"/>
        <w:color w:val="auto"/>
        <w:sz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440"/>
        </w:tabs>
        <w:ind w:left="1440" w:hanging="360"/>
      </w:pPr>
      <w:rPr>
        <w:rFonts w:ascii="Wingdings" w:hAnsi="Wingdings" w:cs="Times New Roman" w:hint="default"/>
      </w:rPr>
    </w:lvl>
    <w:lvl w:ilvl="3">
      <w:start w:val="1"/>
      <w:numFmt w:val="bullet"/>
      <w:lvlText w:val="-"/>
      <w:lvlJc w:val="left"/>
      <w:pPr>
        <w:tabs>
          <w:tab w:val="num" w:pos="2160"/>
        </w:tabs>
        <w:ind w:left="2160" w:hanging="360"/>
      </w:pPr>
      <w:rPr>
        <w:rFonts w:ascii="Courier New" w:hAnsi="Courier New" w:cs="Times New Roman" w:hint="default"/>
      </w:rPr>
    </w:lvl>
    <w:lvl w:ilvl="4">
      <w:start w:val="1"/>
      <w:numFmt w:val="bullet"/>
      <w:lvlText w:val=""/>
      <w:lvlJc w:val="left"/>
      <w:pPr>
        <w:tabs>
          <w:tab w:val="num" w:pos="2520"/>
        </w:tabs>
        <w:ind w:left="2520" w:hanging="360"/>
      </w:pPr>
      <w:rPr>
        <w:rFonts w:ascii="Symbol" w:hAnsi="Symbol" w:cs="Times New Roman" w:hint="default"/>
      </w:rPr>
    </w:lvl>
    <w:lvl w:ilvl="5">
      <w:start w:val="1"/>
      <w:numFmt w:val="bullet"/>
      <w:lvlText w:val="-"/>
      <w:lvlJc w:val="left"/>
      <w:pPr>
        <w:tabs>
          <w:tab w:val="num" w:pos="3600"/>
        </w:tabs>
        <w:ind w:left="3672" w:hanging="432"/>
      </w:pPr>
      <w:rPr>
        <w:rFonts w:ascii="Courier New" w:hAnsi="Courier New" w:cs="Times New Roman" w:hint="default"/>
        <w:color w:val="auto"/>
      </w:rPr>
    </w:lvl>
    <w:lvl w:ilvl="6">
      <w:start w:val="1"/>
      <w:numFmt w:val="bullet"/>
      <w:lvlText w:val=""/>
      <w:lvlJc w:val="left"/>
      <w:pPr>
        <w:tabs>
          <w:tab w:val="num" w:pos="2520"/>
        </w:tabs>
        <w:ind w:left="2520" w:hanging="360"/>
      </w:pPr>
      <w:rPr>
        <w:rFonts w:ascii="Wingdings" w:hAnsi="Wingdings" w:cs="Times New Roman"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1E765D63"/>
    <w:multiLevelType w:val="hybridMultilevel"/>
    <w:tmpl w:val="E2407146"/>
    <w:lvl w:ilvl="0" w:tplc="A0C2B2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C1EAB"/>
    <w:multiLevelType w:val="multilevel"/>
    <w:tmpl w:val="38220232"/>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bullet"/>
      <w:lvlText w:val="–"/>
      <w:lvlJc w:val="left"/>
      <w:pPr>
        <w:tabs>
          <w:tab w:val="num" w:pos="720"/>
        </w:tabs>
        <w:ind w:left="720" w:hanging="360"/>
      </w:pPr>
      <w:rPr>
        <w:rFonts w:ascii="Arial" w:hAnsi="Arial" w:hint="default"/>
        <w:b/>
        <w:i w:val="0"/>
        <w:color w:val="auto"/>
      </w:rPr>
    </w:lvl>
    <w:lvl w:ilvl="2">
      <w:start w:val="1"/>
      <w:numFmt w:val="bullet"/>
      <w:lvlText w:val="•"/>
      <w:lvlJc w:val="left"/>
      <w:pPr>
        <w:tabs>
          <w:tab w:val="num" w:pos="1080"/>
        </w:tabs>
        <w:ind w:left="1080" w:hanging="360"/>
      </w:pPr>
      <w:rPr>
        <w:rFonts w:ascii="Arial" w:hAnsi="Arial" w:hint="default"/>
        <w:szCs w:val="20"/>
      </w:rPr>
    </w:lvl>
    <w:lvl w:ilvl="3">
      <w:start w:val="1"/>
      <w:numFmt w:val="bullet"/>
      <w:lvlText w:val=""/>
      <w:lvlJc w:val="left"/>
      <w:pPr>
        <w:tabs>
          <w:tab w:val="num" w:pos="1440"/>
        </w:tabs>
        <w:ind w:left="1440" w:hanging="360"/>
      </w:pPr>
      <w:rPr>
        <w:rFonts w:ascii="Symbol" w:hAnsi="Symbol"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0" w15:restartNumberingAfterBreak="0">
    <w:nsid w:val="1F692D45"/>
    <w:multiLevelType w:val="hybridMultilevel"/>
    <w:tmpl w:val="E0047B0C"/>
    <w:lvl w:ilvl="0" w:tplc="DF36AFB4">
      <w:start w:val="1"/>
      <w:numFmt w:val="bullet"/>
      <w:lvlText w:val=""/>
      <w:lvlJc w:val="left"/>
      <w:pPr>
        <w:tabs>
          <w:tab w:val="num" w:pos="216"/>
        </w:tabs>
        <w:ind w:left="216" w:hanging="216"/>
      </w:pPr>
      <w:rPr>
        <w:rFonts w:ascii="Wingdings" w:hAnsi="Wingdings" w:hint="default"/>
        <w:color w:val="808080"/>
        <w:position w:val="3"/>
      </w:rPr>
    </w:lvl>
    <w:lvl w:ilvl="1" w:tplc="06402A98">
      <w:start w:val="1"/>
      <w:numFmt w:val="bullet"/>
      <w:lvlText w:val="-"/>
      <w:lvlJc w:val="left"/>
      <w:pPr>
        <w:tabs>
          <w:tab w:val="num" w:pos="720"/>
        </w:tabs>
        <w:ind w:left="720" w:hanging="360"/>
      </w:pPr>
      <w:rPr>
        <w:rFonts w:ascii="Courier New" w:hAnsi="Courier New" w:hint="default"/>
        <w:color w:val="808080"/>
        <w:position w:val="3"/>
      </w:rPr>
    </w:lvl>
    <w:lvl w:ilvl="2" w:tplc="E90609CA">
      <w:start w:val="1"/>
      <w:numFmt w:val="bullet"/>
      <w:lvlText w:val=""/>
      <w:lvlJc w:val="left"/>
      <w:pPr>
        <w:tabs>
          <w:tab w:val="num" w:pos="1080"/>
        </w:tabs>
        <w:ind w:left="1080" w:hanging="360"/>
      </w:pPr>
      <w:rPr>
        <w:rFonts w:ascii="Wingdings" w:hAnsi="Wingdings" w:hint="default"/>
        <w:color w:val="333333"/>
        <w:position w:val="3"/>
      </w:rPr>
    </w:lvl>
    <w:lvl w:ilvl="3" w:tplc="86669124" w:tentative="1">
      <w:start w:val="1"/>
      <w:numFmt w:val="bullet"/>
      <w:lvlText w:val=""/>
      <w:lvlJc w:val="left"/>
      <w:pPr>
        <w:tabs>
          <w:tab w:val="num" w:pos="2880"/>
        </w:tabs>
        <w:ind w:left="2880" w:hanging="360"/>
      </w:pPr>
      <w:rPr>
        <w:rFonts w:ascii="Symbol" w:hAnsi="Symbol" w:hint="default"/>
      </w:rPr>
    </w:lvl>
    <w:lvl w:ilvl="4" w:tplc="911AFD0A" w:tentative="1">
      <w:start w:val="1"/>
      <w:numFmt w:val="bullet"/>
      <w:lvlText w:val="o"/>
      <w:lvlJc w:val="left"/>
      <w:pPr>
        <w:tabs>
          <w:tab w:val="num" w:pos="3600"/>
        </w:tabs>
        <w:ind w:left="3600" w:hanging="360"/>
      </w:pPr>
      <w:rPr>
        <w:rFonts w:ascii="Courier New" w:hAnsi="Courier New" w:hint="default"/>
      </w:rPr>
    </w:lvl>
    <w:lvl w:ilvl="5" w:tplc="1AC2E964" w:tentative="1">
      <w:start w:val="1"/>
      <w:numFmt w:val="bullet"/>
      <w:lvlText w:val=""/>
      <w:lvlJc w:val="left"/>
      <w:pPr>
        <w:tabs>
          <w:tab w:val="num" w:pos="4320"/>
        </w:tabs>
        <w:ind w:left="4320" w:hanging="360"/>
      </w:pPr>
      <w:rPr>
        <w:rFonts w:ascii="Wingdings" w:hAnsi="Wingdings" w:hint="default"/>
      </w:rPr>
    </w:lvl>
    <w:lvl w:ilvl="6" w:tplc="5E60050A" w:tentative="1">
      <w:start w:val="1"/>
      <w:numFmt w:val="bullet"/>
      <w:lvlText w:val=""/>
      <w:lvlJc w:val="left"/>
      <w:pPr>
        <w:tabs>
          <w:tab w:val="num" w:pos="5040"/>
        </w:tabs>
        <w:ind w:left="5040" w:hanging="360"/>
      </w:pPr>
      <w:rPr>
        <w:rFonts w:ascii="Symbol" w:hAnsi="Symbol" w:hint="default"/>
      </w:rPr>
    </w:lvl>
    <w:lvl w:ilvl="7" w:tplc="8A34610A" w:tentative="1">
      <w:start w:val="1"/>
      <w:numFmt w:val="bullet"/>
      <w:lvlText w:val="o"/>
      <w:lvlJc w:val="left"/>
      <w:pPr>
        <w:tabs>
          <w:tab w:val="num" w:pos="5760"/>
        </w:tabs>
        <w:ind w:left="5760" w:hanging="360"/>
      </w:pPr>
      <w:rPr>
        <w:rFonts w:ascii="Courier New" w:hAnsi="Courier New" w:hint="default"/>
      </w:rPr>
    </w:lvl>
    <w:lvl w:ilvl="8" w:tplc="191A68E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D1D2C"/>
    <w:multiLevelType w:val="multilevel"/>
    <w:tmpl w:val="E2BC05C0"/>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2" w15:restartNumberingAfterBreak="0">
    <w:nsid w:val="25143B92"/>
    <w:multiLevelType w:val="hybridMultilevel"/>
    <w:tmpl w:val="FEE6482C"/>
    <w:lvl w:ilvl="0" w:tplc="B42A3644">
      <w:start w:val="1"/>
      <w:numFmt w:val="bullet"/>
      <w:lvlText w:val="–"/>
      <w:lvlJc w:val="left"/>
      <w:pPr>
        <w:ind w:left="360" w:hanging="360"/>
      </w:pPr>
      <w:rPr>
        <w:rFonts w:ascii="Arial" w:hAnsi="Arial"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495FDA"/>
    <w:multiLevelType w:val="singleLevel"/>
    <w:tmpl w:val="3EC22150"/>
    <w:lvl w:ilvl="0">
      <w:start w:val="1"/>
      <w:numFmt w:val="bullet"/>
      <w:lvlText w:val=""/>
      <w:lvlJc w:val="left"/>
      <w:pPr>
        <w:ind w:left="360" w:hanging="360"/>
      </w:pPr>
      <w:rPr>
        <w:rFonts w:ascii="Symbol" w:hAnsi="Symbol" w:hint="default"/>
        <w:color w:val="auto"/>
        <w:sz w:val="20"/>
        <w:szCs w:val="20"/>
      </w:rPr>
    </w:lvl>
  </w:abstractNum>
  <w:abstractNum w:abstractNumId="14" w15:restartNumberingAfterBreak="0">
    <w:nsid w:val="27EF2C5C"/>
    <w:multiLevelType w:val="multilevel"/>
    <w:tmpl w:val="CC686EE6"/>
    <w:lvl w:ilvl="0">
      <w:start w:val="1"/>
      <w:numFmt w:val="bullet"/>
      <w:lvlText w:val=""/>
      <w:lvlJc w:val="left"/>
      <w:pPr>
        <w:tabs>
          <w:tab w:val="num" w:pos="216"/>
        </w:tabs>
        <w:ind w:left="216" w:hanging="216"/>
      </w:pPr>
      <w:rPr>
        <w:rFonts w:ascii="Wingdings" w:hAnsi="Wingdings" w:hint="default"/>
        <w:color w:val="4D4F53"/>
        <w:position w:val="3"/>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6B76D3"/>
    <w:multiLevelType w:val="multilevel"/>
    <w:tmpl w:val="E2BC05C0"/>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6" w15:restartNumberingAfterBreak="0">
    <w:nsid w:val="346D03EB"/>
    <w:multiLevelType w:val="multilevel"/>
    <w:tmpl w:val="E2BC05C0"/>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7" w15:restartNumberingAfterBreak="0">
    <w:nsid w:val="466852DC"/>
    <w:multiLevelType w:val="hybridMultilevel"/>
    <w:tmpl w:val="33164A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6600CA"/>
    <w:multiLevelType w:val="hybridMultilevel"/>
    <w:tmpl w:val="625497E4"/>
    <w:lvl w:ilvl="0" w:tplc="F0D232D8">
      <w:start w:val="1"/>
      <w:numFmt w:val="bullet"/>
      <w:lvlText w:val=""/>
      <w:lvlJc w:val="left"/>
      <w:pPr>
        <w:tabs>
          <w:tab w:val="num" w:pos="216"/>
        </w:tabs>
        <w:ind w:left="216" w:hanging="216"/>
      </w:pPr>
      <w:rPr>
        <w:rFonts w:ascii="Wingdings" w:hAnsi="Wingdings" w:hint="default"/>
        <w:color w:val="4D4F53"/>
        <w:position w:val="3"/>
      </w:rPr>
    </w:lvl>
    <w:lvl w:ilvl="1" w:tplc="C060963A">
      <w:start w:val="1"/>
      <w:numFmt w:val="bullet"/>
      <w:lvlText w:val="o"/>
      <w:lvlJc w:val="left"/>
      <w:pPr>
        <w:tabs>
          <w:tab w:val="num" w:pos="1440"/>
        </w:tabs>
        <w:ind w:left="1440" w:hanging="360"/>
      </w:pPr>
      <w:rPr>
        <w:rFonts w:ascii="Courier New" w:hAnsi="Courier New" w:hint="default"/>
      </w:rPr>
    </w:lvl>
    <w:lvl w:ilvl="2" w:tplc="ADA87038" w:tentative="1">
      <w:start w:val="1"/>
      <w:numFmt w:val="bullet"/>
      <w:lvlText w:val=""/>
      <w:lvlJc w:val="left"/>
      <w:pPr>
        <w:tabs>
          <w:tab w:val="num" w:pos="2160"/>
        </w:tabs>
        <w:ind w:left="2160" w:hanging="360"/>
      </w:pPr>
      <w:rPr>
        <w:rFonts w:ascii="Wingdings" w:hAnsi="Wingdings" w:hint="default"/>
      </w:rPr>
    </w:lvl>
    <w:lvl w:ilvl="3" w:tplc="86669124" w:tentative="1">
      <w:start w:val="1"/>
      <w:numFmt w:val="bullet"/>
      <w:lvlText w:val=""/>
      <w:lvlJc w:val="left"/>
      <w:pPr>
        <w:tabs>
          <w:tab w:val="num" w:pos="2880"/>
        </w:tabs>
        <w:ind w:left="2880" w:hanging="360"/>
      </w:pPr>
      <w:rPr>
        <w:rFonts w:ascii="Symbol" w:hAnsi="Symbol" w:hint="default"/>
      </w:rPr>
    </w:lvl>
    <w:lvl w:ilvl="4" w:tplc="911AFD0A" w:tentative="1">
      <w:start w:val="1"/>
      <w:numFmt w:val="bullet"/>
      <w:lvlText w:val="o"/>
      <w:lvlJc w:val="left"/>
      <w:pPr>
        <w:tabs>
          <w:tab w:val="num" w:pos="3600"/>
        </w:tabs>
        <w:ind w:left="3600" w:hanging="360"/>
      </w:pPr>
      <w:rPr>
        <w:rFonts w:ascii="Courier New" w:hAnsi="Courier New" w:hint="default"/>
      </w:rPr>
    </w:lvl>
    <w:lvl w:ilvl="5" w:tplc="1AC2E964" w:tentative="1">
      <w:start w:val="1"/>
      <w:numFmt w:val="bullet"/>
      <w:lvlText w:val=""/>
      <w:lvlJc w:val="left"/>
      <w:pPr>
        <w:tabs>
          <w:tab w:val="num" w:pos="4320"/>
        </w:tabs>
        <w:ind w:left="4320" w:hanging="360"/>
      </w:pPr>
      <w:rPr>
        <w:rFonts w:ascii="Wingdings" w:hAnsi="Wingdings" w:hint="default"/>
      </w:rPr>
    </w:lvl>
    <w:lvl w:ilvl="6" w:tplc="5E60050A" w:tentative="1">
      <w:start w:val="1"/>
      <w:numFmt w:val="bullet"/>
      <w:lvlText w:val=""/>
      <w:lvlJc w:val="left"/>
      <w:pPr>
        <w:tabs>
          <w:tab w:val="num" w:pos="5040"/>
        </w:tabs>
        <w:ind w:left="5040" w:hanging="360"/>
      </w:pPr>
      <w:rPr>
        <w:rFonts w:ascii="Symbol" w:hAnsi="Symbol" w:hint="default"/>
      </w:rPr>
    </w:lvl>
    <w:lvl w:ilvl="7" w:tplc="8A34610A" w:tentative="1">
      <w:start w:val="1"/>
      <w:numFmt w:val="bullet"/>
      <w:lvlText w:val="o"/>
      <w:lvlJc w:val="left"/>
      <w:pPr>
        <w:tabs>
          <w:tab w:val="num" w:pos="5760"/>
        </w:tabs>
        <w:ind w:left="5760" w:hanging="360"/>
      </w:pPr>
      <w:rPr>
        <w:rFonts w:ascii="Courier New" w:hAnsi="Courier New" w:hint="default"/>
      </w:rPr>
    </w:lvl>
    <w:lvl w:ilvl="8" w:tplc="191A68E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C81173"/>
    <w:multiLevelType w:val="multilevel"/>
    <w:tmpl w:val="8B8883AA"/>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0" w15:restartNumberingAfterBreak="0">
    <w:nsid w:val="4CC7272C"/>
    <w:multiLevelType w:val="hybridMultilevel"/>
    <w:tmpl w:val="40E05464"/>
    <w:lvl w:ilvl="0" w:tplc="B42A3644">
      <w:start w:val="1"/>
      <w:numFmt w:val="bullet"/>
      <w:lvlText w:val="–"/>
      <w:lvlJc w:val="left"/>
      <w:pPr>
        <w:ind w:left="360" w:hanging="360"/>
      </w:pPr>
      <w:rPr>
        <w:rFonts w:ascii="Arial" w:hAnsi="Arial"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176CF0D2">
      <w:start w:val="1"/>
      <w:numFmt w:val="bullet"/>
      <w:lvlText w:val="–"/>
      <w:lvlJc w:val="left"/>
      <w:pPr>
        <w:ind w:left="3240" w:hanging="360"/>
      </w:pPr>
      <w:rPr>
        <w:rFonts w:ascii="Arial" w:hAnsi="Arial" w:hint="default"/>
        <w:color w:val="auto"/>
        <w:sz w:val="20"/>
        <w:szCs w:val="20"/>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6D3C70"/>
    <w:multiLevelType w:val="hybridMultilevel"/>
    <w:tmpl w:val="0F50C9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78058D"/>
    <w:multiLevelType w:val="multilevel"/>
    <w:tmpl w:val="E2BC05C0"/>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3" w15:restartNumberingAfterBreak="0">
    <w:nsid w:val="58E21375"/>
    <w:multiLevelType w:val="hybridMultilevel"/>
    <w:tmpl w:val="E9AC0D54"/>
    <w:lvl w:ilvl="0" w:tplc="0C265A4C">
      <w:start w:val="1"/>
      <w:numFmt w:val="bullet"/>
      <w:lvlText w:val="–"/>
      <w:lvlJc w:val="left"/>
      <w:pPr>
        <w:tabs>
          <w:tab w:val="num" w:pos="720"/>
        </w:tabs>
        <w:ind w:left="720" w:hanging="360"/>
      </w:pPr>
      <w:rPr>
        <w:rFonts w:ascii="Arial" w:hAnsi="Arial" w:hint="default"/>
        <w:color w:val="auto"/>
        <w:position w:val="3"/>
      </w:rPr>
    </w:lvl>
    <w:lvl w:ilvl="1" w:tplc="A96AEB1A">
      <w:start w:val="1"/>
      <w:numFmt w:val="bullet"/>
      <w:lvlText w:val="–"/>
      <w:lvlJc w:val="left"/>
      <w:pPr>
        <w:tabs>
          <w:tab w:val="num" w:pos="360"/>
        </w:tabs>
        <w:ind w:left="720" w:hanging="360"/>
      </w:pPr>
      <w:rPr>
        <w:rFonts w:ascii="Arial" w:hAnsi="Arial" w:hint="default"/>
        <w:color w:val="313232"/>
        <w:position w:val="3"/>
      </w:rPr>
    </w:lvl>
    <w:lvl w:ilvl="2" w:tplc="DF30AF8A">
      <w:start w:val="1"/>
      <w:numFmt w:val="bullet"/>
      <w:lvlText w:val="-"/>
      <w:lvlJc w:val="left"/>
      <w:pPr>
        <w:tabs>
          <w:tab w:val="num" w:pos="2160"/>
        </w:tabs>
        <w:ind w:left="2160" w:hanging="360"/>
      </w:pPr>
      <w:rPr>
        <w:rFonts w:ascii="Courier New" w:hAnsi="Courier New" w:hint="default"/>
        <w:color w:val="333333"/>
        <w:position w:val="3"/>
      </w:rPr>
    </w:lvl>
    <w:lvl w:ilvl="3" w:tplc="DA22EBAC" w:tentative="1">
      <w:start w:val="1"/>
      <w:numFmt w:val="bullet"/>
      <w:lvlText w:val=""/>
      <w:lvlJc w:val="left"/>
      <w:pPr>
        <w:tabs>
          <w:tab w:val="num" w:pos="2880"/>
        </w:tabs>
        <w:ind w:left="2880" w:hanging="360"/>
      </w:pPr>
      <w:rPr>
        <w:rFonts w:ascii="Symbol" w:hAnsi="Symbol" w:hint="default"/>
      </w:rPr>
    </w:lvl>
    <w:lvl w:ilvl="4" w:tplc="C152E12C" w:tentative="1">
      <w:start w:val="1"/>
      <w:numFmt w:val="bullet"/>
      <w:lvlText w:val="o"/>
      <w:lvlJc w:val="left"/>
      <w:pPr>
        <w:tabs>
          <w:tab w:val="num" w:pos="3600"/>
        </w:tabs>
        <w:ind w:left="3600" w:hanging="360"/>
      </w:pPr>
      <w:rPr>
        <w:rFonts w:ascii="Courier New" w:hAnsi="Courier New" w:cs="Courier New" w:hint="default"/>
      </w:rPr>
    </w:lvl>
    <w:lvl w:ilvl="5" w:tplc="E48AFD62" w:tentative="1">
      <w:start w:val="1"/>
      <w:numFmt w:val="bullet"/>
      <w:lvlText w:val=""/>
      <w:lvlJc w:val="left"/>
      <w:pPr>
        <w:tabs>
          <w:tab w:val="num" w:pos="4320"/>
        </w:tabs>
        <w:ind w:left="4320" w:hanging="360"/>
      </w:pPr>
      <w:rPr>
        <w:rFonts w:ascii="Wingdings" w:hAnsi="Wingdings" w:hint="default"/>
      </w:rPr>
    </w:lvl>
    <w:lvl w:ilvl="6" w:tplc="44922570" w:tentative="1">
      <w:start w:val="1"/>
      <w:numFmt w:val="bullet"/>
      <w:lvlText w:val=""/>
      <w:lvlJc w:val="left"/>
      <w:pPr>
        <w:tabs>
          <w:tab w:val="num" w:pos="5040"/>
        </w:tabs>
        <w:ind w:left="5040" w:hanging="360"/>
      </w:pPr>
      <w:rPr>
        <w:rFonts w:ascii="Symbol" w:hAnsi="Symbol" w:hint="default"/>
      </w:rPr>
    </w:lvl>
    <w:lvl w:ilvl="7" w:tplc="BBC61236" w:tentative="1">
      <w:start w:val="1"/>
      <w:numFmt w:val="bullet"/>
      <w:lvlText w:val="o"/>
      <w:lvlJc w:val="left"/>
      <w:pPr>
        <w:tabs>
          <w:tab w:val="num" w:pos="5760"/>
        </w:tabs>
        <w:ind w:left="5760" w:hanging="360"/>
      </w:pPr>
      <w:rPr>
        <w:rFonts w:ascii="Courier New" w:hAnsi="Courier New" w:cs="Courier New" w:hint="default"/>
      </w:rPr>
    </w:lvl>
    <w:lvl w:ilvl="8" w:tplc="10943BE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8D160A"/>
    <w:multiLevelType w:val="multilevel"/>
    <w:tmpl w:val="E2BC05C0"/>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5" w15:restartNumberingAfterBreak="0">
    <w:nsid w:val="6C7D3DC2"/>
    <w:multiLevelType w:val="multilevel"/>
    <w:tmpl w:val="E2BC05C0"/>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6" w15:restartNumberingAfterBreak="0">
    <w:nsid w:val="6FCB0FFA"/>
    <w:multiLevelType w:val="hybridMultilevel"/>
    <w:tmpl w:val="5980F432"/>
    <w:lvl w:ilvl="0" w:tplc="1A92C00A">
      <w:start w:val="1"/>
      <w:numFmt w:val="bullet"/>
      <w:lvlText w:val="–"/>
      <w:lvlJc w:val="left"/>
      <w:pPr>
        <w:ind w:left="432" w:hanging="360"/>
      </w:pPr>
      <w:rPr>
        <w:rFonts w:ascii="Arial" w:hAnsi="Arial" w:hint="default"/>
        <w:color w:val="auto"/>
        <w:sz w:val="20"/>
        <w:szCs w:val="20"/>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7" w15:restartNumberingAfterBreak="0">
    <w:nsid w:val="741D587A"/>
    <w:multiLevelType w:val="hybridMultilevel"/>
    <w:tmpl w:val="1388C8C8"/>
    <w:lvl w:ilvl="0" w:tplc="057CE78E">
      <w:start w:val="1"/>
      <w:numFmt w:val="bullet"/>
      <w:lvlText w:val=""/>
      <w:lvlJc w:val="left"/>
      <w:pPr>
        <w:tabs>
          <w:tab w:val="num" w:pos="1440"/>
        </w:tabs>
        <w:ind w:left="1440" w:hanging="360"/>
      </w:pPr>
      <w:rPr>
        <w:rFonts w:ascii="Wingdings" w:hAnsi="Wingdings" w:hint="default"/>
        <w:color w:val="auto"/>
        <w:position w:val="3"/>
      </w:rPr>
    </w:lvl>
    <w:lvl w:ilvl="1" w:tplc="329E5292">
      <w:start w:val="1"/>
      <w:numFmt w:val="bullet"/>
      <w:lvlText w:val="–"/>
      <w:lvlJc w:val="left"/>
      <w:pPr>
        <w:tabs>
          <w:tab w:val="num" w:pos="360"/>
        </w:tabs>
        <w:ind w:left="720" w:hanging="360"/>
      </w:pPr>
      <w:rPr>
        <w:rFonts w:ascii="Arial" w:hAnsi="Arial" w:hint="default"/>
        <w:color w:val="000000"/>
        <w:position w:val="3"/>
      </w:rPr>
    </w:lvl>
    <w:lvl w:ilvl="2" w:tplc="6BDA0DDC">
      <w:start w:val="1"/>
      <w:numFmt w:val="bullet"/>
      <w:lvlText w:val=""/>
      <w:lvlJc w:val="left"/>
      <w:pPr>
        <w:tabs>
          <w:tab w:val="num" w:pos="1944"/>
        </w:tabs>
        <w:ind w:left="1944" w:hanging="360"/>
      </w:pPr>
      <w:rPr>
        <w:rFonts w:ascii="Wingdings" w:hAnsi="Wingdings" w:hint="default"/>
        <w:color w:val="4D4F53"/>
        <w:position w:val="3"/>
      </w:rPr>
    </w:lvl>
    <w:lvl w:ilvl="3" w:tplc="86669124" w:tentative="1">
      <w:start w:val="1"/>
      <w:numFmt w:val="bullet"/>
      <w:lvlText w:val=""/>
      <w:lvlJc w:val="left"/>
      <w:pPr>
        <w:tabs>
          <w:tab w:val="num" w:pos="2880"/>
        </w:tabs>
        <w:ind w:left="2880" w:hanging="360"/>
      </w:pPr>
      <w:rPr>
        <w:rFonts w:ascii="Symbol" w:hAnsi="Symbol" w:hint="default"/>
      </w:rPr>
    </w:lvl>
    <w:lvl w:ilvl="4" w:tplc="911AFD0A" w:tentative="1">
      <w:start w:val="1"/>
      <w:numFmt w:val="bullet"/>
      <w:lvlText w:val="o"/>
      <w:lvlJc w:val="left"/>
      <w:pPr>
        <w:tabs>
          <w:tab w:val="num" w:pos="3600"/>
        </w:tabs>
        <w:ind w:left="3600" w:hanging="360"/>
      </w:pPr>
      <w:rPr>
        <w:rFonts w:ascii="Courier New" w:hAnsi="Courier New" w:cs="Courier New" w:hint="default"/>
      </w:rPr>
    </w:lvl>
    <w:lvl w:ilvl="5" w:tplc="1AC2E964" w:tentative="1">
      <w:start w:val="1"/>
      <w:numFmt w:val="bullet"/>
      <w:lvlText w:val=""/>
      <w:lvlJc w:val="left"/>
      <w:pPr>
        <w:tabs>
          <w:tab w:val="num" w:pos="4320"/>
        </w:tabs>
        <w:ind w:left="4320" w:hanging="360"/>
      </w:pPr>
      <w:rPr>
        <w:rFonts w:ascii="Wingdings" w:hAnsi="Wingdings" w:hint="default"/>
      </w:rPr>
    </w:lvl>
    <w:lvl w:ilvl="6" w:tplc="5E60050A" w:tentative="1">
      <w:start w:val="1"/>
      <w:numFmt w:val="bullet"/>
      <w:lvlText w:val=""/>
      <w:lvlJc w:val="left"/>
      <w:pPr>
        <w:tabs>
          <w:tab w:val="num" w:pos="5040"/>
        </w:tabs>
        <w:ind w:left="5040" w:hanging="360"/>
      </w:pPr>
      <w:rPr>
        <w:rFonts w:ascii="Symbol" w:hAnsi="Symbol" w:hint="default"/>
      </w:rPr>
    </w:lvl>
    <w:lvl w:ilvl="7" w:tplc="8A34610A" w:tentative="1">
      <w:start w:val="1"/>
      <w:numFmt w:val="bullet"/>
      <w:lvlText w:val="o"/>
      <w:lvlJc w:val="left"/>
      <w:pPr>
        <w:tabs>
          <w:tab w:val="num" w:pos="5760"/>
        </w:tabs>
        <w:ind w:left="5760" w:hanging="360"/>
      </w:pPr>
      <w:rPr>
        <w:rFonts w:ascii="Courier New" w:hAnsi="Courier New" w:cs="Courier New" w:hint="default"/>
      </w:rPr>
    </w:lvl>
    <w:lvl w:ilvl="8" w:tplc="191A68E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203FDA"/>
    <w:multiLevelType w:val="hybridMultilevel"/>
    <w:tmpl w:val="BEAED2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66C606F"/>
    <w:multiLevelType w:val="multilevel"/>
    <w:tmpl w:val="71DA1378"/>
    <w:lvl w:ilvl="0">
      <w:start w:val="1"/>
      <w:numFmt w:val="bullet"/>
      <w:lvlText w:val=""/>
      <w:lvlJc w:val="left"/>
      <w:pPr>
        <w:tabs>
          <w:tab w:val="num" w:pos="1440"/>
        </w:tabs>
        <w:ind w:left="1440" w:hanging="360"/>
      </w:pPr>
      <w:rPr>
        <w:rFonts w:ascii="Wingdings" w:hAnsi="Wingdings" w:hint="default"/>
        <w:color w:val="auto"/>
        <w:position w:val="3"/>
      </w:rPr>
    </w:lvl>
    <w:lvl w:ilvl="1">
      <w:start w:val="1"/>
      <w:numFmt w:val="bullet"/>
      <w:lvlText w:val="–"/>
      <w:lvlJc w:val="left"/>
      <w:pPr>
        <w:tabs>
          <w:tab w:val="num" w:pos="360"/>
        </w:tabs>
        <w:ind w:left="720" w:hanging="360"/>
      </w:pPr>
      <w:rPr>
        <w:rFonts w:ascii="Arial" w:hAnsi="Arial" w:hint="default"/>
        <w:color w:val="000000"/>
        <w:position w:val="3"/>
      </w:rPr>
    </w:lvl>
    <w:lvl w:ilvl="2">
      <w:start w:val="1"/>
      <w:numFmt w:val="bullet"/>
      <w:lvlText w:val=""/>
      <w:lvlJc w:val="left"/>
      <w:pPr>
        <w:tabs>
          <w:tab w:val="num" w:pos="1944"/>
        </w:tabs>
        <w:ind w:left="1944" w:hanging="360"/>
      </w:pPr>
      <w:rPr>
        <w:rFonts w:ascii="Wingdings" w:hAnsi="Wingdings" w:hint="default"/>
        <w:color w:val="4D4F53"/>
        <w:position w:val="3"/>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CE5410"/>
    <w:multiLevelType w:val="hybridMultilevel"/>
    <w:tmpl w:val="D2020EC4"/>
    <w:lvl w:ilvl="0" w:tplc="BFC0A59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B9F5F4A"/>
    <w:multiLevelType w:val="hybridMultilevel"/>
    <w:tmpl w:val="7C986884"/>
    <w:lvl w:ilvl="0" w:tplc="37762D22">
      <w:start w:val="1"/>
      <w:numFmt w:val="bullet"/>
      <w:lvlText w:val=""/>
      <w:lvlJc w:val="left"/>
      <w:pPr>
        <w:tabs>
          <w:tab w:val="num" w:pos="216"/>
        </w:tabs>
        <w:ind w:left="216" w:hanging="216"/>
      </w:pPr>
      <w:rPr>
        <w:rFonts w:ascii="Wingdings" w:hAnsi="Wingdings" w:hint="default"/>
        <w:color w:val="333333"/>
        <w:position w:val="3"/>
      </w:rPr>
    </w:lvl>
    <w:lvl w:ilvl="1" w:tplc="EB3E3A50">
      <w:start w:val="1"/>
      <w:numFmt w:val="bullet"/>
      <w:lvlText w:val="o"/>
      <w:lvlJc w:val="left"/>
      <w:pPr>
        <w:tabs>
          <w:tab w:val="num" w:pos="1440"/>
        </w:tabs>
        <w:ind w:left="1440" w:hanging="360"/>
      </w:pPr>
      <w:rPr>
        <w:rFonts w:ascii="Courier New" w:hAnsi="Courier New" w:hint="default"/>
      </w:rPr>
    </w:lvl>
    <w:lvl w:ilvl="2" w:tplc="6A7A4702" w:tentative="1">
      <w:start w:val="1"/>
      <w:numFmt w:val="bullet"/>
      <w:lvlText w:val=""/>
      <w:lvlJc w:val="left"/>
      <w:pPr>
        <w:tabs>
          <w:tab w:val="num" w:pos="2160"/>
        </w:tabs>
        <w:ind w:left="2160" w:hanging="360"/>
      </w:pPr>
      <w:rPr>
        <w:rFonts w:ascii="Wingdings" w:hAnsi="Wingdings" w:hint="default"/>
      </w:rPr>
    </w:lvl>
    <w:lvl w:ilvl="3" w:tplc="8154E034" w:tentative="1">
      <w:start w:val="1"/>
      <w:numFmt w:val="bullet"/>
      <w:lvlText w:val=""/>
      <w:lvlJc w:val="left"/>
      <w:pPr>
        <w:tabs>
          <w:tab w:val="num" w:pos="2880"/>
        </w:tabs>
        <w:ind w:left="2880" w:hanging="360"/>
      </w:pPr>
      <w:rPr>
        <w:rFonts w:ascii="Symbol" w:hAnsi="Symbol" w:hint="default"/>
      </w:rPr>
    </w:lvl>
    <w:lvl w:ilvl="4" w:tplc="CA604E6E" w:tentative="1">
      <w:start w:val="1"/>
      <w:numFmt w:val="bullet"/>
      <w:lvlText w:val="o"/>
      <w:lvlJc w:val="left"/>
      <w:pPr>
        <w:tabs>
          <w:tab w:val="num" w:pos="3600"/>
        </w:tabs>
        <w:ind w:left="3600" w:hanging="360"/>
      </w:pPr>
      <w:rPr>
        <w:rFonts w:ascii="Courier New" w:hAnsi="Courier New" w:hint="default"/>
      </w:rPr>
    </w:lvl>
    <w:lvl w:ilvl="5" w:tplc="6AA263B6" w:tentative="1">
      <w:start w:val="1"/>
      <w:numFmt w:val="bullet"/>
      <w:lvlText w:val=""/>
      <w:lvlJc w:val="left"/>
      <w:pPr>
        <w:tabs>
          <w:tab w:val="num" w:pos="4320"/>
        </w:tabs>
        <w:ind w:left="4320" w:hanging="360"/>
      </w:pPr>
      <w:rPr>
        <w:rFonts w:ascii="Wingdings" w:hAnsi="Wingdings" w:hint="default"/>
      </w:rPr>
    </w:lvl>
    <w:lvl w:ilvl="6" w:tplc="C6B48300" w:tentative="1">
      <w:start w:val="1"/>
      <w:numFmt w:val="bullet"/>
      <w:lvlText w:val=""/>
      <w:lvlJc w:val="left"/>
      <w:pPr>
        <w:tabs>
          <w:tab w:val="num" w:pos="5040"/>
        </w:tabs>
        <w:ind w:left="5040" w:hanging="360"/>
      </w:pPr>
      <w:rPr>
        <w:rFonts w:ascii="Symbol" w:hAnsi="Symbol" w:hint="default"/>
      </w:rPr>
    </w:lvl>
    <w:lvl w:ilvl="7" w:tplc="04360FA8" w:tentative="1">
      <w:start w:val="1"/>
      <w:numFmt w:val="bullet"/>
      <w:lvlText w:val="o"/>
      <w:lvlJc w:val="left"/>
      <w:pPr>
        <w:tabs>
          <w:tab w:val="num" w:pos="5760"/>
        </w:tabs>
        <w:ind w:left="5760" w:hanging="360"/>
      </w:pPr>
      <w:rPr>
        <w:rFonts w:ascii="Courier New" w:hAnsi="Courier New" w:hint="default"/>
      </w:rPr>
    </w:lvl>
    <w:lvl w:ilvl="8" w:tplc="148CBC4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1603DF"/>
    <w:multiLevelType w:val="hybridMultilevel"/>
    <w:tmpl w:val="55006FB6"/>
    <w:lvl w:ilvl="0" w:tplc="116CE212">
      <w:start w:val="1"/>
      <w:numFmt w:val="bullet"/>
      <w:lvlText w:val=""/>
      <w:lvlJc w:val="left"/>
      <w:pPr>
        <w:tabs>
          <w:tab w:val="num" w:pos="720"/>
        </w:tabs>
        <w:ind w:left="720" w:hanging="360"/>
      </w:pPr>
      <w:rPr>
        <w:rFonts w:ascii="Wingdings" w:hAnsi="Wingdings" w:hint="default"/>
        <w:color w:val="auto"/>
        <w:position w:val="3"/>
      </w:rPr>
    </w:lvl>
    <w:lvl w:ilvl="1" w:tplc="C060963A">
      <w:start w:val="1"/>
      <w:numFmt w:val="bullet"/>
      <w:lvlText w:val="o"/>
      <w:lvlJc w:val="left"/>
      <w:pPr>
        <w:tabs>
          <w:tab w:val="num" w:pos="1800"/>
        </w:tabs>
        <w:ind w:left="1800" w:hanging="360"/>
      </w:pPr>
      <w:rPr>
        <w:rFonts w:ascii="Courier New" w:hAnsi="Courier New" w:hint="default"/>
      </w:rPr>
    </w:lvl>
    <w:lvl w:ilvl="2" w:tplc="ADA87038" w:tentative="1">
      <w:start w:val="1"/>
      <w:numFmt w:val="bullet"/>
      <w:lvlText w:val=""/>
      <w:lvlJc w:val="left"/>
      <w:pPr>
        <w:tabs>
          <w:tab w:val="num" w:pos="2520"/>
        </w:tabs>
        <w:ind w:left="2520" w:hanging="360"/>
      </w:pPr>
      <w:rPr>
        <w:rFonts w:ascii="Wingdings" w:hAnsi="Wingdings" w:hint="default"/>
      </w:rPr>
    </w:lvl>
    <w:lvl w:ilvl="3" w:tplc="86669124" w:tentative="1">
      <w:start w:val="1"/>
      <w:numFmt w:val="bullet"/>
      <w:lvlText w:val=""/>
      <w:lvlJc w:val="left"/>
      <w:pPr>
        <w:tabs>
          <w:tab w:val="num" w:pos="3240"/>
        </w:tabs>
        <w:ind w:left="3240" w:hanging="360"/>
      </w:pPr>
      <w:rPr>
        <w:rFonts w:ascii="Symbol" w:hAnsi="Symbol" w:hint="default"/>
      </w:rPr>
    </w:lvl>
    <w:lvl w:ilvl="4" w:tplc="911AFD0A" w:tentative="1">
      <w:start w:val="1"/>
      <w:numFmt w:val="bullet"/>
      <w:lvlText w:val="o"/>
      <w:lvlJc w:val="left"/>
      <w:pPr>
        <w:tabs>
          <w:tab w:val="num" w:pos="3960"/>
        </w:tabs>
        <w:ind w:left="3960" w:hanging="360"/>
      </w:pPr>
      <w:rPr>
        <w:rFonts w:ascii="Courier New" w:hAnsi="Courier New" w:hint="default"/>
      </w:rPr>
    </w:lvl>
    <w:lvl w:ilvl="5" w:tplc="1AC2E964" w:tentative="1">
      <w:start w:val="1"/>
      <w:numFmt w:val="bullet"/>
      <w:lvlText w:val=""/>
      <w:lvlJc w:val="left"/>
      <w:pPr>
        <w:tabs>
          <w:tab w:val="num" w:pos="4680"/>
        </w:tabs>
        <w:ind w:left="4680" w:hanging="360"/>
      </w:pPr>
      <w:rPr>
        <w:rFonts w:ascii="Wingdings" w:hAnsi="Wingdings" w:hint="default"/>
      </w:rPr>
    </w:lvl>
    <w:lvl w:ilvl="6" w:tplc="5E60050A" w:tentative="1">
      <w:start w:val="1"/>
      <w:numFmt w:val="bullet"/>
      <w:lvlText w:val=""/>
      <w:lvlJc w:val="left"/>
      <w:pPr>
        <w:tabs>
          <w:tab w:val="num" w:pos="5400"/>
        </w:tabs>
        <w:ind w:left="5400" w:hanging="360"/>
      </w:pPr>
      <w:rPr>
        <w:rFonts w:ascii="Symbol" w:hAnsi="Symbol" w:hint="default"/>
      </w:rPr>
    </w:lvl>
    <w:lvl w:ilvl="7" w:tplc="8A34610A" w:tentative="1">
      <w:start w:val="1"/>
      <w:numFmt w:val="bullet"/>
      <w:lvlText w:val="o"/>
      <w:lvlJc w:val="left"/>
      <w:pPr>
        <w:tabs>
          <w:tab w:val="num" w:pos="6120"/>
        </w:tabs>
        <w:ind w:left="6120" w:hanging="360"/>
      </w:pPr>
      <w:rPr>
        <w:rFonts w:ascii="Courier New" w:hAnsi="Courier New" w:hint="default"/>
      </w:rPr>
    </w:lvl>
    <w:lvl w:ilvl="8" w:tplc="191A68EA"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E097DD7"/>
    <w:multiLevelType w:val="multilevel"/>
    <w:tmpl w:val="725EFB2E"/>
    <w:lvl w:ilvl="0">
      <w:start w:val="1"/>
      <w:numFmt w:val="bullet"/>
      <w:lvlText w:val="-"/>
      <w:lvlJc w:val="left"/>
      <w:pPr>
        <w:tabs>
          <w:tab w:val="num" w:pos="720"/>
        </w:tabs>
        <w:ind w:left="720" w:hanging="360"/>
      </w:pPr>
      <w:rPr>
        <w:rFonts w:ascii="Courier New" w:hAnsi="Courier New" w:hint="default"/>
        <w:color w:val="4D4F53"/>
        <w:position w:val="3"/>
      </w:rPr>
    </w:lvl>
    <w:lvl w:ilvl="1">
      <w:start w:val="1"/>
      <w:numFmt w:val="bullet"/>
      <w:lvlText w:val="–"/>
      <w:lvlJc w:val="left"/>
      <w:pPr>
        <w:tabs>
          <w:tab w:val="num" w:pos="360"/>
        </w:tabs>
        <w:ind w:left="720" w:hanging="360"/>
      </w:pPr>
      <w:rPr>
        <w:rFonts w:ascii="Arial" w:hAnsi="Arial" w:hint="default"/>
        <w:color w:val="313232"/>
        <w:position w:val="3"/>
      </w:rPr>
    </w:lvl>
    <w:lvl w:ilvl="2">
      <w:start w:val="1"/>
      <w:numFmt w:val="bullet"/>
      <w:lvlText w:val="-"/>
      <w:lvlJc w:val="left"/>
      <w:pPr>
        <w:tabs>
          <w:tab w:val="num" w:pos="2160"/>
        </w:tabs>
        <w:ind w:left="2160" w:hanging="360"/>
      </w:pPr>
      <w:rPr>
        <w:rFonts w:ascii="Courier New" w:hAnsi="Courier New" w:hint="default"/>
        <w:color w:val="333333"/>
        <w:position w:val="3"/>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9B40F7"/>
    <w:multiLevelType w:val="multilevel"/>
    <w:tmpl w:val="0F6E5FDC"/>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Arial" w:hAnsi="Arial"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num w:numId="1" w16cid:durableId="691688909">
    <w:abstractNumId w:val="31"/>
  </w:num>
  <w:num w:numId="2" w16cid:durableId="1593512055">
    <w:abstractNumId w:val="10"/>
  </w:num>
  <w:num w:numId="3" w16cid:durableId="838883060">
    <w:abstractNumId w:val="18"/>
  </w:num>
  <w:num w:numId="4" w16cid:durableId="226183016">
    <w:abstractNumId w:val="23"/>
  </w:num>
  <w:num w:numId="5" w16cid:durableId="524825069">
    <w:abstractNumId w:val="27"/>
  </w:num>
  <w:num w:numId="6" w16cid:durableId="1779566053">
    <w:abstractNumId w:val="14"/>
  </w:num>
  <w:num w:numId="7" w16cid:durableId="863131487">
    <w:abstractNumId w:val="32"/>
  </w:num>
  <w:num w:numId="8" w16cid:durableId="1031615015">
    <w:abstractNumId w:val="33"/>
  </w:num>
  <w:num w:numId="9" w16cid:durableId="1275677171">
    <w:abstractNumId w:val="4"/>
  </w:num>
  <w:num w:numId="10" w16cid:durableId="361707855">
    <w:abstractNumId w:val="5"/>
  </w:num>
  <w:num w:numId="11" w16cid:durableId="986784321">
    <w:abstractNumId w:val="1"/>
  </w:num>
  <w:num w:numId="12" w16cid:durableId="1750423503">
    <w:abstractNumId w:val="29"/>
  </w:num>
  <w:num w:numId="13" w16cid:durableId="15084075">
    <w:abstractNumId w:val="22"/>
  </w:num>
  <w:num w:numId="14" w16cid:durableId="1738017528">
    <w:abstractNumId w:val="16"/>
  </w:num>
  <w:num w:numId="15" w16cid:durableId="1645431192">
    <w:abstractNumId w:val="11"/>
  </w:num>
  <w:num w:numId="16" w16cid:durableId="1838501190">
    <w:abstractNumId w:val="3"/>
  </w:num>
  <w:num w:numId="17" w16cid:durableId="1534224195">
    <w:abstractNumId w:val="7"/>
  </w:num>
  <w:num w:numId="18" w16cid:durableId="1734693119">
    <w:abstractNumId w:val="15"/>
  </w:num>
  <w:num w:numId="19" w16cid:durableId="1061028179">
    <w:abstractNumId w:val="24"/>
  </w:num>
  <w:num w:numId="20" w16cid:durableId="1871407973">
    <w:abstractNumId w:val="13"/>
  </w:num>
  <w:num w:numId="21" w16cid:durableId="1689520578">
    <w:abstractNumId w:val="1"/>
  </w:num>
  <w:num w:numId="22" w16cid:durableId="369495627">
    <w:abstractNumId w:val="1"/>
  </w:num>
  <w:num w:numId="23" w16cid:durableId="1809779211">
    <w:abstractNumId w:val="26"/>
  </w:num>
  <w:num w:numId="24" w16cid:durableId="1743915694">
    <w:abstractNumId w:val="30"/>
  </w:num>
  <w:num w:numId="25" w16cid:durableId="731125699">
    <w:abstractNumId w:val="12"/>
  </w:num>
  <w:num w:numId="26" w16cid:durableId="1798833118">
    <w:abstractNumId w:val="20"/>
  </w:num>
  <w:num w:numId="27" w16cid:durableId="1025249219">
    <w:abstractNumId w:val="8"/>
  </w:num>
  <w:num w:numId="28" w16cid:durableId="1047217327">
    <w:abstractNumId w:val="25"/>
  </w:num>
  <w:num w:numId="29" w16cid:durableId="1470632074">
    <w:abstractNumId w:val="9"/>
  </w:num>
  <w:num w:numId="30" w16cid:durableId="2023702214">
    <w:abstractNumId w:val="0"/>
  </w:num>
  <w:num w:numId="31" w16cid:durableId="1401556809">
    <w:abstractNumId w:val="34"/>
  </w:num>
  <w:num w:numId="32" w16cid:durableId="1859388581">
    <w:abstractNumId w:val="9"/>
  </w:num>
  <w:num w:numId="33" w16cid:durableId="1385522469">
    <w:abstractNumId w:val="19"/>
  </w:num>
  <w:num w:numId="34" w16cid:durableId="1130320893">
    <w:abstractNumId w:val="19"/>
  </w:num>
  <w:num w:numId="35" w16cid:durableId="371807713">
    <w:abstractNumId w:val="19"/>
  </w:num>
  <w:num w:numId="36" w16cid:durableId="651837198">
    <w:abstractNumId w:val="19"/>
  </w:num>
  <w:num w:numId="37" w16cid:durableId="1970238562">
    <w:abstractNumId w:val="19"/>
  </w:num>
  <w:num w:numId="38" w16cid:durableId="686365200">
    <w:abstractNumId w:val="6"/>
  </w:num>
  <w:num w:numId="39" w16cid:durableId="241111097">
    <w:abstractNumId w:val="19"/>
  </w:num>
  <w:num w:numId="40" w16cid:durableId="1913154421">
    <w:abstractNumId w:val="19"/>
  </w:num>
  <w:num w:numId="41" w16cid:durableId="2056855637">
    <w:abstractNumId w:val="19"/>
  </w:num>
  <w:num w:numId="42" w16cid:durableId="1316185922">
    <w:abstractNumId w:val="19"/>
  </w:num>
  <w:num w:numId="43" w16cid:durableId="1919900830">
    <w:abstractNumId w:val="19"/>
  </w:num>
  <w:num w:numId="44" w16cid:durableId="284771386">
    <w:abstractNumId w:val="2"/>
  </w:num>
  <w:num w:numId="45" w16cid:durableId="114254186">
    <w:abstractNumId w:val="2"/>
  </w:num>
  <w:num w:numId="46" w16cid:durableId="1205144668">
    <w:abstractNumId w:val="28"/>
  </w:num>
  <w:num w:numId="47" w16cid:durableId="159203465">
    <w:abstractNumId w:val="21"/>
  </w:num>
  <w:num w:numId="48" w16cid:durableId="6401605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f6ead5" stroke="f">
      <v:fill color="#f6ead5" on="f"/>
      <v:stroke on="f"/>
      <o:colormru v:ext="edit" colors="#890023,#f6ead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FE"/>
    <w:rsid w:val="000051AA"/>
    <w:rsid w:val="000059F9"/>
    <w:rsid w:val="0000698C"/>
    <w:rsid w:val="00014C3F"/>
    <w:rsid w:val="000232A5"/>
    <w:rsid w:val="000334EE"/>
    <w:rsid w:val="0006705F"/>
    <w:rsid w:val="000674DA"/>
    <w:rsid w:val="0008544A"/>
    <w:rsid w:val="000945EB"/>
    <w:rsid w:val="000967A5"/>
    <w:rsid w:val="000A76D9"/>
    <w:rsid w:val="000B3D19"/>
    <w:rsid w:val="000E5A20"/>
    <w:rsid w:val="000F7D25"/>
    <w:rsid w:val="001023AC"/>
    <w:rsid w:val="0010743C"/>
    <w:rsid w:val="001272AD"/>
    <w:rsid w:val="00130A7E"/>
    <w:rsid w:val="001440FD"/>
    <w:rsid w:val="001459C8"/>
    <w:rsid w:val="00147EF0"/>
    <w:rsid w:val="001677D1"/>
    <w:rsid w:val="001A0F8E"/>
    <w:rsid w:val="001A2678"/>
    <w:rsid w:val="001B1128"/>
    <w:rsid w:val="001B51C1"/>
    <w:rsid w:val="001B5609"/>
    <w:rsid w:val="001C4983"/>
    <w:rsid w:val="001C5EB9"/>
    <w:rsid w:val="001D3327"/>
    <w:rsid w:val="001F0D50"/>
    <w:rsid w:val="001F1091"/>
    <w:rsid w:val="001F18FF"/>
    <w:rsid w:val="001F4426"/>
    <w:rsid w:val="001F692E"/>
    <w:rsid w:val="00214F69"/>
    <w:rsid w:val="00221A90"/>
    <w:rsid w:val="00264430"/>
    <w:rsid w:val="0028053D"/>
    <w:rsid w:val="0028399A"/>
    <w:rsid w:val="00297F2E"/>
    <w:rsid w:val="002A066D"/>
    <w:rsid w:val="002A3AF8"/>
    <w:rsid w:val="002A440F"/>
    <w:rsid w:val="002B7623"/>
    <w:rsid w:val="002D47BD"/>
    <w:rsid w:val="002E46FF"/>
    <w:rsid w:val="002F13C8"/>
    <w:rsid w:val="00306A3E"/>
    <w:rsid w:val="003104E3"/>
    <w:rsid w:val="00311D42"/>
    <w:rsid w:val="00315AAD"/>
    <w:rsid w:val="003315A5"/>
    <w:rsid w:val="00334E51"/>
    <w:rsid w:val="00350D83"/>
    <w:rsid w:val="003625CF"/>
    <w:rsid w:val="00372F69"/>
    <w:rsid w:val="00380118"/>
    <w:rsid w:val="00380D4D"/>
    <w:rsid w:val="00385D84"/>
    <w:rsid w:val="003B19FE"/>
    <w:rsid w:val="003B239C"/>
    <w:rsid w:val="003B56E3"/>
    <w:rsid w:val="003D4FF7"/>
    <w:rsid w:val="003E35E1"/>
    <w:rsid w:val="00400F25"/>
    <w:rsid w:val="0041177F"/>
    <w:rsid w:val="00432CD1"/>
    <w:rsid w:val="00434BB7"/>
    <w:rsid w:val="00440643"/>
    <w:rsid w:val="004550F8"/>
    <w:rsid w:val="004624F6"/>
    <w:rsid w:val="0047780A"/>
    <w:rsid w:val="00486C13"/>
    <w:rsid w:val="00494633"/>
    <w:rsid w:val="00495987"/>
    <w:rsid w:val="00495DD5"/>
    <w:rsid w:val="004B3187"/>
    <w:rsid w:val="004C02DD"/>
    <w:rsid w:val="004C7186"/>
    <w:rsid w:val="004D79B3"/>
    <w:rsid w:val="004E6CFE"/>
    <w:rsid w:val="004F310E"/>
    <w:rsid w:val="004F5257"/>
    <w:rsid w:val="004F6CCB"/>
    <w:rsid w:val="00503E4B"/>
    <w:rsid w:val="005171DB"/>
    <w:rsid w:val="00521938"/>
    <w:rsid w:val="00533C5D"/>
    <w:rsid w:val="00534225"/>
    <w:rsid w:val="0053594A"/>
    <w:rsid w:val="005633CF"/>
    <w:rsid w:val="0059071F"/>
    <w:rsid w:val="005917FF"/>
    <w:rsid w:val="00593FF7"/>
    <w:rsid w:val="0059498B"/>
    <w:rsid w:val="005A06A5"/>
    <w:rsid w:val="005A0E0E"/>
    <w:rsid w:val="005A241A"/>
    <w:rsid w:val="005A4E86"/>
    <w:rsid w:val="005A64A6"/>
    <w:rsid w:val="005C3690"/>
    <w:rsid w:val="005E431B"/>
    <w:rsid w:val="005F47CE"/>
    <w:rsid w:val="005F7525"/>
    <w:rsid w:val="00626EF0"/>
    <w:rsid w:val="00641821"/>
    <w:rsid w:val="006456A1"/>
    <w:rsid w:val="00646830"/>
    <w:rsid w:val="006469F5"/>
    <w:rsid w:val="006471A1"/>
    <w:rsid w:val="00650B48"/>
    <w:rsid w:val="00672EA0"/>
    <w:rsid w:val="00681535"/>
    <w:rsid w:val="00691FFF"/>
    <w:rsid w:val="006967F7"/>
    <w:rsid w:val="006A4BBE"/>
    <w:rsid w:val="006A59D0"/>
    <w:rsid w:val="006B5009"/>
    <w:rsid w:val="006C4DB5"/>
    <w:rsid w:val="006D17F9"/>
    <w:rsid w:val="006D3950"/>
    <w:rsid w:val="006D4FA1"/>
    <w:rsid w:val="00703A0A"/>
    <w:rsid w:val="00715781"/>
    <w:rsid w:val="00743311"/>
    <w:rsid w:val="007536B2"/>
    <w:rsid w:val="00754022"/>
    <w:rsid w:val="00767578"/>
    <w:rsid w:val="00772C7D"/>
    <w:rsid w:val="0077563D"/>
    <w:rsid w:val="00783EE8"/>
    <w:rsid w:val="00791F09"/>
    <w:rsid w:val="007B3796"/>
    <w:rsid w:val="007B6A24"/>
    <w:rsid w:val="007B7942"/>
    <w:rsid w:val="007D0987"/>
    <w:rsid w:val="007E742A"/>
    <w:rsid w:val="00802B48"/>
    <w:rsid w:val="008037CA"/>
    <w:rsid w:val="00810767"/>
    <w:rsid w:val="008503E9"/>
    <w:rsid w:val="00853B0E"/>
    <w:rsid w:val="00880AC8"/>
    <w:rsid w:val="00892B93"/>
    <w:rsid w:val="00894371"/>
    <w:rsid w:val="008A4441"/>
    <w:rsid w:val="008A7660"/>
    <w:rsid w:val="008C6867"/>
    <w:rsid w:val="008E4665"/>
    <w:rsid w:val="008E66BB"/>
    <w:rsid w:val="008E6ADE"/>
    <w:rsid w:val="008E6F07"/>
    <w:rsid w:val="008F5E4F"/>
    <w:rsid w:val="009025BF"/>
    <w:rsid w:val="00902E78"/>
    <w:rsid w:val="0090473B"/>
    <w:rsid w:val="0091494C"/>
    <w:rsid w:val="00951481"/>
    <w:rsid w:val="00952636"/>
    <w:rsid w:val="00953272"/>
    <w:rsid w:val="009546B8"/>
    <w:rsid w:val="00971D55"/>
    <w:rsid w:val="00972F16"/>
    <w:rsid w:val="009771BE"/>
    <w:rsid w:val="0098279F"/>
    <w:rsid w:val="00985BD8"/>
    <w:rsid w:val="00987A54"/>
    <w:rsid w:val="00996A3E"/>
    <w:rsid w:val="009A2DFF"/>
    <w:rsid w:val="009A63C7"/>
    <w:rsid w:val="009D157F"/>
    <w:rsid w:val="009D5F1F"/>
    <w:rsid w:val="009E362E"/>
    <w:rsid w:val="009F1F0F"/>
    <w:rsid w:val="009F711D"/>
    <w:rsid w:val="00A10635"/>
    <w:rsid w:val="00A24AF5"/>
    <w:rsid w:val="00A36383"/>
    <w:rsid w:val="00A36565"/>
    <w:rsid w:val="00A42FE5"/>
    <w:rsid w:val="00A616B1"/>
    <w:rsid w:val="00A65284"/>
    <w:rsid w:val="00A6743F"/>
    <w:rsid w:val="00A73232"/>
    <w:rsid w:val="00A757A1"/>
    <w:rsid w:val="00A8314C"/>
    <w:rsid w:val="00A85A66"/>
    <w:rsid w:val="00A912DE"/>
    <w:rsid w:val="00A97591"/>
    <w:rsid w:val="00AA2DFF"/>
    <w:rsid w:val="00AC1698"/>
    <w:rsid w:val="00AC450F"/>
    <w:rsid w:val="00AD0696"/>
    <w:rsid w:val="00AD65F8"/>
    <w:rsid w:val="00AE0D7E"/>
    <w:rsid w:val="00AE5755"/>
    <w:rsid w:val="00AF2AAF"/>
    <w:rsid w:val="00B03185"/>
    <w:rsid w:val="00B03993"/>
    <w:rsid w:val="00B35C2B"/>
    <w:rsid w:val="00B4419D"/>
    <w:rsid w:val="00B50EF5"/>
    <w:rsid w:val="00B649FB"/>
    <w:rsid w:val="00B75082"/>
    <w:rsid w:val="00B77D78"/>
    <w:rsid w:val="00B87B06"/>
    <w:rsid w:val="00B951B9"/>
    <w:rsid w:val="00BA19F3"/>
    <w:rsid w:val="00BA720F"/>
    <w:rsid w:val="00BD6B75"/>
    <w:rsid w:val="00BE47AA"/>
    <w:rsid w:val="00C002AA"/>
    <w:rsid w:val="00C010DC"/>
    <w:rsid w:val="00C01397"/>
    <w:rsid w:val="00C21DD1"/>
    <w:rsid w:val="00C31E77"/>
    <w:rsid w:val="00C36533"/>
    <w:rsid w:val="00C51941"/>
    <w:rsid w:val="00C7696A"/>
    <w:rsid w:val="00C77E71"/>
    <w:rsid w:val="00C85A9A"/>
    <w:rsid w:val="00C86934"/>
    <w:rsid w:val="00C964C1"/>
    <w:rsid w:val="00C979A5"/>
    <w:rsid w:val="00CA0878"/>
    <w:rsid w:val="00CA26FF"/>
    <w:rsid w:val="00CA2BA4"/>
    <w:rsid w:val="00CB708E"/>
    <w:rsid w:val="00CC411E"/>
    <w:rsid w:val="00CC4F47"/>
    <w:rsid w:val="00CE0027"/>
    <w:rsid w:val="00CE2763"/>
    <w:rsid w:val="00CF01EA"/>
    <w:rsid w:val="00CF380D"/>
    <w:rsid w:val="00CF5337"/>
    <w:rsid w:val="00CF7B58"/>
    <w:rsid w:val="00D253E6"/>
    <w:rsid w:val="00D279CA"/>
    <w:rsid w:val="00D40526"/>
    <w:rsid w:val="00D459BE"/>
    <w:rsid w:val="00D60827"/>
    <w:rsid w:val="00D63A17"/>
    <w:rsid w:val="00D64A6F"/>
    <w:rsid w:val="00D77DC2"/>
    <w:rsid w:val="00D867B1"/>
    <w:rsid w:val="00D95AED"/>
    <w:rsid w:val="00DC6AEE"/>
    <w:rsid w:val="00DD322B"/>
    <w:rsid w:val="00DE4549"/>
    <w:rsid w:val="00DE5610"/>
    <w:rsid w:val="00DE5E49"/>
    <w:rsid w:val="00DE792B"/>
    <w:rsid w:val="00DF0187"/>
    <w:rsid w:val="00DF1544"/>
    <w:rsid w:val="00DF3191"/>
    <w:rsid w:val="00DF7DFE"/>
    <w:rsid w:val="00E0151F"/>
    <w:rsid w:val="00E0627E"/>
    <w:rsid w:val="00E154D1"/>
    <w:rsid w:val="00E219B0"/>
    <w:rsid w:val="00E34DB9"/>
    <w:rsid w:val="00E43100"/>
    <w:rsid w:val="00E43E0C"/>
    <w:rsid w:val="00E55C98"/>
    <w:rsid w:val="00E65DC5"/>
    <w:rsid w:val="00E66005"/>
    <w:rsid w:val="00E71646"/>
    <w:rsid w:val="00E74285"/>
    <w:rsid w:val="00E842AA"/>
    <w:rsid w:val="00E8726A"/>
    <w:rsid w:val="00EA32D3"/>
    <w:rsid w:val="00EA506C"/>
    <w:rsid w:val="00EA6D4A"/>
    <w:rsid w:val="00EC255F"/>
    <w:rsid w:val="00EC2BB1"/>
    <w:rsid w:val="00EC557F"/>
    <w:rsid w:val="00ED2EC1"/>
    <w:rsid w:val="00ED7CE2"/>
    <w:rsid w:val="00EE6000"/>
    <w:rsid w:val="00F071AA"/>
    <w:rsid w:val="00F15510"/>
    <w:rsid w:val="00F231F2"/>
    <w:rsid w:val="00F301F7"/>
    <w:rsid w:val="00F43ACF"/>
    <w:rsid w:val="00F43F02"/>
    <w:rsid w:val="00F465DA"/>
    <w:rsid w:val="00F47F22"/>
    <w:rsid w:val="00F70CD4"/>
    <w:rsid w:val="00F84C4A"/>
    <w:rsid w:val="00F8695E"/>
    <w:rsid w:val="00F946F9"/>
    <w:rsid w:val="00FA0CD8"/>
    <w:rsid w:val="00FB148B"/>
    <w:rsid w:val="00FC0C3B"/>
    <w:rsid w:val="00FC54E8"/>
    <w:rsid w:val="00FE1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f6ead5" stroke="f">
      <v:fill color="#f6ead5" on="f"/>
      <v:stroke on="f"/>
      <o:colormru v:ext="edit" colors="#890023,#f6ead5"/>
    </o:shapedefaults>
    <o:shapelayout v:ext="edit">
      <o:idmap v:ext="edit" data="2"/>
    </o:shapelayout>
  </w:shapeDefaults>
  <w:doNotEmbedSmartTags/>
  <w:decimalSymbol w:val="."/>
  <w:listSeparator w:val=","/>
  <w14:docId w14:val="755D3269"/>
  <w15:docId w15:val="{27B1B96B-5440-4F22-A41E-0F857F36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Table"/>
    <w:qFormat/>
    <w:rsid w:val="000051AA"/>
    <w:rPr>
      <w:rFonts w:ascii="Arial" w:hAnsi="Arial"/>
    </w:rPr>
  </w:style>
  <w:style w:type="paragraph" w:styleId="Heading1">
    <w:name w:val="heading 1"/>
    <w:aliases w:val="SubHead1"/>
    <w:basedOn w:val="Heading2"/>
    <w:next w:val="AonBodyCopy"/>
    <w:qFormat/>
    <w:rsid w:val="000051AA"/>
    <w:pPr>
      <w:outlineLvl w:val="0"/>
    </w:pPr>
    <w:rPr>
      <w:color w:val="000000" w:themeColor="text1"/>
      <w:sz w:val="36"/>
      <w:szCs w:val="36"/>
    </w:rPr>
  </w:style>
  <w:style w:type="paragraph" w:styleId="Heading2">
    <w:name w:val="heading 2"/>
    <w:basedOn w:val="AonBodyCopy"/>
    <w:next w:val="AonBodyCopy"/>
    <w:qFormat/>
    <w:rsid w:val="000051AA"/>
    <w:pPr>
      <w:keepNext/>
      <w:keepLines/>
      <w:suppressAutoHyphens/>
      <w:autoSpaceDE w:val="0"/>
      <w:autoSpaceDN w:val="0"/>
      <w:adjustRightInd w:val="0"/>
      <w:spacing w:before="240" w:after="120"/>
      <w:textAlignment w:val="center"/>
      <w:outlineLvl w:val="1"/>
    </w:pPr>
    <w:rPr>
      <w:rFonts w:eastAsia="Times New Roman"/>
      <w:sz w:val="32"/>
    </w:rPr>
  </w:style>
  <w:style w:type="paragraph" w:styleId="Heading3">
    <w:name w:val="heading 3"/>
    <w:basedOn w:val="AonBodyCopy"/>
    <w:next w:val="AonBodyCopy"/>
    <w:qFormat/>
    <w:rsid w:val="000051AA"/>
    <w:pPr>
      <w:spacing w:before="240" w:after="120"/>
      <w:outlineLvl w:val="2"/>
    </w:pPr>
    <w:rPr>
      <w:sz w:val="28"/>
    </w:rPr>
  </w:style>
  <w:style w:type="paragraph" w:styleId="Heading4">
    <w:name w:val="heading 4"/>
    <w:basedOn w:val="AonBodyCopy"/>
    <w:next w:val="AonBodyCopy"/>
    <w:qFormat/>
    <w:rsid w:val="000051AA"/>
    <w:pPr>
      <w:keepNext/>
      <w:keepLines/>
      <w:suppressAutoHyphens/>
      <w:autoSpaceDE w:val="0"/>
      <w:autoSpaceDN w:val="0"/>
      <w:adjustRightInd w:val="0"/>
      <w:spacing w:before="120" w:after="120" w:line="276" w:lineRule="auto"/>
      <w:textAlignment w:val="center"/>
      <w:outlineLvl w:val="3"/>
    </w:pPr>
    <w:rPr>
      <w:rFonts w:eastAsia="Times New Roman"/>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onBlue">
    <w:name w:val="Aon  Blue"/>
    <w:rsid w:val="000051AA"/>
    <w:rPr>
      <w:color w:val="0083A9"/>
    </w:rPr>
  </w:style>
  <w:style w:type="character" w:customStyle="1" w:styleId="AonDarkBlue">
    <w:name w:val="Aon  Dark Blue"/>
    <w:rsid w:val="000051AA"/>
    <w:rPr>
      <w:color w:val="0039A6" w:themeColor="accent4"/>
    </w:rPr>
  </w:style>
  <w:style w:type="character" w:customStyle="1" w:styleId="AonDarkGray">
    <w:name w:val="Aon  Dark Gray"/>
    <w:rsid w:val="000051AA"/>
    <w:rPr>
      <w:color w:val="4D4F53"/>
    </w:rPr>
  </w:style>
  <w:style w:type="character" w:customStyle="1" w:styleId="AonGold">
    <w:name w:val="Aon  Gold"/>
    <w:rsid w:val="000051AA"/>
    <w:rPr>
      <w:color w:val="F0AB00"/>
    </w:rPr>
  </w:style>
  <w:style w:type="character" w:customStyle="1" w:styleId="AonGreen">
    <w:name w:val="Aon  Green"/>
    <w:rsid w:val="000051AA"/>
    <w:rPr>
      <w:color w:val="7AB800"/>
    </w:rPr>
  </w:style>
  <w:style w:type="character" w:customStyle="1" w:styleId="AonLightBlue">
    <w:name w:val="Aon  Light Blue"/>
    <w:rsid w:val="000051AA"/>
    <w:rPr>
      <w:color w:val="5EB6E4"/>
    </w:rPr>
  </w:style>
  <w:style w:type="character" w:customStyle="1" w:styleId="AonPurple">
    <w:name w:val="Aon  Purple"/>
    <w:rsid w:val="000051AA"/>
    <w:rPr>
      <w:color w:val="6E267B" w:themeColor="accent5"/>
    </w:rPr>
  </w:style>
  <w:style w:type="character" w:customStyle="1" w:styleId="AonRed">
    <w:name w:val="Aon  Red"/>
    <w:rsid w:val="000051AA"/>
    <w:rPr>
      <w:color w:val="E11B22"/>
    </w:rPr>
  </w:style>
  <w:style w:type="paragraph" w:customStyle="1" w:styleId="AonBodyCopy">
    <w:name w:val="Aon Body Copy"/>
    <w:basedOn w:val="Normal"/>
    <w:link w:val="AonBodyCopyChar"/>
    <w:uiPriority w:val="99"/>
    <w:rsid w:val="000051AA"/>
    <w:pPr>
      <w:spacing w:after="240" w:line="264" w:lineRule="auto"/>
    </w:pPr>
  </w:style>
  <w:style w:type="paragraph" w:customStyle="1" w:styleId="AonBulletCopy">
    <w:name w:val="Aon Bullet Copy"/>
    <w:basedOn w:val="AonBodyCopy"/>
    <w:rsid w:val="000051AA"/>
    <w:pPr>
      <w:spacing w:after="120" w:line="240" w:lineRule="auto"/>
    </w:pPr>
    <w:rPr>
      <w:rFonts w:eastAsia="Times New Roman"/>
    </w:rPr>
  </w:style>
  <w:style w:type="paragraph" w:customStyle="1" w:styleId="AonBullet1">
    <w:name w:val="Aon Bullet 1"/>
    <w:basedOn w:val="AonBulletCopy"/>
    <w:rsid w:val="000051AA"/>
    <w:pPr>
      <w:numPr>
        <w:numId w:val="44"/>
      </w:numPr>
    </w:pPr>
  </w:style>
  <w:style w:type="paragraph" w:customStyle="1" w:styleId="AonBullet2">
    <w:name w:val="Aon Bullet 2"/>
    <w:basedOn w:val="AonBulletCopy"/>
    <w:rsid w:val="000051AA"/>
    <w:pPr>
      <w:numPr>
        <w:ilvl w:val="1"/>
        <w:numId w:val="44"/>
      </w:numPr>
    </w:pPr>
  </w:style>
  <w:style w:type="paragraph" w:customStyle="1" w:styleId="AonBullet3">
    <w:name w:val="Aon Bullet 3"/>
    <w:basedOn w:val="AonBulletCopy"/>
    <w:rsid w:val="000051AA"/>
    <w:pPr>
      <w:numPr>
        <w:ilvl w:val="2"/>
        <w:numId w:val="44"/>
      </w:numPr>
    </w:pPr>
  </w:style>
  <w:style w:type="paragraph" w:customStyle="1" w:styleId="AonBullet4">
    <w:name w:val="Aon Bullet 4"/>
    <w:basedOn w:val="AonBulletCopy"/>
    <w:rsid w:val="000051AA"/>
    <w:pPr>
      <w:numPr>
        <w:ilvl w:val="3"/>
        <w:numId w:val="44"/>
      </w:numPr>
    </w:pPr>
    <w:rPr>
      <w:lang w:val="de-DE"/>
    </w:rPr>
  </w:style>
  <w:style w:type="paragraph" w:customStyle="1" w:styleId="AonBullet5">
    <w:name w:val="Aon Bullet 5"/>
    <w:basedOn w:val="AonBulletCopy"/>
    <w:rsid w:val="000051AA"/>
    <w:pPr>
      <w:numPr>
        <w:ilvl w:val="4"/>
        <w:numId w:val="44"/>
      </w:numPr>
    </w:pPr>
  </w:style>
  <w:style w:type="paragraph" w:customStyle="1" w:styleId="AonFooter">
    <w:name w:val="Aon Footer"/>
    <w:basedOn w:val="Normal"/>
    <w:rsid w:val="00650B48"/>
    <w:pPr>
      <w:tabs>
        <w:tab w:val="right" w:pos="9720"/>
      </w:tabs>
    </w:pPr>
    <w:rPr>
      <w:sz w:val="16"/>
      <w:szCs w:val="16"/>
    </w:rPr>
  </w:style>
  <w:style w:type="paragraph" w:customStyle="1" w:styleId="AonBusinessUnit">
    <w:name w:val="Aon Business Unit"/>
    <w:basedOn w:val="AonFooter"/>
    <w:qFormat/>
    <w:rsid w:val="00650B48"/>
    <w:rPr>
      <w:b/>
    </w:rPr>
  </w:style>
  <w:style w:type="paragraph" w:customStyle="1" w:styleId="AonContact">
    <w:name w:val="Aon Contact"/>
    <w:basedOn w:val="AonBodyCopy"/>
    <w:rsid w:val="000051AA"/>
    <w:pPr>
      <w:spacing w:after="0"/>
    </w:pPr>
  </w:style>
  <w:style w:type="paragraph" w:customStyle="1" w:styleId="AonContactName">
    <w:name w:val="Aon Contact Name"/>
    <w:basedOn w:val="AonContact"/>
    <w:rsid w:val="000051AA"/>
    <w:rPr>
      <w:b/>
    </w:rPr>
  </w:style>
  <w:style w:type="paragraph" w:customStyle="1" w:styleId="AonDocumentSubtitle">
    <w:name w:val="Aon Document Subtitle"/>
    <w:basedOn w:val="Normal"/>
    <w:next w:val="AonBodyCopy"/>
    <w:qFormat/>
    <w:rsid w:val="000051AA"/>
    <w:pPr>
      <w:keepNext/>
      <w:keepLines/>
      <w:suppressAutoHyphens/>
      <w:autoSpaceDE w:val="0"/>
      <w:autoSpaceDN w:val="0"/>
      <w:adjustRightInd w:val="0"/>
      <w:spacing w:before="300" w:after="100"/>
      <w:textAlignment w:val="center"/>
    </w:pPr>
    <w:rPr>
      <w:rFonts w:eastAsia="Times New Roman"/>
      <w:i/>
      <w:sz w:val="32"/>
    </w:rPr>
  </w:style>
  <w:style w:type="paragraph" w:customStyle="1" w:styleId="AonDocumentTitle">
    <w:name w:val="Aon Document Title"/>
    <w:basedOn w:val="AonBodyCopy"/>
    <w:qFormat/>
    <w:rsid w:val="000051AA"/>
    <w:pPr>
      <w:spacing w:line="240" w:lineRule="auto"/>
    </w:pPr>
    <w:rPr>
      <w:sz w:val="72"/>
    </w:rPr>
  </w:style>
  <w:style w:type="character" w:customStyle="1" w:styleId="AonHeaderDividerLines">
    <w:name w:val="Aon Header Divider Lines"/>
    <w:basedOn w:val="DefaultParagraphFont"/>
    <w:rsid w:val="000051AA"/>
    <w:rPr>
      <w:position w:val="1"/>
    </w:rPr>
  </w:style>
  <w:style w:type="paragraph" w:customStyle="1" w:styleId="AonLegalCopy">
    <w:name w:val="Aon Legal Copy"/>
    <w:basedOn w:val="Normal"/>
    <w:rsid w:val="000051AA"/>
    <w:pPr>
      <w:spacing w:line="264" w:lineRule="auto"/>
    </w:pPr>
    <w:rPr>
      <w:rFonts w:eastAsia="Times New Roman"/>
      <w:sz w:val="16"/>
      <w:szCs w:val="16"/>
    </w:rPr>
  </w:style>
  <w:style w:type="numbering" w:customStyle="1" w:styleId="AonList">
    <w:name w:val="Aon List"/>
    <w:rsid w:val="000051AA"/>
    <w:pPr>
      <w:numPr>
        <w:numId w:val="44"/>
      </w:numPr>
    </w:pPr>
  </w:style>
  <w:style w:type="paragraph" w:customStyle="1" w:styleId="AonMarketPractice">
    <w:name w:val="Aon Market/Practice"/>
    <w:basedOn w:val="AonFooter"/>
    <w:qFormat/>
    <w:rsid w:val="00650B48"/>
    <w:rPr>
      <w:noProof/>
      <w:sz w:val="15"/>
    </w:rPr>
  </w:style>
  <w:style w:type="character" w:customStyle="1" w:styleId="AonProprietary">
    <w:name w:val="Aon Proprietary"/>
    <w:basedOn w:val="DefaultParagraphFont"/>
    <w:uiPriority w:val="1"/>
    <w:qFormat/>
    <w:rsid w:val="000051AA"/>
    <w:rPr>
      <w:rFonts w:asciiTheme="minorHAnsi" w:hAnsiTheme="minorHAnsi"/>
      <w:i/>
      <w:sz w:val="15"/>
      <w:szCs w:val="15"/>
    </w:rPr>
  </w:style>
  <w:style w:type="paragraph" w:customStyle="1" w:styleId="AonSource">
    <w:name w:val="Aon Source"/>
    <w:basedOn w:val="Normal"/>
    <w:qFormat/>
    <w:rsid w:val="000051AA"/>
    <w:pPr>
      <w:spacing w:before="120" w:after="360"/>
      <w:contextualSpacing/>
    </w:pPr>
    <w:rPr>
      <w:sz w:val="16"/>
      <w:szCs w:val="16"/>
    </w:rPr>
  </w:style>
  <w:style w:type="paragraph" w:customStyle="1" w:styleId="AonTableColumnHead">
    <w:name w:val="Aon Table Column Head"/>
    <w:basedOn w:val="Normal"/>
    <w:rsid w:val="000051AA"/>
    <w:pPr>
      <w:spacing w:after="60"/>
      <w:jc w:val="right"/>
    </w:pPr>
    <w:rPr>
      <w:rFonts w:eastAsia="Times" w:cs="Arial"/>
      <w:b/>
    </w:rPr>
  </w:style>
  <w:style w:type="paragraph" w:customStyle="1" w:styleId="AonTableCopy">
    <w:name w:val="Aon Table Copy"/>
    <w:basedOn w:val="Normal"/>
    <w:rsid w:val="000051AA"/>
    <w:pPr>
      <w:spacing w:before="40" w:line="200" w:lineRule="atLeast"/>
      <w:jc w:val="right"/>
    </w:pPr>
    <w:rPr>
      <w:rFonts w:cs="Arial"/>
    </w:rPr>
  </w:style>
  <w:style w:type="paragraph" w:customStyle="1" w:styleId="AonTableHeader">
    <w:name w:val="Aon Table Header"/>
    <w:basedOn w:val="Normal"/>
    <w:rsid w:val="000051AA"/>
    <w:rPr>
      <w:rFonts w:eastAsia="Times" w:cs="Arial"/>
      <w:b/>
    </w:rPr>
  </w:style>
  <w:style w:type="paragraph" w:customStyle="1" w:styleId="AonTableRowHead">
    <w:name w:val="Aon Table Row Head"/>
    <w:basedOn w:val="Normal"/>
    <w:rsid w:val="000051AA"/>
    <w:pPr>
      <w:spacing w:before="40" w:line="200" w:lineRule="atLeast"/>
    </w:pPr>
    <w:rPr>
      <w:rFonts w:cs="Arial"/>
      <w:b/>
    </w:rPr>
  </w:style>
  <w:style w:type="paragraph" w:customStyle="1" w:styleId="AonTableTitle">
    <w:name w:val="Aon Table Title"/>
    <w:basedOn w:val="Normal"/>
    <w:rsid w:val="000051AA"/>
    <w:pPr>
      <w:autoSpaceDE w:val="0"/>
      <w:autoSpaceDN w:val="0"/>
      <w:adjustRightInd w:val="0"/>
      <w:spacing w:after="240"/>
      <w:textAlignment w:val="center"/>
    </w:pPr>
    <w:rPr>
      <w:rFonts w:eastAsia="Times New Roman"/>
      <w:b/>
      <w:bCs/>
      <w:color w:val="000000"/>
    </w:rPr>
  </w:style>
  <w:style w:type="paragraph" w:customStyle="1" w:styleId="AonTOCHeader">
    <w:name w:val="Aon TOC Header"/>
    <w:basedOn w:val="Normal"/>
    <w:next w:val="Heading1"/>
    <w:rsid w:val="000051AA"/>
    <w:pPr>
      <w:spacing w:before="120" w:after="240" w:line="264" w:lineRule="auto"/>
    </w:pPr>
    <w:rPr>
      <w:sz w:val="36"/>
      <w:szCs w:val="36"/>
    </w:rPr>
  </w:style>
  <w:style w:type="paragraph" w:styleId="BalloonText">
    <w:name w:val="Balloon Text"/>
    <w:basedOn w:val="Normal"/>
    <w:link w:val="BalloonTextChar"/>
    <w:uiPriority w:val="99"/>
    <w:semiHidden/>
    <w:unhideWhenUsed/>
    <w:rsid w:val="000051AA"/>
    <w:rPr>
      <w:rFonts w:ascii="Tahoma" w:hAnsi="Tahoma" w:cs="Tahoma"/>
      <w:sz w:val="16"/>
      <w:szCs w:val="16"/>
    </w:rPr>
  </w:style>
  <w:style w:type="character" w:customStyle="1" w:styleId="BalloonTextChar">
    <w:name w:val="Balloon Text Char"/>
    <w:basedOn w:val="DefaultParagraphFont"/>
    <w:link w:val="BalloonText"/>
    <w:uiPriority w:val="99"/>
    <w:semiHidden/>
    <w:rsid w:val="000051AA"/>
    <w:rPr>
      <w:rFonts w:ascii="Tahoma" w:hAnsi="Tahoma" w:cs="Tahoma"/>
      <w:sz w:val="16"/>
      <w:szCs w:val="16"/>
    </w:rPr>
  </w:style>
  <w:style w:type="paragraph" w:styleId="Footer">
    <w:name w:val="footer"/>
    <w:basedOn w:val="Normal"/>
    <w:link w:val="FooterChar"/>
    <w:semiHidden/>
    <w:rsid w:val="000051AA"/>
    <w:pPr>
      <w:tabs>
        <w:tab w:val="center" w:pos="4320"/>
        <w:tab w:val="right" w:pos="8640"/>
      </w:tabs>
    </w:pPr>
  </w:style>
  <w:style w:type="character" w:customStyle="1" w:styleId="FooterChar">
    <w:name w:val="Footer Char"/>
    <w:basedOn w:val="DefaultParagraphFont"/>
    <w:link w:val="Footer"/>
    <w:semiHidden/>
    <w:rsid w:val="000051AA"/>
    <w:rPr>
      <w:rFonts w:ascii="Arial" w:hAnsi="Arial"/>
    </w:rPr>
  </w:style>
  <w:style w:type="paragraph" w:styleId="Header">
    <w:name w:val="header"/>
    <w:basedOn w:val="Normal"/>
    <w:link w:val="HeaderChar"/>
    <w:rsid w:val="000051AA"/>
    <w:pPr>
      <w:tabs>
        <w:tab w:val="center" w:pos="4320"/>
        <w:tab w:val="right" w:pos="8640"/>
      </w:tabs>
    </w:pPr>
  </w:style>
  <w:style w:type="character" w:customStyle="1" w:styleId="HeaderChar">
    <w:name w:val="Header Char"/>
    <w:basedOn w:val="DefaultParagraphFont"/>
    <w:link w:val="Header"/>
    <w:rsid w:val="000051AA"/>
    <w:rPr>
      <w:rFonts w:ascii="Arial" w:hAnsi="Arial"/>
    </w:rPr>
  </w:style>
  <w:style w:type="character" w:styleId="Hyperlink">
    <w:name w:val="Hyperlink"/>
    <w:basedOn w:val="DefaultParagraphFont"/>
    <w:uiPriority w:val="99"/>
    <w:rsid w:val="000051AA"/>
    <w:rPr>
      <w:color w:val="0000FF"/>
      <w:u w:val="single"/>
    </w:rPr>
  </w:style>
  <w:style w:type="paragraph" w:styleId="TOC1">
    <w:name w:val="toc 1"/>
    <w:basedOn w:val="Normal"/>
    <w:next w:val="Normal"/>
    <w:uiPriority w:val="39"/>
    <w:rsid w:val="000051AA"/>
    <w:pPr>
      <w:tabs>
        <w:tab w:val="right" w:pos="7920"/>
      </w:tabs>
      <w:spacing w:before="240" w:after="240"/>
    </w:pPr>
    <w:rPr>
      <w:b/>
      <w:noProof/>
    </w:rPr>
  </w:style>
  <w:style w:type="paragraph" w:styleId="TOC2">
    <w:name w:val="toc 2"/>
    <w:basedOn w:val="TOC1"/>
    <w:uiPriority w:val="39"/>
    <w:rsid w:val="000051AA"/>
    <w:rPr>
      <w:b w:val="0"/>
    </w:rPr>
  </w:style>
  <w:style w:type="paragraph" w:styleId="TOC3">
    <w:name w:val="toc 3"/>
    <w:basedOn w:val="Normal"/>
    <w:next w:val="Normal"/>
    <w:uiPriority w:val="39"/>
    <w:rsid w:val="000051AA"/>
    <w:pPr>
      <w:tabs>
        <w:tab w:val="right" w:pos="7920"/>
      </w:tabs>
      <w:spacing w:line="480" w:lineRule="auto"/>
      <w:ind w:left="360"/>
    </w:pPr>
    <w:rPr>
      <w:rFonts w:eastAsia="Times"/>
    </w:rPr>
  </w:style>
  <w:style w:type="paragraph" w:styleId="TOC4">
    <w:name w:val="toc 4"/>
    <w:basedOn w:val="Normal"/>
    <w:next w:val="Normal"/>
    <w:autoRedefine/>
    <w:uiPriority w:val="39"/>
    <w:rsid w:val="000051AA"/>
    <w:pPr>
      <w:tabs>
        <w:tab w:val="right" w:pos="7920"/>
      </w:tabs>
      <w:spacing w:line="480" w:lineRule="auto"/>
      <w:ind w:left="720"/>
    </w:pPr>
    <w:rPr>
      <w:rFonts w:eastAsia="Times"/>
    </w:rPr>
  </w:style>
  <w:style w:type="paragraph" w:styleId="TOC6">
    <w:name w:val="toc 6"/>
    <w:basedOn w:val="Normal"/>
    <w:next w:val="Normal"/>
    <w:autoRedefine/>
    <w:semiHidden/>
    <w:rsid w:val="000051AA"/>
    <w:pPr>
      <w:ind w:left="1000"/>
    </w:pPr>
    <w:rPr>
      <w:rFonts w:ascii="Times New Roman" w:hAnsi="Times New Roman"/>
    </w:rPr>
  </w:style>
  <w:style w:type="paragraph" w:styleId="TOC7">
    <w:name w:val="toc 7"/>
    <w:basedOn w:val="Normal"/>
    <w:next w:val="Normal"/>
    <w:autoRedefine/>
    <w:semiHidden/>
    <w:rsid w:val="000051AA"/>
    <w:pPr>
      <w:ind w:left="1200"/>
    </w:pPr>
    <w:rPr>
      <w:rFonts w:ascii="Times New Roman" w:hAnsi="Times New Roman"/>
    </w:rPr>
  </w:style>
  <w:style w:type="paragraph" w:styleId="TOC8">
    <w:name w:val="toc 8"/>
    <w:basedOn w:val="Normal"/>
    <w:next w:val="Normal"/>
    <w:autoRedefine/>
    <w:semiHidden/>
    <w:rsid w:val="000051AA"/>
    <w:pPr>
      <w:ind w:left="1400"/>
    </w:pPr>
    <w:rPr>
      <w:rFonts w:ascii="Times New Roman" w:hAnsi="Times New Roman"/>
    </w:rPr>
  </w:style>
  <w:style w:type="paragraph" w:styleId="TOC9">
    <w:name w:val="toc 9"/>
    <w:basedOn w:val="Normal"/>
    <w:next w:val="Normal"/>
    <w:autoRedefine/>
    <w:semiHidden/>
    <w:rsid w:val="000051AA"/>
    <w:pPr>
      <w:ind w:left="1600"/>
    </w:pPr>
    <w:rPr>
      <w:rFonts w:ascii="Times New Roman" w:hAnsi="Times New Roman"/>
    </w:rPr>
  </w:style>
  <w:style w:type="character" w:customStyle="1" w:styleId="AonBodyCopyChar">
    <w:name w:val="Aon Body Copy Char"/>
    <w:basedOn w:val="DefaultParagraphFont"/>
    <w:link w:val="AonBodyCopy"/>
    <w:uiPriority w:val="99"/>
    <w:locked/>
    <w:rsid w:val="001D3327"/>
    <w:rPr>
      <w:rFonts w:ascii="Arial" w:hAnsi="Arial"/>
    </w:rPr>
  </w:style>
  <w:style w:type="paragraph" w:styleId="ListParagraph">
    <w:name w:val="List Paragraph"/>
    <w:basedOn w:val="Normal"/>
    <w:uiPriority w:val="34"/>
    <w:qFormat/>
    <w:rsid w:val="001D3327"/>
    <w:pPr>
      <w:ind w:left="720"/>
      <w:contextualSpacing/>
    </w:pPr>
  </w:style>
  <w:style w:type="character" w:styleId="UnresolvedMention">
    <w:name w:val="Unresolved Mention"/>
    <w:basedOn w:val="DefaultParagraphFont"/>
    <w:uiPriority w:val="99"/>
    <w:rsid w:val="001D3327"/>
    <w:rPr>
      <w:color w:val="808080"/>
      <w:shd w:val="clear" w:color="auto" w:fill="E6E6E6"/>
    </w:rPr>
  </w:style>
  <w:style w:type="paragraph" w:styleId="BodyText">
    <w:name w:val="Body Text"/>
    <w:basedOn w:val="Normal"/>
    <w:link w:val="BodyTextChar"/>
    <w:rsid w:val="00F70CD4"/>
    <w:pPr>
      <w:tabs>
        <w:tab w:val="left" w:pos="-720"/>
        <w:tab w:val="left" w:pos="720"/>
      </w:tabs>
      <w:suppressAutoHyphens/>
      <w:spacing w:after="120"/>
      <w:jc w:val="both"/>
    </w:pPr>
    <w:rPr>
      <w:rFonts w:ascii="Arial Narrow" w:eastAsia="Times New Roman" w:hAnsi="Arial Narrow"/>
      <w:spacing w:val="-2"/>
      <w:sz w:val="24"/>
    </w:rPr>
  </w:style>
  <w:style w:type="character" w:customStyle="1" w:styleId="BodyTextChar">
    <w:name w:val="Body Text Char"/>
    <w:basedOn w:val="DefaultParagraphFont"/>
    <w:link w:val="BodyText"/>
    <w:rsid w:val="00F70CD4"/>
    <w:rPr>
      <w:rFonts w:ascii="Arial Narrow" w:eastAsia="Times New Roman" w:hAnsi="Arial Narrow"/>
      <w:spacing w:val="-2"/>
      <w:sz w:val="24"/>
    </w:rPr>
  </w:style>
  <w:style w:type="character" w:styleId="CommentReference">
    <w:name w:val="annotation reference"/>
    <w:basedOn w:val="DefaultParagraphFont"/>
    <w:uiPriority w:val="99"/>
    <w:semiHidden/>
    <w:unhideWhenUsed/>
    <w:rsid w:val="00A36383"/>
    <w:rPr>
      <w:sz w:val="16"/>
      <w:szCs w:val="16"/>
    </w:rPr>
  </w:style>
  <w:style w:type="paragraph" w:styleId="CommentText">
    <w:name w:val="annotation text"/>
    <w:basedOn w:val="Normal"/>
    <w:link w:val="CommentTextChar"/>
    <w:uiPriority w:val="99"/>
    <w:semiHidden/>
    <w:unhideWhenUsed/>
    <w:rsid w:val="00A36383"/>
  </w:style>
  <w:style w:type="character" w:customStyle="1" w:styleId="CommentTextChar">
    <w:name w:val="Comment Text Char"/>
    <w:basedOn w:val="DefaultParagraphFont"/>
    <w:link w:val="CommentText"/>
    <w:uiPriority w:val="99"/>
    <w:semiHidden/>
    <w:rsid w:val="00A36383"/>
    <w:rPr>
      <w:rFonts w:ascii="Arial" w:hAnsi="Arial"/>
    </w:rPr>
  </w:style>
  <w:style w:type="paragraph" w:styleId="CommentSubject">
    <w:name w:val="annotation subject"/>
    <w:basedOn w:val="CommentText"/>
    <w:next w:val="CommentText"/>
    <w:link w:val="CommentSubjectChar"/>
    <w:uiPriority w:val="99"/>
    <w:semiHidden/>
    <w:unhideWhenUsed/>
    <w:rsid w:val="00A36383"/>
    <w:rPr>
      <w:b/>
      <w:bCs/>
    </w:rPr>
  </w:style>
  <w:style w:type="character" w:customStyle="1" w:styleId="CommentSubjectChar">
    <w:name w:val="Comment Subject Char"/>
    <w:basedOn w:val="CommentTextChar"/>
    <w:link w:val="CommentSubject"/>
    <w:uiPriority w:val="99"/>
    <w:semiHidden/>
    <w:rsid w:val="00A36383"/>
    <w:rPr>
      <w:rFonts w:ascii="Arial" w:hAnsi="Arial"/>
      <w:b/>
      <w:bCs/>
    </w:rPr>
  </w:style>
  <w:style w:type="paragraph" w:styleId="Revision">
    <w:name w:val="Revision"/>
    <w:hidden/>
    <w:uiPriority w:val="99"/>
    <w:semiHidden/>
    <w:rsid w:val="004C718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555314">
      <w:bodyDiv w:val="1"/>
      <w:marLeft w:val="0"/>
      <w:marRight w:val="0"/>
      <w:marTop w:val="0"/>
      <w:marBottom w:val="0"/>
      <w:divBdr>
        <w:top w:val="none" w:sz="0" w:space="0" w:color="auto"/>
        <w:left w:val="none" w:sz="0" w:space="0" w:color="auto"/>
        <w:bottom w:val="none" w:sz="0" w:space="0" w:color="auto"/>
        <w:right w:val="none" w:sz="0" w:space="0" w:color="auto"/>
      </w:divBdr>
    </w:div>
    <w:div w:id="977607552">
      <w:bodyDiv w:val="1"/>
      <w:marLeft w:val="0"/>
      <w:marRight w:val="0"/>
      <w:marTop w:val="0"/>
      <w:marBottom w:val="0"/>
      <w:divBdr>
        <w:top w:val="none" w:sz="0" w:space="0" w:color="auto"/>
        <w:left w:val="none" w:sz="0" w:space="0" w:color="auto"/>
        <w:bottom w:val="none" w:sz="0" w:space="0" w:color="auto"/>
        <w:right w:val="none" w:sz="0" w:space="0" w:color="auto"/>
      </w:divBdr>
    </w:div>
    <w:div w:id="1236160394">
      <w:bodyDiv w:val="1"/>
      <w:marLeft w:val="0"/>
      <w:marRight w:val="0"/>
      <w:marTop w:val="0"/>
      <w:marBottom w:val="0"/>
      <w:divBdr>
        <w:top w:val="none" w:sz="0" w:space="0" w:color="auto"/>
        <w:left w:val="none" w:sz="0" w:space="0" w:color="auto"/>
        <w:bottom w:val="none" w:sz="0" w:space="0" w:color="auto"/>
        <w:right w:val="none" w:sz="0" w:space="0" w:color="auto"/>
      </w:divBdr>
    </w:div>
    <w:div w:id="1336229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ily.indriolo@aon.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wise@columbus.k12.oh.u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atie.m.tuttle@aon.co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raham1\AppData\Local\Temp\Aon-Generic-Paper-LTR.dotx" TargetMode="External"/></Relationships>
</file>

<file path=word/theme/theme1.xml><?xml version="1.0" encoding="utf-8"?>
<a:theme xmlns:a="http://schemas.openxmlformats.org/drawingml/2006/main" name="AonWordTheme">
  <a:themeElements>
    <a:clrScheme name="Aon Color Scheme 2014">
      <a:dk1>
        <a:srgbClr val="000000"/>
      </a:dk1>
      <a:lt1>
        <a:srgbClr val="FFFFFF"/>
      </a:lt1>
      <a:dk2>
        <a:srgbClr val="E11B22"/>
      </a:dk2>
      <a:lt2>
        <a:srgbClr val="4D4F53"/>
      </a:lt2>
      <a:accent1>
        <a:srgbClr val="F0AB00"/>
      </a:accent1>
      <a:accent2>
        <a:srgbClr val="7AB800"/>
      </a:accent2>
      <a:accent3>
        <a:srgbClr val="5EB6E4"/>
      </a:accent3>
      <a:accent4>
        <a:srgbClr val="0039A6"/>
      </a:accent4>
      <a:accent5>
        <a:srgbClr val="6E267B"/>
      </a:accent5>
      <a:accent6>
        <a:srgbClr val="D3CD8B"/>
      </a:accent6>
      <a:hlink>
        <a:srgbClr val="E11B22"/>
      </a:hlink>
      <a:folHlink>
        <a:srgbClr val="E11B2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Aon-Generic-Paper-LTR.dotx</Template>
  <TotalTime>66</TotalTime>
  <Pages>8</Pages>
  <Words>2403</Words>
  <Characters>14722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17091</CharactersWithSpaces>
  <SharedDoc>false</SharedDoc>
  <HLinks>
    <vt:vector size="6" baseType="variant">
      <vt:variant>
        <vt:i4>6881367</vt:i4>
      </vt:variant>
      <vt:variant>
        <vt:i4>0</vt:i4>
      </vt:variant>
      <vt:variant>
        <vt:i4>0</vt:i4>
      </vt:variant>
      <vt:variant>
        <vt:i4>5</vt:i4>
      </vt:variant>
      <vt:variant>
        <vt:lpwstr>mailto:firstname.lastname@%20aon.com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Karen Graham</dc:creator>
  <cp:keywords/>
  <dc:description/>
  <cp:lastModifiedBy>Katie Tuttle</cp:lastModifiedBy>
  <cp:revision>5</cp:revision>
  <cp:lastPrinted>2019-02-19T17:18:00Z</cp:lastPrinted>
  <dcterms:created xsi:type="dcterms:W3CDTF">2023-12-01T19:19:00Z</dcterms:created>
  <dcterms:modified xsi:type="dcterms:W3CDTF">2023-12-05T17:50:00Z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2023-11-28T18:46:17Z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e6758a96-51b2-4d10-8356-76d6cd2870b9</vt:lpwstr>
  </property>
  <property fmtid="{D5CDD505-2E9C-101B-9397-08002B2CF9AE}" pid="8" name="MSIP_Label_9043f10a-881e-4653-a55e-02ca2cc829dc_ContentBits">
    <vt:lpwstr>0</vt:lpwstr>
  </property>
</Properties>
</file>