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E42" w:rsidRDefault="00044E70" w:rsidP="00BE4E42">
      <w:pPr>
        <w:rPr>
          <w:b/>
          <w:u w:val="single"/>
        </w:rPr>
      </w:pPr>
      <w:r w:rsidRPr="00044E70">
        <w:rPr>
          <w:b/>
          <w:u w:val="single"/>
        </w:rPr>
        <w:t>(Completed by School)</w:t>
      </w:r>
    </w:p>
    <w:p w:rsidR="00EF7CAB" w:rsidRDefault="00EF7CAB" w:rsidP="00EF7CAB">
      <w:pPr>
        <w:jc w:val="both"/>
      </w:pPr>
      <w:r>
        <w:t>A school-based/work-based learning activity has been scheduled for the following student:</w:t>
      </w:r>
    </w:p>
    <w:p w:rsidR="00EF7CAB" w:rsidRPr="00EF7CAB" w:rsidRDefault="00EF7CAB" w:rsidP="00EF7CAB">
      <w:pPr>
        <w:jc w:val="both"/>
      </w:pPr>
    </w:p>
    <w:p w:rsidR="00044E70" w:rsidRDefault="00044E70" w:rsidP="00EF7CAB">
      <w:pPr>
        <w:jc w:val="both"/>
      </w:pPr>
      <w:r w:rsidRPr="00EF7CAB">
        <w:rPr>
          <w:b/>
        </w:rPr>
        <w:t>Student Name</w:t>
      </w:r>
      <w:r>
        <w:t>:</w:t>
      </w:r>
      <w:r>
        <w:rPr>
          <w:u w:val="single"/>
        </w:rPr>
        <w:tab/>
      </w:r>
      <w:r>
        <w:rPr>
          <w:u w:val="single"/>
        </w:rPr>
        <w:tab/>
      </w:r>
      <w:r>
        <w:rPr>
          <w:u w:val="single"/>
        </w:rPr>
        <w:tab/>
      </w:r>
      <w:r>
        <w:rPr>
          <w:u w:val="single"/>
        </w:rPr>
        <w:tab/>
      </w:r>
      <w:r>
        <w:rPr>
          <w:u w:val="single"/>
        </w:rPr>
        <w:tab/>
      </w:r>
      <w:r>
        <w:rPr>
          <w:u w:val="single"/>
        </w:rPr>
        <w:tab/>
      </w:r>
      <w:r>
        <w:rPr>
          <w:u w:val="single"/>
        </w:rPr>
        <w:tab/>
      </w:r>
      <w:r w:rsidRPr="00EF7CAB">
        <w:rPr>
          <w:b/>
        </w:rPr>
        <w:t>Date</w:t>
      </w:r>
      <w:r>
        <w:t>:</w:t>
      </w:r>
      <w:r>
        <w:rPr>
          <w:u w:val="single"/>
        </w:rPr>
        <w:tab/>
      </w:r>
      <w:r>
        <w:rPr>
          <w:u w:val="single"/>
        </w:rPr>
        <w:tab/>
      </w:r>
      <w:r>
        <w:rPr>
          <w:u w:val="single"/>
        </w:rPr>
        <w:tab/>
      </w:r>
      <w:r>
        <w:rPr>
          <w:u w:val="single"/>
        </w:rPr>
        <w:tab/>
      </w:r>
    </w:p>
    <w:p w:rsidR="00044E70" w:rsidRDefault="00044E70" w:rsidP="00BE4E42"/>
    <w:p w:rsidR="00044E70" w:rsidRPr="00EF7CAB" w:rsidRDefault="00044E70" w:rsidP="00BE4E42">
      <w:r w:rsidRPr="00044E70">
        <w:rPr>
          <w:b/>
        </w:rPr>
        <w:t>Activity</w:t>
      </w:r>
      <w:r>
        <w:t>:</w:t>
      </w:r>
      <w:r>
        <w:tab/>
      </w:r>
      <w:r>
        <w:rPr>
          <w:u w:val="single"/>
        </w:rPr>
        <w:tab/>
      </w:r>
      <w:r>
        <w:t>Job Shadowing</w:t>
      </w:r>
      <w:r>
        <w:tab/>
      </w:r>
      <w:r>
        <w:rPr>
          <w:u w:val="single"/>
        </w:rPr>
        <w:tab/>
      </w:r>
      <w:r>
        <w:t>Field Trip</w:t>
      </w:r>
      <w:r w:rsidR="00EF7CAB">
        <w:tab/>
      </w:r>
      <w:r w:rsidR="002F1866">
        <w:tab/>
      </w:r>
      <w:r w:rsidR="00EF7CAB">
        <w:rPr>
          <w:u w:val="single"/>
        </w:rPr>
        <w:tab/>
      </w:r>
      <w:r w:rsidR="00EF7CAB">
        <w:t>Training</w:t>
      </w:r>
    </w:p>
    <w:p w:rsidR="00044E70" w:rsidRPr="002F1866" w:rsidRDefault="00EF7CAB" w:rsidP="00BE4E42">
      <w:r>
        <w:tab/>
      </w:r>
      <w:r>
        <w:tab/>
      </w:r>
      <w:r w:rsidR="00044E70">
        <w:rPr>
          <w:u w:val="single"/>
        </w:rPr>
        <w:tab/>
      </w:r>
      <w:r w:rsidR="00044E70">
        <w:t>Apprenticeship</w:t>
      </w:r>
      <w:r w:rsidR="00044E70">
        <w:tab/>
      </w:r>
      <w:r w:rsidR="00044E70">
        <w:rPr>
          <w:u w:val="single"/>
        </w:rPr>
        <w:tab/>
      </w:r>
      <w:r w:rsidR="00044E70">
        <w:t>Internship</w:t>
      </w:r>
      <w:r>
        <w:tab/>
      </w:r>
      <w:r w:rsidR="002F1866">
        <w:tab/>
      </w:r>
      <w:r w:rsidR="00044E70">
        <w:rPr>
          <w:u w:val="single"/>
        </w:rPr>
        <w:tab/>
      </w:r>
      <w:r w:rsidR="00044E70">
        <w:t>Clinical</w:t>
      </w:r>
      <w:r w:rsidR="00044E70">
        <w:tab/>
      </w:r>
      <w:r w:rsidR="00044E70">
        <w:tab/>
      </w:r>
      <w:r w:rsidR="002F1866">
        <w:tab/>
      </w:r>
      <w:r w:rsidR="00044E70">
        <w:rPr>
          <w:u w:val="single"/>
        </w:rPr>
        <w:tab/>
      </w:r>
      <w:r w:rsidR="00044E70">
        <w:t>Career Academy</w:t>
      </w:r>
      <w:r w:rsidR="00044E70">
        <w:tab/>
      </w:r>
      <w:r w:rsidR="00044E70">
        <w:rPr>
          <w:u w:val="single"/>
        </w:rPr>
        <w:tab/>
      </w:r>
      <w:r w:rsidR="00044E70">
        <w:t>Career Seminar</w:t>
      </w:r>
      <w:r w:rsidR="002F1866">
        <w:tab/>
      </w:r>
      <w:r w:rsidR="002F1866">
        <w:rPr>
          <w:u w:val="single"/>
        </w:rPr>
        <w:tab/>
      </w:r>
      <w:r w:rsidR="002F1866">
        <w:t>Other</w:t>
      </w:r>
    </w:p>
    <w:p w:rsidR="00044E70" w:rsidRDefault="002F1866" w:rsidP="00BE4E42">
      <w:r>
        <w:tab/>
      </w:r>
      <w:r>
        <w:tab/>
      </w:r>
      <w:r w:rsidR="00044E70">
        <w:rPr>
          <w:u w:val="single"/>
        </w:rPr>
        <w:tab/>
      </w:r>
      <w:r w:rsidR="00044E70">
        <w:t>Cooperative Work</w:t>
      </w:r>
      <w:r w:rsidR="00044E70">
        <w:tab/>
      </w:r>
    </w:p>
    <w:p w:rsidR="00044E70" w:rsidRDefault="00044E70" w:rsidP="00BE4E42"/>
    <w:p w:rsidR="00044E70" w:rsidRDefault="00044E70" w:rsidP="00BE4E42">
      <w:r w:rsidRPr="00EF7CAB">
        <w:rPr>
          <w:b/>
        </w:rPr>
        <w:t>Date(s)</w:t>
      </w:r>
      <w:r>
        <w:t>:</w:t>
      </w:r>
      <w:r>
        <w:rPr>
          <w:u w:val="single"/>
        </w:rPr>
        <w:tab/>
      </w:r>
      <w:r>
        <w:rPr>
          <w:u w:val="single"/>
        </w:rPr>
        <w:tab/>
      </w:r>
      <w:r>
        <w:rPr>
          <w:u w:val="single"/>
        </w:rPr>
        <w:tab/>
      </w:r>
      <w:r>
        <w:rPr>
          <w:u w:val="single"/>
        </w:rPr>
        <w:tab/>
      </w:r>
      <w:r>
        <w:rPr>
          <w:u w:val="single"/>
        </w:rPr>
        <w:tab/>
      </w:r>
      <w:r w:rsidRPr="00EF7CAB">
        <w:rPr>
          <w:b/>
        </w:rPr>
        <w:t>Location(s)</w:t>
      </w:r>
      <w:r>
        <w:t>:</w:t>
      </w:r>
      <w:r>
        <w:rPr>
          <w:u w:val="single"/>
        </w:rPr>
        <w:tab/>
      </w:r>
      <w:r>
        <w:rPr>
          <w:u w:val="single"/>
        </w:rPr>
        <w:tab/>
      </w:r>
      <w:r>
        <w:rPr>
          <w:u w:val="single"/>
        </w:rPr>
        <w:tab/>
      </w:r>
      <w:r>
        <w:rPr>
          <w:u w:val="single"/>
        </w:rPr>
        <w:tab/>
      </w:r>
      <w:r>
        <w:rPr>
          <w:u w:val="single"/>
        </w:rPr>
        <w:tab/>
      </w:r>
      <w:r>
        <w:rPr>
          <w:u w:val="single"/>
        </w:rPr>
        <w:tab/>
      </w:r>
    </w:p>
    <w:p w:rsidR="00044E70" w:rsidRDefault="00044E70" w:rsidP="00BE4E42"/>
    <w:p w:rsidR="00044E70" w:rsidRDefault="00044E70" w:rsidP="00BE4E42">
      <w:r w:rsidRPr="00EF7CAB">
        <w:rPr>
          <w:b/>
        </w:rPr>
        <w:t>Time Period</w:t>
      </w:r>
      <w:r>
        <w:t>:</w:t>
      </w:r>
      <w:r>
        <w:rPr>
          <w:u w:val="single"/>
        </w:rPr>
        <w:tab/>
      </w:r>
      <w:r>
        <w:rPr>
          <w:u w:val="single"/>
        </w:rPr>
        <w:tab/>
      </w:r>
      <w:r>
        <w:rPr>
          <w:u w:val="single"/>
        </w:rPr>
        <w:tab/>
      </w:r>
      <w:r>
        <w:rPr>
          <w:u w:val="single"/>
        </w:rPr>
        <w:tab/>
      </w:r>
      <w:r>
        <w:rPr>
          <w:u w:val="single"/>
        </w:rPr>
        <w:tab/>
      </w:r>
    </w:p>
    <w:p w:rsidR="00044E70" w:rsidRDefault="00044E70" w:rsidP="00BE4E42"/>
    <w:p w:rsidR="00044E70" w:rsidRDefault="00044E70" w:rsidP="00BE4E42">
      <w:r w:rsidRPr="00EF7CAB">
        <w:rPr>
          <w:b/>
        </w:rPr>
        <w:t>Transportation</w:t>
      </w:r>
      <w:r>
        <w:t>:</w:t>
      </w:r>
      <w:r>
        <w:tab/>
      </w:r>
      <w:r>
        <w:rPr>
          <w:u w:val="single"/>
        </w:rPr>
        <w:tab/>
      </w:r>
      <w:r>
        <w:t>School Bus</w:t>
      </w:r>
      <w:r>
        <w:tab/>
      </w:r>
      <w:r>
        <w:tab/>
      </w:r>
      <w:r>
        <w:rPr>
          <w:u w:val="single"/>
        </w:rPr>
        <w:tab/>
      </w:r>
      <w:r>
        <w:t>Commercial Carrier</w:t>
      </w:r>
    </w:p>
    <w:p w:rsidR="00044E70" w:rsidRDefault="00044E70" w:rsidP="00BE4E42">
      <w:r>
        <w:tab/>
      </w:r>
      <w:r>
        <w:tab/>
      </w:r>
      <w:r>
        <w:tab/>
      </w:r>
      <w:r>
        <w:rPr>
          <w:u w:val="single"/>
        </w:rPr>
        <w:tab/>
      </w:r>
      <w:r>
        <w:t>Private Vehicle</w:t>
      </w:r>
      <w:r>
        <w:tab/>
      </w:r>
      <w:r>
        <w:rPr>
          <w:u w:val="single"/>
        </w:rPr>
        <w:tab/>
      </w:r>
      <w:r w:rsidR="006728A1">
        <w:t>No district transportation provided</w:t>
      </w:r>
    </w:p>
    <w:p w:rsidR="006728A1" w:rsidRDefault="006728A1" w:rsidP="00BE4E42"/>
    <w:p w:rsidR="006728A1" w:rsidRDefault="006728A1" w:rsidP="00BE4E42">
      <w:r w:rsidRPr="00EF7CAB">
        <w:rPr>
          <w:b/>
        </w:rPr>
        <w:t>Private Vehicle Driver</w:t>
      </w:r>
      <w:r>
        <w:t>:</w:t>
      </w:r>
      <w:r>
        <w:tab/>
      </w:r>
      <w:r>
        <w:rPr>
          <w:u w:val="single"/>
        </w:rPr>
        <w:tab/>
      </w:r>
      <w:r>
        <w:t>School District Personnel</w:t>
      </w:r>
      <w:r>
        <w:tab/>
      </w:r>
      <w:r>
        <w:rPr>
          <w:u w:val="single"/>
        </w:rPr>
        <w:tab/>
      </w:r>
      <w:r>
        <w:t>Volunteer</w:t>
      </w:r>
    </w:p>
    <w:p w:rsidR="006728A1" w:rsidRPr="00C30C75" w:rsidRDefault="00C30C75" w:rsidP="00BE4E42">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6728A1" w:rsidRPr="006728A1" w:rsidRDefault="006728A1" w:rsidP="00BE4E42">
      <w:pPr>
        <w:rPr>
          <w:b/>
          <w:u w:val="single"/>
        </w:rPr>
      </w:pPr>
      <w:r w:rsidRPr="006728A1">
        <w:rPr>
          <w:b/>
          <w:u w:val="single"/>
        </w:rPr>
        <w:t>(Completed by Parent/Guardian)</w:t>
      </w:r>
    </w:p>
    <w:p w:rsidR="00044E70" w:rsidRDefault="006728A1" w:rsidP="00BE4E42">
      <w:r>
        <w:rPr>
          <w:u w:val="single"/>
        </w:rPr>
        <w:tab/>
      </w:r>
      <w:r>
        <w:t>I give permission for my student to participate in the above activity.</w:t>
      </w:r>
    </w:p>
    <w:p w:rsidR="006728A1" w:rsidRPr="006728A1" w:rsidRDefault="006728A1" w:rsidP="00C30C75">
      <w:pPr>
        <w:ind w:left="720" w:hanging="720"/>
        <w:jc w:val="both"/>
      </w:pPr>
      <w:r>
        <w:rPr>
          <w:u w:val="single"/>
        </w:rPr>
        <w:tab/>
      </w:r>
      <w:r>
        <w:t>I assume responsibility for my student beyond the normal supervision of the assigned advisor(s).</w:t>
      </w:r>
    </w:p>
    <w:p w:rsidR="006728A1" w:rsidRDefault="006728A1" w:rsidP="00BE4E42"/>
    <w:p w:rsidR="006728A1" w:rsidRDefault="006728A1" w:rsidP="00BE4E42">
      <w:r w:rsidRPr="006728A1">
        <w:rPr>
          <w:b/>
        </w:rPr>
        <w:t>Transportation</w:t>
      </w:r>
      <w:r>
        <w:t>:</w:t>
      </w:r>
    </w:p>
    <w:p w:rsidR="006728A1" w:rsidRDefault="006728A1" w:rsidP="00BE4E42">
      <w:r>
        <w:rPr>
          <w:u w:val="single"/>
        </w:rPr>
        <w:tab/>
      </w:r>
      <w:r>
        <w:t>School transportation as identified above.</w:t>
      </w:r>
    </w:p>
    <w:p w:rsidR="006728A1" w:rsidRDefault="006728A1" w:rsidP="00C30C75">
      <w:pPr>
        <w:ind w:left="720" w:hanging="720"/>
        <w:jc w:val="both"/>
      </w:pPr>
      <w:r>
        <w:rPr>
          <w:u w:val="single"/>
        </w:rPr>
        <w:tab/>
      </w:r>
      <w:r>
        <w:t>I assume full responsibility for providing or arranging transportation for my student</w:t>
      </w:r>
      <w:r w:rsidR="002C122B">
        <w:t>, including permitting my student to provide his/her own means of transportation</w:t>
      </w:r>
      <w:r>
        <w:t>.</w:t>
      </w:r>
    </w:p>
    <w:p w:rsidR="002C122B" w:rsidRPr="002C122B" w:rsidRDefault="002C122B" w:rsidP="00C30C75">
      <w:pPr>
        <w:ind w:left="720" w:hanging="720"/>
        <w:jc w:val="both"/>
      </w:pPr>
      <w:r>
        <w:rPr>
          <w:u w:val="single"/>
        </w:rPr>
        <w:tab/>
      </w:r>
      <w:r>
        <w:t>I have signed the Informed Consent, Waiver and Release Form</w:t>
      </w:r>
      <w:r w:rsidR="00C30C75">
        <w:t xml:space="preserve"> for Work-Based Learning Transportation.</w:t>
      </w:r>
    </w:p>
    <w:p w:rsidR="002C122B" w:rsidRDefault="002C122B" w:rsidP="00BE4E42"/>
    <w:p w:rsidR="002C122B" w:rsidRDefault="002C122B" w:rsidP="00BE4E42">
      <w:r w:rsidRPr="002C122B">
        <w:rPr>
          <w:b/>
        </w:rPr>
        <w:t>Health Insurance</w:t>
      </w:r>
      <w:r>
        <w:t>:</w:t>
      </w:r>
    </w:p>
    <w:p w:rsidR="002C122B" w:rsidRDefault="002C122B" w:rsidP="002C122B">
      <w:pPr>
        <w:jc w:val="both"/>
      </w:pPr>
      <w:r>
        <w:rPr>
          <w:u w:val="single"/>
        </w:rPr>
        <w:tab/>
      </w:r>
      <w:r>
        <w:t>I understand that in the event my student is injured while participating in the program health insurance for my student remains my responsibility unless otherwise provided by my student’s employer.</w:t>
      </w:r>
    </w:p>
    <w:p w:rsidR="002C122B" w:rsidRDefault="002C122B" w:rsidP="002C122B">
      <w:pPr>
        <w:jc w:val="both"/>
      </w:pPr>
    </w:p>
    <w:p w:rsidR="002C122B" w:rsidRPr="00C30C75" w:rsidRDefault="002C122B" w:rsidP="002C122B">
      <w:pPr>
        <w:jc w:val="both"/>
        <w:rPr>
          <w:b/>
        </w:rPr>
      </w:pPr>
      <w:r w:rsidRPr="00C30C75">
        <w:rPr>
          <w:b/>
        </w:rPr>
        <w:t>By my signature I acknowledge that I have read all applicable school district policies relating to the school-ba</w:t>
      </w:r>
      <w:r w:rsidR="00C30C75" w:rsidRPr="00C30C75">
        <w:rPr>
          <w:b/>
        </w:rPr>
        <w:t>sed/work-based learning program and give my student permission to participate in such program.  I agree to hold harmless and release the Wendell School District #232 and its officers, employees, agents and assigns from all liability, negligence or breach of warranty associated with injuries or damages from any claim by me, my child, my family, estate, heirs or assigns, arising from in in anyway connected with the aforementioned activities.</w:t>
      </w:r>
    </w:p>
    <w:p w:rsidR="00EF7CAB" w:rsidRDefault="00EF7CAB" w:rsidP="00BE4E42"/>
    <w:p w:rsidR="00EF7CAB" w:rsidRPr="00EF7CAB" w:rsidRDefault="00EF7CAB" w:rsidP="00BE4E42">
      <w:r w:rsidRPr="00EF7CAB">
        <w:rPr>
          <w:b/>
        </w:rPr>
        <w:t>Parent/Guardian Signature</w:t>
      </w:r>
      <w:r>
        <w:t>:</w:t>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p>
    <w:p w:rsidR="00044E70" w:rsidRDefault="00044E70" w:rsidP="001B4570">
      <w:pPr>
        <w:pStyle w:val="Header"/>
        <w:keepNext/>
        <w:tabs>
          <w:tab w:val="clear" w:pos="4320"/>
          <w:tab w:val="clear" w:pos="8640"/>
        </w:tabs>
        <w:jc w:val="center"/>
        <w:rPr>
          <w:rFonts w:ascii="Arial" w:hAnsi="Arial" w:cs="Arial"/>
          <w:b/>
          <w:bCs/>
          <w:sz w:val="28"/>
        </w:rPr>
      </w:pPr>
    </w:p>
    <w:p w:rsidR="00044E70" w:rsidRDefault="00044E70" w:rsidP="001B4570">
      <w:pPr>
        <w:pStyle w:val="Header"/>
        <w:keepNext/>
        <w:tabs>
          <w:tab w:val="clear" w:pos="4320"/>
          <w:tab w:val="clear" w:pos="8640"/>
        </w:tabs>
        <w:jc w:val="center"/>
        <w:rPr>
          <w:rFonts w:ascii="Arial" w:hAnsi="Arial" w:cs="Arial"/>
          <w:b/>
          <w:bCs/>
          <w:sz w:val="28"/>
        </w:rPr>
      </w:pPr>
    </w:p>
    <w:p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rsidR="001B4570" w:rsidRDefault="001B4570" w:rsidP="001B4570">
      <w:pPr>
        <w:pStyle w:val="Header"/>
        <w:keepNext/>
        <w:tabs>
          <w:tab w:val="clear" w:pos="4320"/>
          <w:tab w:val="clear" w:pos="8640"/>
        </w:tabs>
        <w:rPr>
          <w:rFonts w:ascii="Arial" w:hAnsi="Arial" w:cs="Arial"/>
        </w:rPr>
      </w:pPr>
    </w:p>
    <w:p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rsidR="00C30C75" w:rsidRPr="00C30C75" w:rsidRDefault="00C30C75" w:rsidP="001B4570">
      <w:pPr>
        <w:pStyle w:val="Header"/>
        <w:keepNext/>
        <w:tabs>
          <w:tab w:val="clear" w:pos="4320"/>
          <w:tab w:val="clear" w:pos="8640"/>
        </w:tabs>
        <w:rPr>
          <w:bCs/>
        </w:rPr>
      </w:pPr>
      <w:r>
        <w:rPr>
          <w:bCs/>
        </w:rPr>
        <w:t>Idaho Code §33-506(3)</w:t>
      </w:r>
    </w:p>
    <w:p w:rsidR="001B4570" w:rsidRDefault="001B4570" w:rsidP="001B4570">
      <w:r>
        <w:tab/>
      </w:r>
      <w:r>
        <w:tab/>
      </w:r>
      <w:r>
        <w:tab/>
      </w:r>
    </w:p>
    <w:p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r w:rsidR="004421EC">
        <w:rPr>
          <w:rFonts w:ascii="Arial" w:hAnsi="Arial" w:cs="Arial"/>
          <w:b/>
        </w:rPr>
        <w:t>June 14, 2021</w:t>
      </w:r>
    </w:p>
    <w:p w:rsidR="001B4570" w:rsidRDefault="001B4570" w:rsidP="001B4570">
      <w:pPr>
        <w:pStyle w:val="Header"/>
        <w:keepNext/>
        <w:tabs>
          <w:tab w:val="clear" w:pos="4320"/>
          <w:tab w:val="clear" w:pos="8640"/>
        </w:tabs>
        <w:rPr>
          <w:rFonts w:ascii="Arial" w:hAnsi="Arial" w:cs="Arial"/>
        </w:rPr>
      </w:pPr>
    </w:p>
    <w:p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rsidR="001B4570" w:rsidRDefault="001B4570" w:rsidP="001B4570">
      <w:pPr>
        <w:pStyle w:val="Header"/>
        <w:keepNext/>
        <w:tabs>
          <w:tab w:val="clear" w:pos="4320"/>
          <w:tab w:val="clear" w:pos="8640"/>
        </w:tabs>
        <w:rPr>
          <w:rFonts w:ascii="Arial" w:hAnsi="Arial" w:cs="Arial"/>
          <w:b/>
          <w:bCs/>
        </w:rPr>
      </w:pPr>
    </w:p>
    <w:p w:rsidR="001B4570" w:rsidRDefault="001B4570" w:rsidP="001B4570">
      <w:pPr>
        <w:pStyle w:val="Header"/>
        <w:keepNext/>
        <w:tabs>
          <w:tab w:val="clear" w:pos="4320"/>
          <w:tab w:val="clear" w:pos="8640"/>
        </w:tabs>
        <w:rPr>
          <w:i/>
          <w:iCs/>
        </w:rPr>
      </w:pPr>
      <w:bookmarkStart w:id="0" w:name="_GoBack"/>
      <w:bookmarkEnd w:id="0"/>
    </w:p>
    <w:p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3DE" w:rsidRDefault="00FA73DE">
      <w:r>
        <w:separator/>
      </w:r>
    </w:p>
  </w:endnote>
  <w:endnote w:type="continuationSeparator" w:id="0">
    <w:p w:rsidR="00FA73DE" w:rsidRDefault="00FA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3FC" w:rsidRDefault="004C53FC" w:rsidP="004C53FC">
    <w:pPr>
      <w:pStyle w:val="Footer"/>
      <w:pBdr>
        <w:bottom w:val="single" w:sz="12" w:space="1" w:color="auto"/>
      </w:pBdr>
      <w:rPr>
        <w:rFonts w:ascii="Arial" w:hAnsi="Arial" w:cs="Arial"/>
        <w:b/>
        <w:bCs/>
      </w:rPr>
    </w:pPr>
  </w:p>
  <w:p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C30C75">
      <w:rPr>
        <w:rFonts w:ascii="Arial" w:hAnsi="Arial" w:cs="Arial"/>
        <w:b/>
        <w:bCs/>
      </w:rPr>
      <w:t>5</w:t>
    </w:r>
    <w:r>
      <w:rPr>
        <w:rFonts w:ascii="Arial" w:hAnsi="Arial" w:cs="Arial"/>
        <w:b/>
        <w:bCs/>
      </w:rPr>
      <w:t xml:space="preserve">00: </w:t>
    </w:r>
    <w:r w:rsidR="00C30C75">
      <w:rPr>
        <w:rFonts w:ascii="Arial" w:hAnsi="Arial" w:cs="Arial"/>
        <w:b/>
        <w:bCs/>
      </w:rPr>
      <w:t>STUDENTS</w:t>
    </w:r>
    <w:r>
      <w:rPr>
        <w:rFonts w:ascii="Arial" w:hAnsi="Arial" w:cs="Arial"/>
        <w:b/>
        <w:bCs/>
      </w:rPr>
      <w:tab/>
    </w:r>
    <w:r w:rsidR="0049773C">
      <w:rPr>
        <w:rFonts w:ascii="Arial" w:hAnsi="Arial" w:cs="Arial"/>
      </w:rPr>
      <w:t>© 20</w:t>
    </w:r>
    <w:r w:rsidR="00C30C75">
      <w:rPr>
        <w:rFonts w:ascii="Arial" w:hAnsi="Arial" w:cs="Arial"/>
      </w:rPr>
      <w:t>21</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C30C75">
      <w:rPr>
        <w:rFonts w:ascii="Arial" w:hAnsi="Arial" w:cs="Arial"/>
        <w:sz w:val="16"/>
      </w:rPr>
      <w:t>02/02/21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EE8" w:rsidRDefault="000D7EE8" w:rsidP="000D7EE8">
    <w:pPr>
      <w:pStyle w:val="Footer"/>
      <w:pBdr>
        <w:bottom w:val="single" w:sz="12" w:space="1" w:color="auto"/>
      </w:pBdr>
      <w:rPr>
        <w:rFonts w:ascii="Arial" w:hAnsi="Arial" w:cs="Arial"/>
        <w:b/>
        <w:bCs/>
      </w:rPr>
    </w:pPr>
  </w:p>
  <w:p w:rsidR="000D7EE8" w:rsidRDefault="00C30C75" w:rsidP="000D7EE8">
    <w:pPr>
      <w:pStyle w:val="Footer"/>
      <w:tabs>
        <w:tab w:val="clear" w:pos="4320"/>
        <w:tab w:val="clear" w:pos="8640"/>
        <w:tab w:val="right" w:pos="9360"/>
      </w:tabs>
      <w:rPr>
        <w:rFonts w:ascii="Arial" w:hAnsi="Arial" w:cs="Arial"/>
        <w:sz w:val="20"/>
      </w:rPr>
    </w:pPr>
    <w:r>
      <w:rPr>
        <w:rFonts w:ascii="Arial" w:hAnsi="Arial" w:cs="Arial"/>
        <w:b/>
        <w:bCs/>
      </w:rPr>
      <w:t>SECTION 5</w:t>
    </w:r>
    <w:r w:rsidR="000D7EE8" w:rsidRPr="00604C65">
      <w:rPr>
        <w:rFonts w:ascii="Arial" w:hAnsi="Arial" w:cs="Arial"/>
        <w:b/>
        <w:bCs/>
      </w:rPr>
      <w:t xml:space="preserve">00: </w:t>
    </w:r>
    <w:r>
      <w:rPr>
        <w:rFonts w:ascii="Arial" w:hAnsi="Arial" w:cs="Arial"/>
        <w:b/>
        <w:bCs/>
      </w:rPr>
      <w:t>STUDENTS</w:t>
    </w:r>
    <w:r w:rsidR="000D7EE8">
      <w:rPr>
        <w:rFonts w:ascii="Arial" w:hAnsi="Arial" w:cs="Arial"/>
        <w:b/>
        <w:bCs/>
      </w:rPr>
      <w:tab/>
    </w:r>
    <w:r w:rsidR="0049773C">
      <w:rPr>
        <w:rFonts w:ascii="Arial" w:hAnsi="Arial" w:cs="Arial"/>
      </w:rPr>
      <w:t xml:space="preserve">© </w:t>
    </w:r>
    <w:r>
      <w:rPr>
        <w:rFonts w:ascii="Arial" w:hAnsi="Arial" w:cs="Arial"/>
      </w:rPr>
      <w:t>2021</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C30C75">
      <w:rPr>
        <w:rFonts w:ascii="Arial" w:hAnsi="Arial" w:cs="Arial"/>
        <w:sz w:val="16"/>
      </w:rPr>
      <w:t>02/02/21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3DE" w:rsidRDefault="00FA73DE">
      <w:r>
        <w:separator/>
      </w:r>
    </w:p>
  </w:footnote>
  <w:footnote w:type="continuationSeparator" w:id="0">
    <w:p w:rsidR="00FA73DE" w:rsidRDefault="00FA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00E" w:rsidRPr="004C217E" w:rsidRDefault="00C30C75"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Work-Based Learning Release Form</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0D3E09">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44"/>
      <w:gridCol w:w="4894"/>
      <w:gridCol w:w="2324"/>
    </w:tblGrid>
    <w:tr w:rsidR="00FD500E">
      <w:trPr>
        <w:cantSplit/>
      </w:trPr>
      <w:tc>
        <w:tcPr>
          <w:tcW w:w="1980" w:type="dxa"/>
        </w:tcPr>
        <w:p w:rsidR="00FD500E" w:rsidRPr="004C217E" w:rsidRDefault="00FD500E">
          <w:pPr>
            <w:pStyle w:val="Header"/>
            <w:rPr>
              <w:rFonts w:ascii="Arial" w:hAnsi="Arial" w:cs="Arial"/>
              <w:b/>
              <w:bCs/>
            </w:rPr>
          </w:pPr>
        </w:p>
        <w:p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rsidR="008F021B" w:rsidRDefault="008F021B" w:rsidP="00EA42DC">
          <w:pPr>
            <w:pStyle w:val="Header"/>
            <w:tabs>
              <w:tab w:val="clear" w:pos="4320"/>
              <w:tab w:val="clear" w:pos="8640"/>
            </w:tabs>
            <w:rPr>
              <w:rFonts w:ascii="Arial" w:hAnsi="Arial" w:cs="Arial"/>
              <w:b/>
              <w:bCs/>
            </w:rPr>
          </w:pPr>
        </w:p>
        <w:p w:rsidR="00044E70" w:rsidRPr="004C217E" w:rsidRDefault="00044E70" w:rsidP="00EA42DC">
          <w:pPr>
            <w:pStyle w:val="Header"/>
            <w:tabs>
              <w:tab w:val="clear" w:pos="4320"/>
              <w:tab w:val="clear" w:pos="8640"/>
            </w:tabs>
            <w:rPr>
              <w:rFonts w:ascii="Arial" w:hAnsi="Arial" w:cs="Arial"/>
              <w:b/>
              <w:bCs/>
            </w:rPr>
          </w:pPr>
          <w:r>
            <w:rPr>
              <w:rFonts w:ascii="Arial" w:hAnsi="Arial" w:cs="Arial"/>
              <w:b/>
              <w:bCs/>
            </w:rPr>
            <w:t>WORK-BASED LEARNING RELEASE FORM</w:t>
          </w:r>
        </w:p>
      </w:tc>
      <w:tc>
        <w:tcPr>
          <w:tcW w:w="2380" w:type="dxa"/>
        </w:tcPr>
        <w:p w:rsidR="00FD500E" w:rsidRPr="004C217E" w:rsidRDefault="00FD500E">
          <w:pPr>
            <w:pStyle w:val="Header"/>
            <w:rPr>
              <w:rFonts w:ascii="Arial" w:hAnsi="Arial" w:cs="Arial"/>
              <w:b/>
              <w:bCs/>
            </w:rPr>
          </w:pPr>
        </w:p>
        <w:p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6C1BD4">
            <w:rPr>
              <w:rFonts w:ascii="Arial" w:hAnsi="Arial" w:cs="Arial"/>
              <w:b/>
              <w:bCs/>
            </w:rPr>
            <w:t>664</w:t>
          </w:r>
          <w:r w:rsidR="00044E70">
            <w:rPr>
              <w:rFonts w:ascii="Arial" w:hAnsi="Arial" w:cs="Arial"/>
              <w:b/>
              <w:bCs/>
            </w:rPr>
            <w:t>F1</w:t>
          </w:r>
        </w:p>
        <w:p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rsidR="00FD500E" w:rsidRPr="004C217E" w:rsidRDefault="00FD500E">
          <w:pPr>
            <w:pStyle w:val="Header"/>
            <w:jc w:val="right"/>
            <w:rPr>
              <w:rFonts w:ascii="Arial" w:hAnsi="Arial" w:cs="Arial"/>
              <w:b/>
              <w:bCs/>
            </w:rPr>
          </w:pPr>
        </w:p>
      </w:tc>
    </w:tr>
  </w:tbl>
  <w:p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F0"/>
    <w:rsid w:val="00004558"/>
    <w:rsid w:val="00006751"/>
    <w:rsid w:val="000167D6"/>
    <w:rsid w:val="000270DD"/>
    <w:rsid w:val="00044E70"/>
    <w:rsid w:val="00073A08"/>
    <w:rsid w:val="00091A62"/>
    <w:rsid w:val="0009315D"/>
    <w:rsid w:val="000A46B2"/>
    <w:rsid w:val="000C0A74"/>
    <w:rsid w:val="000C11D5"/>
    <w:rsid w:val="000D3E09"/>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67CFC"/>
    <w:rsid w:val="002826B7"/>
    <w:rsid w:val="002A49F1"/>
    <w:rsid w:val="002C122B"/>
    <w:rsid w:val="002F1866"/>
    <w:rsid w:val="0033150D"/>
    <w:rsid w:val="00353802"/>
    <w:rsid w:val="003617D0"/>
    <w:rsid w:val="00371E79"/>
    <w:rsid w:val="00394119"/>
    <w:rsid w:val="00414667"/>
    <w:rsid w:val="0043693A"/>
    <w:rsid w:val="004421EC"/>
    <w:rsid w:val="00470E6E"/>
    <w:rsid w:val="0049773C"/>
    <w:rsid w:val="004C217E"/>
    <w:rsid w:val="004C2E85"/>
    <w:rsid w:val="004C53FC"/>
    <w:rsid w:val="00502D55"/>
    <w:rsid w:val="00511FDA"/>
    <w:rsid w:val="00516907"/>
    <w:rsid w:val="00580ECA"/>
    <w:rsid w:val="005A3708"/>
    <w:rsid w:val="005C2AD9"/>
    <w:rsid w:val="005C45DB"/>
    <w:rsid w:val="005F2EA5"/>
    <w:rsid w:val="00604C65"/>
    <w:rsid w:val="006173DB"/>
    <w:rsid w:val="00633C25"/>
    <w:rsid w:val="006728A1"/>
    <w:rsid w:val="006A548E"/>
    <w:rsid w:val="006A7CFA"/>
    <w:rsid w:val="006C1BD4"/>
    <w:rsid w:val="006E5949"/>
    <w:rsid w:val="006F08D7"/>
    <w:rsid w:val="006F10CA"/>
    <w:rsid w:val="006F649B"/>
    <w:rsid w:val="00751BD3"/>
    <w:rsid w:val="00766B21"/>
    <w:rsid w:val="007A3925"/>
    <w:rsid w:val="007A4E4B"/>
    <w:rsid w:val="007A531F"/>
    <w:rsid w:val="007F1ABF"/>
    <w:rsid w:val="007F76A2"/>
    <w:rsid w:val="0080073C"/>
    <w:rsid w:val="0080680A"/>
    <w:rsid w:val="00843244"/>
    <w:rsid w:val="0084510D"/>
    <w:rsid w:val="00860E8D"/>
    <w:rsid w:val="008705F1"/>
    <w:rsid w:val="008A36EE"/>
    <w:rsid w:val="008B036E"/>
    <w:rsid w:val="008C6C19"/>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97C"/>
    <w:rsid w:val="00B01738"/>
    <w:rsid w:val="00B10637"/>
    <w:rsid w:val="00B2431C"/>
    <w:rsid w:val="00B61A44"/>
    <w:rsid w:val="00B82F5E"/>
    <w:rsid w:val="00B87B11"/>
    <w:rsid w:val="00BA4E70"/>
    <w:rsid w:val="00BC0EE1"/>
    <w:rsid w:val="00BC4137"/>
    <w:rsid w:val="00BC4A66"/>
    <w:rsid w:val="00BD3D49"/>
    <w:rsid w:val="00BE4E42"/>
    <w:rsid w:val="00C10D68"/>
    <w:rsid w:val="00C30C75"/>
    <w:rsid w:val="00C502A7"/>
    <w:rsid w:val="00C631D6"/>
    <w:rsid w:val="00CA0E2B"/>
    <w:rsid w:val="00CB1274"/>
    <w:rsid w:val="00CB49CE"/>
    <w:rsid w:val="00CC04FC"/>
    <w:rsid w:val="00CC198C"/>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F777A"/>
    <w:rsid w:val="00EF7CAB"/>
    <w:rsid w:val="00F22792"/>
    <w:rsid w:val="00F35075"/>
    <w:rsid w:val="00F737D0"/>
    <w:rsid w:val="00F81549"/>
    <w:rsid w:val="00F86A8D"/>
    <w:rsid w:val="00F926C2"/>
    <w:rsid w:val="00FA73DE"/>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397F44"/>
  <w15:chartTrackingRefBased/>
  <w15:docId w15:val="{5E2B7B45-484C-4848-A492-73DEEF35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B7BC4-DA55-4F61-AFF9-6D683CB5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1712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2021-04-09T14:22:00Z</cp:lastPrinted>
  <dcterms:created xsi:type="dcterms:W3CDTF">2026-01-14T22:35:00Z</dcterms:created>
  <dcterms:modified xsi:type="dcterms:W3CDTF">2026-01-14T22:35:00Z</dcterms:modified>
</cp:coreProperties>
</file>