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k64tego9k5jv" w:id="0"/>
      <w:bookmarkEnd w:id="0"/>
      <w:r w:rsidDel="00000000" w:rsidR="00000000" w:rsidRPr="00000000">
        <w:rPr/>
        <w:drawing>
          <wp:inline distB="0" distT="0" distL="0" distR="0">
            <wp:extent cx="2533650" cy="1228725"/>
            <wp:effectExtent b="0" l="0" r="0" t="0"/>
            <wp:docPr descr="Copy of sps_logo2012_2C" id="35" name="image2.jpg"/>
            <a:graphic>
              <a:graphicData uri="http://schemas.openxmlformats.org/drawingml/2006/picture">
                <pic:pic>
                  <pic:nvPicPr>
                    <pic:cNvPr descr="Copy of sps_logo2012_2C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2571750</wp:posOffset>
                </wp:positionH>
                <wp:positionV relativeFrom="paragraph">
                  <wp:posOffset>-6349</wp:posOffset>
                </wp:positionV>
                <wp:extent cx="4394200" cy="254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1440" y="378000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2571750</wp:posOffset>
                </wp:positionH>
                <wp:positionV relativeFrom="paragraph">
                  <wp:posOffset>-6349</wp:posOffset>
                </wp:positionV>
                <wp:extent cx="4394200" cy="25400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42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3523184</wp:posOffset>
                </wp:positionH>
                <wp:positionV relativeFrom="paragraph">
                  <wp:posOffset>261369</wp:posOffset>
                </wp:positionV>
                <wp:extent cx="3142255" cy="74104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79635" y="3414240"/>
                          <a:ext cx="31327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Nadzornik: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Mike Redmond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Koordinator programa: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Andrea Rients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3523184</wp:posOffset>
                </wp:positionH>
                <wp:positionV relativeFrom="paragraph">
                  <wp:posOffset>261369</wp:posOffset>
                </wp:positionV>
                <wp:extent cx="3142255" cy="741045"/>
                <wp:effectExtent b="0" l="0" r="0" t="0"/>
                <wp:wrapNone/>
                <wp:docPr id="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255" cy="741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40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Pravo roditelja na odbijanje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Usluge i testiranje za višejezično učenje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Označavam da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želim da moje dijete učestvuje u programu za višejezično učenje u državnim školama Shakopee tako što odbijam usluge.  Znam da moje dijete ima pravo na usluge, način na koji bi se usluge pružale i koji bi bili ciljevi nastave za moje dijete. 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Država MN zahtijeva da svi učenici koji imaju pravo na usluge učestvuju u testiranju, čak i ako su usluge odbijene. 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Molimo vas da označite učešće vašeg djeteta tako što ćete označiti odgovarajući kvadratić.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želim da moje dijete učestvuje u Programu za višejezično učenje.</w:t>
      </w:r>
    </w:p>
    <w:p w:rsidR="00000000" w:rsidDel="00000000" w:rsidP="00000000" w:rsidRDefault="00000000" w:rsidRPr="00000000" w14:paraId="0000000F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želim da moje dijete učestvuje u testiranju za PRISTUP.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Iako odbijam usluge, moje dijete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može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učestvovati u testiranju za PRISTUP.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Ime i prezime učenika</w:t>
        <w:tab/>
        <w:tab/>
        <w:tab/>
        <w:tab/>
        <w:tab/>
        <w:tab/>
        <w:t xml:space="preserve">Razred</w:t>
        <w:tab/>
        <w:tab/>
        <w:tab/>
        <w:t xml:space="preserve">Datum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Potpis roditelja / staratelja</w:t>
        <w:tab/>
        <w:tab/>
        <w:tab/>
        <w:tab/>
        <w:tab/>
        <w:tab/>
        <w:t xml:space="preserve">Datum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ZADRŽITE KOPIJU OVOG OBRASCA U STALNOJ EVIDENCIJI UČENIKA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4581525" cy="238125"/>
                <wp:effectExtent b="0" l="0" r="0" t="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060000" y="3665700"/>
                          <a:ext cx="457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AN EQUAL OPPORTUNITY EMPLOYER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4581525" cy="238125"/>
                <wp:effectExtent b="0" l="0" r="0" t="0"/>
                <wp:docPr id="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15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2384425" cy="659795"/>
                <wp:effectExtent b="0" l="0" r="0" 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57280" y="3459960"/>
                          <a:ext cx="23774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1200 Town Square , Shakopee, MN 55379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(952) 496-5000 • faks: (952) 496-5056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*Također i TTY broj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384425" cy="659795"/>
                <wp:effectExtent b="0" l="0" r="0" t="0"/>
                <wp:docPr id="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4425" cy="6597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Bosnian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533650" cy="1228725"/>
            <wp:effectExtent b="0" l="0" r="0" t="0"/>
            <wp:wrapSquare wrapText="bothSides" distB="0" distT="0" distL="114300" distR="114300"/>
            <wp:docPr descr="Copy of sps_logo2012_2C" id="34" name="image1.png"/>
            <a:graphic>
              <a:graphicData uri="http://schemas.openxmlformats.org/drawingml/2006/picture">
                <pic:pic>
                  <pic:nvPicPr>
                    <pic:cNvPr descr="Copy of sps_logo2012_2C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Superintendent</w:t>
      </w:r>
      <w:r w:rsidDel="00000000" w:rsidR="00000000" w:rsidRPr="00000000">
        <w:rPr>
          <w:rtl w:val="0"/>
        </w:rPr>
        <w:t xml:space="preserve">:  Mike Redmond</w:t>
      </w:r>
    </w:p>
    <w:p w:rsidR="00000000" w:rsidDel="00000000" w:rsidP="00000000" w:rsidRDefault="00000000" w:rsidRPr="00000000" w14:paraId="0000002D">
      <w:pPr>
        <w:ind w:left="288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                  Program Coordinator:</w:t>
      </w:r>
      <w:r w:rsidDel="00000000" w:rsidR="00000000" w:rsidRPr="00000000">
        <w:rPr>
          <w:rtl w:val="0"/>
        </w:rPr>
        <w:t xml:space="preserve"> Andrea Rients</w:t>
      </w:r>
    </w:p>
    <w:p w:rsidR="00000000" w:rsidDel="00000000" w:rsidP="00000000" w:rsidRDefault="00000000" w:rsidRPr="00000000" w14:paraId="0000002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Parent’s Right to Refuse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Multilingual Learner Services and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am indicating that I do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want my child to participate in the Multilingual Learner program in Shakopee Public Schools by declining services.  I know that my child is eligible to receive services, how the services would be provided, and what the goals of instruction would be for my child.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 is required by the state of MN to have all students who are eligible to receive services participate in testing, even if services were declined.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indicate your child’s participation by checking the appropriate box.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Multilingual Learner program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ACCESS test.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Although I am declining services, my child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participate in the ACCESS test.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of Student</w:t>
        <w:tab/>
        <w:tab/>
        <w:tab/>
        <w:tab/>
        <w:tab/>
        <w:tab/>
        <w:tab/>
        <w:t xml:space="preserve">Grade</w:t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/ Guardian Signature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A COPY OF THIS FORM IN THE STUDENT’S PERMANENT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 EQUAL OPPORTUNITY EMPLOYER</w:t>
      </w:r>
    </w:p>
    <w:p w:rsidR="00000000" w:rsidDel="00000000" w:rsidP="00000000" w:rsidRDefault="00000000" w:rsidRPr="00000000" w14:paraId="00000043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1200 Town Square, Shakopee, MN 55379</w:t>
      </w:r>
    </w:p>
    <w:p w:rsidR="00000000" w:rsidDel="00000000" w:rsidP="00000000" w:rsidRDefault="00000000" w:rsidRPr="00000000" w14:paraId="00000045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(952) 496-5000 * fax: (952) 496-5056</w:t>
      </w:r>
    </w:p>
    <w:p w:rsidR="00000000" w:rsidDel="00000000" w:rsidP="00000000" w:rsidRDefault="00000000" w:rsidRPr="00000000" w14:paraId="00000046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*Also a TTY number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Al Fresco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Al Fresco" w:cs="Al Fresco" w:eastAsia="Al Fresco" w:hAnsi="Al Fresco"/>
        <w:sz w:val="42"/>
        <w:szCs w:val="4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30"/>
        <w:szCs w:val="30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DA27E9"/>
    <w:pPr>
      <w:spacing w:after="100" w:afterAutospacing="1" w:before="100" w:beforeAutospacing="1"/>
    </w:pPr>
    <w:rPr>
      <w:lang w:val="en-US"/>
    </w:rPr>
  </w:style>
  <w:style w:type="character" w:styleId="apple-tab-span" w:customStyle="1">
    <w:name w:val="apple-tab-span"/>
    <w:basedOn w:val="DefaultParagraphFont"/>
    <w:rsid w:val="00DA27E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j4Hxr5vgyrsfU/PVffBdV1Q8GA==">CgMxLjAyDmguazY0dGVnbzlrNWp2OAByITFDWGJSak5LSmRrbks5X3RDNHNxZUZNcEZwWEExazM0MQ==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2023-11-06T21:41:00Z</dcterms:created>
  <dc:creator>Solander, Susan</dc:creator>
</cp:coreProperties>
</file>