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line="276" w:lineRule="auto"/>
        <w:ind w:left="0" w:firstLine="0"/>
        <w:jc w:val="center"/>
        <w:rPr>
          <w:rFonts w:ascii="Tahoma" w:cs="Tahoma" w:eastAsia="Tahoma" w:hAnsi="Tahoma"/>
          <w:b w:val="1"/>
        </w:rPr>
      </w:pPr>
      <w:r w:rsidDel="00000000" w:rsidR="00000000" w:rsidRPr="00000000">
        <w:rPr>
          <w:rFonts w:ascii="Tahoma" w:cs="Tahoma" w:eastAsia="Tahoma" w:hAnsi="Tahoma"/>
          <w:b w:val="1"/>
          <w:rtl w:val="0"/>
        </w:rPr>
        <w:t xml:space="preserve">  77 Graterford Road</w:t>
      </w:r>
      <w:r w:rsidDel="00000000" w:rsidR="00000000" w:rsidRPr="00000000">
        <w:drawing>
          <wp:anchor allowOverlap="1" behindDoc="0" distB="114300" distT="114300" distL="114300" distR="114300" hidden="0" layoutInCell="1" locked="0" relativeHeight="0" simplePos="0">
            <wp:simplePos x="0" y="0"/>
            <wp:positionH relativeFrom="column">
              <wp:posOffset>2814638</wp:posOffset>
            </wp:positionH>
            <wp:positionV relativeFrom="paragraph">
              <wp:posOffset>114300</wp:posOffset>
            </wp:positionV>
            <wp:extent cx="1228725" cy="1228725"/>
            <wp:effectExtent b="0" l="0" r="0" t="0"/>
            <wp:wrapTopAndBottom distB="114300" distT="114300"/>
            <wp:docPr descr="_logo.png" id="11" name="image1.png"/>
            <a:graphic>
              <a:graphicData uri="http://schemas.openxmlformats.org/drawingml/2006/picture">
                <pic:pic>
                  <pic:nvPicPr>
                    <pic:cNvPr descr="_logo.png" id="0" name="image1.png"/>
                    <pic:cNvPicPr preferRelativeResize="0"/>
                  </pic:nvPicPr>
                  <pic:blipFill>
                    <a:blip r:embed="rId7"/>
                    <a:srcRect b="0" l="0" r="0" t="0"/>
                    <a:stretch>
                      <a:fillRect/>
                    </a:stretch>
                  </pic:blipFill>
                  <pic:spPr>
                    <a:xfrm>
                      <a:off x="0" y="0"/>
                      <a:ext cx="1228725" cy="1228725"/>
                    </a:xfrm>
                    <a:prstGeom prst="rect"/>
                    <a:ln/>
                  </pic:spPr>
                </pic:pic>
              </a:graphicData>
            </a:graphic>
          </wp:anchor>
        </w:drawing>
      </w:r>
    </w:p>
    <w:p w:rsidR="00000000" w:rsidDel="00000000" w:rsidP="00000000" w:rsidRDefault="00000000" w:rsidRPr="00000000" w14:paraId="00000002">
      <w:pPr>
        <w:pageBreakBefore w:val="0"/>
        <w:spacing w:line="276" w:lineRule="auto"/>
        <w:jc w:val="center"/>
        <w:rPr>
          <w:rFonts w:ascii="Tahoma" w:cs="Tahoma" w:eastAsia="Tahoma" w:hAnsi="Tahoma"/>
          <w:b w:val="1"/>
        </w:rPr>
      </w:pPr>
      <w:r w:rsidDel="00000000" w:rsidR="00000000" w:rsidRPr="00000000">
        <w:rPr>
          <w:rFonts w:ascii="Tahoma" w:cs="Tahoma" w:eastAsia="Tahoma" w:hAnsi="Tahoma"/>
          <w:b w:val="1"/>
          <w:rtl w:val="0"/>
        </w:rPr>
        <w:t xml:space="preserve">Limerick, PA 19468</w:t>
      </w:r>
    </w:p>
    <w:p w:rsidR="00000000" w:rsidDel="00000000" w:rsidP="00000000" w:rsidRDefault="00000000" w:rsidRPr="00000000" w14:paraId="00000003">
      <w:pPr>
        <w:pageBreakBefore w:val="0"/>
        <w:spacing w:line="276"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04">
      <w:pPr>
        <w:pageBreakBefore w:val="0"/>
        <w:spacing w:line="276" w:lineRule="auto"/>
        <w:jc w:val="center"/>
        <w:rPr>
          <w:rFonts w:ascii="Tahoma" w:cs="Tahoma" w:eastAsia="Tahoma" w:hAnsi="Tahoma"/>
          <w:b w:val="1"/>
        </w:rPr>
      </w:pPr>
      <w:r w:rsidDel="00000000" w:rsidR="00000000" w:rsidRPr="00000000">
        <w:rPr>
          <w:rFonts w:ascii="Tahoma" w:cs="Tahoma" w:eastAsia="Tahoma" w:hAnsi="Tahoma"/>
          <w:b w:val="1"/>
          <w:rtl w:val="0"/>
        </w:rPr>
        <w:t xml:space="preserve">Joint Operating Committee Meeting Minutes</w:t>
      </w:r>
    </w:p>
    <w:p w:rsidR="00000000" w:rsidDel="00000000" w:rsidP="00000000" w:rsidRDefault="00000000" w:rsidRPr="00000000" w14:paraId="00000005">
      <w:pPr>
        <w:pageBreakBefore w:val="0"/>
        <w:spacing w:line="276" w:lineRule="auto"/>
        <w:jc w:val="center"/>
        <w:rPr>
          <w:rFonts w:ascii="Tahoma" w:cs="Tahoma" w:eastAsia="Tahoma" w:hAnsi="Tahoma"/>
          <w:b w:val="1"/>
        </w:rPr>
      </w:pPr>
      <w:r w:rsidDel="00000000" w:rsidR="00000000" w:rsidRPr="00000000">
        <w:rPr>
          <w:rFonts w:ascii="Tahoma" w:cs="Tahoma" w:eastAsia="Tahoma" w:hAnsi="Tahoma"/>
          <w:b w:val="1"/>
          <w:rtl w:val="0"/>
        </w:rPr>
        <w:t xml:space="preserve">November 3, 2025</w:t>
      </w:r>
    </w:p>
    <w:p w:rsidR="00000000" w:rsidDel="00000000" w:rsidP="00000000" w:rsidRDefault="00000000" w:rsidRPr="00000000" w14:paraId="00000006">
      <w:pPr>
        <w:pageBreakBefore w:val="0"/>
        <w:spacing w:line="276" w:lineRule="auto"/>
        <w:jc w:val="center"/>
        <w:rPr>
          <w:rFonts w:ascii="Tahoma" w:cs="Tahoma" w:eastAsia="Tahoma" w:hAnsi="Tahoma"/>
          <w:b w:val="1"/>
        </w:rPr>
      </w:pPr>
      <w:r w:rsidDel="00000000" w:rsidR="00000000" w:rsidRPr="00000000">
        <w:rPr>
          <w:rFonts w:ascii="Tahoma" w:cs="Tahoma" w:eastAsia="Tahoma" w:hAnsi="Tahoma"/>
          <w:b w:val="1"/>
          <w:rtl w:val="0"/>
        </w:rPr>
        <w:t xml:space="preserve">7:00 PM in the Boardroom</w:t>
      </w:r>
    </w:p>
    <w:p w:rsidR="00000000" w:rsidDel="00000000" w:rsidP="00000000" w:rsidRDefault="00000000" w:rsidRPr="00000000" w14:paraId="00000007">
      <w:pPr>
        <w:pageBreakBefore w:val="0"/>
        <w:spacing w:line="276"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08">
      <w:pPr>
        <w:pageBreakBefore w:val="0"/>
        <w:spacing w:line="276"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09">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A meeting of the Joint Committee of the Western Montgomery Career and Technology Center was held in the WMCTC boardroom.  Mr. Keith McCarrick, the Chairperson, called the meeting to order a</w:t>
      </w:r>
      <w:r w:rsidDel="00000000" w:rsidR="00000000" w:rsidRPr="00000000">
        <w:rPr>
          <w:rFonts w:ascii="Tahoma" w:cs="Tahoma" w:eastAsia="Tahoma" w:hAnsi="Tahoma"/>
          <w:sz w:val="24"/>
          <w:szCs w:val="24"/>
          <w:highlight w:val="white"/>
          <w:rtl w:val="0"/>
        </w:rPr>
        <w:t xml:space="preserve">t 7:00 </w:t>
      </w:r>
      <w:r w:rsidDel="00000000" w:rsidR="00000000" w:rsidRPr="00000000">
        <w:rPr>
          <w:rFonts w:ascii="Tahoma" w:cs="Tahoma" w:eastAsia="Tahoma" w:hAnsi="Tahoma"/>
          <w:sz w:val="24"/>
          <w:szCs w:val="24"/>
          <w:rtl w:val="0"/>
        </w:rPr>
        <w:t xml:space="preserve">PM. </w:t>
      </w:r>
    </w:p>
    <w:p w:rsidR="00000000" w:rsidDel="00000000" w:rsidP="00000000" w:rsidRDefault="00000000" w:rsidRPr="00000000" w14:paraId="0000000A">
      <w:pPr>
        <w:rPr>
          <w:rFonts w:ascii="Tahoma" w:cs="Tahoma" w:eastAsia="Tahoma" w:hAnsi="Tahoma"/>
          <w:sz w:val="24"/>
          <w:szCs w:val="24"/>
        </w:rPr>
        <w:sectPr>
          <w:headerReference r:id="rId8" w:type="default"/>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0B">
      <w:pPr>
        <w:rPr>
          <w:rFonts w:ascii="Tahoma" w:cs="Tahoma" w:eastAsia="Tahoma" w:hAnsi="Tahoma"/>
          <w:b w:val="1"/>
          <w:sz w:val="24"/>
          <w:szCs w:val="24"/>
          <w:u w:val="single"/>
        </w:rPr>
      </w:pPr>
      <w:r w:rsidDel="00000000" w:rsidR="00000000" w:rsidRPr="00000000">
        <w:rPr>
          <w:rFonts w:ascii="Tahoma" w:cs="Tahoma" w:eastAsia="Tahoma" w:hAnsi="Tahoma"/>
          <w:b w:val="1"/>
          <w:sz w:val="24"/>
          <w:szCs w:val="24"/>
          <w:u w:val="single"/>
          <w:rtl w:val="0"/>
        </w:rPr>
        <w:t xml:space="preserve">JOC Members</w:t>
      </w:r>
    </w:p>
    <w:p w:rsidR="00000000" w:rsidDel="00000000" w:rsidP="00000000" w:rsidRDefault="00000000" w:rsidRPr="00000000" w14:paraId="0000000C">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Sarah Bieber</w:t>
      </w:r>
    </w:p>
    <w:p w:rsidR="00000000" w:rsidDel="00000000" w:rsidP="00000000" w:rsidRDefault="00000000" w:rsidRPr="00000000" w14:paraId="0000000D">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w:t>
      </w:r>
    </w:p>
    <w:p w:rsidR="00000000" w:rsidDel="00000000" w:rsidP="00000000" w:rsidRDefault="00000000" w:rsidRPr="00000000" w14:paraId="0000000E">
      <w:pPr>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Karen Weingarten</w:t>
      </w:r>
      <w:r w:rsidDel="00000000" w:rsidR="00000000" w:rsidRPr="00000000">
        <w:rPr>
          <w:rtl w:val="0"/>
        </w:rPr>
      </w:r>
    </w:p>
    <w:p w:rsidR="00000000" w:rsidDel="00000000" w:rsidP="00000000" w:rsidRDefault="00000000" w:rsidRPr="00000000" w14:paraId="0000000F">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Keith McCarrick</w:t>
      </w:r>
    </w:p>
    <w:p w:rsidR="00000000" w:rsidDel="00000000" w:rsidP="00000000" w:rsidRDefault="00000000" w:rsidRPr="00000000" w14:paraId="00000010">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r>
    </w:p>
    <w:p w:rsidR="00000000" w:rsidDel="00000000" w:rsidP="00000000" w:rsidRDefault="00000000" w:rsidRPr="00000000" w14:paraId="00000011">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Jay Strunk</w:t>
      </w:r>
    </w:p>
    <w:p w:rsidR="00000000" w:rsidDel="00000000" w:rsidP="00000000" w:rsidRDefault="00000000" w:rsidRPr="00000000" w14:paraId="00000012">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r>
    </w:p>
    <w:p w:rsidR="00000000" w:rsidDel="00000000" w:rsidP="00000000" w:rsidRDefault="00000000" w:rsidRPr="00000000" w14:paraId="00000013">
      <w:pPr>
        <w:rPr>
          <w:rFonts w:ascii="Tahoma" w:cs="Tahoma" w:eastAsia="Tahoma" w:hAnsi="Tahoma"/>
          <w:sz w:val="24"/>
          <w:szCs w:val="24"/>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tl w:val="0"/>
        </w:rPr>
      </w:r>
    </w:p>
    <w:p w:rsidR="00000000" w:rsidDel="00000000" w:rsidP="00000000" w:rsidRDefault="00000000" w:rsidRPr="00000000" w14:paraId="00000014">
      <w:pPr>
        <w:rPr>
          <w:rFonts w:ascii="Tahoma" w:cs="Tahoma" w:eastAsia="Tahoma" w:hAnsi="Tahoma"/>
          <w:b w:val="1"/>
          <w:sz w:val="24"/>
          <w:szCs w:val="24"/>
          <w:highlight w:val="white"/>
          <w:u w:val="single"/>
        </w:rPr>
      </w:pPr>
      <w:r w:rsidDel="00000000" w:rsidR="00000000" w:rsidRPr="00000000">
        <w:rPr>
          <w:rtl w:val="0"/>
        </w:rPr>
      </w:r>
    </w:p>
    <w:p w:rsidR="00000000" w:rsidDel="00000000" w:rsidP="00000000" w:rsidRDefault="00000000" w:rsidRPr="00000000" w14:paraId="00000015">
      <w:pPr>
        <w:rPr>
          <w:rFonts w:ascii="Tahoma" w:cs="Tahoma" w:eastAsia="Tahoma" w:hAnsi="Tahoma"/>
          <w:sz w:val="24"/>
          <w:szCs w:val="24"/>
        </w:rPr>
      </w:pPr>
      <w:r w:rsidDel="00000000" w:rsidR="00000000" w:rsidRPr="00000000">
        <w:rPr>
          <w:rFonts w:ascii="Tahoma" w:cs="Tahoma" w:eastAsia="Tahoma" w:hAnsi="Tahoma"/>
          <w:b w:val="1"/>
          <w:sz w:val="24"/>
          <w:szCs w:val="24"/>
          <w:highlight w:val="white"/>
          <w:u w:val="single"/>
          <w:rtl w:val="0"/>
        </w:rPr>
        <w:t xml:space="preserve">Absent:</w:t>
      </w:r>
      <w:r w:rsidDel="00000000" w:rsidR="00000000" w:rsidRPr="00000000">
        <w:rPr>
          <w:rFonts w:ascii="Tahoma" w:cs="Tahoma" w:eastAsia="Tahoma" w:hAnsi="Tahoma"/>
          <w:b w:val="1"/>
          <w:sz w:val="24"/>
          <w:szCs w:val="24"/>
          <w:highlight w:val="white"/>
          <w:rtl w:val="0"/>
        </w:rPr>
        <w:t xml:space="preserve"> </w:t>
      </w:r>
      <w:r w:rsidDel="00000000" w:rsidR="00000000" w:rsidRPr="00000000">
        <w:rPr>
          <w:rFonts w:ascii="Tahoma" w:cs="Tahoma" w:eastAsia="Tahoma" w:hAnsi="Tahoma"/>
          <w:sz w:val="24"/>
          <w:szCs w:val="24"/>
          <w:highlight w:val="white"/>
          <w:rtl w:val="0"/>
        </w:rPr>
        <w:t xml:space="preserve"> </w:t>
      </w:r>
      <w:r w:rsidDel="00000000" w:rsidR="00000000" w:rsidRPr="00000000">
        <w:rPr>
          <w:rFonts w:ascii="Tahoma" w:cs="Tahoma" w:eastAsia="Tahoma" w:hAnsi="Tahoma"/>
          <w:sz w:val="24"/>
          <w:szCs w:val="24"/>
          <w:rtl w:val="0"/>
        </w:rPr>
        <w:t xml:space="preserve">Heidi Goldsmith, Patti Grimm, &amp; </w:t>
      </w:r>
      <w:r w:rsidDel="00000000" w:rsidR="00000000" w:rsidRPr="00000000">
        <w:rPr>
          <w:rFonts w:ascii="Tahoma" w:cs="Tahoma" w:eastAsia="Tahoma" w:hAnsi="Tahoma"/>
          <w:sz w:val="24"/>
          <w:szCs w:val="24"/>
          <w:highlight w:val="white"/>
          <w:rtl w:val="0"/>
        </w:rPr>
        <w:t xml:space="preserve">Donna Wilson, Business Manager</w:t>
      </w:r>
      <w:r w:rsidDel="00000000" w:rsidR="00000000" w:rsidRPr="00000000">
        <w:rPr>
          <w:rtl w:val="0"/>
        </w:rPr>
      </w:r>
    </w:p>
    <w:p w:rsidR="00000000" w:rsidDel="00000000" w:rsidP="00000000" w:rsidRDefault="00000000" w:rsidRPr="00000000" w14:paraId="00000016">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7">
      <w:pPr>
        <w:rPr>
          <w:rFonts w:ascii="Tahoma" w:cs="Tahoma" w:eastAsia="Tahoma" w:hAnsi="Tahoma"/>
          <w:sz w:val="24"/>
          <w:szCs w:val="24"/>
        </w:rPr>
      </w:pPr>
      <w:r w:rsidDel="00000000" w:rsidR="00000000" w:rsidRPr="00000000">
        <w:rPr>
          <w:rFonts w:ascii="Tahoma" w:cs="Tahoma" w:eastAsia="Tahoma" w:hAnsi="Tahoma"/>
          <w:b w:val="1"/>
          <w:sz w:val="24"/>
          <w:szCs w:val="24"/>
          <w:u w:val="single"/>
          <w:rtl w:val="0"/>
        </w:rPr>
        <w:t xml:space="preserve">Guests:</w:t>
      </w:r>
      <w:r w:rsidDel="00000000" w:rsidR="00000000" w:rsidRPr="00000000">
        <w:rPr>
          <w:rFonts w:ascii="Tahoma" w:cs="Tahoma" w:eastAsia="Tahoma" w:hAnsi="Tahoma"/>
          <w:sz w:val="24"/>
          <w:szCs w:val="24"/>
          <w:rtl w:val="0"/>
        </w:rPr>
        <w:t xml:space="preserve">  Andrew Klein</w:t>
      </w:r>
    </w:p>
    <w:p w:rsidR="00000000" w:rsidDel="00000000" w:rsidP="00000000" w:rsidRDefault="00000000" w:rsidRPr="00000000" w14:paraId="00000018">
      <w:pP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9">
      <w:pPr>
        <w:rPr>
          <w:rFonts w:ascii="Tahoma" w:cs="Tahoma" w:eastAsia="Tahoma" w:hAnsi="Tahoma"/>
          <w:b w:val="1"/>
          <w:sz w:val="24"/>
          <w:szCs w:val="24"/>
          <w:u w:val="single"/>
        </w:rPr>
      </w:pPr>
      <w:r w:rsidDel="00000000" w:rsidR="00000000" w:rsidRPr="00000000">
        <w:rPr>
          <w:rFonts w:ascii="Tahoma" w:cs="Tahoma" w:eastAsia="Tahoma" w:hAnsi="Tahoma"/>
          <w:b w:val="1"/>
          <w:sz w:val="24"/>
          <w:szCs w:val="24"/>
          <w:u w:val="single"/>
          <w:rtl w:val="0"/>
        </w:rPr>
        <w:t xml:space="preserve">Non-Members</w:t>
      </w:r>
    </w:p>
    <w:p w:rsidR="00000000" w:rsidDel="00000000" w:rsidP="00000000" w:rsidRDefault="00000000" w:rsidRPr="00000000" w14:paraId="0000001A">
      <w:pPr>
        <w:spacing w:line="240" w:lineRule="auto"/>
        <w:rPr>
          <w:rFonts w:ascii="Tahoma" w:cs="Tahoma" w:eastAsia="Tahoma" w:hAnsi="Tahoma"/>
          <w:sz w:val="24"/>
          <w:szCs w:val="24"/>
          <w:highlight w:val="white"/>
        </w:rPr>
      </w:pPr>
      <w:r w:rsidDel="00000000" w:rsidR="00000000" w:rsidRPr="00000000">
        <w:rPr>
          <w:rFonts w:ascii="Tahoma" w:cs="Tahoma" w:eastAsia="Tahoma" w:hAnsi="Tahoma"/>
          <w:sz w:val="24"/>
          <w:szCs w:val="24"/>
          <w:rtl w:val="0"/>
        </w:rPr>
        <w:t xml:space="preserve">Dr. David Finnerty, Superintendent, Pottsgrove SD &amp; WMCTC Superintendent of Record</w:t>
      </w:r>
      <w:r w:rsidDel="00000000" w:rsidR="00000000" w:rsidRPr="00000000">
        <w:rPr>
          <w:rFonts w:ascii="Tahoma" w:cs="Tahoma" w:eastAsia="Tahoma" w:hAnsi="Tahoma"/>
          <w:sz w:val="24"/>
          <w:szCs w:val="24"/>
          <w:highlight w:val="white"/>
          <w:rtl w:val="0"/>
        </w:rPr>
        <w:t xml:space="preserve"> </w:t>
      </w:r>
    </w:p>
    <w:p w:rsidR="00000000" w:rsidDel="00000000" w:rsidP="00000000" w:rsidRDefault="00000000" w:rsidRPr="00000000" w14:paraId="0000001B">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David Livengood, Executive Director </w:t>
      </w:r>
    </w:p>
    <w:p w:rsidR="00000000" w:rsidDel="00000000" w:rsidP="00000000" w:rsidRDefault="00000000" w:rsidRPr="00000000" w14:paraId="0000001C">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Craig Robinson, Principal</w:t>
      </w:r>
    </w:p>
    <w:p w:rsidR="00000000" w:rsidDel="00000000" w:rsidP="00000000" w:rsidRDefault="00000000" w:rsidRPr="00000000" w14:paraId="0000001D">
      <w:pPr>
        <w:spacing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Lisa Berrodin, Administrative Assistant to the BO</w:t>
      </w:r>
    </w:p>
    <w:p w:rsidR="00000000" w:rsidDel="00000000" w:rsidP="00000000" w:rsidRDefault="00000000" w:rsidRPr="00000000" w14:paraId="0000001E">
      <w:pPr>
        <w:spacing w:line="240" w:lineRule="auto"/>
        <w:rPr>
          <w:rFonts w:ascii="Tahoma" w:cs="Tahoma" w:eastAsia="Tahoma" w:hAnsi="Tahoma"/>
          <w:b w:val="1"/>
          <w:u w:val="single"/>
        </w:rPr>
      </w:pPr>
      <w:r w:rsidDel="00000000" w:rsidR="00000000" w:rsidRPr="00000000">
        <w:rPr>
          <w:rtl w:val="0"/>
        </w:rPr>
      </w:r>
    </w:p>
    <w:p w:rsidR="00000000" w:rsidDel="00000000" w:rsidP="00000000" w:rsidRDefault="00000000" w:rsidRPr="00000000" w14:paraId="0000001F">
      <w:pPr>
        <w:spacing w:line="240" w:lineRule="auto"/>
        <w:rPr>
          <w:rFonts w:ascii="Tahoma" w:cs="Tahoma" w:eastAsia="Tahoma" w:hAnsi="Tahoma"/>
          <w:b w:val="1"/>
          <w:sz w:val="24"/>
          <w:szCs w:val="24"/>
          <w:u w:val="single"/>
        </w:rPr>
      </w:pPr>
      <w:r w:rsidDel="00000000" w:rsidR="00000000" w:rsidRPr="00000000">
        <w:rPr>
          <w:rFonts w:ascii="Tahoma" w:cs="Tahoma" w:eastAsia="Tahoma" w:hAnsi="Tahoma"/>
          <w:b w:val="1"/>
          <w:sz w:val="24"/>
          <w:szCs w:val="24"/>
          <w:u w:val="single"/>
          <w:rtl w:val="0"/>
        </w:rPr>
        <w:t xml:space="preserve">Solicitor</w:t>
      </w:r>
    </w:p>
    <w:p w:rsidR="00000000" w:rsidDel="00000000" w:rsidP="00000000" w:rsidRDefault="00000000" w:rsidRPr="00000000" w14:paraId="00000020">
      <w:pPr>
        <w:spacing w:line="240" w:lineRule="auto"/>
        <w:rPr>
          <w:rFonts w:ascii="Tahoma" w:cs="Tahoma" w:eastAsia="Tahoma" w:hAnsi="Tahoma"/>
          <w:b w:val="1"/>
          <w:u w:val="single"/>
        </w:rPr>
      </w:pPr>
      <w:r w:rsidDel="00000000" w:rsidR="00000000" w:rsidRPr="00000000">
        <w:rPr>
          <w:rFonts w:ascii="Tahoma" w:cs="Tahoma" w:eastAsia="Tahoma" w:hAnsi="Tahoma"/>
          <w:sz w:val="24"/>
          <w:szCs w:val="24"/>
          <w:rtl w:val="0"/>
        </w:rPr>
        <w:t xml:space="preserve">Beth Shore, Esq., Fox, Rothschild, LLP  </w:t>
      </w:r>
      <w:r w:rsidDel="00000000" w:rsidR="00000000" w:rsidRPr="00000000">
        <w:br w:type="page"/>
      </w:r>
      <w:r w:rsidDel="00000000" w:rsidR="00000000" w:rsidRPr="00000000">
        <w:rPr>
          <w:rtl w:val="0"/>
        </w:rPr>
      </w:r>
    </w:p>
    <w:p w:rsidR="00000000" w:rsidDel="00000000" w:rsidP="00000000" w:rsidRDefault="00000000" w:rsidRPr="00000000" w14:paraId="00000021">
      <w:pPr>
        <w:spacing w:line="240" w:lineRule="auto"/>
        <w:rPr>
          <w:rFonts w:ascii="Tahoma" w:cs="Tahoma" w:eastAsia="Tahoma" w:hAnsi="Tahoma"/>
          <w:b w:val="1"/>
          <w:sz w:val="24"/>
          <w:szCs w:val="24"/>
          <w:u w:val="single"/>
        </w:rPr>
      </w:pPr>
      <w:r w:rsidDel="00000000" w:rsidR="00000000" w:rsidRPr="00000000">
        <w:rPr>
          <w:rFonts w:ascii="Tahoma" w:cs="Tahoma" w:eastAsia="Tahoma" w:hAnsi="Tahoma"/>
          <w:b w:val="1"/>
          <w:sz w:val="24"/>
          <w:szCs w:val="24"/>
          <w:u w:val="single"/>
          <w:rtl w:val="0"/>
        </w:rPr>
        <w:t xml:space="preserve">Agenda</w:t>
      </w:r>
    </w:p>
    <w:p w:rsidR="00000000" w:rsidDel="00000000" w:rsidP="00000000" w:rsidRDefault="00000000" w:rsidRPr="00000000" w14:paraId="00000022">
      <w:pPr>
        <w:spacing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3">
      <w:pPr>
        <w:numPr>
          <w:ilvl w:val="0"/>
          <w:numId w:val="5"/>
        </w:numPr>
        <w:ind w:left="720" w:hanging="360"/>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Call to Order</w:t>
      </w:r>
      <w:r w:rsidDel="00000000" w:rsidR="00000000" w:rsidRPr="00000000">
        <w:rPr>
          <w:rtl w:val="0"/>
        </w:rPr>
      </w:r>
    </w:p>
    <w:p w:rsidR="00000000" w:rsidDel="00000000" w:rsidP="00000000" w:rsidRDefault="00000000" w:rsidRPr="00000000" w14:paraId="00000024">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Pledge of Allegiance</w:t>
      </w:r>
    </w:p>
    <w:p w:rsidR="00000000" w:rsidDel="00000000" w:rsidP="00000000" w:rsidRDefault="00000000" w:rsidRPr="00000000" w14:paraId="00000025">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Attendance/Roll Call</w:t>
      </w:r>
    </w:p>
    <w:p w:rsidR="00000000" w:rsidDel="00000000" w:rsidP="00000000" w:rsidRDefault="00000000" w:rsidRPr="00000000" w14:paraId="00000026">
      <w:pPr>
        <w:ind w:left="72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Agenda Items and/or changes</w:t>
      </w:r>
    </w:p>
    <w:p w:rsidR="00000000" w:rsidDel="00000000" w:rsidP="00000000" w:rsidRDefault="00000000" w:rsidRPr="00000000" w14:paraId="00000027">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8">
      <w:pPr>
        <w:pageBreakBefore w:val="0"/>
        <w:numPr>
          <w:ilvl w:val="0"/>
          <w:numId w:val="5"/>
        </w:numPr>
        <w:spacing w:line="276" w:lineRule="auto"/>
        <w:ind w:left="720" w:hanging="360"/>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Approval of Minutes</w:t>
      </w:r>
      <w:r w:rsidDel="00000000" w:rsidR="00000000" w:rsidRPr="00000000">
        <w:rPr>
          <w:rtl w:val="0"/>
        </w:rPr>
      </w:r>
    </w:p>
    <w:p w:rsidR="00000000" w:rsidDel="00000000" w:rsidP="00000000" w:rsidRDefault="00000000" w:rsidRPr="00000000" w14:paraId="00000029">
      <w:pPr>
        <w:numPr>
          <w:ilvl w:val="0"/>
          <w:numId w:val="7"/>
        </w:numPr>
        <w:spacing w:line="276" w:lineRule="auto"/>
        <w:ind w:left="1440" w:hanging="360"/>
        <w:rPr>
          <w:sz w:val="24"/>
          <w:szCs w:val="24"/>
        </w:rPr>
      </w:pPr>
      <w:r w:rsidDel="00000000" w:rsidR="00000000" w:rsidRPr="00000000">
        <w:rPr>
          <w:sz w:val="24"/>
          <w:szCs w:val="24"/>
          <w:rtl w:val="0"/>
        </w:rPr>
        <w:t xml:space="preserve">Approval of the JOC Meeting Minutes from the October 6, 2025, meeting.  </w:t>
      </w:r>
    </w:p>
    <w:p w:rsidR="00000000" w:rsidDel="00000000" w:rsidP="00000000" w:rsidRDefault="00000000" w:rsidRPr="00000000" w14:paraId="0000002A">
      <w:pPr>
        <w:pageBreakBefore w:val="0"/>
        <w:spacing w:line="276" w:lineRule="auto"/>
        <w:ind w:left="720" w:firstLine="0"/>
        <w:rPr>
          <w:rFonts w:ascii="Tahoma" w:cs="Tahoma" w:eastAsia="Tahoma" w:hAnsi="Tahoma"/>
          <w:sz w:val="24"/>
          <w:szCs w:val="24"/>
          <w:highlight w:val="white"/>
        </w:rPr>
      </w:pPr>
      <w:r w:rsidDel="00000000" w:rsidR="00000000" w:rsidRPr="00000000">
        <w:rPr>
          <w:rtl w:val="0"/>
        </w:rPr>
      </w:r>
    </w:p>
    <w:p w:rsidR="00000000" w:rsidDel="00000000" w:rsidP="00000000" w:rsidRDefault="00000000" w:rsidRPr="00000000" w14:paraId="0000002B">
      <w:pPr>
        <w:pageBreakBefore w:val="0"/>
        <w:spacing w:line="276" w:lineRule="auto"/>
        <w:ind w:left="1080" w:firstLine="0"/>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A motion was made by JP Prego and seconded by Erica Hermans to a</w:t>
      </w:r>
      <w:r w:rsidDel="00000000" w:rsidR="00000000" w:rsidRPr="00000000">
        <w:rPr>
          <w:rFonts w:ascii="Tahoma" w:cs="Tahoma" w:eastAsia="Tahoma" w:hAnsi="Tahoma"/>
          <w:sz w:val="24"/>
          <w:szCs w:val="24"/>
          <w:rtl w:val="0"/>
        </w:rPr>
        <w:t xml:space="preserve">pprove the JOC Meeting Minutes</w:t>
      </w:r>
      <w:r w:rsidDel="00000000" w:rsidR="00000000" w:rsidRPr="00000000">
        <w:rPr>
          <w:b w:val="1"/>
          <w:sz w:val="24"/>
          <w:szCs w:val="24"/>
          <w:rtl w:val="0"/>
        </w:rPr>
        <w:t xml:space="preserve"> </w:t>
      </w:r>
      <w:r w:rsidDel="00000000" w:rsidR="00000000" w:rsidRPr="00000000">
        <w:rPr>
          <w:rFonts w:ascii="Tahoma" w:cs="Tahoma" w:eastAsia="Tahoma" w:hAnsi="Tahoma"/>
          <w:sz w:val="24"/>
          <w:szCs w:val="24"/>
          <w:rtl w:val="0"/>
        </w:rPr>
        <w:t xml:space="preserve">from October 6, 2025. </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2C">
      <w:pPr>
        <w:pageBreakBefore w:val="0"/>
        <w:spacing w:line="276" w:lineRule="auto"/>
        <w:ind w:left="720" w:firstLine="360"/>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D">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2E">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tab/>
        <w:t xml:space="preserve">     Yes    Jay Strunk             Yes              Sarah Bieber         Yes       </w:t>
      </w:r>
    </w:p>
    <w:p w:rsidR="00000000" w:rsidDel="00000000" w:rsidP="00000000" w:rsidRDefault="00000000" w:rsidRPr="00000000" w14:paraId="0000002F">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w:t>
      </w:r>
    </w:p>
    <w:p w:rsidR="00000000" w:rsidDel="00000000" w:rsidP="00000000" w:rsidRDefault="00000000" w:rsidRPr="00000000" w14:paraId="00000030">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31">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7-0</w:t>
      </w:r>
    </w:p>
    <w:p w:rsidR="00000000" w:rsidDel="00000000" w:rsidP="00000000" w:rsidRDefault="00000000" w:rsidRPr="00000000" w14:paraId="00000032">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3">
      <w:pPr>
        <w:pageBreakBefore w:val="0"/>
        <w:numPr>
          <w:ilvl w:val="0"/>
          <w:numId w:val="5"/>
        </w:numPr>
        <w:spacing w:line="276" w:lineRule="auto"/>
        <w:ind w:left="720" w:hanging="360"/>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Presentations</w:t>
      </w: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34">
      <w:pPr>
        <w:pageBreakBefore w:val="0"/>
        <w:numPr>
          <w:ilvl w:val="1"/>
          <w:numId w:val="5"/>
        </w:numPr>
        <w:spacing w:line="276" w:lineRule="auto"/>
        <w:ind w:left="1440" w:hanging="360"/>
        <w:rPr>
          <w:rFonts w:ascii="Tahoma" w:cs="Tahoma" w:eastAsia="Tahoma" w:hAnsi="Tahoma"/>
          <w:sz w:val="28"/>
          <w:szCs w:val="28"/>
        </w:rPr>
      </w:pPr>
      <w:r w:rsidDel="00000000" w:rsidR="00000000" w:rsidRPr="00000000">
        <w:rPr>
          <w:color w:val="131619"/>
          <w:sz w:val="25"/>
          <w:szCs w:val="25"/>
          <w:highlight w:val="white"/>
          <w:rtl w:val="0"/>
        </w:rPr>
        <w:t xml:space="preserve">GKO Architects presented their approach to renovating and expanding career centers, emphasizing their experience with similar projects in the region and their programming, assessment, and design processes. They highlighted their ability to work with local contractors, conduct physical assessments, and create multiple design options with cost estimates. The firm also stressed the importance of prioritizing project goals and collaborating with stakeholders throughout the process.</w:t>
      </w:r>
    </w:p>
    <w:p w:rsidR="00000000" w:rsidDel="00000000" w:rsidP="00000000" w:rsidRDefault="00000000" w:rsidRPr="00000000" w14:paraId="00000035">
      <w:pPr>
        <w:pageBreakBefore w:val="0"/>
        <w:spacing w:line="276" w:lineRule="auto"/>
        <w:ind w:left="1440" w:firstLine="0"/>
        <w:rPr>
          <w:color w:val="131619"/>
          <w:sz w:val="25"/>
          <w:szCs w:val="25"/>
          <w:highlight w:val="white"/>
        </w:rPr>
      </w:pPr>
      <w:r w:rsidDel="00000000" w:rsidR="00000000" w:rsidRPr="00000000">
        <w:rPr>
          <w:rtl w:val="0"/>
        </w:rPr>
      </w:r>
    </w:p>
    <w:p w:rsidR="00000000" w:rsidDel="00000000" w:rsidP="00000000" w:rsidRDefault="00000000" w:rsidRPr="00000000" w14:paraId="00000036">
      <w:pPr>
        <w:pageBreakBefore w:val="0"/>
        <w:numPr>
          <w:ilvl w:val="1"/>
          <w:numId w:val="5"/>
        </w:numPr>
        <w:spacing w:line="276" w:lineRule="auto"/>
        <w:ind w:left="1440" w:hanging="360"/>
        <w:rPr>
          <w:color w:val="131619"/>
          <w:sz w:val="25"/>
          <w:szCs w:val="25"/>
          <w:highlight w:val="white"/>
        </w:rPr>
      </w:pPr>
      <w:r w:rsidDel="00000000" w:rsidR="00000000" w:rsidRPr="00000000">
        <w:rPr>
          <w:color w:val="131619"/>
          <w:sz w:val="25"/>
          <w:szCs w:val="25"/>
          <w:highlight w:val="white"/>
          <w:rtl w:val="0"/>
        </w:rPr>
        <w:t xml:space="preserve">The team from Crabtree Warbot &amp; Associates introduced themselves and their experience with educational design projects, particularly CTCs in Pennsylvania. They highlighted their client-oriented approach and shared examples of recent and ongoing projects, emphasizing their focus on community building, program integration, and facility improvements. </w:t>
      </w:r>
      <w:r w:rsidDel="00000000" w:rsidR="00000000" w:rsidRPr="00000000">
        <w:rPr>
          <w:rtl w:val="0"/>
        </w:rPr>
      </w:r>
    </w:p>
    <w:p w:rsidR="00000000" w:rsidDel="00000000" w:rsidP="00000000" w:rsidRDefault="00000000" w:rsidRPr="00000000" w14:paraId="00000037">
      <w:pPr>
        <w:spacing w:line="240" w:lineRule="auto"/>
        <w:ind w:left="2880" w:firstLine="0"/>
        <w:rPr>
          <w:sz w:val="24"/>
          <w:szCs w:val="24"/>
        </w:rPr>
      </w:pPr>
      <w:r w:rsidDel="00000000" w:rsidR="00000000" w:rsidRPr="00000000">
        <w:rPr>
          <w:rtl w:val="0"/>
        </w:rPr>
      </w:r>
    </w:p>
    <w:p w:rsidR="00000000" w:rsidDel="00000000" w:rsidP="00000000" w:rsidRDefault="00000000" w:rsidRPr="00000000" w14:paraId="00000038">
      <w:pPr>
        <w:pageBreakBefore w:val="0"/>
        <w:numPr>
          <w:ilvl w:val="0"/>
          <w:numId w:val="5"/>
        </w:numPr>
        <w:spacing w:line="276" w:lineRule="auto"/>
        <w:ind w:left="720" w:hanging="360"/>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Public Comments on Agenda Items</w:t>
      </w:r>
      <w:r w:rsidDel="00000000" w:rsidR="00000000" w:rsidRPr="00000000">
        <w:rPr>
          <w:rFonts w:ascii="Tahoma" w:cs="Tahoma" w:eastAsia="Tahoma" w:hAnsi="Tahoma"/>
          <w:sz w:val="24"/>
          <w:szCs w:val="24"/>
          <w:rtl w:val="0"/>
        </w:rPr>
        <w:t xml:space="preserve"> - None</w:t>
      </w:r>
    </w:p>
    <w:p w:rsidR="00000000" w:rsidDel="00000000" w:rsidP="00000000" w:rsidRDefault="00000000" w:rsidRPr="00000000" w14:paraId="00000039">
      <w:pPr>
        <w:pageBreakBefore w:val="0"/>
        <w:spacing w:line="276" w:lineRule="auto"/>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A">
      <w:pPr>
        <w:pageBreakBefore w:val="0"/>
        <w:numPr>
          <w:ilvl w:val="0"/>
          <w:numId w:val="5"/>
        </w:numPr>
        <w:spacing w:line="276" w:lineRule="auto"/>
        <w:ind w:left="720" w:hanging="360"/>
        <w:rPr>
          <w:rFonts w:ascii="Tahoma" w:cs="Tahoma" w:eastAsia="Tahoma" w:hAnsi="Tahoma"/>
          <w:sz w:val="24"/>
          <w:szCs w:val="24"/>
          <w:u w:val="none"/>
        </w:rPr>
      </w:pPr>
      <w:r w:rsidDel="00000000" w:rsidR="00000000" w:rsidRPr="00000000">
        <w:rPr>
          <w:rFonts w:ascii="Tahoma" w:cs="Tahoma" w:eastAsia="Tahoma" w:hAnsi="Tahoma"/>
          <w:b w:val="1"/>
          <w:sz w:val="24"/>
          <w:szCs w:val="24"/>
          <w:rtl w:val="0"/>
        </w:rPr>
        <w:t xml:space="preserve">Discussion Topics</w:t>
      </w:r>
      <w:r w:rsidDel="00000000" w:rsidR="00000000" w:rsidRPr="00000000">
        <w:rPr>
          <w:rFonts w:ascii="Tahoma" w:cs="Tahoma" w:eastAsia="Tahoma" w:hAnsi="Tahoma"/>
          <w:sz w:val="24"/>
          <w:szCs w:val="24"/>
          <w:rtl w:val="0"/>
        </w:rPr>
        <w:t xml:space="preserve">  </w:t>
      </w:r>
      <w:r w:rsidDel="00000000" w:rsidR="00000000" w:rsidRPr="00000000">
        <w:rPr>
          <w:rtl w:val="0"/>
        </w:rPr>
      </w:r>
    </w:p>
    <w:p w:rsidR="00000000" w:rsidDel="00000000" w:rsidP="00000000" w:rsidRDefault="00000000" w:rsidRPr="00000000" w14:paraId="0000003B">
      <w:pPr>
        <w:pageBreakBefore w:val="0"/>
        <w:numPr>
          <w:ilvl w:val="1"/>
          <w:numId w:val="5"/>
        </w:numPr>
        <w:spacing w:line="276" w:lineRule="auto"/>
        <w:ind w:left="1440" w:hanging="360"/>
        <w:rPr>
          <w:rFonts w:ascii="Tahoma" w:cs="Tahoma" w:eastAsia="Tahoma" w:hAnsi="Tahoma"/>
          <w:sz w:val="24"/>
          <w:szCs w:val="24"/>
        </w:rPr>
      </w:pPr>
      <w:r w:rsidDel="00000000" w:rsidR="00000000" w:rsidRPr="00000000">
        <w:rPr>
          <w:color w:val="131619"/>
          <w:sz w:val="24"/>
          <w:szCs w:val="24"/>
          <w:highlight w:val="white"/>
          <w:rtl w:val="0"/>
        </w:rPr>
        <w:t xml:space="preserve">David presented a feasibility study process for educational facilities, outlining tools and documentation methods to help stakeholders understand and explain decisions. He described a hypothetical project involving additions and renovations, focusing on areas like culinary arts, cosmetology, and heavy equipment programs, while emphasizing cost-effectiveness and branding opportunities. David suggested a 3-6 month timeline for the study and invited questions, with a participant inquiring about construction costs and partners in specific counties.</w:t>
      </w:r>
    </w:p>
    <w:p w:rsidR="00000000" w:rsidDel="00000000" w:rsidP="00000000" w:rsidRDefault="00000000" w:rsidRPr="00000000" w14:paraId="0000003C">
      <w:pPr>
        <w:shd w:fill="ffffff" w:val="clear"/>
        <w:spacing w:after="220" w:before="220" w:line="342.85714285714283" w:lineRule="auto"/>
        <w:ind w:left="1440" w:firstLine="0"/>
        <w:rPr>
          <w:color w:val="131619"/>
          <w:sz w:val="24"/>
          <w:szCs w:val="24"/>
          <w:highlight w:val="white"/>
        </w:rPr>
      </w:pPr>
      <w:r w:rsidDel="00000000" w:rsidR="00000000" w:rsidRPr="00000000">
        <w:rPr>
          <w:color w:val="131619"/>
          <w:sz w:val="24"/>
          <w:szCs w:val="24"/>
          <w:highlight w:val="white"/>
          <w:rtl w:val="0"/>
        </w:rPr>
        <w:t xml:space="preserve">David discussed his extensive experience in school construction and renovation projects, highlighting his work with various school districts, including Spring Forward, Haverford Township, and Philadelphia. He emphasized the importance of data-driven analysis and fiscal responsibility in educational facility planning. David also shared a case study of a project where they had to redesign due to budget constraints, ultimately saving the client money by using a pre-engineered metal building addition. He noted that while budget overruns can occur, their firm has mechanisms in place to control costs and often comes in under budget. David also mentioned their unique ability to value bid components, which is rare among architects in Pennsylvania, and their track record of building cost-effective schools, as noted by the Department of Education's Report 30.</w:t>
      </w:r>
    </w:p>
    <w:p w:rsidR="00000000" w:rsidDel="00000000" w:rsidP="00000000" w:rsidRDefault="00000000" w:rsidRPr="00000000" w14:paraId="0000003D">
      <w:pPr>
        <w:shd w:fill="ffffff" w:val="clear"/>
        <w:spacing w:after="220" w:before="220" w:line="342.85714285714283" w:lineRule="auto"/>
        <w:ind w:left="1440" w:firstLine="0"/>
        <w:rPr>
          <w:color w:val="131619"/>
          <w:sz w:val="24"/>
          <w:szCs w:val="24"/>
          <w:highlight w:val="white"/>
        </w:rPr>
      </w:pPr>
      <w:r w:rsidDel="00000000" w:rsidR="00000000" w:rsidRPr="00000000">
        <w:rPr>
          <w:color w:val="131619"/>
          <w:sz w:val="24"/>
          <w:szCs w:val="24"/>
          <w:highlight w:val="white"/>
          <w:rtl w:val="0"/>
        </w:rPr>
        <w:t xml:space="preserve">The board discussed two architectural firms' presentations for a feasibility study of Western Center, with GKO being favored for their cost-effectiveness and local context, though no immediate action was taken. Administrative updates included a PennDOT visit regarding vehicle maintenance, LAC and OAC meetings with community partners, and progress on trade union partnerships. The board approved several policies and personnel matters, including the retirement of administrative assistant Anne-Marie Esco. The group also reviewed and approved meeting dates for 2026 JOC meetings, with a suggestion to potentially modify the format of handling action items in future meetings.</w:t>
      </w:r>
    </w:p>
    <w:p w:rsidR="00000000" w:rsidDel="00000000" w:rsidP="00000000" w:rsidRDefault="00000000" w:rsidRPr="00000000" w14:paraId="0000003E">
      <w:pPr>
        <w:numPr>
          <w:ilvl w:val="0"/>
          <w:numId w:val="5"/>
        </w:numPr>
        <w:spacing w:line="276" w:lineRule="auto"/>
        <w:ind w:left="720" w:hanging="360"/>
        <w:rPr>
          <w:sz w:val="24"/>
          <w:szCs w:val="24"/>
          <w:u w:val="none"/>
        </w:rPr>
      </w:pPr>
      <w:r w:rsidDel="00000000" w:rsidR="00000000" w:rsidRPr="00000000">
        <w:rPr>
          <w:rFonts w:ascii="Tahoma" w:cs="Tahoma" w:eastAsia="Tahoma" w:hAnsi="Tahoma"/>
          <w:b w:val="1"/>
          <w:sz w:val="24"/>
          <w:szCs w:val="24"/>
          <w:rtl w:val="0"/>
        </w:rPr>
        <w:t xml:space="preserve">WMCTC Reports</w:t>
      </w:r>
      <w:r w:rsidDel="00000000" w:rsidR="00000000" w:rsidRPr="00000000">
        <w:rPr>
          <w:rtl w:val="0"/>
        </w:rPr>
      </w:r>
    </w:p>
    <w:p w:rsidR="00000000" w:rsidDel="00000000" w:rsidP="00000000" w:rsidRDefault="00000000" w:rsidRPr="00000000" w14:paraId="0000003F">
      <w:pPr>
        <w:numPr>
          <w:ilvl w:val="1"/>
          <w:numId w:val="5"/>
        </w:numPr>
        <w:spacing w:line="276" w:lineRule="auto"/>
        <w:ind w:left="1440" w:hanging="360"/>
        <w:rPr>
          <w:sz w:val="24"/>
          <w:szCs w:val="24"/>
        </w:rPr>
      </w:pPr>
      <w:r w:rsidDel="00000000" w:rsidR="00000000" w:rsidRPr="00000000">
        <w:rPr>
          <w:rFonts w:ascii="Tahoma" w:cs="Tahoma" w:eastAsia="Tahoma" w:hAnsi="Tahoma"/>
          <w:b w:val="1"/>
          <w:sz w:val="24"/>
          <w:szCs w:val="24"/>
          <w:rtl w:val="0"/>
        </w:rPr>
        <w:t xml:space="preserve">Administrative Reports</w:t>
      </w:r>
      <w:r w:rsidDel="00000000" w:rsidR="00000000" w:rsidRPr="00000000">
        <w:rPr>
          <w:rtl w:val="0"/>
        </w:rPr>
      </w:r>
    </w:p>
    <w:p w:rsidR="00000000" w:rsidDel="00000000" w:rsidP="00000000" w:rsidRDefault="00000000" w:rsidRPr="00000000" w14:paraId="00000040">
      <w:pPr>
        <w:numPr>
          <w:ilvl w:val="2"/>
          <w:numId w:val="5"/>
        </w:numPr>
        <w:ind w:left="2160" w:hanging="360"/>
        <w:rPr>
          <w:sz w:val="24"/>
          <w:szCs w:val="24"/>
        </w:rPr>
      </w:pPr>
      <w:r w:rsidDel="00000000" w:rsidR="00000000" w:rsidRPr="00000000">
        <w:rPr>
          <w:sz w:val="24"/>
          <w:szCs w:val="24"/>
          <w:highlight w:val="white"/>
          <w:rtl w:val="0"/>
        </w:rPr>
        <w:t xml:space="preserve">Mr. Dave Livengood</w:t>
      </w:r>
    </w:p>
    <w:p w:rsidR="00000000" w:rsidDel="00000000" w:rsidP="00000000" w:rsidRDefault="00000000" w:rsidRPr="00000000" w14:paraId="00000041">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PennDOT visited, and they were very excited about the possibilities of working with us.  We are looking into the possibility of using their equipment for preventive maintenance and Co-Op opportunities.  More to come on this later. </w:t>
      </w:r>
    </w:p>
    <w:p w:rsidR="00000000" w:rsidDel="00000000" w:rsidP="00000000" w:rsidRDefault="00000000" w:rsidRPr="00000000" w14:paraId="00000042">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We held both OAC and LAC meetings this past month. Patti was here to represent the JOC. We had a great turnout for the LAC meeting; there were great industry partners there.</w:t>
      </w:r>
    </w:p>
    <w:p w:rsidR="00000000" w:rsidDel="00000000" w:rsidP="00000000" w:rsidRDefault="00000000" w:rsidRPr="00000000" w14:paraId="00000043">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Maddison Johnson is our HOSA State President, and she is now getting involved with politics, and she is bringing a light to our school.  She had a tour with Commissioner Tom Dibello. She shared how the Health programs have been such an asset to her.</w:t>
      </w:r>
    </w:p>
    <w:p w:rsidR="00000000" w:rsidDel="00000000" w:rsidP="00000000" w:rsidRDefault="00000000" w:rsidRPr="00000000" w14:paraId="00000044">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Tom shared that there are three Data Centers slated to be in Montgomery County, which impacts our workforce here.  They will need to build a workforce to run and maintain, so we are looking into our Electrical program for tasks that may relate to the Megatraonics program.  More information to come on that</w:t>
      </w:r>
    </w:p>
    <w:p w:rsidR="00000000" w:rsidDel="00000000" w:rsidP="00000000" w:rsidRDefault="00000000" w:rsidRPr="00000000" w14:paraId="00000045">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Toured Lincoln Electric (the Red Welders) and pitched them the opportunity to set up a Robotics Lab and partner with us.</w:t>
      </w:r>
    </w:p>
    <w:p w:rsidR="00000000" w:rsidDel="00000000" w:rsidP="00000000" w:rsidRDefault="00000000" w:rsidRPr="00000000" w14:paraId="00000046">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The MOU for the Nurse has been approved by Spring-Ford and Upper Perkiomen, but Pottsgrove is still putting that on its agenda.</w:t>
      </w:r>
    </w:p>
    <w:p w:rsidR="00000000" w:rsidDel="00000000" w:rsidP="00000000" w:rsidRDefault="00000000" w:rsidRPr="00000000" w14:paraId="00000047">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Public Safety Training Center for Protective Services.  They took 9 students, and there are 1-3 students who are interested in working in that which would include Fire 1, EMT, and Dispatch.</w:t>
      </w:r>
    </w:p>
    <w:p w:rsidR="00000000" w:rsidDel="00000000" w:rsidP="00000000" w:rsidRDefault="00000000" w:rsidRPr="00000000" w14:paraId="00000048">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The Plumbers Union came and discussed pre-apprenticeship with the HVAC program.  He will set up a meeting with all the Trade Unions to see what we are doing and how to partner better..</w:t>
      </w:r>
    </w:p>
    <w:p w:rsidR="00000000" w:rsidDel="00000000" w:rsidP="00000000" w:rsidRDefault="00000000" w:rsidRPr="00000000" w14:paraId="00000049">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The Carpenters Union will visit to look into pre-apprenticeships with the program.</w:t>
      </w:r>
    </w:p>
    <w:p w:rsidR="00000000" w:rsidDel="00000000" w:rsidP="00000000" w:rsidRDefault="00000000" w:rsidRPr="00000000" w14:paraId="0000004A">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The Director from York Tech came to talk about their Adult Education and what that would be like here.  What would that look like to get a program set off the ground?</w:t>
      </w:r>
    </w:p>
    <w:p w:rsidR="00000000" w:rsidDel="00000000" w:rsidP="00000000" w:rsidRDefault="00000000" w:rsidRPr="00000000" w14:paraId="0000004B">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We would also look into an evening Flex Program for Welding Certifications.  Students would come a couple of evenings during the year to get certified.</w:t>
      </w:r>
    </w:p>
    <w:p w:rsidR="00000000" w:rsidDel="00000000" w:rsidP="00000000" w:rsidRDefault="00000000" w:rsidRPr="00000000" w14:paraId="0000004C">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December 18 - 19, we will have cookies for all of the JOC members. JP and Dr. Nippert will get a tray as well.  They will be delivered to the sending schools.</w:t>
      </w:r>
    </w:p>
    <w:p w:rsidR="00000000" w:rsidDel="00000000" w:rsidP="00000000" w:rsidRDefault="00000000" w:rsidRPr="00000000" w14:paraId="0000004D">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Thanks to JP for his service to the JOC Committee.</w:t>
      </w:r>
    </w:p>
    <w:p w:rsidR="00000000" w:rsidDel="00000000" w:rsidP="00000000" w:rsidRDefault="00000000" w:rsidRPr="00000000" w14:paraId="0000004E">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On February 19, 2025, you are all invited to the State Dinner hosted by our Culinary Arts department.</w:t>
      </w:r>
    </w:p>
    <w:p w:rsidR="00000000" w:rsidDel="00000000" w:rsidP="00000000" w:rsidRDefault="00000000" w:rsidRPr="00000000" w14:paraId="0000004F">
      <w:pPr>
        <w:numPr>
          <w:ilvl w:val="2"/>
          <w:numId w:val="5"/>
        </w:numPr>
        <w:ind w:left="2160" w:hanging="360"/>
        <w:rPr>
          <w:sz w:val="24"/>
          <w:szCs w:val="24"/>
        </w:rPr>
      </w:pPr>
      <w:r w:rsidDel="00000000" w:rsidR="00000000" w:rsidRPr="00000000">
        <w:rPr>
          <w:sz w:val="24"/>
          <w:szCs w:val="24"/>
          <w:highlight w:val="white"/>
          <w:rtl w:val="0"/>
        </w:rPr>
        <w:t xml:space="preserve">Mrs. Donna Wilson</w:t>
      </w:r>
    </w:p>
    <w:p w:rsidR="00000000" w:rsidDel="00000000" w:rsidP="00000000" w:rsidRDefault="00000000" w:rsidRPr="00000000" w14:paraId="00000050">
      <w:pPr>
        <w:numPr>
          <w:ilvl w:val="3"/>
          <w:numId w:val="5"/>
        </w:numPr>
        <w:ind w:left="2880" w:hanging="360"/>
        <w:rPr>
          <w:sz w:val="24"/>
          <w:szCs w:val="24"/>
        </w:rPr>
      </w:pPr>
      <w:r w:rsidDel="00000000" w:rsidR="00000000" w:rsidRPr="00000000">
        <w:rPr>
          <w:sz w:val="24"/>
          <w:szCs w:val="24"/>
          <w:highlight w:val="white"/>
          <w:rtl w:val="0"/>
        </w:rPr>
        <w:t xml:space="preserve">The Audit has been going well</w:t>
      </w:r>
    </w:p>
    <w:p w:rsidR="00000000" w:rsidDel="00000000" w:rsidP="00000000" w:rsidRDefault="00000000" w:rsidRPr="00000000" w14:paraId="00000051">
      <w:pPr>
        <w:numPr>
          <w:ilvl w:val="3"/>
          <w:numId w:val="5"/>
        </w:numPr>
        <w:ind w:left="2880" w:hanging="360"/>
        <w:rPr>
          <w:sz w:val="24"/>
          <w:szCs w:val="24"/>
        </w:rPr>
      </w:pPr>
      <w:r w:rsidDel="00000000" w:rsidR="00000000" w:rsidRPr="00000000">
        <w:rPr>
          <w:sz w:val="24"/>
          <w:szCs w:val="24"/>
          <w:highlight w:val="white"/>
          <w:rtl w:val="0"/>
        </w:rPr>
        <w:t xml:space="preserve">Administration is beginning to work on the 2026-2027 Budget even though we don’t have a budget, and will present that in January or February.</w:t>
      </w:r>
    </w:p>
    <w:p w:rsidR="00000000" w:rsidDel="00000000" w:rsidP="00000000" w:rsidRDefault="00000000" w:rsidRPr="00000000" w14:paraId="00000052">
      <w:pPr>
        <w:numPr>
          <w:ilvl w:val="3"/>
          <w:numId w:val="5"/>
        </w:numPr>
        <w:ind w:left="2880" w:hanging="360"/>
        <w:rPr>
          <w:sz w:val="24"/>
          <w:szCs w:val="24"/>
        </w:rPr>
      </w:pPr>
      <w:r w:rsidDel="00000000" w:rsidR="00000000" w:rsidRPr="00000000">
        <w:rPr>
          <w:sz w:val="24"/>
          <w:szCs w:val="24"/>
          <w:highlight w:val="white"/>
          <w:rtl w:val="0"/>
        </w:rPr>
        <w:t xml:space="preserve">The instructors have been very patient with the budget holds.</w:t>
      </w:r>
      <w:r w:rsidDel="00000000" w:rsidR="00000000" w:rsidRPr="00000000">
        <w:rPr>
          <w:rtl w:val="0"/>
        </w:rPr>
      </w:r>
    </w:p>
    <w:p w:rsidR="00000000" w:rsidDel="00000000" w:rsidP="00000000" w:rsidRDefault="00000000" w:rsidRPr="00000000" w14:paraId="00000053">
      <w:pPr>
        <w:numPr>
          <w:ilvl w:val="2"/>
          <w:numId w:val="5"/>
        </w:numPr>
        <w:ind w:left="2160" w:hanging="360"/>
        <w:rPr>
          <w:sz w:val="24"/>
          <w:szCs w:val="24"/>
          <w:highlight w:val="white"/>
        </w:rPr>
      </w:pPr>
      <w:r w:rsidDel="00000000" w:rsidR="00000000" w:rsidRPr="00000000">
        <w:rPr>
          <w:sz w:val="24"/>
          <w:szCs w:val="24"/>
          <w:highlight w:val="white"/>
          <w:rtl w:val="0"/>
        </w:rPr>
        <w:t xml:space="preserve">Mr. Craig Robinson </w:t>
      </w:r>
    </w:p>
    <w:p w:rsidR="00000000" w:rsidDel="00000000" w:rsidP="00000000" w:rsidRDefault="00000000" w:rsidRPr="00000000" w14:paraId="00000054">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We will be holding an Open House on December 4, 2025. Perspective students will arrive from 5 -6, then the Open House after that.</w:t>
      </w:r>
    </w:p>
    <w:p w:rsidR="00000000" w:rsidDel="00000000" w:rsidP="00000000" w:rsidRDefault="00000000" w:rsidRPr="00000000" w14:paraId="00000055">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Applications for the 2026-2027 school year are due December 5, 2025. Planning the process out more clearly. There is more information posted on the website under Application. The rubric will be posted as well as the process. </w:t>
      </w:r>
    </w:p>
    <w:p w:rsidR="00000000" w:rsidDel="00000000" w:rsidP="00000000" w:rsidRDefault="00000000" w:rsidRPr="00000000" w14:paraId="00000056">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The first quarter has ended, it’s a great start to the year.. We are no longer accepting students off the waitlist for this year.  We only had 13 students reject their seats and 304 total waitlisted in 3 years.  Last year was 67 (minus the 13)</w:t>
      </w:r>
    </w:p>
    <w:p w:rsidR="00000000" w:rsidDel="00000000" w:rsidP="00000000" w:rsidRDefault="00000000" w:rsidRPr="00000000" w14:paraId="00000057">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During In-Service, we will hold the training for the A.L.I.C.E. recertification.</w:t>
      </w:r>
    </w:p>
    <w:p w:rsidR="00000000" w:rsidDel="00000000" w:rsidP="00000000" w:rsidRDefault="00000000" w:rsidRPr="00000000" w14:paraId="00000058">
      <w:pPr>
        <w:numPr>
          <w:ilvl w:val="3"/>
          <w:numId w:val="5"/>
        </w:numPr>
        <w:ind w:left="2880" w:hanging="360"/>
        <w:rPr>
          <w:sz w:val="24"/>
          <w:szCs w:val="24"/>
          <w:highlight w:val="white"/>
          <w:u w:val="none"/>
        </w:rPr>
      </w:pPr>
      <w:r w:rsidDel="00000000" w:rsidR="00000000" w:rsidRPr="00000000">
        <w:rPr>
          <w:sz w:val="24"/>
          <w:szCs w:val="24"/>
          <w:highlight w:val="white"/>
          <w:rtl w:val="0"/>
        </w:rPr>
        <w:t xml:space="preserve">Evans Elementary held an evacuation drill here on October 9th.. </w:t>
      </w:r>
    </w:p>
    <w:p w:rsidR="00000000" w:rsidDel="00000000" w:rsidP="00000000" w:rsidRDefault="00000000" w:rsidRPr="00000000" w14:paraId="00000059">
      <w:pPr>
        <w:ind w:left="1440" w:firstLine="0"/>
        <w:rPr>
          <w:sz w:val="24"/>
          <w:szCs w:val="24"/>
          <w:highlight w:val="white"/>
        </w:rPr>
      </w:pPr>
      <w:r w:rsidDel="00000000" w:rsidR="00000000" w:rsidRPr="00000000">
        <w:rPr>
          <w:rtl w:val="0"/>
        </w:rPr>
      </w:r>
    </w:p>
    <w:p w:rsidR="00000000" w:rsidDel="00000000" w:rsidP="00000000" w:rsidRDefault="00000000" w:rsidRPr="00000000" w14:paraId="0000005A">
      <w:pPr>
        <w:ind w:left="1440" w:firstLine="0"/>
        <w:rPr>
          <w:sz w:val="24"/>
          <w:szCs w:val="24"/>
          <w:highlight w:val="white"/>
        </w:rPr>
      </w:pPr>
      <w:r w:rsidDel="00000000" w:rsidR="00000000" w:rsidRPr="00000000">
        <w:rPr>
          <w:rtl w:val="0"/>
        </w:rPr>
      </w:r>
    </w:p>
    <w:p w:rsidR="00000000" w:rsidDel="00000000" w:rsidP="00000000" w:rsidRDefault="00000000" w:rsidRPr="00000000" w14:paraId="0000005B">
      <w:pPr>
        <w:ind w:left="900" w:hanging="540"/>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7.   Additional Reports</w:t>
      </w:r>
    </w:p>
    <w:p w:rsidR="00000000" w:rsidDel="00000000" w:rsidP="00000000" w:rsidRDefault="00000000" w:rsidRPr="00000000" w14:paraId="0000005C">
      <w:pPr>
        <w:numPr>
          <w:ilvl w:val="2"/>
          <w:numId w:val="6"/>
        </w:numPr>
        <w:ind w:left="2160" w:hanging="360"/>
        <w:rPr>
          <w:sz w:val="24"/>
          <w:szCs w:val="24"/>
        </w:rPr>
      </w:pPr>
      <w:r w:rsidDel="00000000" w:rsidR="00000000" w:rsidRPr="00000000">
        <w:rPr>
          <w:sz w:val="24"/>
          <w:szCs w:val="24"/>
          <w:rtl w:val="0"/>
        </w:rPr>
        <w:t xml:space="preserve">Dr. David Finnerty - Update from the Legislative Affairs optimism the budget by the end of the week, may be ready.</w:t>
      </w:r>
    </w:p>
    <w:p w:rsidR="00000000" w:rsidDel="00000000" w:rsidP="00000000" w:rsidRDefault="00000000" w:rsidRPr="00000000" w14:paraId="0000005D">
      <w:pPr>
        <w:numPr>
          <w:ilvl w:val="2"/>
          <w:numId w:val="6"/>
        </w:numPr>
        <w:ind w:left="2160" w:hanging="360"/>
        <w:rPr>
          <w:sz w:val="24"/>
          <w:szCs w:val="24"/>
        </w:rPr>
      </w:pPr>
      <w:r w:rsidDel="00000000" w:rsidR="00000000" w:rsidRPr="00000000">
        <w:rPr>
          <w:sz w:val="24"/>
          <w:szCs w:val="24"/>
          <w:rtl w:val="0"/>
        </w:rPr>
        <w:t xml:space="preserve">Ms. Beth Shore, Esq. -  No report</w:t>
      </w:r>
    </w:p>
    <w:p w:rsidR="00000000" w:rsidDel="00000000" w:rsidP="00000000" w:rsidRDefault="00000000" w:rsidRPr="00000000" w14:paraId="0000005E">
      <w:pPr>
        <w:numPr>
          <w:ilvl w:val="2"/>
          <w:numId w:val="6"/>
        </w:numPr>
        <w:ind w:left="2160" w:hanging="360"/>
        <w:rPr>
          <w:sz w:val="24"/>
          <w:szCs w:val="24"/>
        </w:rPr>
      </w:pPr>
      <w:r w:rsidDel="00000000" w:rsidR="00000000" w:rsidRPr="00000000">
        <w:rPr>
          <w:sz w:val="24"/>
          <w:szCs w:val="24"/>
          <w:rtl w:val="0"/>
        </w:rPr>
        <w:t xml:space="preserve">Mr. JP Prego, JOC Secretary - No report</w:t>
      </w:r>
    </w:p>
    <w:p w:rsidR="00000000" w:rsidDel="00000000" w:rsidP="00000000" w:rsidRDefault="00000000" w:rsidRPr="00000000" w14:paraId="0000005F">
      <w:pPr>
        <w:numPr>
          <w:ilvl w:val="2"/>
          <w:numId w:val="6"/>
        </w:numPr>
        <w:ind w:left="2160" w:hanging="360"/>
        <w:rPr>
          <w:sz w:val="24"/>
          <w:szCs w:val="24"/>
        </w:rPr>
      </w:pPr>
      <w:r w:rsidDel="00000000" w:rsidR="00000000" w:rsidRPr="00000000">
        <w:rPr>
          <w:sz w:val="24"/>
          <w:szCs w:val="24"/>
          <w:rtl w:val="0"/>
        </w:rPr>
        <w:t xml:space="preserve">Other Advisory Groups</w:t>
      </w:r>
    </w:p>
    <w:p w:rsidR="00000000" w:rsidDel="00000000" w:rsidP="00000000" w:rsidRDefault="00000000" w:rsidRPr="00000000" w14:paraId="00000060">
      <w:pPr>
        <w:numPr>
          <w:ilvl w:val="3"/>
          <w:numId w:val="6"/>
        </w:numPr>
        <w:ind w:left="2880" w:hanging="360"/>
        <w:rPr>
          <w:sz w:val="24"/>
          <w:szCs w:val="24"/>
        </w:rPr>
      </w:pPr>
      <w:r w:rsidDel="00000000" w:rsidR="00000000" w:rsidRPr="00000000">
        <w:rPr>
          <w:sz w:val="24"/>
          <w:szCs w:val="24"/>
          <w:rtl w:val="0"/>
        </w:rPr>
        <w:t xml:space="preserve">Personnel Advisory Group - A meeting was held to discuss personnel matters (MOUs).</w:t>
      </w:r>
    </w:p>
    <w:p w:rsidR="00000000" w:rsidDel="00000000" w:rsidP="00000000" w:rsidRDefault="00000000" w:rsidRPr="00000000" w14:paraId="00000061">
      <w:pPr>
        <w:numPr>
          <w:ilvl w:val="3"/>
          <w:numId w:val="6"/>
        </w:numPr>
        <w:ind w:left="2880" w:hanging="360"/>
        <w:rPr>
          <w:sz w:val="24"/>
          <w:szCs w:val="24"/>
        </w:rPr>
      </w:pPr>
      <w:r w:rsidDel="00000000" w:rsidR="00000000" w:rsidRPr="00000000">
        <w:rPr>
          <w:sz w:val="24"/>
          <w:szCs w:val="24"/>
          <w:rtl w:val="0"/>
        </w:rPr>
        <w:t xml:space="preserve">Policy Advisory Group - The group met to review more policies in the 200 series.</w:t>
      </w:r>
    </w:p>
    <w:p w:rsidR="00000000" w:rsidDel="00000000" w:rsidP="00000000" w:rsidRDefault="00000000" w:rsidRPr="00000000" w14:paraId="00000062">
      <w:pPr>
        <w:numPr>
          <w:ilvl w:val="3"/>
          <w:numId w:val="6"/>
        </w:numPr>
        <w:ind w:left="2880" w:hanging="360"/>
        <w:rPr>
          <w:sz w:val="24"/>
          <w:szCs w:val="24"/>
        </w:rPr>
      </w:pPr>
      <w:r w:rsidDel="00000000" w:rsidR="00000000" w:rsidRPr="00000000">
        <w:rPr>
          <w:sz w:val="24"/>
          <w:szCs w:val="24"/>
          <w:rtl w:val="0"/>
        </w:rPr>
        <w:t xml:space="preserve">Facilities Advisory Group - Have not met.</w:t>
      </w:r>
    </w:p>
    <w:p w:rsidR="00000000" w:rsidDel="00000000" w:rsidP="00000000" w:rsidRDefault="00000000" w:rsidRPr="00000000" w14:paraId="00000063">
      <w:pPr>
        <w:numPr>
          <w:ilvl w:val="2"/>
          <w:numId w:val="6"/>
        </w:numPr>
        <w:ind w:left="2160" w:hanging="360"/>
        <w:rPr>
          <w:sz w:val="24"/>
          <w:szCs w:val="24"/>
          <w:u w:val="none"/>
        </w:rPr>
      </w:pPr>
      <w:r w:rsidDel="00000000" w:rsidR="00000000" w:rsidRPr="00000000">
        <w:rPr>
          <w:sz w:val="24"/>
          <w:szCs w:val="24"/>
          <w:rtl w:val="0"/>
        </w:rPr>
        <w:t xml:space="preserve">Students of the Quarter</w:t>
      </w:r>
    </w:p>
    <w:p w:rsidR="00000000" w:rsidDel="00000000" w:rsidP="00000000" w:rsidRDefault="00000000" w:rsidRPr="00000000" w14:paraId="00000064">
      <w:pPr>
        <w:numPr>
          <w:ilvl w:val="2"/>
          <w:numId w:val="6"/>
        </w:numPr>
        <w:ind w:left="2160" w:hanging="360"/>
        <w:rPr>
          <w:sz w:val="24"/>
          <w:szCs w:val="24"/>
          <w:u w:val="none"/>
        </w:rPr>
      </w:pPr>
      <w:r w:rsidDel="00000000" w:rsidR="00000000" w:rsidRPr="00000000">
        <w:rPr>
          <w:sz w:val="24"/>
          <w:szCs w:val="24"/>
          <w:rtl w:val="0"/>
        </w:rPr>
        <w:t xml:space="preserve">Important Dates</w:t>
      </w:r>
      <w:r w:rsidDel="00000000" w:rsidR="00000000" w:rsidRPr="00000000">
        <w:rPr>
          <w:rtl w:val="0"/>
        </w:rPr>
      </w:r>
    </w:p>
    <w:p w:rsidR="00000000" w:rsidDel="00000000" w:rsidP="00000000" w:rsidRDefault="00000000" w:rsidRPr="00000000" w14:paraId="00000065">
      <w:pPr>
        <w:numPr>
          <w:ilvl w:val="3"/>
          <w:numId w:val="6"/>
        </w:numPr>
        <w:spacing w:line="240" w:lineRule="auto"/>
        <w:ind w:left="28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Nov 4</w:t>
        <w:tab/>
        <w:tab/>
        <w:t xml:space="preserve">   In-Service - Election Day</w:t>
      </w:r>
    </w:p>
    <w:p w:rsidR="00000000" w:rsidDel="00000000" w:rsidP="00000000" w:rsidRDefault="00000000" w:rsidRPr="00000000" w14:paraId="00000066">
      <w:pPr>
        <w:numPr>
          <w:ilvl w:val="3"/>
          <w:numId w:val="6"/>
        </w:numPr>
        <w:spacing w:line="240" w:lineRule="auto"/>
        <w:ind w:left="2880" w:hanging="360"/>
        <w:rPr>
          <w:rFonts w:ascii="Calibri" w:cs="Calibri" w:eastAsia="Calibri" w:hAnsi="Calibri"/>
          <w:sz w:val="28"/>
          <w:szCs w:val="28"/>
        </w:rPr>
      </w:pPr>
      <w:r w:rsidDel="00000000" w:rsidR="00000000" w:rsidRPr="00000000">
        <w:rPr>
          <w:rFonts w:ascii="Calibri" w:cs="Calibri" w:eastAsia="Calibri" w:hAnsi="Calibri"/>
          <w:sz w:val="28"/>
          <w:szCs w:val="28"/>
          <w:highlight w:val="white"/>
          <w:rtl w:val="0"/>
        </w:rPr>
        <w:t xml:space="preserve">Nov 12-14</w:t>
        <w:tab/>
        <w:t xml:space="preserve">   SkillsUSA Leadership Conference</w:t>
      </w:r>
    </w:p>
    <w:p w:rsidR="00000000" w:rsidDel="00000000" w:rsidP="00000000" w:rsidRDefault="00000000" w:rsidRPr="00000000" w14:paraId="00000067">
      <w:pPr>
        <w:numPr>
          <w:ilvl w:val="3"/>
          <w:numId w:val="6"/>
        </w:numPr>
        <w:spacing w:line="240" w:lineRule="auto"/>
        <w:ind w:left="28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Nov 24</w:t>
        <w:tab/>
        <w:t xml:space="preserve">   In-Service (Trade-Off Day for August 12-14)</w:t>
      </w:r>
    </w:p>
    <w:p w:rsidR="00000000" w:rsidDel="00000000" w:rsidP="00000000" w:rsidRDefault="00000000" w:rsidRPr="00000000" w14:paraId="00000068">
      <w:pPr>
        <w:numPr>
          <w:ilvl w:val="3"/>
          <w:numId w:val="6"/>
        </w:numPr>
        <w:spacing w:line="240" w:lineRule="auto"/>
        <w:ind w:left="28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Nov 25</w:t>
        <w:tab/>
        <w:t xml:space="preserve">   No 10-Month Employees-Fall Break</w:t>
      </w:r>
    </w:p>
    <w:p w:rsidR="00000000" w:rsidDel="00000000" w:rsidP="00000000" w:rsidRDefault="00000000" w:rsidRPr="00000000" w14:paraId="00000069">
      <w:pPr>
        <w:numPr>
          <w:ilvl w:val="3"/>
          <w:numId w:val="6"/>
        </w:numPr>
        <w:spacing w:line="240" w:lineRule="auto"/>
        <w:ind w:left="28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Nov 26</w:t>
        <w:tab/>
        <w:t xml:space="preserve">   No 10-Month Employees-Fall Break</w:t>
      </w:r>
    </w:p>
    <w:p w:rsidR="00000000" w:rsidDel="00000000" w:rsidP="00000000" w:rsidRDefault="00000000" w:rsidRPr="00000000" w14:paraId="0000006A">
      <w:pPr>
        <w:numPr>
          <w:ilvl w:val="3"/>
          <w:numId w:val="6"/>
        </w:numPr>
        <w:spacing w:line="240" w:lineRule="auto"/>
        <w:ind w:left="28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Nov 27-28</w:t>
        <w:tab/>
        <w:t xml:space="preserve">   School Closed – Fall Break</w:t>
      </w:r>
    </w:p>
    <w:p w:rsidR="00000000" w:rsidDel="00000000" w:rsidP="00000000" w:rsidRDefault="00000000" w:rsidRPr="00000000" w14:paraId="0000006B">
      <w:pPr>
        <w:numPr>
          <w:ilvl w:val="3"/>
          <w:numId w:val="6"/>
        </w:numPr>
        <w:spacing w:line="240" w:lineRule="auto"/>
        <w:ind w:left="28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Dec 4</w:t>
        <w:tab/>
        <w:tab/>
        <w:t xml:space="preserve">   Open House (3 Hours)</w:t>
      </w:r>
    </w:p>
    <w:p w:rsidR="00000000" w:rsidDel="00000000" w:rsidP="00000000" w:rsidRDefault="00000000" w:rsidRPr="00000000" w14:paraId="0000006C">
      <w:pPr>
        <w:numPr>
          <w:ilvl w:val="3"/>
          <w:numId w:val="6"/>
        </w:numPr>
        <w:spacing w:line="240" w:lineRule="auto"/>
        <w:ind w:left="28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Dec 3 - 17  </w:t>
        <w:tab/>
        <w:t xml:space="preserve">   Winter Keystone Testing Window (Wave 1)</w:t>
      </w:r>
    </w:p>
    <w:p w:rsidR="00000000" w:rsidDel="00000000" w:rsidP="00000000" w:rsidRDefault="00000000" w:rsidRPr="00000000" w14:paraId="0000006D">
      <w:pPr>
        <w:numPr>
          <w:ilvl w:val="3"/>
          <w:numId w:val="6"/>
        </w:numPr>
        <w:spacing w:line="240" w:lineRule="auto"/>
        <w:ind w:left="28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Dec 24- Jan 2  School Closed– Winter Break</w:t>
      </w:r>
    </w:p>
    <w:p w:rsidR="00000000" w:rsidDel="00000000" w:rsidP="00000000" w:rsidRDefault="00000000" w:rsidRPr="00000000" w14:paraId="0000006E">
      <w:pPr>
        <w:numPr>
          <w:ilvl w:val="3"/>
          <w:numId w:val="6"/>
        </w:numPr>
        <w:spacing w:line="240" w:lineRule="auto"/>
        <w:ind w:left="288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Jan 5</w:t>
        <w:tab/>
        <w:tab/>
        <w:t xml:space="preserve">   JOC Meeting at 7:00 pm *</w:t>
      </w:r>
    </w:p>
    <w:p w:rsidR="00000000" w:rsidDel="00000000" w:rsidP="00000000" w:rsidRDefault="00000000" w:rsidRPr="00000000" w14:paraId="0000006F">
      <w:pPr>
        <w:ind w:left="1440" w:firstLine="0"/>
        <w:rPr>
          <w:sz w:val="24"/>
          <w:szCs w:val="24"/>
        </w:rPr>
      </w:pPr>
      <w:r w:rsidDel="00000000" w:rsidR="00000000" w:rsidRPr="00000000">
        <w:rPr>
          <w:rtl w:val="0"/>
        </w:rPr>
      </w:r>
    </w:p>
    <w:p w:rsidR="00000000" w:rsidDel="00000000" w:rsidP="00000000" w:rsidRDefault="00000000" w:rsidRPr="00000000" w14:paraId="00000070">
      <w:pPr>
        <w:spacing w:line="276" w:lineRule="auto"/>
        <w:ind w:firstLine="315"/>
        <w:rPr>
          <w:b w:val="1"/>
          <w:sz w:val="24"/>
          <w:szCs w:val="24"/>
        </w:rPr>
      </w:pPr>
      <w:r w:rsidDel="00000000" w:rsidR="00000000" w:rsidRPr="00000000">
        <w:rPr>
          <w:rFonts w:ascii="Tahoma" w:cs="Tahoma" w:eastAsia="Tahoma" w:hAnsi="Tahoma"/>
          <w:b w:val="1"/>
          <w:sz w:val="24"/>
          <w:szCs w:val="24"/>
          <w:highlight w:val="white"/>
          <w:rtl w:val="0"/>
        </w:rPr>
        <w:t xml:space="preserve">8.   Old Business - Policies (2</w:t>
      </w:r>
      <w:r w:rsidDel="00000000" w:rsidR="00000000" w:rsidRPr="00000000">
        <w:rPr>
          <w:rFonts w:ascii="Tahoma" w:cs="Tahoma" w:eastAsia="Tahoma" w:hAnsi="Tahoma"/>
          <w:b w:val="1"/>
          <w:sz w:val="24"/>
          <w:szCs w:val="24"/>
          <w:highlight w:val="white"/>
          <w:vertAlign w:val="superscript"/>
          <w:rtl w:val="0"/>
        </w:rPr>
        <w:t xml:space="preserve">nd</w:t>
      </w:r>
      <w:r w:rsidDel="00000000" w:rsidR="00000000" w:rsidRPr="00000000">
        <w:rPr>
          <w:rFonts w:ascii="Tahoma" w:cs="Tahoma" w:eastAsia="Tahoma" w:hAnsi="Tahoma"/>
          <w:b w:val="1"/>
          <w:sz w:val="24"/>
          <w:szCs w:val="24"/>
          <w:highlight w:val="white"/>
          <w:rtl w:val="0"/>
        </w:rPr>
        <w:t xml:space="preserve"> Reading - Approval) </w:t>
      </w:r>
      <w:r w:rsidDel="00000000" w:rsidR="00000000" w:rsidRPr="00000000">
        <w:rPr>
          <w:rtl w:val="0"/>
        </w:rPr>
      </w:r>
    </w:p>
    <w:p w:rsidR="00000000" w:rsidDel="00000000" w:rsidP="00000000" w:rsidRDefault="00000000" w:rsidRPr="00000000" w14:paraId="00000071">
      <w:pPr>
        <w:numPr>
          <w:ilvl w:val="1"/>
          <w:numId w:val="4"/>
        </w:numPr>
        <w:spacing w:line="240" w:lineRule="auto"/>
        <w:ind w:left="1440" w:right="-630" w:hanging="360"/>
        <w:rPr>
          <w:sz w:val="24"/>
          <w:szCs w:val="24"/>
          <w:highlight w:val="white"/>
        </w:rPr>
      </w:pPr>
      <w:hyperlink r:id="rId9">
        <w:r w:rsidDel="00000000" w:rsidR="00000000" w:rsidRPr="00000000">
          <w:rPr>
            <w:color w:val="1155cc"/>
            <w:sz w:val="24"/>
            <w:szCs w:val="24"/>
            <w:highlight w:val="white"/>
            <w:u w:val="single"/>
            <w:rtl w:val="0"/>
          </w:rPr>
          <w:t xml:space="preserve">Policy 903</w:t>
        </w:r>
      </w:hyperlink>
      <w:r w:rsidDel="00000000" w:rsidR="00000000" w:rsidRPr="00000000">
        <w:rPr>
          <w:sz w:val="24"/>
          <w:szCs w:val="24"/>
          <w:highlight w:val="white"/>
          <w:rtl w:val="0"/>
        </w:rPr>
        <w:t xml:space="preserve"> - Public Participation in JOC Meetings</w:t>
      </w:r>
    </w:p>
    <w:p w:rsidR="00000000" w:rsidDel="00000000" w:rsidP="00000000" w:rsidRDefault="00000000" w:rsidRPr="00000000" w14:paraId="00000072">
      <w:pPr>
        <w:numPr>
          <w:ilvl w:val="1"/>
          <w:numId w:val="4"/>
        </w:numPr>
        <w:ind w:left="1440" w:hanging="360"/>
        <w:rPr>
          <w:highlight w:val="white"/>
        </w:rPr>
      </w:pPr>
      <w:hyperlink r:id="rId10">
        <w:r w:rsidDel="00000000" w:rsidR="00000000" w:rsidRPr="00000000">
          <w:rPr>
            <w:color w:val="1155cc"/>
            <w:highlight w:val="white"/>
            <w:u w:val="single"/>
            <w:rtl w:val="0"/>
          </w:rPr>
          <w:t xml:space="preserve">Policy 201</w:t>
        </w:r>
      </w:hyperlink>
      <w:r w:rsidDel="00000000" w:rsidR="00000000" w:rsidRPr="00000000">
        <w:rPr>
          <w:highlight w:val="white"/>
          <w:rtl w:val="0"/>
        </w:rPr>
        <w:t xml:space="preserve"> - Admission of Students (</w:t>
      </w:r>
      <w:hyperlink r:id="rId11">
        <w:r w:rsidDel="00000000" w:rsidR="00000000" w:rsidRPr="00000000">
          <w:rPr>
            <w:color w:val="1155cc"/>
            <w:highlight w:val="white"/>
            <w:u w:val="single"/>
            <w:rtl w:val="0"/>
          </w:rPr>
          <w:t xml:space="preserve">Attachment</w:t>
        </w:r>
      </w:hyperlink>
      <w:r w:rsidDel="00000000" w:rsidR="00000000" w:rsidRPr="00000000">
        <w:rPr>
          <w:highlight w:val="white"/>
          <w:rtl w:val="0"/>
        </w:rPr>
        <w:t xml:space="preserve">)</w:t>
      </w:r>
    </w:p>
    <w:p w:rsidR="00000000" w:rsidDel="00000000" w:rsidP="00000000" w:rsidRDefault="00000000" w:rsidRPr="00000000" w14:paraId="00000073">
      <w:pPr>
        <w:numPr>
          <w:ilvl w:val="1"/>
          <w:numId w:val="4"/>
        </w:numPr>
        <w:ind w:left="1440" w:hanging="360"/>
        <w:rPr>
          <w:highlight w:val="white"/>
        </w:rPr>
      </w:pPr>
      <w:hyperlink r:id="rId12">
        <w:r w:rsidDel="00000000" w:rsidR="00000000" w:rsidRPr="00000000">
          <w:rPr>
            <w:color w:val="1155cc"/>
            <w:highlight w:val="white"/>
            <w:u w:val="single"/>
            <w:rtl w:val="0"/>
          </w:rPr>
          <w:t xml:space="preserve">Policy 202</w:t>
        </w:r>
      </w:hyperlink>
      <w:hyperlink r:id="rId13">
        <w:r w:rsidDel="00000000" w:rsidR="00000000" w:rsidRPr="00000000">
          <w:rPr>
            <w:color w:val="467886"/>
            <w:highlight w:val="white"/>
            <w:u w:val="single"/>
            <w:rtl w:val="0"/>
          </w:rPr>
          <w:t xml:space="preserve"> </w:t>
        </w:r>
      </w:hyperlink>
      <w:hyperlink r:id="rId14">
        <w:r w:rsidDel="00000000" w:rsidR="00000000" w:rsidRPr="00000000">
          <w:rPr>
            <w:highlight w:val="white"/>
            <w:u w:val="single"/>
            <w:rtl w:val="0"/>
          </w:rPr>
          <w:t xml:space="preserve">- Eligibility of Nonresident Students</w:t>
        </w:r>
      </w:hyperlink>
      <w:r w:rsidDel="00000000" w:rsidR="00000000" w:rsidRPr="00000000">
        <w:rPr>
          <w:rtl w:val="0"/>
        </w:rPr>
      </w:r>
    </w:p>
    <w:p w:rsidR="00000000" w:rsidDel="00000000" w:rsidP="00000000" w:rsidRDefault="00000000" w:rsidRPr="00000000" w14:paraId="00000074">
      <w:pPr>
        <w:numPr>
          <w:ilvl w:val="1"/>
          <w:numId w:val="4"/>
        </w:numPr>
        <w:ind w:left="1440" w:hanging="360"/>
        <w:rPr>
          <w:highlight w:val="white"/>
        </w:rPr>
      </w:pPr>
      <w:hyperlink r:id="rId15">
        <w:r w:rsidDel="00000000" w:rsidR="00000000" w:rsidRPr="00000000">
          <w:rPr>
            <w:color w:val="1155cc"/>
            <w:highlight w:val="white"/>
            <w:u w:val="single"/>
            <w:rtl w:val="0"/>
          </w:rPr>
          <w:t xml:space="preserve">Policy 203</w:t>
        </w:r>
      </w:hyperlink>
      <w:hyperlink r:id="rId16">
        <w:r w:rsidDel="00000000" w:rsidR="00000000" w:rsidRPr="00000000">
          <w:rPr>
            <w:highlight w:val="white"/>
            <w:u w:val="single"/>
            <w:rtl w:val="0"/>
          </w:rPr>
          <w:t xml:space="preserve"> - Communicable Diseases - New</w:t>
        </w:r>
      </w:hyperlink>
      <w:r w:rsidDel="00000000" w:rsidR="00000000" w:rsidRPr="00000000">
        <w:rPr>
          <w:rtl w:val="0"/>
        </w:rPr>
      </w:r>
    </w:p>
    <w:p w:rsidR="00000000" w:rsidDel="00000000" w:rsidP="00000000" w:rsidRDefault="00000000" w:rsidRPr="00000000" w14:paraId="00000075">
      <w:pPr>
        <w:numPr>
          <w:ilvl w:val="1"/>
          <w:numId w:val="4"/>
        </w:numPr>
        <w:ind w:left="1440" w:hanging="360"/>
        <w:rPr>
          <w:highlight w:val="white"/>
        </w:rPr>
      </w:pPr>
      <w:hyperlink r:id="rId17">
        <w:r w:rsidDel="00000000" w:rsidR="00000000" w:rsidRPr="00000000">
          <w:rPr>
            <w:color w:val="1155cc"/>
            <w:highlight w:val="white"/>
            <w:u w:val="single"/>
            <w:rtl w:val="0"/>
          </w:rPr>
          <w:t xml:space="preserve">Policy 203.1</w:t>
        </w:r>
      </w:hyperlink>
      <w:hyperlink r:id="rId18">
        <w:r w:rsidDel="00000000" w:rsidR="00000000" w:rsidRPr="00000000">
          <w:rPr>
            <w:highlight w:val="white"/>
            <w:rtl w:val="0"/>
          </w:rPr>
          <w:t xml:space="preserve"> - HIV Infection</w:t>
        </w:r>
      </w:hyperlink>
      <w:r w:rsidDel="00000000" w:rsidR="00000000" w:rsidRPr="00000000">
        <w:rPr>
          <w:rtl w:val="0"/>
        </w:rPr>
      </w:r>
    </w:p>
    <w:p w:rsidR="00000000" w:rsidDel="00000000" w:rsidP="00000000" w:rsidRDefault="00000000" w:rsidRPr="00000000" w14:paraId="00000076">
      <w:pPr>
        <w:numPr>
          <w:ilvl w:val="1"/>
          <w:numId w:val="4"/>
        </w:numPr>
        <w:ind w:left="1440" w:hanging="360"/>
        <w:rPr>
          <w:highlight w:val="white"/>
        </w:rPr>
      </w:pPr>
      <w:hyperlink r:id="rId19">
        <w:r w:rsidDel="00000000" w:rsidR="00000000" w:rsidRPr="00000000">
          <w:rPr>
            <w:color w:val="1155cc"/>
            <w:highlight w:val="white"/>
            <w:u w:val="single"/>
            <w:rtl w:val="0"/>
          </w:rPr>
          <w:t xml:space="preserve">Policy 205</w:t>
        </w:r>
      </w:hyperlink>
      <w:hyperlink r:id="rId20">
        <w:r w:rsidDel="00000000" w:rsidR="00000000" w:rsidRPr="00000000">
          <w:rPr>
            <w:color w:val="467886"/>
            <w:highlight w:val="white"/>
            <w:u w:val="single"/>
            <w:rtl w:val="0"/>
          </w:rPr>
          <w:t xml:space="preserve"> </w:t>
        </w:r>
      </w:hyperlink>
      <w:hyperlink r:id="rId21">
        <w:r w:rsidDel="00000000" w:rsidR="00000000" w:rsidRPr="00000000">
          <w:rPr>
            <w:highlight w:val="white"/>
            <w:u w:val="single"/>
            <w:rtl w:val="0"/>
          </w:rPr>
          <w:t xml:space="preserve">- Postgraduate - Nontraditional Students</w:t>
        </w:r>
      </w:hyperlink>
      <w:r w:rsidDel="00000000" w:rsidR="00000000" w:rsidRPr="00000000">
        <w:rPr>
          <w:rtl w:val="0"/>
        </w:rPr>
      </w:r>
    </w:p>
    <w:p w:rsidR="00000000" w:rsidDel="00000000" w:rsidP="00000000" w:rsidRDefault="00000000" w:rsidRPr="00000000" w14:paraId="00000077">
      <w:pPr>
        <w:rPr>
          <w:sz w:val="24"/>
          <w:szCs w:val="24"/>
          <w:highlight w:val="white"/>
        </w:rPr>
      </w:pPr>
      <w:r w:rsidDel="00000000" w:rsidR="00000000" w:rsidRPr="00000000">
        <w:rPr>
          <w:rtl w:val="0"/>
        </w:rPr>
      </w:r>
    </w:p>
    <w:p w:rsidR="00000000" w:rsidDel="00000000" w:rsidP="00000000" w:rsidRDefault="00000000" w:rsidRPr="00000000" w14:paraId="00000078">
      <w:pPr>
        <w:ind w:left="1080" w:firstLine="0"/>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A motion was made by JP Prego and seconded by Keith McCarrick to a</w:t>
      </w:r>
      <w:r w:rsidDel="00000000" w:rsidR="00000000" w:rsidRPr="00000000">
        <w:rPr>
          <w:rFonts w:ascii="Tahoma" w:cs="Tahoma" w:eastAsia="Tahoma" w:hAnsi="Tahoma"/>
          <w:sz w:val="24"/>
          <w:szCs w:val="24"/>
          <w:rtl w:val="0"/>
        </w:rPr>
        <w:t xml:space="preserve">pprove the JOC Policies A-F. </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79">
      <w:pPr>
        <w:ind w:left="720" w:firstLine="360"/>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7A">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7B">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tab/>
        <w:t xml:space="preserve">     Yes    Jay Strunk             Yes              Sarah Bieber         Yes       </w:t>
      </w:r>
    </w:p>
    <w:p w:rsidR="00000000" w:rsidDel="00000000" w:rsidP="00000000" w:rsidRDefault="00000000" w:rsidRPr="00000000" w14:paraId="0000007C">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w:t>
      </w:r>
    </w:p>
    <w:p w:rsidR="00000000" w:rsidDel="00000000" w:rsidP="00000000" w:rsidRDefault="00000000" w:rsidRPr="00000000" w14:paraId="0000007D">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7E">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7-0</w:t>
      </w:r>
    </w:p>
    <w:p w:rsidR="00000000" w:rsidDel="00000000" w:rsidP="00000000" w:rsidRDefault="00000000" w:rsidRPr="00000000" w14:paraId="0000007F">
      <w:pPr>
        <w:ind w:left="1440" w:firstLine="0"/>
        <w:rPr>
          <w:sz w:val="24"/>
          <w:szCs w:val="24"/>
          <w:highlight w:val="white"/>
        </w:rPr>
      </w:pPr>
      <w:r w:rsidDel="00000000" w:rsidR="00000000" w:rsidRPr="00000000">
        <w:rPr>
          <w:rtl w:val="0"/>
        </w:rPr>
      </w:r>
    </w:p>
    <w:p w:rsidR="00000000" w:rsidDel="00000000" w:rsidP="00000000" w:rsidRDefault="00000000" w:rsidRPr="00000000" w14:paraId="00000080">
      <w:pPr>
        <w:spacing w:line="276" w:lineRule="auto"/>
        <w:ind w:left="360" w:firstLine="0"/>
        <w:rPr>
          <w:rFonts w:ascii="Tahoma" w:cs="Tahoma" w:eastAsia="Tahoma" w:hAnsi="Tahoma"/>
          <w:b w:val="1"/>
          <w:sz w:val="24"/>
          <w:szCs w:val="24"/>
          <w:highlight w:val="white"/>
        </w:rPr>
      </w:pPr>
      <w:r w:rsidDel="00000000" w:rsidR="00000000" w:rsidRPr="00000000">
        <w:rPr>
          <w:rFonts w:ascii="Tahoma" w:cs="Tahoma" w:eastAsia="Tahoma" w:hAnsi="Tahoma"/>
          <w:b w:val="1"/>
          <w:sz w:val="24"/>
          <w:szCs w:val="24"/>
          <w:highlight w:val="white"/>
          <w:rtl w:val="0"/>
        </w:rPr>
        <w:t xml:space="preserve">9.   New Business - Policies (1</w:t>
      </w:r>
      <w:r w:rsidDel="00000000" w:rsidR="00000000" w:rsidRPr="00000000">
        <w:rPr>
          <w:rFonts w:ascii="Tahoma" w:cs="Tahoma" w:eastAsia="Tahoma" w:hAnsi="Tahoma"/>
          <w:b w:val="1"/>
          <w:sz w:val="24"/>
          <w:szCs w:val="24"/>
          <w:highlight w:val="white"/>
          <w:vertAlign w:val="superscript"/>
          <w:rtl w:val="0"/>
        </w:rPr>
        <w:t xml:space="preserve">st</w:t>
      </w:r>
      <w:r w:rsidDel="00000000" w:rsidR="00000000" w:rsidRPr="00000000">
        <w:rPr>
          <w:rFonts w:ascii="Tahoma" w:cs="Tahoma" w:eastAsia="Tahoma" w:hAnsi="Tahoma"/>
          <w:b w:val="1"/>
          <w:sz w:val="24"/>
          <w:szCs w:val="24"/>
          <w:highlight w:val="white"/>
          <w:rtl w:val="0"/>
        </w:rPr>
        <w:t xml:space="preserve"> Reading) </w:t>
      </w:r>
    </w:p>
    <w:p w:rsidR="00000000" w:rsidDel="00000000" w:rsidP="00000000" w:rsidRDefault="00000000" w:rsidRPr="00000000" w14:paraId="00000081">
      <w:pPr>
        <w:numPr>
          <w:ilvl w:val="1"/>
          <w:numId w:val="3"/>
        </w:numPr>
        <w:spacing w:line="240" w:lineRule="auto"/>
        <w:ind w:left="1440" w:right="-630" w:hanging="360"/>
        <w:rPr>
          <w:sz w:val="24"/>
          <w:szCs w:val="24"/>
        </w:rPr>
      </w:pPr>
      <w:hyperlink r:id="rId22">
        <w:r w:rsidDel="00000000" w:rsidR="00000000" w:rsidRPr="00000000">
          <w:rPr>
            <w:color w:val="1155cc"/>
            <w:sz w:val="24"/>
            <w:szCs w:val="24"/>
            <w:highlight w:val="white"/>
            <w:u w:val="single"/>
            <w:rtl w:val="0"/>
          </w:rPr>
          <w:t xml:space="preserve">Policy 204</w:t>
        </w:r>
      </w:hyperlink>
      <w:r w:rsidDel="00000000" w:rsidR="00000000" w:rsidRPr="00000000">
        <w:rPr>
          <w:sz w:val="24"/>
          <w:szCs w:val="24"/>
          <w:highlight w:val="white"/>
          <w:rtl w:val="0"/>
        </w:rPr>
        <w:t xml:space="preserve"> - Attendance</w:t>
      </w:r>
    </w:p>
    <w:p w:rsidR="00000000" w:rsidDel="00000000" w:rsidP="00000000" w:rsidRDefault="00000000" w:rsidRPr="00000000" w14:paraId="00000082">
      <w:pPr>
        <w:numPr>
          <w:ilvl w:val="1"/>
          <w:numId w:val="3"/>
        </w:numPr>
        <w:spacing w:line="240" w:lineRule="auto"/>
        <w:ind w:left="1440" w:right="-630" w:hanging="360"/>
        <w:rPr>
          <w:sz w:val="24"/>
          <w:szCs w:val="24"/>
        </w:rPr>
      </w:pPr>
      <w:hyperlink r:id="rId23">
        <w:r w:rsidDel="00000000" w:rsidR="00000000" w:rsidRPr="00000000">
          <w:rPr>
            <w:color w:val="1155cc"/>
            <w:sz w:val="24"/>
            <w:szCs w:val="24"/>
            <w:highlight w:val="white"/>
            <w:u w:val="single"/>
            <w:rtl w:val="0"/>
          </w:rPr>
          <w:t xml:space="preserve">Policy 206</w:t>
        </w:r>
      </w:hyperlink>
      <w:r w:rsidDel="00000000" w:rsidR="00000000" w:rsidRPr="00000000">
        <w:rPr>
          <w:sz w:val="24"/>
          <w:szCs w:val="24"/>
          <w:highlight w:val="white"/>
          <w:rtl w:val="0"/>
        </w:rPr>
        <w:t xml:space="preserve"> - Assignment to Programs</w:t>
      </w:r>
    </w:p>
    <w:p w:rsidR="00000000" w:rsidDel="00000000" w:rsidP="00000000" w:rsidRDefault="00000000" w:rsidRPr="00000000" w14:paraId="00000083">
      <w:pPr>
        <w:numPr>
          <w:ilvl w:val="1"/>
          <w:numId w:val="3"/>
        </w:numPr>
        <w:spacing w:line="240" w:lineRule="auto"/>
        <w:ind w:left="1440" w:right="-630" w:hanging="360"/>
        <w:rPr>
          <w:sz w:val="24"/>
          <w:szCs w:val="24"/>
          <w:highlight w:val="white"/>
        </w:rPr>
      </w:pPr>
      <w:hyperlink r:id="rId24">
        <w:r w:rsidDel="00000000" w:rsidR="00000000" w:rsidRPr="00000000">
          <w:rPr>
            <w:color w:val="1155cc"/>
            <w:sz w:val="24"/>
            <w:szCs w:val="24"/>
            <w:highlight w:val="white"/>
            <w:u w:val="single"/>
            <w:rtl w:val="0"/>
          </w:rPr>
          <w:t xml:space="preserve">Policy 207</w:t>
        </w:r>
      </w:hyperlink>
      <w:r w:rsidDel="00000000" w:rsidR="00000000" w:rsidRPr="00000000">
        <w:rPr>
          <w:sz w:val="24"/>
          <w:szCs w:val="24"/>
          <w:highlight w:val="white"/>
          <w:rtl w:val="0"/>
        </w:rPr>
        <w:t xml:space="preserve"> - Confidential Communications of Students</w:t>
      </w:r>
      <w:r w:rsidDel="00000000" w:rsidR="00000000" w:rsidRPr="00000000">
        <w:rPr>
          <w:rtl w:val="0"/>
        </w:rPr>
      </w:r>
    </w:p>
    <w:p w:rsidR="00000000" w:rsidDel="00000000" w:rsidP="00000000" w:rsidRDefault="00000000" w:rsidRPr="00000000" w14:paraId="00000084">
      <w:pPr>
        <w:widowControl w:val="0"/>
        <w:rPr>
          <w:highlight w:val="white"/>
        </w:rPr>
      </w:pPr>
      <w:r w:rsidDel="00000000" w:rsidR="00000000" w:rsidRPr="00000000">
        <w:rPr>
          <w:rtl w:val="0"/>
        </w:rPr>
      </w:r>
    </w:p>
    <w:p w:rsidR="00000000" w:rsidDel="00000000" w:rsidP="00000000" w:rsidRDefault="00000000" w:rsidRPr="00000000" w14:paraId="00000085">
      <w:pPr>
        <w:ind w:firstLine="270"/>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 10.   Personnel</w:t>
      </w:r>
    </w:p>
    <w:p w:rsidR="00000000" w:rsidDel="00000000" w:rsidP="00000000" w:rsidRDefault="00000000" w:rsidRPr="00000000" w14:paraId="00000086">
      <w:pPr>
        <w:numPr>
          <w:ilvl w:val="1"/>
          <w:numId w:val="9"/>
        </w:numPr>
        <w:spacing w:line="276" w:lineRule="auto"/>
        <w:ind w:left="1440" w:hanging="360"/>
        <w:rPr>
          <w:sz w:val="24"/>
          <w:szCs w:val="24"/>
          <w:highlight w:val="white"/>
        </w:rPr>
      </w:pPr>
      <w:r w:rsidDel="00000000" w:rsidR="00000000" w:rsidRPr="00000000">
        <w:rPr>
          <w:sz w:val="24"/>
          <w:szCs w:val="24"/>
          <w:highlight w:val="white"/>
          <w:rtl w:val="0"/>
        </w:rPr>
        <w:t xml:space="preserve">Retirement</w:t>
      </w:r>
    </w:p>
    <w:p w:rsidR="00000000" w:rsidDel="00000000" w:rsidP="00000000" w:rsidRDefault="00000000" w:rsidRPr="00000000" w14:paraId="00000087">
      <w:pPr>
        <w:numPr>
          <w:ilvl w:val="2"/>
          <w:numId w:val="9"/>
        </w:numPr>
        <w:spacing w:line="276" w:lineRule="auto"/>
        <w:ind w:left="2160" w:hanging="180"/>
        <w:rPr>
          <w:sz w:val="24"/>
          <w:szCs w:val="24"/>
          <w:highlight w:val="white"/>
        </w:rPr>
      </w:pPr>
      <w:r w:rsidDel="00000000" w:rsidR="00000000" w:rsidRPr="00000000">
        <w:rPr>
          <w:sz w:val="24"/>
          <w:szCs w:val="24"/>
          <w:highlight w:val="white"/>
          <w:rtl w:val="0"/>
        </w:rPr>
        <w:t xml:space="preserve">A letter of resignation, effective for retirement purposes, was received on October 23, 2025, from Mrs. Anne Marie Yusko, Student Services Administrative Assistant, announcing her retirement, which will take effect on March 31, 2026.</w:t>
      </w:r>
    </w:p>
    <w:p w:rsidR="00000000" w:rsidDel="00000000" w:rsidP="00000000" w:rsidRDefault="00000000" w:rsidRPr="00000000" w14:paraId="00000088">
      <w:pPr>
        <w:spacing w:line="276" w:lineRule="auto"/>
        <w:ind w:left="1440" w:firstLine="0"/>
        <w:rPr>
          <w:sz w:val="24"/>
          <w:szCs w:val="24"/>
          <w:highlight w:val="white"/>
        </w:rPr>
      </w:pPr>
      <w:r w:rsidDel="00000000" w:rsidR="00000000" w:rsidRPr="00000000">
        <w:rPr>
          <w:rtl w:val="0"/>
        </w:rPr>
      </w:r>
    </w:p>
    <w:p w:rsidR="00000000" w:rsidDel="00000000" w:rsidP="00000000" w:rsidRDefault="00000000" w:rsidRPr="00000000" w14:paraId="00000089">
      <w:pPr>
        <w:numPr>
          <w:ilvl w:val="1"/>
          <w:numId w:val="9"/>
        </w:numPr>
        <w:spacing w:line="276" w:lineRule="auto"/>
        <w:ind w:left="1440" w:hanging="360"/>
        <w:rPr>
          <w:sz w:val="24"/>
          <w:szCs w:val="24"/>
          <w:highlight w:val="white"/>
        </w:rPr>
      </w:pPr>
      <w:r w:rsidDel="00000000" w:rsidR="00000000" w:rsidRPr="00000000">
        <w:rPr>
          <w:sz w:val="24"/>
          <w:szCs w:val="24"/>
          <w:highlight w:val="white"/>
          <w:rtl w:val="0"/>
        </w:rPr>
        <w:t xml:space="preserve">Memorandum of Agreement</w:t>
      </w:r>
    </w:p>
    <w:p w:rsidR="00000000" w:rsidDel="00000000" w:rsidP="00000000" w:rsidRDefault="00000000" w:rsidRPr="00000000" w14:paraId="0000008A">
      <w:pPr>
        <w:numPr>
          <w:ilvl w:val="2"/>
          <w:numId w:val="9"/>
        </w:numPr>
        <w:spacing w:line="276" w:lineRule="auto"/>
        <w:ind w:left="2160" w:hanging="180"/>
        <w:rPr>
          <w:sz w:val="24"/>
          <w:szCs w:val="24"/>
          <w:highlight w:val="white"/>
        </w:rPr>
      </w:pPr>
      <w:r w:rsidDel="00000000" w:rsidR="00000000" w:rsidRPr="00000000">
        <w:rPr>
          <w:sz w:val="24"/>
          <w:szCs w:val="24"/>
          <w:highlight w:val="white"/>
          <w:rtl w:val="0"/>
        </w:rPr>
        <w:t xml:space="preserve">The Administration recommends approval of the Memorandum of Agreement between the AFT (Teacher Union) and Western Montgomery Career and Technology Center to create a new Salary Lane Pathway. </w:t>
        <w:tab/>
        <w:t xml:space="preserve">(</w:t>
      </w:r>
      <w:hyperlink r:id="rId25">
        <w:r w:rsidDel="00000000" w:rsidR="00000000" w:rsidRPr="00000000">
          <w:rPr>
            <w:color w:val="1155cc"/>
            <w:sz w:val="24"/>
            <w:szCs w:val="24"/>
            <w:highlight w:val="white"/>
            <w:u w:val="single"/>
            <w:rtl w:val="0"/>
          </w:rPr>
          <w:t xml:space="preserve">Attachment C</w:t>
        </w:r>
      </w:hyperlink>
      <w:r w:rsidDel="00000000" w:rsidR="00000000" w:rsidRPr="00000000">
        <w:rPr>
          <w:sz w:val="24"/>
          <w:szCs w:val="24"/>
          <w:highlight w:val="white"/>
          <w:rtl w:val="0"/>
        </w:rPr>
        <w:t xml:space="preserve">)</w:t>
      </w:r>
    </w:p>
    <w:p w:rsidR="00000000" w:rsidDel="00000000" w:rsidP="00000000" w:rsidRDefault="00000000" w:rsidRPr="00000000" w14:paraId="0000008B">
      <w:pPr>
        <w:spacing w:line="276" w:lineRule="auto"/>
        <w:ind w:left="2160" w:firstLine="0"/>
        <w:rPr>
          <w:sz w:val="24"/>
          <w:szCs w:val="24"/>
          <w:highlight w:val="white"/>
        </w:rPr>
      </w:pPr>
      <w:r w:rsidDel="00000000" w:rsidR="00000000" w:rsidRPr="00000000">
        <w:rPr>
          <w:rtl w:val="0"/>
        </w:rPr>
      </w:r>
    </w:p>
    <w:p w:rsidR="00000000" w:rsidDel="00000000" w:rsidP="00000000" w:rsidRDefault="00000000" w:rsidRPr="00000000" w14:paraId="0000008C">
      <w:pPr>
        <w:numPr>
          <w:ilvl w:val="1"/>
          <w:numId w:val="9"/>
        </w:numPr>
        <w:spacing w:line="276" w:lineRule="auto"/>
        <w:ind w:left="1440" w:hanging="360"/>
        <w:rPr>
          <w:sz w:val="24"/>
          <w:szCs w:val="24"/>
          <w:highlight w:val="white"/>
        </w:rPr>
      </w:pPr>
      <w:r w:rsidDel="00000000" w:rsidR="00000000" w:rsidRPr="00000000">
        <w:rPr>
          <w:sz w:val="24"/>
          <w:szCs w:val="24"/>
          <w:highlight w:val="white"/>
          <w:rtl w:val="0"/>
        </w:rPr>
        <w:t xml:space="preserve">Superintendent of Record</w:t>
      </w:r>
      <w:r w:rsidDel="00000000" w:rsidR="00000000" w:rsidRPr="00000000">
        <w:rPr>
          <w:sz w:val="24"/>
          <w:szCs w:val="24"/>
          <w:highlight w:val="white"/>
          <w:u w:val="single"/>
          <w:rtl w:val="0"/>
        </w:rPr>
        <w:t xml:space="preserve"> </w:t>
      </w:r>
      <w:r w:rsidDel="00000000" w:rsidR="00000000" w:rsidRPr="00000000">
        <w:rPr>
          <w:rtl w:val="0"/>
        </w:rPr>
      </w:r>
    </w:p>
    <w:p w:rsidR="00000000" w:rsidDel="00000000" w:rsidP="00000000" w:rsidRDefault="00000000" w:rsidRPr="00000000" w14:paraId="0000008D">
      <w:pPr>
        <w:numPr>
          <w:ilvl w:val="1"/>
          <w:numId w:val="1"/>
        </w:numPr>
        <w:spacing w:line="276" w:lineRule="auto"/>
        <w:ind w:left="2160" w:hanging="360"/>
        <w:rPr>
          <w:sz w:val="24"/>
          <w:szCs w:val="24"/>
          <w:highlight w:val="white"/>
        </w:rPr>
      </w:pPr>
      <w:r w:rsidDel="00000000" w:rsidR="00000000" w:rsidRPr="00000000">
        <w:rPr>
          <w:sz w:val="24"/>
          <w:szCs w:val="24"/>
          <w:highlight w:val="white"/>
          <w:rtl w:val="0"/>
        </w:rPr>
        <w:t xml:space="preserve">The Administration recommends approving the appointment of Dr. David Finnerty, Superintendent of Pottsgrove Area School District, to the position of Superintendent of Record for a two-year term starting in January 2026 to December 2027 at an </w:t>
      </w:r>
      <w:r w:rsidDel="00000000" w:rsidR="00000000" w:rsidRPr="00000000">
        <w:rPr>
          <w:sz w:val="24"/>
          <w:szCs w:val="24"/>
          <w:rtl w:val="0"/>
        </w:rPr>
        <w:t xml:space="preserve">$8,400 stipend per year.</w:t>
      </w:r>
    </w:p>
    <w:p w:rsidR="00000000" w:rsidDel="00000000" w:rsidP="00000000" w:rsidRDefault="00000000" w:rsidRPr="00000000" w14:paraId="0000008E">
      <w:pPr>
        <w:spacing w:line="240" w:lineRule="auto"/>
        <w:ind w:left="1440" w:firstLine="0"/>
        <w:rPr>
          <w:rFonts w:ascii="Tahoma" w:cs="Tahoma" w:eastAsia="Tahoma" w:hAnsi="Tahoma"/>
          <w:sz w:val="24"/>
          <w:szCs w:val="24"/>
          <w:highlight w:val="white"/>
        </w:rPr>
      </w:pPr>
      <w:r w:rsidDel="00000000" w:rsidR="00000000" w:rsidRPr="00000000">
        <w:rPr>
          <w:rtl w:val="0"/>
        </w:rPr>
      </w:r>
    </w:p>
    <w:p w:rsidR="00000000" w:rsidDel="00000000" w:rsidP="00000000" w:rsidRDefault="00000000" w:rsidRPr="00000000" w14:paraId="0000008F">
      <w:pPr>
        <w:numPr>
          <w:ilvl w:val="1"/>
          <w:numId w:val="9"/>
        </w:numPr>
        <w:spacing w:line="240" w:lineRule="auto"/>
        <w:ind w:left="1440" w:hanging="360"/>
        <w:rPr>
          <w:rFonts w:ascii="Tahoma" w:cs="Tahoma" w:eastAsia="Tahoma" w:hAnsi="Tahoma"/>
          <w:sz w:val="24"/>
          <w:szCs w:val="24"/>
          <w:highlight w:val="white"/>
        </w:rPr>
      </w:pPr>
      <w:r w:rsidDel="00000000" w:rsidR="00000000" w:rsidRPr="00000000">
        <w:rPr>
          <w:rFonts w:ascii="Tahoma" w:cs="Tahoma" w:eastAsia="Tahoma" w:hAnsi="Tahoma"/>
          <w:sz w:val="24"/>
          <w:szCs w:val="24"/>
          <w:highlight w:val="white"/>
          <w:rtl w:val="0"/>
        </w:rPr>
        <w:t xml:space="preserve">Conferences</w:t>
      </w:r>
    </w:p>
    <w:p w:rsidR="00000000" w:rsidDel="00000000" w:rsidP="00000000" w:rsidRDefault="00000000" w:rsidRPr="00000000" w14:paraId="00000090">
      <w:pPr>
        <w:numPr>
          <w:ilvl w:val="2"/>
          <w:numId w:val="9"/>
        </w:numPr>
        <w:shd w:fill="ffffff" w:val="clear"/>
        <w:spacing w:before="120" w:line="240" w:lineRule="auto"/>
        <w:ind w:left="2160" w:hanging="180"/>
        <w:rPr>
          <w:sz w:val="26"/>
          <w:szCs w:val="26"/>
        </w:rPr>
      </w:pPr>
      <w:r w:rsidDel="00000000" w:rsidR="00000000" w:rsidRPr="00000000">
        <w:rPr>
          <w:color w:val="222222"/>
          <w:sz w:val="24"/>
          <w:szCs w:val="24"/>
          <w:rtl w:val="0"/>
        </w:rPr>
        <w:t xml:space="preserve">The Administration recommends approving Mr. Antoine Dubose, Ms. Kelly Cahoon, Mrs. Stephanie German, Mr.Tom Bartholomew, Mr. Sean English, and Mrs. Cindy Prindle, along with 52 students, to attend the SkillsUSA Leadership Conference on November 12-14, 2025, at the Kalahari Resort in Pocono Manor, PA, at an expense not to exceed $20,010.00.  SkillsUSA will fund $16,294, and $ 3,716.00 will be funded from the general fund. Mr. Livengood will be attending the Directors' Dinner and Judging on the afternoon of November 13-14, 2025.</w:t>
      </w:r>
    </w:p>
    <w:p w:rsidR="00000000" w:rsidDel="00000000" w:rsidP="00000000" w:rsidRDefault="00000000" w:rsidRPr="00000000" w14:paraId="00000091">
      <w:pPr>
        <w:shd w:fill="ffffff" w:val="clear"/>
        <w:spacing w:before="120" w:line="240" w:lineRule="auto"/>
        <w:ind w:left="2160" w:firstLine="0"/>
        <w:rPr>
          <w:color w:val="222222"/>
          <w:sz w:val="24"/>
          <w:szCs w:val="24"/>
        </w:rPr>
      </w:pPr>
      <w:r w:rsidDel="00000000" w:rsidR="00000000" w:rsidRPr="00000000">
        <w:rPr>
          <w:rtl w:val="0"/>
        </w:rPr>
      </w:r>
    </w:p>
    <w:p w:rsidR="00000000" w:rsidDel="00000000" w:rsidP="00000000" w:rsidRDefault="00000000" w:rsidRPr="00000000" w14:paraId="00000092">
      <w:pPr>
        <w:numPr>
          <w:ilvl w:val="2"/>
          <w:numId w:val="9"/>
        </w:numPr>
        <w:shd w:fill="ffffff" w:val="clear"/>
        <w:spacing w:before="120" w:line="240" w:lineRule="auto"/>
        <w:ind w:left="2160" w:hanging="180"/>
        <w:rPr>
          <w:color w:val="222222"/>
          <w:sz w:val="24"/>
          <w:szCs w:val="24"/>
        </w:rPr>
      </w:pPr>
      <w:r w:rsidDel="00000000" w:rsidR="00000000" w:rsidRPr="00000000">
        <w:rPr>
          <w:color w:val="222222"/>
          <w:sz w:val="24"/>
          <w:szCs w:val="24"/>
          <w:highlight w:val="white"/>
          <w:rtl w:val="0"/>
        </w:rPr>
        <w:t xml:space="preserve">The Administration seeks approval for Ms. Kelly Cahoon to attend the SAS Institute 2025 on December 8-10, 2025, in Hershey, PA, at a cost not to exceed $800. </w:t>
      </w:r>
    </w:p>
    <w:p w:rsidR="00000000" w:rsidDel="00000000" w:rsidP="00000000" w:rsidRDefault="00000000" w:rsidRPr="00000000" w14:paraId="00000093">
      <w:pPr>
        <w:shd w:fill="ffffff" w:val="clear"/>
        <w:spacing w:before="120" w:line="240" w:lineRule="auto"/>
        <w:ind w:left="2160" w:firstLine="0"/>
        <w:rPr>
          <w:sz w:val="24"/>
          <w:szCs w:val="24"/>
          <w:highlight w:val="yellow"/>
        </w:rPr>
      </w:pPr>
      <w:r w:rsidDel="00000000" w:rsidR="00000000" w:rsidRPr="00000000">
        <w:rPr>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094">
      <w:pPr>
        <w:numPr>
          <w:ilvl w:val="0"/>
          <w:numId w:val="13"/>
        </w:numPr>
        <w:tabs>
          <w:tab w:val="left" w:leader="none" w:pos="1080"/>
          <w:tab w:val="left" w:leader="none" w:pos="1440"/>
        </w:tabs>
        <w:spacing w:line="240" w:lineRule="auto"/>
        <w:ind w:left="2160" w:hanging="360"/>
        <w:rPr>
          <w:sz w:val="24"/>
          <w:szCs w:val="24"/>
          <w:highlight w:val="white"/>
        </w:rPr>
      </w:pPr>
      <w:r w:rsidDel="00000000" w:rsidR="00000000" w:rsidRPr="00000000">
        <w:rPr>
          <w:sz w:val="24"/>
          <w:szCs w:val="24"/>
          <w:highlight w:val="white"/>
          <w:rtl w:val="0"/>
        </w:rPr>
        <w:t xml:space="preserve">The Administration recommends approving the following Youth Organizations and Advisors. Compensation per teacher contract will range from $1000.00 to no more than $2,000.00 unless the advisor attends National Competition, then compensation will be no more than $2,600.00:</w:t>
      </w:r>
    </w:p>
    <w:p w:rsidR="00000000" w:rsidDel="00000000" w:rsidP="00000000" w:rsidRDefault="00000000" w:rsidRPr="00000000" w14:paraId="00000095">
      <w:pPr>
        <w:tabs>
          <w:tab w:val="left" w:leader="none" w:pos="1080"/>
          <w:tab w:val="left" w:leader="none" w:pos="1440"/>
        </w:tabs>
        <w:spacing w:line="240" w:lineRule="auto"/>
        <w:ind w:left="216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96">
      <w:pPr>
        <w:tabs>
          <w:tab w:val="left" w:leader="none" w:pos="1080"/>
          <w:tab w:val="left" w:leader="none" w:pos="1440"/>
        </w:tabs>
        <w:spacing w:line="240" w:lineRule="auto"/>
        <w:ind w:left="2880" w:firstLine="0"/>
        <w:rPr>
          <w:sz w:val="24"/>
          <w:szCs w:val="24"/>
          <w:highlight w:val="white"/>
        </w:rPr>
      </w:pPr>
      <w:r w:rsidDel="00000000" w:rsidR="00000000" w:rsidRPr="00000000">
        <w:rPr>
          <w:sz w:val="24"/>
          <w:szCs w:val="24"/>
          <w:highlight w:val="white"/>
          <w:rtl w:val="0"/>
        </w:rPr>
        <w:t xml:space="preserve">Family, Career, and Community Leaders of America (FCCLA-Early Childhood)    </w:t>
      </w:r>
    </w:p>
    <w:p w:rsidR="00000000" w:rsidDel="00000000" w:rsidP="00000000" w:rsidRDefault="00000000" w:rsidRPr="00000000" w14:paraId="00000097">
      <w:pPr>
        <w:numPr>
          <w:ilvl w:val="0"/>
          <w:numId w:val="11"/>
        </w:numPr>
        <w:tabs>
          <w:tab w:val="left" w:leader="none" w:pos="1080"/>
          <w:tab w:val="left" w:leader="none" w:pos="1440"/>
        </w:tabs>
        <w:spacing w:line="240" w:lineRule="auto"/>
        <w:ind w:left="3600" w:hanging="360"/>
        <w:rPr>
          <w:sz w:val="24"/>
          <w:szCs w:val="24"/>
          <w:highlight w:val="white"/>
        </w:rPr>
      </w:pPr>
      <w:r w:rsidDel="00000000" w:rsidR="00000000" w:rsidRPr="00000000">
        <w:rPr>
          <w:sz w:val="24"/>
          <w:szCs w:val="24"/>
          <w:highlight w:val="white"/>
          <w:rtl w:val="0"/>
        </w:rPr>
        <w:t xml:space="preserve">Stephanie German ($2,000.00)</w:t>
      </w:r>
    </w:p>
    <w:p w:rsidR="00000000" w:rsidDel="00000000" w:rsidP="00000000" w:rsidRDefault="00000000" w:rsidRPr="00000000" w14:paraId="00000098">
      <w:pPr>
        <w:tabs>
          <w:tab w:val="left" w:leader="none" w:pos="1080"/>
          <w:tab w:val="left" w:leader="none" w:pos="1440"/>
        </w:tabs>
        <w:spacing w:line="240" w:lineRule="auto"/>
        <w:ind w:left="2880" w:firstLine="0"/>
        <w:rPr>
          <w:sz w:val="24"/>
          <w:szCs w:val="24"/>
          <w:highlight w:val="white"/>
        </w:rPr>
      </w:pPr>
      <w:r w:rsidDel="00000000" w:rsidR="00000000" w:rsidRPr="00000000">
        <w:rPr>
          <w:rtl w:val="0"/>
        </w:rPr>
      </w:r>
    </w:p>
    <w:p w:rsidR="00000000" w:rsidDel="00000000" w:rsidP="00000000" w:rsidRDefault="00000000" w:rsidRPr="00000000" w14:paraId="00000099">
      <w:pPr>
        <w:tabs>
          <w:tab w:val="left" w:leader="none" w:pos="1080"/>
          <w:tab w:val="left" w:leader="none" w:pos="1440"/>
        </w:tabs>
        <w:spacing w:line="240" w:lineRule="auto"/>
        <w:ind w:left="2880" w:firstLine="0"/>
        <w:rPr>
          <w:sz w:val="24"/>
          <w:szCs w:val="24"/>
          <w:highlight w:val="white"/>
        </w:rPr>
      </w:pPr>
      <w:r w:rsidDel="00000000" w:rsidR="00000000" w:rsidRPr="00000000">
        <w:rPr>
          <w:sz w:val="24"/>
          <w:szCs w:val="24"/>
          <w:highlight w:val="white"/>
          <w:rtl w:val="0"/>
        </w:rPr>
        <w:t xml:space="preserve">Health Occupations Students of America (HOSA) </w:t>
      </w:r>
    </w:p>
    <w:p w:rsidR="00000000" w:rsidDel="00000000" w:rsidP="00000000" w:rsidRDefault="00000000" w:rsidRPr="00000000" w14:paraId="0000009A">
      <w:pPr>
        <w:tabs>
          <w:tab w:val="left" w:leader="none" w:pos="1080"/>
          <w:tab w:val="left" w:leader="none" w:pos="1440"/>
        </w:tabs>
        <w:spacing w:line="240" w:lineRule="auto"/>
        <w:ind w:left="720" w:firstLine="0"/>
        <w:rPr>
          <w:sz w:val="24"/>
          <w:szCs w:val="24"/>
          <w:highlight w:val="white"/>
        </w:rPr>
      </w:pPr>
      <w:r w:rsidDel="00000000" w:rsidR="00000000" w:rsidRPr="00000000">
        <w:rPr>
          <w:sz w:val="24"/>
          <w:szCs w:val="24"/>
          <w:highlight w:val="white"/>
          <w:rtl w:val="0"/>
        </w:rPr>
        <w:tab/>
        <w:tab/>
        <w:tab/>
        <w:tab/>
        <w:t xml:space="preserve">     -    Patricia King ($2,000.00)</w:t>
      </w:r>
    </w:p>
    <w:p w:rsidR="00000000" w:rsidDel="00000000" w:rsidP="00000000" w:rsidRDefault="00000000" w:rsidRPr="00000000" w14:paraId="0000009B">
      <w:pPr>
        <w:tabs>
          <w:tab w:val="left" w:leader="none" w:pos="1080"/>
          <w:tab w:val="left" w:leader="none" w:pos="1440"/>
        </w:tabs>
        <w:spacing w:line="240" w:lineRule="auto"/>
        <w:ind w:left="2880" w:firstLine="0"/>
        <w:rPr>
          <w:sz w:val="24"/>
          <w:szCs w:val="24"/>
          <w:highlight w:val="white"/>
        </w:rPr>
      </w:pPr>
      <w:r w:rsidDel="00000000" w:rsidR="00000000" w:rsidRPr="00000000">
        <w:rPr>
          <w:sz w:val="24"/>
          <w:szCs w:val="24"/>
          <w:highlight w:val="white"/>
          <w:rtl w:val="0"/>
        </w:rPr>
        <w:t xml:space="preserve">     -    Lisa Cassidy-Lawler ($2,000.00)</w:t>
      </w:r>
    </w:p>
    <w:p w:rsidR="00000000" w:rsidDel="00000000" w:rsidP="00000000" w:rsidRDefault="00000000" w:rsidRPr="00000000" w14:paraId="0000009C">
      <w:pPr>
        <w:tabs>
          <w:tab w:val="left" w:leader="none" w:pos="1080"/>
          <w:tab w:val="left" w:leader="none" w:pos="1440"/>
        </w:tabs>
        <w:spacing w:line="240" w:lineRule="auto"/>
        <w:ind w:left="2880" w:firstLine="0"/>
        <w:rPr>
          <w:sz w:val="24"/>
          <w:szCs w:val="24"/>
          <w:highlight w:val="white"/>
        </w:rPr>
      </w:pPr>
      <w:r w:rsidDel="00000000" w:rsidR="00000000" w:rsidRPr="00000000">
        <w:rPr>
          <w:sz w:val="24"/>
          <w:szCs w:val="24"/>
          <w:highlight w:val="white"/>
          <w:rtl w:val="0"/>
        </w:rPr>
        <w:t xml:space="preserve">     -    Heather Zornek ($2,000.00)</w:t>
      </w:r>
    </w:p>
    <w:p w:rsidR="00000000" w:rsidDel="00000000" w:rsidP="00000000" w:rsidRDefault="00000000" w:rsidRPr="00000000" w14:paraId="0000009D">
      <w:pPr>
        <w:tabs>
          <w:tab w:val="left" w:leader="none" w:pos="1080"/>
          <w:tab w:val="left" w:leader="none" w:pos="1440"/>
        </w:tabs>
        <w:spacing w:line="240" w:lineRule="auto"/>
        <w:ind w:left="288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9E">
      <w:pPr>
        <w:tabs>
          <w:tab w:val="left" w:leader="none" w:pos="1080"/>
          <w:tab w:val="left" w:leader="none" w:pos="1440"/>
        </w:tabs>
        <w:spacing w:line="240" w:lineRule="auto"/>
        <w:ind w:left="2880" w:firstLine="0"/>
        <w:rPr>
          <w:sz w:val="24"/>
          <w:szCs w:val="24"/>
          <w:highlight w:val="white"/>
        </w:rPr>
      </w:pPr>
      <w:r w:rsidDel="00000000" w:rsidR="00000000" w:rsidRPr="00000000">
        <w:rPr>
          <w:sz w:val="24"/>
          <w:szCs w:val="24"/>
          <w:highlight w:val="white"/>
          <w:rtl w:val="0"/>
        </w:rPr>
        <w:t xml:space="preserve">The National Technical Honor Society (NTHS)        </w:t>
        <w:tab/>
      </w:r>
    </w:p>
    <w:p w:rsidR="00000000" w:rsidDel="00000000" w:rsidP="00000000" w:rsidRDefault="00000000" w:rsidRPr="00000000" w14:paraId="0000009F">
      <w:pPr>
        <w:numPr>
          <w:ilvl w:val="0"/>
          <w:numId w:val="10"/>
        </w:numPr>
        <w:tabs>
          <w:tab w:val="left" w:leader="none" w:pos="1080"/>
          <w:tab w:val="left" w:leader="none" w:pos="1440"/>
        </w:tabs>
        <w:spacing w:line="240" w:lineRule="auto"/>
        <w:ind w:left="3600" w:hanging="360"/>
        <w:rPr>
          <w:sz w:val="24"/>
          <w:szCs w:val="24"/>
          <w:highlight w:val="white"/>
        </w:rPr>
      </w:pPr>
      <w:r w:rsidDel="00000000" w:rsidR="00000000" w:rsidRPr="00000000">
        <w:rPr>
          <w:sz w:val="24"/>
          <w:szCs w:val="24"/>
          <w:highlight w:val="white"/>
          <w:rtl w:val="0"/>
        </w:rPr>
        <w:t xml:space="preserve">Julia Powers ($1,000.00)</w:t>
      </w:r>
    </w:p>
    <w:p w:rsidR="00000000" w:rsidDel="00000000" w:rsidP="00000000" w:rsidRDefault="00000000" w:rsidRPr="00000000" w14:paraId="000000A0">
      <w:pPr>
        <w:tabs>
          <w:tab w:val="left" w:leader="none" w:pos="1080"/>
          <w:tab w:val="left" w:leader="none" w:pos="1440"/>
        </w:tabs>
        <w:spacing w:line="240" w:lineRule="auto"/>
        <w:ind w:left="2880" w:firstLine="0"/>
        <w:rPr>
          <w:sz w:val="24"/>
          <w:szCs w:val="24"/>
          <w:highlight w:val="white"/>
        </w:rPr>
      </w:pPr>
      <w:r w:rsidDel="00000000" w:rsidR="00000000" w:rsidRPr="00000000">
        <w:rPr>
          <w:sz w:val="24"/>
          <w:szCs w:val="24"/>
          <w:highlight w:val="white"/>
          <w:rtl w:val="0"/>
        </w:rPr>
        <w:t xml:space="preserve">          </w:t>
        <w:tab/>
      </w:r>
    </w:p>
    <w:p w:rsidR="00000000" w:rsidDel="00000000" w:rsidP="00000000" w:rsidRDefault="00000000" w:rsidRPr="00000000" w14:paraId="000000A1">
      <w:pPr>
        <w:tabs>
          <w:tab w:val="left" w:leader="none" w:pos="1080"/>
          <w:tab w:val="left" w:leader="none" w:pos="1440"/>
        </w:tabs>
        <w:spacing w:line="240" w:lineRule="auto"/>
        <w:ind w:left="2880" w:firstLine="0"/>
        <w:rPr>
          <w:sz w:val="24"/>
          <w:szCs w:val="24"/>
          <w:highlight w:val="white"/>
        </w:rPr>
      </w:pPr>
      <w:r w:rsidDel="00000000" w:rsidR="00000000" w:rsidRPr="00000000">
        <w:rPr>
          <w:sz w:val="24"/>
          <w:szCs w:val="24"/>
          <w:highlight w:val="white"/>
          <w:rtl w:val="0"/>
        </w:rPr>
        <w:t xml:space="preserve">SkillsUSA  </w:t>
        <w:tab/>
      </w:r>
    </w:p>
    <w:p w:rsidR="00000000" w:rsidDel="00000000" w:rsidP="00000000" w:rsidRDefault="00000000" w:rsidRPr="00000000" w14:paraId="000000A2">
      <w:pPr>
        <w:numPr>
          <w:ilvl w:val="0"/>
          <w:numId w:val="2"/>
        </w:numPr>
        <w:tabs>
          <w:tab w:val="left" w:leader="none" w:pos="1080"/>
          <w:tab w:val="left" w:leader="none" w:pos="1440"/>
        </w:tabs>
        <w:spacing w:line="240" w:lineRule="auto"/>
        <w:ind w:left="3600" w:hanging="360"/>
        <w:rPr>
          <w:sz w:val="24"/>
          <w:szCs w:val="24"/>
          <w:highlight w:val="white"/>
        </w:rPr>
      </w:pPr>
      <w:r w:rsidDel="00000000" w:rsidR="00000000" w:rsidRPr="00000000">
        <w:rPr>
          <w:sz w:val="24"/>
          <w:szCs w:val="24"/>
          <w:highlight w:val="white"/>
          <w:rtl w:val="0"/>
        </w:rPr>
        <w:t xml:space="preserve">Thomas Bartholomew ($2,000.00)</w:t>
      </w:r>
    </w:p>
    <w:p w:rsidR="00000000" w:rsidDel="00000000" w:rsidP="00000000" w:rsidRDefault="00000000" w:rsidRPr="00000000" w14:paraId="000000A3">
      <w:pPr>
        <w:numPr>
          <w:ilvl w:val="0"/>
          <w:numId w:val="2"/>
        </w:numPr>
        <w:tabs>
          <w:tab w:val="left" w:leader="none" w:pos="1080"/>
          <w:tab w:val="left" w:leader="none" w:pos="1440"/>
        </w:tabs>
        <w:spacing w:line="240" w:lineRule="auto"/>
        <w:ind w:left="3600" w:hanging="360"/>
        <w:rPr>
          <w:sz w:val="24"/>
          <w:szCs w:val="24"/>
          <w:highlight w:val="white"/>
        </w:rPr>
      </w:pPr>
      <w:r w:rsidDel="00000000" w:rsidR="00000000" w:rsidRPr="00000000">
        <w:rPr>
          <w:sz w:val="24"/>
          <w:szCs w:val="24"/>
          <w:highlight w:val="white"/>
          <w:rtl w:val="0"/>
        </w:rPr>
        <w:t xml:space="preserve">Sean English ($2,000.00)</w:t>
      </w:r>
    </w:p>
    <w:p w:rsidR="00000000" w:rsidDel="00000000" w:rsidP="00000000" w:rsidRDefault="00000000" w:rsidRPr="00000000" w14:paraId="000000A4">
      <w:pPr>
        <w:numPr>
          <w:ilvl w:val="0"/>
          <w:numId w:val="2"/>
        </w:numPr>
        <w:tabs>
          <w:tab w:val="left" w:leader="none" w:pos="1080"/>
          <w:tab w:val="left" w:leader="none" w:pos="1440"/>
        </w:tabs>
        <w:spacing w:line="240" w:lineRule="auto"/>
        <w:ind w:left="3600" w:hanging="360"/>
        <w:rPr>
          <w:sz w:val="24"/>
          <w:szCs w:val="24"/>
          <w:highlight w:val="white"/>
        </w:rPr>
      </w:pPr>
      <w:r w:rsidDel="00000000" w:rsidR="00000000" w:rsidRPr="00000000">
        <w:rPr>
          <w:sz w:val="24"/>
          <w:szCs w:val="24"/>
          <w:highlight w:val="white"/>
          <w:rtl w:val="0"/>
        </w:rPr>
        <w:t xml:space="preserve">Cindy Prindle ($2,000.00)</w:t>
      </w:r>
    </w:p>
    <w:p w:rsidR="00000000" w:rsidDel="00000000" w:rsidP="00000000" w:rsidRDefault="00000000" w:rsidRPr="00000000" w14:paraId="000000A5">
      <w:pPr>
        <w:numPr>
          <w:ilvl w:val="0"/>
          <w:numId w:val="2"/>
        </w:numPr>
        <w:tabs>
          <w:tab w:val="left" w:leader="none" w:pos="1080"/>
          <w:tab w:val="left" w:leader="none" w:pos="1440"/>
        </w:tabs>
        <w:spacing w:line="240" w:lineRule="auto"/>
        <w:ind w:left="3600" w:hanging="360"/>
        <w:rPr>
          <w:sz w:val="24"/>
          <w:szCs w:val="24"/>
          <w:highlight w:val="white"/>
        </w:rPr>
      </w:pPr>
      <w:r w:rsidDel="00000000" w:rsidR="00000000" w:rsidRPr="00000000">
        <w:rPr>
          <w:sz w:val="24"/>
          <w:szCs w:val="24"/>
          <w:highlight w:val="white"/>
          <w:rtl w:val="0"/>
        </w:rPr>
        <w:t xml:space="preserve">Stephanie German ($2,000.00)</w:t>
      </w:r>
    </w:p>
    <w:p w:rsidR="00000000" w:rsidDel="00000000" w:rsidP="00000000" w:rsidRDefault="00000000" w:rsidRPr="00000000" w14:paraId="000000A6">
      <w:pPr>
        <w:tabs>
          <w:tab w:val="left" w:leader="none" w:pos="1080"/>
          <w:tab w:val="left" w:leader="none" w:pos="1440"/>
        </w:tabs>
        <w:spacing w:line="240" w:lineRule="auto"/>
        <w:ind w:left="3600" w:firstLine="0"/>
        <w:rPr>
          <w:sz w:val="24"/>
          <w:szCs w:val="24"/>
          <w:highlight w:val="yellow"/>
        </w:rPr>
      </w:pPr>
      <w:r w:rsidDel="00000000" w:rsidR="00000000" w:rsidRPr="00000000">
        <w:rPr>
          <w:rtl w:val="0"/>
        </w:rPr>
      </w:r>
    </w:p>
    <w:p w:rsidR="00000000" w:rsidDel="00000000" w:rsidP="00000000" w:rsidRDefault="00000000" w:rsidRPr="00000000" w14:paraId="000000A7">
      <w:pPr>
        <w:spacing w:line="240" w:lineRule="auto"/>
        <w:ind w:left="630" w:firstLine="0"/>
        <w:rPr>
          <w:sz w:val="24"/>
          <w:szCs w:val="24"/>
          <w:highlight w:val="white"/>
        </w:rPr>
      </w:pPr>
      <w:r w:rsidDel="00000000" w:rsidR="00000000" w:rsidRPr="00000000">
        <w:rPr>
          <w:rtl w:val="0"/>
        </w:rPr>
      </w:r>
    </w:p>
    <w:p w:rsidR="00000000" w:rsidDel="00000000" w:rsidP="00000000" w:rsidRDefault="00000000" w:rsidRPr="00000000" w14:paraId="000000A8">
      <w:pPr>
        <w:spacing w:line="276" w:lineRule="auto"/>
        <w:ind w:left="765" w:firstLine="0"/>
        <w:rPr>
          <w:sz w:val="24"/>
          <w:szCs w:val="24"/>
          <w:highlight w:val="white"/>
        </w:rPr>
      </w:pPr>
      <w:r w:rsidDel="00000000" w:rsidR="00000000" w:rsidRPr="00000000">
        <w:rPr>
          <w:rtl w:val="0"/>
        </w:rPr>
      </w:r>
    </w:p>
    <w:p w:rsidR="00000000" w:rsidDel="00000000" w:rsidP="00000000" w:rsidRDefault="00000000" w:rsidRPr="00000000" w14:paraId="000000A9">
      <w:pPr>
        <w:spacing w:line="240" w:lineRule="auto"/>
        <w:ind w:left="720" w:firstLine="0"/>
        <w:rPr>
          <w:sz w:val="24"/>
          <w:szCs w:val="24"/>
        </w:rPr>
      </w:pPr>
      <w:r w:rsidDel="00000000" w:rsidR="00000000" w:rsidRPr="00000000">
        <w:rPr>
          <w:sz w:val="24"/>
          <w:szCs w:val="24"/>
          <w:rtl w:val="0"/>
        </w:rPr>
        <w:t xml:space="preserve">A motion was made by JP Prego </w:t>
      </w:r>
      <w:r w:rsidDel="00000000" w:rsidR="00000000" w:rsidRPr="00000000">
        <w:rPr>
          <w:rFonts w:ascii="Tahoma" w:cs="Tahoma" w:eastAsia="Tahoma" w:hAnsi="Tahoma"/>
          <w:sz w:val="24"/>
          <w:szCs w:val="24"/>
          <w:highlight w:val="white"/>
          <w:rtl w:val="0"/>
        </w:rPr>
        <w:t xml:space="preserve">and seconded by Keith McCarrick </w:t>
      </w:r>
      <w:r w:rsidDel="00000000" w:rsidR="00000000" w:rsidRPr="00000000">
        <w:rPr>
          <w:sz w:val="24"/>
          <w:szCs w:val="24"/>
          <w:highlight w:val="white"/>
          <w:rtl w:val="0"/>
        </w:rPr>
        <w:t xml:space="preserve">t</w:t>
      </w:r>
      <w:r w:rsidDel="00000000" w:rsidR="00000000" w:rsidRPr="00000000">
        <w:rPr>
          <w:sz w:val="24"/>
          <w:szCs w:val="24"/>
          <w:rtl w:val="0"/>
        </w:rPr>
        <w:t xml:space="preserve">o approve Personnel Items A-D as presented.</w:t>
      </w:r>
    </w:p>
    <w:p w:rsidR="00000000" w:rsidDel="00000000" w:rsidP="00000000" w:rsidRDefault="00000000" w:rsidRPr="00000000" w14:paraId="000000AA">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AB">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AC">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AD">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tab/>
        <w:t xml:space="preserve">     Yes    Jay Strunk             Yes              Sarah Bieber         Yes       </w:t>
      </w:r>
    </w:p>
    <w:p w:rsidR="00000000" w:rsidDel="00000000" w:rsidP="00000000" w:rsidRDefault="00000000" w:rsidRPr="00000000" w14:paraId="000000AE">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w:t>
      </w:r>
    </w:p>
    <w:p w:rsidR="00000000" w:rsidDel="00000000" w:rsidP="00000000" w:rsidRDefault="00000000" w:rsidRPr="00000000" w14:paraId="000000AF">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B0">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7-0</w:t>
      </w:r>
    </w:p>
    <w:p w:rsidR="00000000" w:rsidDel="00000000" w:rsidP="00000000" w:rsidRDefault="00000000" w:rsidRPr="00000000" w14:paraId="000000B1">
      <w:pPr>
        <w:ind w:left="720" w:firstLine="36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B2">
      <w:pPr>
        <w:spacing w:line="276" w:lineRule="auto"/>
        <w:ind w:left="405" w:firstLine="0"/>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11.  Finance</w:t>
      </w:r>
      <w:r w:rsidDel="00000000" w:rsidR="00000000" w:rsidRPr="00000000">
        <w:rPr>
          <w:rtl w:val="0"/>
        </w:rPr>
      </w:r>
    </w:p>
    <w:p w:rsidR="00000000" w:rsidDel="00000000" w:rsidP="00000000" w:rsidRDefault="00000000" w:rsidRPr="00000000" w14:paraId="000000B3">
      <w:pPr>
        <w:numPr>
          <w:ilvl w:val="1"/>
          <w:numId w:val="8"/>
        </w:numPr>
        <w:ind w:left="1440" w:hanging="360"/>
        <w:rPr>
          <w:smallCaps w:val="1"/>
          <w:sz w:val="24"/>
          <w:szCs w:val="24"/>
          <w:highlight w:val="white"/>
        </w:rPr>
      </w:pPr>
      <w:r w:rsidDel="00000000" w:rsidR="00000000" w:rsidRPr="00000000">
        <w:rPr>
          <w:sz w:val="24"/>
          <w:szCs w:val="24"/>
          <w:highlight w:val="white"/>
          <w:rtl w:val="0"/>
        </w:rPr>
        <w:t xml:space="preserve">Approval of Cash Receipts and List of Bills</w:t>
      </w:r>
      <w:r w:rsidDel="00000000" w:rsidR="00000000" w:rsidRPr="00000000">
        <w:rPr>
          <w:smallCaps w:val="1"/>
          <w:sz w:val="24"/>
          <w:szCs w:val="24"/>
          <w:highlight w:val="white"/>
          <w:rtl w:val="0"/>
        </w:rPr>
        <w:t xml:space="preserve"> </w:t>
      </w:r>
      <w:r w:rsidDel="00000000" w:rsidR="00000000" w:rsidRPr="00000000">
        <w:rPr>
          <w:b w:val="1"/>
          <w:smallCaps w:val="1"/>
          <w:sz w:val="24"/>
          <w:szCs w:val="24"/>
          <w:highlight w:val="white"/>
          <w:rtl w:val="0"/>
        </w:rPr>
        <w:tab/>
        <w:t xml:space="preserve">            </w:t>
      </w:r>
      <w:r w:rsidDel="00000000" w:rsidR="00000000" w:rsidRPr="00000000">
        <w:rPr>
          <w:rtl w:val="0"/>
        </w:rPr>
      </w:r>
    </w:p>
    <w:p w:rsidR="00000000" w:rsidDel="00000000" w:rsidP="00000000" w:rsidRDefault="00000000" w:rsidRPr="00000000" w14:paraId="000000B4">
      <w:pPr>
        <w:ind w:left="1440" w:firstLine="0"/>
        <w:rPr>
          <w:b w:val="1"/>
          <w:smallCaps w:val="1"/>
          <w:sz w:val="24"/>
          <w:szCs w:val="24"/>
          <w:highlight w:val="white"/>
        </w:rPr>
      </w:pPr>
      <w:r w:rsidDel="00000000" w:rsidR="00000000" w:rsidRPr="00000000">
        <w:rPr>
          <w:rtl w:val="0"/>
        </w:rPr>
      </w:r>
    </w:p>
    <w:p w:rsidR="00000000" w:rsidDel="00000000" w:rsidP="00000000" w:rsidRDefault="00000000" w:rsidRPr="00000000" w14:paraId="000000B5">
      <w:pPr>
        <w:spacing w:line="240" w:lineRule="auto"/>
        <w:ind w:left="720" w:firstLine="0"/>
        <w:rPr>
          <w:sz w:val="24"/>
          <w:szCs w:val="24"/>
        </w:rPr>
      </w:pPr>
      <w:r w:rsidDel="00000000" w:rsidR="00000000" w:rsidRPr="00000000">
        <w:rPr>
          <w:sz w:val="24"/>
          <w:szCs w:val="24"/>
          <w:rtl w:val="0"/>
        </w:rPr>
        <w:t xml:space="preserve">A motion was mad</w:t>
      </w:r>
      <w:r w:rsidDel="00000000" w:rsidR="00000000" w:rsidRPr="00000000">
        <w:rPr>
          <w:sz w:val="24"/>
          <w:szCs w:val="24"/>
          <w:highlight w:val="white"/>
          <w:rtl w:val="0"/>
        </w:rPr>
        <w:t xml:space="preserve">e by </w:t>
      </w:r>
      <w:r w:rsidDel="00000000" w:rsidR="00000000" w:rsidRPr="00000000">
        <w:rPr>
          <w:sz w:val="24"/>
          <w:szCs w:val="24"/>
          <w:rtl w:val="0"/>
        </w:rPr>
        <w:t xml:space="preserve">JP Prego </w:t>
      </w:r>
      <w:r w:rsidDel="00000000" w:rsidR="00000000" w:rsidRPr="00000000">
        <w:rPr>
          <w:rFonts w:ascii="Tahoma" w:cs="Tahoma" w:eastAsia="Tahoma" w:hAnsi="Tahoma"/>
          <w:sz w:val="24"/>
          <w:szCs w:val="24"/>
          <w:highlight w:val="white"/>
          <w:rtl w:val="0"/>
        </w:rPr>
        <w:t xml:space="preserve">and seconded by Keith McCarrick</w:t>
      </w:r>
      <w:r w:rsidDel="00000000" w:rsidR="00000000" w:rsidRPr="00000000">
        <w:rPr>
          <w:sz w:val="24"/>
          <w:szCs w:val="24"/>
          <w:highlight w:val="white"/>
          <w:rtl w:val="0"/>
        </w:rPr>
        <w:t xml:space="preserve">to </w:t>
      </w:r>
      <w:r w:rsidDel="00000000" w:rsidR="00000000" w:rsidRPr="00000000">
        <w:rPr>
          <w:sz w:val="24"/>
          <w:szCs w:val="24"/>
          <w:rtl w:val="0"/>
        </w:rPr>
        <w:t xml:space="preserve">approve Finance item A as presented.</w:t>
      </w:r>
    </w:p>
    <w:p w:rsidR="00000000" w:rsidDel="00000000" w:rsidP="00000000" w:rsidRDefault="00000000" w:rsidRPr="00000000" w14:paraId="000000B6">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B7">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B8">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tab/>
        <w:t xml:space="preserve">     Yes    Jay Strunk             Yes              Sarah Bieber         Yes       </w:t>
      </w:r>
    </w:p>
    <w:p w:rsidR="00000000" w:rsidDel="00000000" w:rsidP="00000000" w:rsidRDefault="00000000" w:rsidRPr="00000000" w14:paraId="000000B9">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w:t>
      </w:r>
    </w:p>
    <w:p w:rsidR="00000000" w:rsidDel="00000000" w:rsidP="00000000" w:rsidRDefault="00000000" w:rsidRPr="00000000" w14:paraId="000000BA">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BB">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7-0</w:t>
      </w:r>
    </w:p>
    <w:p w:rsidR="00000000" w:rsidDel="00000000" w:rsidP="00000000" w:rsidRDefault="00000000" w:rsidRPr="00000000" w14:paraId="000000BC">
      <w:pPr>
        <w:ind w:left="720" w:firstLine="360"/>
        <w:rPr>
          <w:sz w:val="24"/>
          <w:szCs w:val="24"/>
          <w:highlight w:val="white"/>
        </w:rPr>
      </w:pPr>
      <w:r w:rsidDel="00000000" w:rsidR="00000000" w:rsidRPr="00000000">
        <w:rPr>
          <w:rtl w:val="0"/>
        </w:rPr>
      </w:r>
    </w:p>
    <w:p w:rsidR="00000000" w:rsidDel="00000000" w:rsidP="00000000" w:rsidRDefault="00000000" w:rsidRPr="00000000" w14:paraId="000000BD">
      <w:pPr>
        <w:tabs>
          <w:tab w:val="left" w:leader="none" w:pos="9360"/>
        </w:tabs>
        <w:spacing w:line="240" w:lineRule="auto"/>
        <w:ind w:left="900" w:hanging="540"/>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12.  Other Matters </w:t>
      </w:r>
      <w:r w:rsidDel="00000000" w:rsidR="00000000" w:rsidRPr="00000000">
        <w:rPr>
          <w:rtl w:val="0"/>
        </w:rPr>
      </w:r>
    </w:p>
    <w:p w:rsidR="00000000" w:rsidDel="00000000" w:rsidP="00000000" w:rsidRDefault="00000000" w:rsidRPr="00000000" w14:paraId="000000BE">
      <w:pPr>
        <w:numPr>
          <w:ilvl w:val="1"/>
          <w:numId w:val="12"/>
        </w:numPr>
        <w:spacing w:line="240" w:lineRule="auto"/>
        <w:ind w:left="1440" w:right="-180" w:hanging="360"/>
        <w:rPr>
          <w:rFonts w:ascii="Tahoma" w:cs="Tahoma" w:eastAsia="Tahoma" w:hAnsi="Tahoma"/>
          <w:sz w:val="24"/>
          <w:szCs w:val="24"/>
          <w:highlight w:val="white"/>
        </w:rPr>
      </w:pPr>
      <w:r w:rsidDel="00000000" w:rsidR="00000000" w:rsidRPr="00000000">
        <w:rPr>
          <w:sz w:val="24"/>
          <w:szCs w:val="24"/>
          <w:highlight w:val="white"/>
          <w:rtl w:val="0"/>
        </w:rPr>
        <w:t xml:space="preserve">The Administration recommends approving the following dates for the 2026 JOC meetings.</w:t>
        <w:tab/>
        <w:tab/>
        <w:tab/>
        <w:tab/>
        <w:tab/>
        <w:tab/>
        <w:t xml:space="preserve">       </w:t>
      </w:r>
      <w:hyperlink r:id="rId26">
        <w:r w:rsidDel="00000000" w:rsidR="00000000" w:rsidRPr="00000000">
          <w:rPr>
            <w:color w:val="1155cc"/>
            <w:sz w:val="24"/>
            <w:szCs w:val="24"/>
            <w:highlight w:val="white"/>
            <w:u w:val="single"/>
            <w:rtl w:val="0"/>
          </w:rPr>
          <w:t xml:space="preserve">(Attachment D</w:t>
        </w:r>
      </w:hyperlink>
      <w:r w:rsidDel="00000000" w:rsidR="00000000" w:rsidRPr="00000000">
        <w:rPr>
          <w:sz w:val="24"/>
          <w:szCs w:val="24"/>
          <w:highlight w:val="white"/>
          <w:rtl w:val="0"/>
        </w:rPr>
        <w:t xml:space="preserve">)</w:t>
      </w:r>
    </w:p>
    <w:p w:rsidR="00000000" w:rsidDel="00000000" w:rsidP="00000000" w:rsidRDefault="00000000" w:rsidRPr="00000000" w14:paraId="000000BF">
      <w:pPr>
        <w:spacing w:line="240" w:lineRule="auto"/>
        <w:ind w:left="1440" w:right="-180" w:firstLine="0"/>
        <w:rPr>
          <w:sz w:val="24"/>
          <w:szCs w:val="24"/>
          <w:highlight w:val="white"/>
        </w:rPr>
      </w:pPr>
      <w:r w:rsidDel="00000000" w:rsidR="00000000" w:rsidRPr="00000000">
        <w:rPr>
          <w:sz w:val="24"/>
          <w:szCs w:val="24"/>
          <w:highlight w:val="white"/>
          <w:rtl w:val="0"/>
        </w:rPr>
        <w:tab/>
      </w:r>
    </w:p>
    <w:p w:rsidR="00000000" w:rsidDel="00000000" w:rsidP="00000000" w:rsidRDefault="00000000" w:rsidRPr="00000000" w14:paraId="000000C0">
      <w:pPr>
        <w:numPr>
          <w:ilvl w:val="1"/>
          <w:numId w:val="12"/>
        </w:numPr>
        <w:spacing w:line="240" w:lineRule="auto"/>
        <w:ind w:left="1440" w:right="-180" w:hanging="360"/>
        <w:rPr>
          <w:rFonts w:ascii="Tahoma" w:cs="Tahoma" w:eastAsia="Tahoma" w:hAnsi="Tahoma"/>
          <w:sz w:val="24"/>
          <w:szCs w:val="24"/>
          <w:highlight w:val="white"/>
        </w:rPr>
      </w:pPr>
      <w:r w:rsidDel="00000000" w:rsidR="00000000" w:rsidRPr="00000000">
        <w:rPr>
          <w:sz w:val="24"/>
          <w:szCs w:val="24"/>
          <w:rtl w:val="0"/>
        </w:rPr>
        <w:t xml:space="preserve">The Administration recommends approving the LAC/OAC Membership Listing.                                                                                  (</w:t>
      </w:r>
      <w:hyperlink r:id="rId27">
        <w:r w:rsidDel="00000000" w:rsidR="00000000" w:rsidRPr="00000000">
          <w:rPr>
            <w:color w:val="1155cc"/>
            <w:sz w:val="24"/>
            <w:szCs w:val="24"/>
            <w:u w:val="single"/>
            <w:rtl w:val="0"/>
          </w:rPr>
          <w:t xml:space="preserve">Attachment E</w:t>
        </w:r>
      </w:hyperlink>
      <w:r w:rsidDel="00000000" w:rsidR="00000000" w:rsidRPr="00000000">
        <w:rPr>
          <w:sz w:val="24"/>
          <w:szCs w:val="24"/>
          <w:rtl w:val="0"/>
        </w:rPr>
        <w:t xml:space="preserve">)</w:t>
      </w:r>
    </w:p>
    <w:p w:rsidR="00000000" w:rsidDel="00000000" w:rsidP="00000000" w:rsidRDefault="00000000" w:rsidRPr="00000000" w14:paraId="000000C1">
      <w:pPr>
        <w:spacing w:line="240" w:lineRule="auto"/>
        <w:ind w:left="1440" w:right="-180" w:firstLine="0"/>
        <w:rPr>
          <w:sz w:val="24"/>
          <w:szCs w:val="24"/>
        </w:rPr>
      </w:pPr>
      <w:r w:rsidDel="00000000" w:rsidR="00000000" w:rsidRPr="00000000">
        <w:rPr>
          <w:rtl w:val="0"/>
        </w:rPr>
      </w:r>
    </w:p>
    <w:p w:rsidR="00000000" w:rsidDel="00000000" w:rsidP="00000000" w:rsidRDefault="00000000" w:rsidRPr="00000000" w14:paraId="000000C2">
      <w:pPr>
        <w:numPr>
          <w:ilvl w:val="1"/>
          <w:numId w:val="12"/>
        </w:numPr>
        <w:spacing w:line="240" w:lineRule="auto"/>
        <w:ind w:left="1440" w:right="-180" w:hanging="360"/>
        <w:rPr>
          <w:sz w:val="24"/>
          <w:szCs w:val="24"/>
        </w:rPr>
      </w:pPr>
      <w:r w:rsidDel="00000000" w:rsidR="00000000" w:rsidRPr="00000000">
        <w:rPr>
          <w:sz w:val="24"/>
          <w:szCs w:val="24"/>
          <w:rtl w:val="0"/>
        </w:rPr>
        <w:t xml:space="preserve">The Administration recommends approving the Panel of Physicians.    </w:t>
      </w:r>
    </w:p>
    <w:p w:rsidR="00000000" w:rsidDel="00000000" w:rsidP="00000000" w:rsidRDefault="00000000" w:rsidRPr="00000000" w14:paraId="000000C3">
      <w:pPr>
        <w:spacing w:line="240" w:lineRule="auto"/>
        <w:ind w:left="1440" w:right="-180" w:firstLine="0"/>
        <w:rPr>
          <w:sz w:val="24"/>
          <w:szCs w:val="24"/>
        </w:rPr>
      </w:pPr>
      <w:r w:rsidDel="00000000" w:rsidR="00000000" w:rsidRPr="00000000">
        <w:rPr>
          <w:sz w:val="24"/>
          <w:szCs w:val="24"/>
          <w:rtl w:val="0"/>
        </w:rPr>
        <w:t xml:space="preserve">                                                                                              (Attachment F) </w:t>
      </w:r>
    </w:p>
    <w:p w:rsidR="00000000" w:rsidDel="00000000" w:rsidP="00000000" w:rsidRDefault="00000000" w:rsidRPr="00000000" w14:paraId="000000C4">
      <w:pPr>
        <w:tabs>
          <w:tab w:val="left" w:leader="none" w:pos="9360"/>
        </w:tabs>
        <w:spacing w:line="240" w:lineRule="auto"/>
        <w:ind w:left="900" w:hanging="54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5">
      <w:pPr>
        <w:spacing w:line="240" w:lineRule="auto"/>
        <w:ind w:left="720" w:firstLine="0"/>
        <w:rPr>
          <w:sz w:val="24"/>
          <w:szCs w:val="24"/>
        </w:rPr>
      </w:pPr>
      <w:r w:rsidDel="00000000" w:rsidR="00000000" w:rsidRPr="00000000">
        <w:rPr>
          <w:sz w:val="24"/>
          <w:szCs w:val="24"/>
          <w:rtl w:val="0"/>
        </w:rPr>
        <w:t xml:space="preserve">A motion was mad</w:t>
      </w:r>
      <w:r w:rsidDel="00000000" w:rsidR="00000000" w:rsidRPr="00000000">
        <w:rPr>
          <w:sz w:val="24"/>
          <w:szCs w:val="24"/>
          <w:highlight w:val="white"/>
          <w:rtl w:val="0"/>
        </w:rPr>
        <w:t xml:space="preserve">e by Karen Weingarten </w:t>
      </w:r>
      <w:r w:rsidDel="00000000" w:rsidR="00000000" w:rsidRPr="00000000">
        <w:rPr>
          <w:rFonts w:ascii="Tahoma" w:cs="Tahoma" w:eastAsia="Tahoma" w:hAnsi="Tahoma"/>
          <w:sz w:val="24"/>
          <w:szCs w:val="24"/>
          <w:highlight w:val="white"/>
          <w:rtl w:val="0"/>
        </w:rPr>
        <w:t xml:space="preserve">and seconded by JP Prego </w:t>
      </w:r>
      <w:r w:rsidDel="00000000" w:rsidR="00000000" w:rsidRPr="00000000">
        <w:rPr>
          <w:sz w:val="24"/>
          <w:szCs w:val="24"/>
          <w:highlight w:val="white"/>
          <w:rtl w:val="0"/>
        </w:rPr>
        <w:t xml:space="preserve">to </w:t>
      </w:r>
      <w:r w:rsidDel="00000000" w:rsidR="00000000" w:rsidRPr="00000000">
        <w:rPr>
          <w:sz w:val="24"/>
          <w:szCs w:val="24"/>
          <w:rtl w:val="0"/>
        </w:rPr>
        <w:t xml:space="preserve">approve Finance item A-C as presented.</w:t>
      </w:r>
    </w:p>
    <w:p w:rsidR="00000000" w:rsidDel="00000000" w:rsidP="00000000" w:rsidRDefault="00000000" w:rsidRPr="00000000" w14:paraId="000000C6">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C7">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C8">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tab/>
        <w:t xml:space="preserve">     Yes    Jay Strunk             Yes              Sarah Bieber         Yes       </w:t>
      </w:r>
    </w:p>
    <w:p w:rsidR="00000000" w:rsidDel="00000000" w:rsidP="00000000" w:rsidRDefault="00000000" w:rsidRPr="00000000" w14:paraId="000000C9">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w:t>
      </w:r>
    </w:p>
    <w:p w:rsidR="00000000" w:rsidDel="00000000" w:rsidP="00000000" w:rsidRDefault="00000000" w:rsidRPr="00000000" w14:paraId="000000CA">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CB">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7-0</w:t>
      </w:r>
    </w:p>
    <w:p w:rsidR="00000000" w:rsidDel="00000000" w:rsidP="00000000" w:rsidRDefault="00000000" w:rsidRPr="00000000" w14:paraId="000000CC">
      <w:pPr>
        <w:ind w:left="720" w:firstLine="360"/>
        <w:rPr>
          <w:sz w:val="24"/>
          <w:szCs w:val="24"/>
          <w:highlight w:val="white"/>
        </w:rPr>
      </w:pPr>
      <w:r w:rsidDel="00000000" w:rsidR="00000000" w:rsidRPr="00000000">
        <w:rPr>
          <w:rtl w:val="0"/>
        </w:rPr>
      </w:r>
    </w:p>
    <w:p w:rsidR="00000000" w:rsidDel="00000000" w:rsidP="00000000" w:rsidRDefault="00000000" w:rsidRPr="00000000" w14:paraId="000000CD">
      <w:pPr>
        <w:tabs>
          <w:tab w:val="left" w:leader="none" w:pos="9360"/>
        </w:tabs>
        <w:spacing w:line="240" w:lineRule="auto"/>
        <w:ind w:left="900" w:hanging="540"/>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13.  Board Comment - </w:t>
      </w:r>
      <w:r w:rsidDel="00000000" w:rsidR="00000000" w:rsidRPr="00000000">
        <w:rPr>
          <w:rFonts w:ascii="Tahoma" w:cs="Tahoma" w:eastAsia="Tahoma" w:hAnsi="Tahoma"/>
          <w:sz w:val="24"/>
          <w:szCs w:val="24"/>
          <w:rtl w:val="0"/>
        </w:rPr>
        <w:t xml:space="preserve">None</w:t>
      </w:r>
    </w:p>
    <w:p w:rsidR="00000000" w:rsidDel="00000000" w:rsidP="00000000" w:rsidRDefault="00000000" w:rsidRPr="00000000" w14:paraId="000000CE">
      <w:pPr>
        <w:tabs>
          <w:tab w:val="left" w:leader="none" w:pos="9360"/>
        </w:tabs>
        <w:spacing w:line="240" w:lineRule="auto"/>
        <w:ind w:left="900" w:hanging="54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CF">
      <w:pPr>
        <w:tabs>
          <w:tab w:val="left" w:leader="none" w:pos="9360"/>
        </w:tabs>
        <w:spacing w:line="240" w:lineRule="auto"/>
        <w:ind w:left="810" w:hanging="450"/>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14. Public Comment</w:t>
      </w:r>
      <w:r w:rsidDel="00000000" w:rsidR="00000000" w:rsidRPr="00000000">
        <w:rPr>
          <w:rFonts w:ascii="Tahoma" w:cs="Tahoma" w:eastAsia="Tahoma" w:hAnsi="Tahoma"/>
          <w:sz w:val="24"/>
          <w:szCs w:val="24"/>
          <w:rtl w:val="0"/>
        </w:rPr>
        <w:t xml:space="preserve"> - None</w:t>
      </w:r>
    </w:p>
    <w:p w:rsidR="00000000" w:rsidDel="00000000" w:rsidP="00000000" w:rsidRDefault="00000000" w:rsidRPr="00000000" w14:paraId="000000D0">
      <w:pPr>
        <w:tabs>
          <w:tab w:val="left" w:leader="none" w:pos="9360"/>
        </w:tabs>
        <w:spacing w:line="240" w:lineRule="auto"/>
        <w:ind w:left="810" w:hanging="45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D1">
      <w:pPr>
        <w:spacing w:line="240" w:lineRule="auto"/>
        <w:ind w:left="360" w:firstLine="0"/>
        <w:rPr>
          <w:rFonts w:ascii="Tahoma" w:cs="Tahoma" w:eastAsia="Tahoma" w:hAnsi="Tahoma"/>
          <w:b w:val="1"/>
          <w:smallCaps w:val="1"/>
          <w:sz w:val="24"/>
          <w:szCs w:val="24"/>
        </w:rPr>
      </w:pPr>
      <w:r w:rsidDel="00000000" w:rsidR="00000000" w:rsidRPr="00000000">
        <w:rPr>
          <w:rFonts w:ascii="Tahoma" w:cs="Tahoma" w:eastAsia="Tahoma" w:hAnsi="Tahoma"/>
          <w:b w:val="1"/>
          <w:sz w:val="24"/>
          <w:szCs w:val="24"/>
          <w:rtl w:val="0"/>
        </w:rPr>
        <w:t xml:space="preserve">15.  Adjournment</w:t>
      </w:r>
      <w:r w:rsidDel="00000000" w:rsidR="00000000" w:rsidRPr="00000000">
        <w:rPr>
          <w:rFonts w:ascii="Tahoma" w:cs="Tahoma" w:eastAsia="Tahoma" w:hAnsi="Tahoma"/>
          <w:b w:val="1"/>
          <w:smallCaps w:val="1"/>
          <w:sz w:val="24"/>
          <w:szCs w:val="24"/>
          <w:rtl w:val="0"/>
        </w:rPr>
        <w:t xml:space="preserve">                                                                                                                                                                                                                                                                                                                                                                                 </w:t>
      </w:r>
    </w:p>
    <w:p w:rsidR="00000000" w:rsidDel="00000000" w:rsidP="00000000" w:rsidRDefault="00000000" w:rsidRPr="00000000" w14:paraId="000000D2">
      <w:pPr>
        <w:rPr>
          <w:rFonts w:ascii="Tahoma" w:cs="Tahoma" w:eastAsia="Tahoma" w:hAnsi="Tahoma"/>
          <w:sz w:val="24"/>
          <w:szCs w:val="24"/>
          <w:highlight w:val="white"/>
        </w:rPr>
      </w:pPr>
      <w:r w:rsidDel="00000000" w:rsidR="00000000" w:rsidRPr="00000000">
        <w:rPr>
          <w:rtl w:val="0"/>
        </w:rPr>
      </w:r>
    </w:p>
    <w:p w:rsidR="00000000" w:rsidDel="00000000" w:rsidP="00000000" w:rsidRDefault="00000000" w:rsidRPr="00000000" w14:paraId="000000D3">
      <w:pPr>
        <w:ind w:left="720" w:firstLine="0"/>
        <w:rPr>
          <w:rFonts w:ascii="Tahoma" w:cs="Tahoma" w:eastAsia="Tahoma" w:hAnsi="Tahoma"/>
          <w:sz w:val="24"/>
          <w:szCs w:val="24"/>
        </w:rPr>
      </w:pPr>
      <w:r w:rsidDel="00000000" w:rsidR="00000000" w:rsidRPr="00000000">
        <w:rPr>
          <w:rFonts w:ascii="Tahoma" w:cs="Tahoma" w:eastAsia="Tahoma" w:hAnsi="Tahoma"/>
          <w:sz w:val="24"/>
          <w:szCs w:val="24"/>
          <w:highlight w:val="white"/>
          <w:rtl w:val="0"/>
        </w:rPr>
        <w:t xml:space="preserve">A motion was made by Karen Weingarten and seconded by JP Prego to adjourn the</w:t>
      </w:r>
      <w:r w:rsidDel="00000000" w:rsidR="00000000" w:rsidRPr="00000000">
        <w:rPr>
          <w:rFonts w:ascii="Tahoma" w:cs="Tahoma" w:eastAsia="Tahoma" w:hAnsi="Tahoma"/>
          <w:sz w:val="24"/>
          <w:szCs w:val="24"/>
          <w:rtl w:val="0"/>
        </w:rPr>
        <w:t xml:space="preserve"> meeting.</w:t>
      </w:r>
    </w:p>
    <w:p w:rsidR="00000000" w:rsidDel="00000000" w:rsidP="00000000" w:rsidRDefault="00000000" w:rsidRPr="00000000" w14:paraId="000000D4">
      <w:pPr>
        <w:ind w:left="72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D5">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Erica Hermans        Yes</w:t>
        <w:tab/>
        <w:t xml:space="preserve">     Keith McCarrick     Yes              Karen Weingarten  Yes </w:t>
      </w:r>
    </w:p>
    <w:p w:rsidR="00000000" w:rsidDel="00000000" w:rsidP="00000000" w:rsidRDefault="00000000" w:rsidRPr="00000000" w14:paraId="000000D6">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JP Prego         </w:t>
        <w:tab/>
        <w:t xml:space="preserve">     Yes    Jay Strunk             Yes              Sarah Bieber         Yes       </w:t>
      </w:r>
    </w:p>
    <w:p w:rsidR="00000000" w:rsidDel="00000000" w:rsidP="00000000" w:rsidRDefault="00000000" w:rsidRPr="00000000" w14:paraId="000000D7">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Bill Thompson</w:t>
        <w:tab/>
        <w:t xml:space="preserve">     Yes</w:t>
      </w:r>
    </w:p>
    <w:p w:rsidR="00000000" w:rsidDel="00000000" w:rsidP="00000000" w:rsidRDefault="00000000" w:rsidRPr="00000000" w14:paraId="000000D8">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D9">
      <w:pPr>
        <w:ind w:left="720" w:firstLine="360"/>
        <w:rPr>
          <w:rFonts w:ascii="Tahoma" w:cs="Tahoma" w:eastAsia="Tahoma" w:hAnsi="Tahoma"/>
          <w:sz w:val="24"/>
          <w:szCs w:val="24"/>
        </w:rPr>
      </w:pPr>
      <w:r w:rsidDel="00000000" w:rsidR="00000000" w:rsidRPr="00000000">
        <w:rPr>
          <w:rFonts w:ascii="Tahoma" w:cs="Tahoma" w:eastAsia="Tahoma" w:hAnsi="Tahoma"/>
          <w:sz w:val="24"/>
          <w:szCs w:val="24"/>
          <w:rtl w:val="0"/>
        </w:rPr>
        <w:t xml:space="preserve">Motion carried   7-0</w:t>
      </w:r>
    </w:p>
    <w:p w:rsidR="00000000" w:rsidDel="00000000" w:rsidP="00000000" w:rsidRDefault="00000000" w:rsidRPr="00000000" w14:paraId="000000DA">
      <w:pPr>
        <w:ind w:left="720" w:firstLine="36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DB">
      <w:pPr>
        <w:ind w:left="360" w:firstLine="0"/>
        <w:rPr>
          <w:rFonts w:ascii="Tahoma" w:cs="Tahoma" w:eastAsia="Tahoma" w:hAnsi="Tahoma"/>
          <w:sz w:val="24"/>
          <w:szCs w:val="24"/>
          <w:highlight w:val="white"/>
        </w:rPr>
      </w:pPr>
      <w:r w:rsidDel="00000000" w:rsidR="00000000" w:rsidRPr="00000000">
        <w:rPr>
          <w:rFonts w:ascii="Tahoma" w:cs="Tahoma" w:eastAsia="Tahoma" w:hAnsi="Tahoma"/>
          <w:sz w:val="24"/>
          <w:szCs w:val="24"/>
          <w:rtl w:val="0"/>
        </w:rPr>
        <w:t xml:space="preserve">The meeting adjourned a</w:t>
      </w:r>
      <w:r w:rsidDel="00000000" w:rsidR="00000000" w:rsidRPr="00000000">
        <w:rPr>
          <w:rFonts w:ascii="Tahoma" w:cs="Tahoma" w:eastAsia="Tahoma" w:hAnsi="Tahoma"/>
          <w:sz w:val="24"/>
          <w:szCs w:val="24"/>
          <w:highlight w:val="white"/>
          <w:rtl w:val="0"/>
        </w:rPr>
        <w:t xml:space="preserve">t 8:49 pm.</w:t>
      </w:r>
    </w:p>
    <w:p w:rsidR="00000000" w:rsidDel="00000000" w:rsidP="00000000" w:rsidRDefault="00000000" w:rsidRPr="00000000" w14:paraId="000000DC">
      <w:pPr>
        <w:ind w:left="36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Respectfully submitted,</w:t>
      </w:r>
    </w:p>
    <w:p w:rsidR="00000000" w:rsidDel="00000000" w:rsidP="00000000" w:rsidRDefault="00000000" w:rsidRPr="00000000" w14:paraId="000000DD">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DE">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DF">
      <w:pPr>
        <w:ind w:left="360" w:firstLine="0"/>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E0">
      <w:pPr>
        <w:ind w:left="360" w:firstLine="0"/>
        <w:rPr>
          <w:rFonts w:ascii="Tahoma" w:cs="Tahoma" w:eastAsia="Tahoma" w:hAnsi="Tahoma"/>
          <w:sz w:val="24"/>
          <w:szCs w:val="24"/>
        </w:rPr>
      </w:pPr>
      <w:r w:rsidDel="00000000" w:rsidR="00000000" w:rsidRPr="00000000">
        <w:rPr>
          <w:rFonts w:ascii="Tahoma" w:cs="Tahoma" w:eastAsia="Tahoma" w:hAnsi="Tahoma"/>
          <w:sz w:val="24"/>
          <w:szCs w:val="24"/>
          <w:rtl w:val="0"/>
        </w:rPr>
        <w:t xml:space="preserve">Mr. JP Prego, Secretary</w:t>
      </w:r>
    </w:p>
    <w:p w:rsidR="00000000" w:rsidDel="00000000" w:rsidP="00000000" w:rsidRDefault="00000000" w:rsidRPr="00000000" w14:paraId="000000E1">
      <w:pPr>
        <w:ind w:left="360" w:firstLine="0"/>
        <w:rPr>
          <w:rFonts w:ascii="Tahoma" w:cs="Tahoma" w:eastAsia="Tahoma" w:hAnsi="Tahoma"/>
          <w:b w:val="1"/>
          <w:u w:val="single"/>
        </w:rPr>
      </w:pPr>
      <w:r w:rsidDel="00000000" w:rsidR="00000000" w:rsidRPr="00000000">
        <w:rPr>
          <w:rFonts w:ascii="Tahoma" w:cs="Tahoma" w:eastAsia="Tahoma" w:hAnsi="Tahoma"/>
          <w:sz w:val="24"/>
          <w:szCs w:val="24"/>
          <w:rtl w:val="0"/>
        </w:rPr>
        <w:t xml:space="preserve">Ms. Wendy Sigourney, Recording Secretary</w:t>
      </w: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decimal"/>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3">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decimal"/>
      <w:lvlText w:val="%1."/>
      <w:lvlJc w:val="left"/>
      <w:pPr>
        <w:ind w:left="720" w:hanging="360"/>
      </w:pPr>
      <w:rPr>
        <w:rFonts w:ascii="Arial" w:cs="Arial" w:eastAsia="Arial" w:hAnsi="Arial"/>
        <w:b w:val="1"/>
        <w:u w:val="none"/>
      </w:rPr>
    </w:lvl>
    <w:lvl w:ilvl="1">
      <w:start w:val="1"/>
      <w:numFmt w:val="upperLetter"/>
      <w:lvlText w:val="%2."/>
      <w:lvlJc w:val="left"/>
      <w:pPr>
        <w:ind w:left="1440" w:hanging="360"/>
      </w:pPr>
      <w:rPr>
        <w:rFonts w:ascii="Arial" w:cs="Arial" w:eastAsia="Arial" w:hAnsi="Arial"/>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9">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10">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2">
    <w:lvl w:ilvl="0">
      <w:start w:val="1"/>
      <w:numFmt w:val="decimal"/>
      <w:lvlText w:val="%1."/>
      <w:lvlJc w:val="left"/>
      <w:pPr>
        <w:ind w:left="540" w:hanging="360"/>
      </w:pPr>
      <w:rPr>
        <w:u w:val="none"/>
      </w:rPr>
    </w:lvl>
    <w:lvl w:ilvl="1">
      <w:start w:val="1"/>
      <w:numFmt w:val="upperLetter"/>
      <w:lvlText w:val="%2."/>
      <w:lvlJc w:val="left"/>
      <w:pPr>
        <w:ind w:left="1440" w:hanging="360"/>
      </w:pPr>
      <w:rPr>
        <w:u w:val="none"/>
      </w:rPr>
    </w:lvl>
    <w:lvl w:ilvl="2">
      <w:start w:val="1"/>
      <w:numFmt w:val="decimal"/>
      <w:lvlText w:val="%3."/>
      <w:lvlJc w:val="right"/>
      <w:pPr>
        <w:ind w:left="2160" w:hanging="180"/>
      </w:pPr>
      <w:rPr>
        <w:u w:val="none"/>
      </w:rPr>
    </w:lvl>
    <w:lvl w:ilvl="3">
      <w:start w:val="1"/>
      <w:numFmt w:val="upp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right"/>
      <w:pPr>
        <w:ind w:left="4320" w:hanging="18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right"/>
      <w:pPr>
        <w:ind w:left="6480" w:hanging="180"/>
      </w:pPr>
      <w:rPr>
        <w:u w:val="none"/>
      </w:rPr>
    </w:lvl>
  </w:abstractNum>
  <w:abstractNum w:abstractNumId="13">
    <w:lvl w:ilvl="0">
      <w:start w:val="3"/>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rciqfYQQtScohFBqNjspi8UjefNtPP7yXSjC9KBhPcc/edit?usp=sharing" TargetMode="External"/><Relationship Id="rId22" Type="http://schemas.openxmlformats.org/officeDocument/2006/relationships/hyperlink" Target="https://docs.google.com/document/d/12KHOO9LjqjgB1I_xbUYn1cLop7eGqoWB/edit?usp=sharing&amp;ouid=100534056565844812064&amp;rtpof=true&amp;sd=true" TargetMode="External"/><Relationship Id="rId21" Type="http://schemas.openxmlformats.org/officeDocument/2006/relationships/hyperlink" Target="https://docs.google.com/document/d/1rciqfYQQtScohFBqNjspi8UjefNtPP7yXSjC9KBhPcc/edit?usp=sharing" TargetMode="External"/><Relationship Id="rId24" Type="http://schemas.openxmlformats.org/officeDocument/2006/relationships/hyperlink" Target="https://docs.google.com/document/d/1b8BVslgPty13pP5aGEFU7Sm1jr_lbhaEyjtbgkHO6SY/edit?usp=sharing" TargetMode="External"/><Relationship Id="rId23" Type="http://schemas.openxmlformats.org/officeDocument/2006/relationships/hyperlink" Target="https://docs.google.com/document/d/1GpxLhzZuOGrEj244UPk_Vr4GSD9VafFZnTkg7R2t24s/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DC4T8fUfIDZR47lG-k-QnPOUs4ijIr2S/edit?usp=sharing&amp;ouid=100534056565844812064&amp;rtpof=true&amp;sd=true" TargetMode="External"/><Relationship Id="rId26" Type="http://schemas.openxmlformats.org/officeDocument/2006/relationships/hyperlink" Target="https://docs.google.com/document/d/17j-RQ4lfcmRH5_8L4Dxpbz_LEl7btwMu/edit?usp=sharing&amp;ouid=100534056565844812064&amp;rtpof=true&amp;sd=true" TargetMode="External"/><Relationship Id="rId25" Type="http://schemas.openxmlformats.org/officeDocument/2006/relationships/hyperlink" Target="https://drive.google.com/file/d/1Ww4WN7-IE7aXlgmBcWQ_6UzQDFcuDA_p/view?usp=sharing" TargetMode="External"/><Relationship Id="rId27" Type="http://schemas.openxmlformats.org/officeDocument/2006/relationships/hyperlink" Target="https://docs.google.com/spreadsheets/d/1ZhgVZ8q9QJbhATSNLOPuV1XU7US9Osu9/edit?usp=sharing&amp;ouid=100534056565844812064&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 Id="rId11" Type="http://schemas.openxmlformats.org/officeDocument/2006/relationships/hyperlink" Target="https://drive.google.com/file/d/1hES7xoDVQ_0NUEuCy7rvzilBmqa8bRfn/view?usp=sharing" TargetMode="External"/><Relationship Id="rId10" Type="http://schemas.openxmlformats.org/officeDocument/2006/relationships/hyperlink" Target="https://docs.google.com/document/d/1vZNVH_1A8dtzoUb6-P4mkdD4s_aRhoyNDWswYc5nc6Y/edit?usp=drive_link" TargetMode="External"/><Relationship Id="rId13" Type="http://schemas.openxmlformats.org/officeDocument/2006/relationships/hyperlink" Target="https://docs.google.com/document/d/15AmvGtTh1ahu8EUTP5rxfFzTR5CuRHmlWr_SpTK-xJk/edit?usp=sharing" TargetMode="External"/><Relationship Id="rId12" Type="http://schemas.openxmlformats.org/officeDocument/2006/relationships/hyperlink" Target="https://docs.google.com/document/d/15AmvGtTh1ahu8EUTP5rxfFzTR5CuRHmlWr_SpTK-xJk/edit?usp=sharing" TargetMode="External"/><Relationship Id="rId15" Type="http://schemas.openxmlformats.org/officeDocument/2006/relationships/hyperlink" Target="https://docs.google.com/document/d/1bfa6k94dNQ2xaFbXK9Ncs7xSanj222ACBPNS87aXElc/edit?usp=sharing" TargetMode="External"/><Relationship Id="rId14" Type="http://schemas.openxmlformats.org/officeDocument/2006/relationships/hyperlink" Target="https://docs.google.com/document/d/15AmvGtTh1ahu8EUTP5rxfFzTR5CuRHmlWr_SpTK-xJk/edit?usp=sharing" TargetMode="External"/><Relationship Id="rId17" Type="http://schemas.openxmlformats.org/officeDocument/2006/relationships/hyperlink" Target="https://docs.google.com/document/d/1_UVJ3cTTcRZjavK56se6zjw0ou9MoXtSgnppNXKl7M0/edit?usp=sharing" TargetMode="External"/><Relationship Id="rId16" Type="http://schemas.openxmlformats.org/officeDocument/2006/relationships/hyperlink" Target="https://docs.google.com/document/d/1bfa6k94dNQ2xaFbXK9Ncs7xSanj222ACBPNS87aXElc/edit?usp=sharing" TargetMode="External"/><Relationship Id="rId19" Type="http://schemas.openxmlformats.org/officeDocument/2006/relationships/hyperlink" Target="https://docs.google.com/document/d/1rciqfYQQtScohFBqNjspi8UjefNtPP7yXSjC9KBhPcc/edit?usp=sharing" TargetMode="External"/><Relationship Id="rId18" Type="http://schemas.openxmlformats.org/officeDocument/2006/relationships/hyperlink" Target="https://docs.google.com/document/d/1_UVJ3cTTcRZjavK56se6zjw0ou9MoXtSgnppNXKl7M0/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nLPZP2nSdt3hoAx694cz7Ua4g==">CgMxLjA4AHIhMU0tODNsZ0oyTkl1dlRuQ3FDUVJHRUNRLUZyQ21uOEE4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