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right w:color="000000" w:space="1" w:sz="0" w:val="none"/>
        </w:pBdr>
        <w:jc w:val="center"/>
        <w:rPr/>
      </w:pPr>
      <w:bookmarkStart w:colFirst="0" w:colLast="0" w:name="_gjdgxs" w:id="0"/>
      <w:bookmarkEnd w:id="0"/>
      <w:r w:rsidDel="00000000" w:rsidR="00000000" w:rsidRPr="00000000">
        <w:rPr>
          <w:rtl w:val="0"/>
        </w:rPr>
        <w:t xml:space="preserve">MINUTES OF THE REGULAR MEETING OF THE</w:t>
      </w:r>
    </w:p>
    <w:p w:rsidR="00000000" w:rsidDel="00000000" w:rsidP="00000000" w:rsidRDefault="00000000" w:rsidRPr="00000000" w14:paraId="00000002">
      <w:pPr>
        <w:pBdr>
          <w:right w:color="000000" w:space="1" w:sz="0" w:val="none"/>
        </w:pBdr>
        <w:jc w:val="center"/>
        <w:rPr/>
      </w:pPr>
      <w:r w:rsidDel="00000000" w:rsidR="00000000" w:rsidRPr="00000000">
        <w:rPr>
          <w:rtl w:val="0"/>
        </w:rPr>
        <w:t xml:space="preserve">METROPOLITAN SCHOOL DISTRICT OF WABASH COUNTY</w:t>
      </w:r>
    </w:p>
    <w:p w:rsidR="00000000" w:rsidDel="00000000" w:rsidP="00000000" w:rsidRDefault="00000000" w:rsidRPr="00000000" w14:paraId="00000003">
      <w:pPr>
        <w:pBdr>
          <w:right w:color="000000" w:space="1" w:sz="0" w:val="none"/>
        </w:pBdr>
        <w:rPr/>
      </w:pPr>
      <w:r w:rsidDel="00000000" w:rsidR="00000000" w:rsidRPr="00000000">
        <w:rPr>
          <w:rtl w:val="0"/>
        </w:rPr>
        <w:t xml:space="preserve"> </w:t>
      </w:r>
    </w:p>
    <w:p w:rsidR="00000000" w:rsidDel="00000000" w:rsidP="00000000" w:rsidRDefault="00000000" w:rsidRPr="00000000" w14:paraId="00000004">
      <w:pPr>
        <w:pBdr>
          <w:right w:color="000000" w:space="1" w:sz="0" w:val="none"/>
        </w:pBdr>
        <w:jc w:val="both"/>
        <w:rPr/>
      </w:pPr>
      <w:r w:rsidDel="00000000" w:rsidR="00000000" w:rsidRPr="00000000">
        <w:rPr>
          <w:rtl w:val="0"/>
        </w:rPr>
        <w:t xml:space="preserve">    </w:t>
        <w:tab/>
        <w:t xml:space="preserve">A meeting of the Board of Education (the "Board") of the Metropolitan School District of Wabash County, Indiana ("School District"), was held at the Administration Building, 204 N. 300 W., Wabash, IN, on January 13, 2026, at 6:15 p.m. (EST), pursuant to notice duly given to all members in accordance with I.C. 20-26-4-1, I.C. 20-26-4-3, I.C. 5-14-1.5 and the rules of the Board. </w:t>
      </w:r>
    </w:p>
    <w:p w:rsidR="00000000" w:rsidDel="00000000" w:rsidP="00000000" w:rsidRDefault="00000000" w:rsidRPr="00000000" w14:paraId="00000005">
      <w:pPr>
        <w:pBdr>
          <w:right w:color="000000" w:space="1" w:sz="0" w:val="none"/>
        </w:pBdr>
        <w:jc w:val="both"/>
        <w:rPr/>
      </w:pPr>
      <w:r w:rsidDel="00000000" w:rsidR="00000000" w:rsidRPr="00000000">
        <w:rPr>
          <w:rtl w:val="0"/>
        </w:rPr>
      </w:r>
    </w:p>
    <w:p w:rsidR="00000000" w:rsidDel="00000000" w:rsidP="00000000" w:rsidRDefault="00000000" w:rsidRPr="00000000" w14:paraId="00000006">
      <w:pPr>
        <w:pBdr>
          <w:right w:color="000000" w:space="1" w:sz="0" w:val="none"/>
        </w:pBdr>
        <w:jc w:val="both"/>
        <w:rPr/>
      </w:pPr>
      <w:r w:rsidDel="00000000" w:rsidR="00000000" w:rsidRPr="00000000">
        <w:rPr>
          <w:rtl w:val="0"/>
        </w:rPr>
        <w:tab/>
      </w:r>
      <w:r w:rsidDel="00000000" w:rsidR="00000000" w:rsidRPr="00000000">
        <w:rPr>
          <w:b w:val="1"/>
          <w:bCs w:val="1"/>
          <w:color w:val="ff0000"/>
          <w:highlight w:val="white"/>
          <w:rtl w:val="0"/>
        </w:rPr>
        <w:t xml:space="preserve">MSDWC School Board met in regular session on January 13, 2026, at 6:15 p.m. at the Central Office.  We will continue to livestream the meeting on Facebook Live.  </w:t>
      </w:r>
      <w:r w:rsidDel="00000000" w:rsidR="00000000" w:rsidRPr="00000000">
        <w:rPr>
          <w:rtl w:val="0"/>
        </w:rPr>
      </w:r>
    </w:p>
    <w:p w:rsidR="00000000" w:rsidDel="00000000" w:rsidP="00000000" w:rsidRDefault="00000000" w:rsidRPr="00000000" w14:paraId="00000007">
      <w:pPr>
        <w:pBdr>
          <w:right w:color="000000" w:space="1" w:sz="0" w:val="none"/>
        </w:pBdr>
        <w:jc w:val="both"/>
        <w:rPr>
          <w:b w:val="1"/>
          <w:bCs w:val="1"/>
          <w:color w:val="ff0000"/>
        </w:rPr>
      </w:pPr>
      <w:r w:rsidDel="00000000" w:rsidR="00000000" w:rsidRPr="00000000">
        <w:rPr>
          <w:rtl w:val="0"/>
        </w:rPr>
      </w:r>
    </w:p>
    <w:p w:rsidR="00000000" w:rsidDel="00000000" w:rsidP="00000000" w:rsidRDefault="00000000" w:rsidRPr="00000000" w14:paraId="00000008">
      <w:pPr>
        <w:ind w:firstLine="720"/>
        <w:jc w:val="both"/>
        <w:rPr>
          <w:rFonts w:ascii="Times" w:cs="Times" w:eastAsia="Times" w:hAnsi="Times"/>
        </w:rPr>
      </w:pPr>
      <w:r w:rsidDel="00000000" w:rsidR="00000000" w:rsidRPr="00000000">
        <w:rPr>
          <w:rFonts w:ascii="Times" w:cs="Times" w:eastAsia="Times" w:hAnsi="Times"/>
          <w:rtl w:val="0"/>
        </w:rPr>
        <w:t xml:space="preserve">Scott Haupert, Board President, called the meeting to order. Dr. Chris Kuhn, Superintendent, Travis Hueston, Chief Financial Officer, and Tim Drake, Chief Academic Officer were present.</w:t>
      </w:r>
      <w:r w:rsidDel="00000000" w:rsidR="00000000" w:rsidRPr="00000000">
        <w:rPr>
          <w:rFonts w:ascii="Times" w:cs="Times" w:eastAsia="Times" w:hAnsi="Times"/>
          <w:rtl w:val="0"/>
        </w:rPr>
        <w:t xml:space="preserve"> On</w:t>
      </w:r>
      <w:r w:rsidDel="00000000" w:rsidR="00000000" w:rsidRPr="00000000">
        <w:rPr>
          <w:rFonts w:ascii="Times" w:cs="Times" w:eastAsia="Times" w:hAnsi="Times"/>
          <w:rtl w:val="0"/>
        </w:rPr>
        <w:t xml:space="preserve"> call of the roll, the members of the Board were shown to be present as follows: Kevin Bowman, Matt Driscoll, Jeff Porter, and Christian Rosen. Also present were Gary Dawson, Frankie Dawson, Sherry Ridgeway, Brian Ridgeway, </w:t>
      </w:r>
      <w:r w:rsidDel="00000000" w:rsidR="00000000" w:rsidRPr="00000000">
        <w:rPr>
          <w:rFonts w:ascii="Times" w:cs="Times" w:eastAsia="Times" w:hAnsi="Times"/>
          <w:rtl w:val="0"/>
        </w:rPr>
        <w:t xml:space="preserve">and Josh Petruniw.</w:t>
      </w:r>
    </w:p>
    <w:p w:rsidR="00000000" w:rsidDel="00000000" w:rsidP="00000000" w:rsidRDefault="00000000" w:rsidRPr="00000000" w14:paraId="00000009">
      <w:pPr>
        <w:ind w:firstLine="720"/>
        <w:jc w:val="both"/>
        <w:rPr>
          <w:rFonts w:ascii="Times" w:cs="Times" w:eastAsia="Times" w:hAnsi="Times"/>
        </w:rPr>
      </w:pPr>
      <w:r w:rsidDel="00000000" w:rsidR="00000000" w:rsidRPr="00000000">
        <w:rPr>
          <w:rtl w:val="0"/>
        </w:rPr>
      </w:r>
    </w:p>
    <w:p w:rsidR="00000000" w:rsidDel="00000000" w:rsidP="00000000" w:rsidRDefault="00000000" w:rsidRPr="00000000" w14:paraId="0000000A">
      <w:pPr>
        <w:ind w:firstLine="720"/>
        <w:jc w:val="both"/>
        <w:rPr/>
      </w:pPr>
      <w:r w:rsidDel="00000000" w:rsidR="00000000" w:rsidRPr="00000000">
        <w:rPr>
          <w:rtl w:val="0"/>
        </w:rPr>
        <w:t xml:space="preserve"> Future Board meetings are scheduled for </w:t>
      </w:r>
      <w:r w:rsidDel="00000000" w:rsidR="00000000" w:rsidRPr="00000000">
        <w:rPr>
          <w:rtl w:val="0"/>
        </w:rPr>
        <w:t xml:space="preserve">January 27, 2026, 6:00 p.m., at the Administration Building; February 10, 2026, 6:00 p.m., at the Administration Building; February 24, 2026, 6:00 p.m., at the Administration Building.</w:t>
      </w:r>
    </w:p>
    <w:p w:rsidR="00000000" w:rsidDel="00000000" w:rsidP="00000000" w:rsidRDefault="00000000" w:rsidRPr="00000000" w14:paraId="0000000B">
      <w:pPr>
        <w:ind w:firstLine="720"/>
        <w:jc w:val="both"/>
        <w:rPr/>
      </w:pPr>
      <w:r w:rsidDel="00000000" w:rsidR="00000000" w:rsidRPr="00000000">
        <w:rPr>
          <w:rtl w:val="0"/>
        </w:rPr>
      </w:r>
    </w:p>
    <w:p w:rsidR="00000000" w:rsidDel="00000000" w:rsidP="00000000" w:rsidRDefault="00000000" w:rsidRPr="00000000" w14:paraId="0000000C">
      <w:pPr>
        <w:pBdr>
          <w:right w:color="000000" w:space="1" w:sz="0" w:val="none"/>
        </w:pBdr>
        <w:ind w:firstLine="720"/>
        <w:jc w:val="both"/>
        <w:rPr/>
      </w:pPr>
      <w:r w:rsidDel="00000000" w:rsidR="00000000" w:rsidRPr="00000000">
        <w:rPr>
          <w:rtl w:val="0"/>
        </w:rPr>
        <w:t xml:space="preserve">Public Recognition:</w:t>
      </w:r>
    </w:p>
    <w:p w:rsidR="00000000" w:rsidDel="00000000" w:rsidP="00000000" w:rsidRDefault="00000000" w:rsidRPr="00000000" w14:paraId="0000000D">
      <w:pPr>
        <w:pBdr>
          <w:right w:color="000000" w:space="1" w:sz="0" w:val="none"/>
        </w:pBdr>
        <w:ind w:left="0" w:firstLine="0"/>
        <w:jc w:val="both"/>
        <w:rPr/>
      </w:pPr>
      <w:r w:rsidDel="00000000" w:rsidR="00000000" w:rsidRPr="00000000">
        <w:rPr>
          <w:rtl w:val="0"/>
        </w:rPr>
        <w:t xml:space="preserve">         The recommendation to approve the $700.00 donation from Southwood Elementary PTO for Southwood Elementary Class Field Trip Bus Driver Fees was approved upon a motion made by Jeff Porter, a second by Christian Rosen, and unanimously carried.  </w:t>
      </w:r>
    </w:p>
    <w:p w:rsidR="00000000" w:rsidDel="00000000" w:rsidP="00000000" w:rsidRDefault="00000000" w:rsidRPr="00000000" w14:paraId="0000000E">
      <w:pPr>
        <w:pBdr>
          <w:right w:color="000000" w:space="1" w:sz="0" w:val="none"/>
        </w:pBdr>
        <w:ind w:left="720" w:firstLine="0"/>
        <w:jc w:val="both"/>
        <w:rPr/>
      </w:pPr>
      <w:r w:rsidDel="00000000" w:rsidR="00000000" w:rsidRPr="00000000">
        <w:rPr>
          <w:rtl w:val="0"/>
        </w:rPr>
      </w:r>
    </w:p>
    <w:p w:rsidR="00000000" w:rsidDel="00000000" w:rsidP="00000000" w:rsidRDefault="00000000" w:rsidRPr="00000000" w14:paraId="0000000F">
      <w:pPr>
        <w:pBdr>
          <w:right w:color="000000" w:space="1" w:sz="0" w:val="none"/>
        </w:pBdr>
        <w:ind w:left="720" w:firstLine="0"/>
        <w:jc w:val="both"/>
        <w:rPr/>
      </w:pPr>
      <w:r w:rsidDel="00000000" w:rsidR="00000000" w:rsidRPr="00000000">
        <w:rPr>
          <w:rtl w:val="0"/>
        </w:rPr>
        <w:t xml:space="preserve">The recommendation to approve the $2,613.00 donation from Southwood Elementary </w:t>
      </w:r>
    </w:p>
    <w:p w:rsidR="00000000" w:rsidDel="00000000" w:rsidP="00000000" w:rsidRDefault="00000000" w:rsidRPr="00000000" w14:paraId="00000010">
      <w:pPr>
        <w:pBdr>
          <w:right w:color="000000" w:space="1" w:sz="0" w:val="none"/>
        </w:pBdr>
        <w:ind w:left="0" w:firstLine="0"/>
        <w:jc w:val="both"/>
        <w:rPr/>
      </w:pPr>
      <w:r w:rsidDel="00000000" w:rsidR="00000000" w:rsidRPr="00000000">
        <w:rPr>
          <w:rtl w:val="0"/>
        </w:rPr>
        <w:t xml:space="preserve">PTO for Southwood Elementary 4th grade Camp Tecumseh Field Trip was approved upon a motion made by Jeff Porter, a second by Christian Rosen, and unanimously carried.  </w:t>
      </w:r>
    </w:p>
    <w:p w:rsidR="00000000" w:rsidDel="00000000" w:rsidP="00000000" w:rsidRDefault="00000000" w:rsidRPr="00000000" w14:paraId="00000011">
      <w:pPr>
        <w:pBdr>
          <w:right w:color="000000" w:space="1" w:sz="0" w:val="none"/>
        </w:pBdr>
        <w:ind w:left="0" w:firstLine="0"/>
        <w:jc w:val="both"/>
        <w:rPr/>
      </w:pPr>
      <w:r w:rsidDel="00000000" w:rsidR="00000000" w:rsidRPr="00000000">
        <w:rPr>
          <w:rtl w:val="0"/>
        </w:rPr>
      </w:r>
    </w:p>
    <w:p w:rsidR="00000000" w:rsidDel="00000000" w:rsidP="00000000" w:rsidRDefault="00000000" w:rsidRPr="00000000" w14:paraId="00000012">
      <w:pPr>
        <w:pBdr>
          <w:right w:color="000000" w:space="1" w:sz="0" w:val="none"/>
        </w:pBdr>
        <w:ind w:left="0" w:firstLine="0"/>
        <w:jc w:val="both"/>
        <w:rPr/>
      </w:pPr>
      <w:r w:rsidDel="00000000" w:rsidR="00000000" w:rsidRPr="00000000">
        <w:rPr>
          <w:rtl w:val="0"/>
        </w:rPr>
        <w:tab/>
        <w:t xml:space="preserve">The recommendation to approve the $1,077.22 donation from Southwood Elementary Families for Southwood Elementary Food Drive was approved upon a motion made by Jeff Porter, a second by Christian Rosen, and unanimously carried.  </w:t>
      </w:r>
    </w:p>
    <w:p w:rsidR="00000000" w:rsidDel="00000000" w:rsidP="00000000" w:rsidRDefault="00000000" w:rsidRPr="00000000" w14:paraId="00000013">
      <w:pPr>
        <w:pBdr>
          <w:right w:color="000000" w:space="1" w:sz="0" w:val="none"/>
        </w:pBdr>
        <w:ind w:left="0" w:firstLine="0"/>
        <w:jc w:val="both"/>
        <w:rPr/>
      </w:pPr>
      <w:r w:rsidDel="00000000" w:rsidR="00000000" w:rsidRPr="00000000">
        <w:rPr>
          <w:rtl w:val="0"/>
        </w:rPr>
      </w:r>
    </w:p>
    <w:p w:rsidR="00000000" w:rsidDel="00000000" w:rsidP="00000000" w:rsidRDefault="00000000" w:rsidRPr="00000000" w14:paraId="00000014">
      <w:pPr>
        <w:pBdr>
          <w:right w:color="000000" w:space="1" w:sz="0" w:val="none"/>
        </w:pBdr>
        <w:ind w:left="0" w:firstLine="0"/>
        <w:jc w:val="both"/>
        <w:rPr/>
      </w:pPr>
      <w:r w:rsidDel="00000000" w:rsidR="00000000" w:rsidRPr="00000000">
        <w:rPr>
          <w:rtl w:val="0"/>
        </w:rPr>
        <w:tab/>
        <w:t xml:space="preserve">The recommendation to approve the $200.00 donation from Isolatek International for Southwood High School Robotics Department was approved upon a motion made by Jeff Porter, a second by Christian Rosen, and unanimously carried.  </w:t>
      </w:r>
    </w:p>
    <w:p w:rsidR="00000000" w:rsidDel="00000000" w:rsidP="00000000" w:rsidRDefault="00000000" w:rsidRPr="00000000" w14:paraId="00000015">
      <w:pPr>
        <w:pBdr>
          <w:right w:color="000000" w:space="1" w:sz="0" w:val="none"/>
        </w:pBdr>
        <w:ind w:left="0" w:firstLine="0"/>
        <w:jc w:val="both"/>
        <w:rPr/>
      </w:pPr>
      <w:r w:rsidDel="00000000" w:rsidR="00000000" w:rsidRPr="00000000">
        <w:rPr>
          <w:rtl w:val="0"/>
        </w:rPr>
      </w:r>
    </w:p>
    <w:p w:rsidR="00000000" w:rsidDel="00000000" w:rsidP="00000000" w:rsidRDefault="00000000" w:rsidRPr="00000000" w14:paraId="00000016">
      <w:pPr>
        <w:pBdr>
          <w:right w:color="000000" w:space="1" w:sz="0" w:val="none"/>
        </w:pBdr>
        <w:ind w:left="0" w:firstLine="0"/>
        <w:jc w:val="both"/>
        <w:rPr/>
      </w:pPr>
      <w:r w:rsidDel="00000000" w:rsidR="00000000" w:rsidRPr="00000000">
        <w:rPr>
          <w:rtl w:val="0"/>
        </w:rPr>
        <w:tab/>
        <w:t xml:space="preserve">The recommendation to approve the $79.60 donation from Box Tops for Education for Metro North Elementary for student support programming and activities was approved upon a motion made by Jeff Porter, a second by Christian Rosen, and unanimously carried.  </w:t>
      </w:r>
    </w:p>
    <w:p w:rsidR="00000000" w:rsidDel="00000000" w:rsidP="00000000" w:rsidRDefault="00000000" w:rsidRPr="00000000" w14:paraId="00000017">
      <w:pPr>
        <w:pBdr>
          <w:right w:color="000000" w:space="1" w:sz="0" w:val="none"/>
        </w:pBdr>
        <w:ind w:left="0" w:firstLine="0"/>
        <w:jc w:val="both"/>
        <w:rPr/>
      </w:pPr>
      <w:r w:rsidDel="00000000" w:rsidR="00000000" w:rsidRPr="00000000">
        <w:rPr>
          <w:rtl w:val="0"/>
        </w:rPr>
      </w:r>
    </w:p>
    <w:p w:rsidR="00000000" w:rsidDel="00000000" w:rsidP="00000000" w:rsidRDefault="00000000" w:rsidRPr="00000000" w14:paraId="00000018">
      <w:pPr>
        <w:pBdr>
          <w:right w:color="000000" w:space="1" w:sz="0" w:val="none"/>
        </w:pBdr>
        <w:ind w:left="0" w:firstLine="0"/>
        <w:jc w:val="both"/>
        <w:rPr/>
      </w:pPr>
      <w:r w:rsidDel="00000000" w:rsidR="00000000" w:rsidRPr="00000000">
        <w:rPr>
          <w:rtl w:val="0"/>
        </w:rPr>
        <w:tab/>
        <w:t xml:space="preserve">The recommendation to approve the $1,000.00 donation from David and Cathie Hook (grandparents of Karalee Young, Madeline Young, Jonathan Young, and Lucas Law for MSDWC Minds in Action ($500.00 for general expenses and $500.00 for student scholarships) was approved upon a motion made by Jeff Porter, a second by Christian Rosen, and unanimously carried.  </w:t>
      </w:r>
    </w:p>
    <w:p w:rsidR="00000000" w:rsidDel="00000000" w:rsidP="00000000" w:rsidRDefault="00000000" w:rsidRPr="00000000" w14:paraId="00000019">
      <w:pPr>
        <w:pBdr>
          <w:right w:color="000000" w:space="1" w:sz="0" w:val="none"/>
        </w:pBdr>
        <w:ind w:left="0" w:firstLine="0"/>
        <w:jc w:val="both"/>
        <w:rPr/>
      </w:pPr>
      <w:r w:rsidDel="00000000" w:rsidR="00000000" w:rsidRPr="00000000">
        <w:rPr>
          <w:rtl w:val="0"/>
        </w:rPr>
      </w:r>
    </w:p>
    <w:p w:rsidR="00000000" w:rsidDel="00000000" w:rsidP="00000000" w:rsidRDefault="00000000" w:rsidRPr="00000000" w14:paraId="0000001A">
      <w:pPr>
        <w:pBdr>
          <w:right w:color="000000" w:space="1" w:sz="0" w:val="none"/>
        </w:pBdr>
        <w:ind w:left="720" w:firstLine="0"/>
        <w:jc w:val="both"/>
        <w:rPr/>
      </w:pPr>
      <w:r w:rsidDel="00000000" w:rsidR="00000000" w:rsidRPr="00000000">
        <w:rPr>
          <w:rtl w:val="0"/>
        </w:rPr>
        <w:t xml:space="preserve">School Recognition:</w:t>
      </w:r>
    </w:p>
    <w:p w:rsidR="00000000" w:rsidDel="00000000" w:rsidP="00000000" w:rsidRDefault="00000000" w:rsidRPr="00000000" w14:paraId="0000001B">
      <w:pPr>
        <w:pBdr>
          <w:right w:color="000000" w:space="1" w:sz="0" w:val="none"/>
        </w:pBdr>
        <w:jc w:val="both"/>
        <w:rPr/>
      </w:pPr>
      <w:r w:rsidDel="00000000" w:rsidR="00000000" w:rsidRPr="00000000">
        <w:rPr>
          <w:rtl w:val="0"/>
        </w:rPr>
      </w:r>
    </w:p>
    <w:p w:rsidR="00000000" w:rsidDel="00000000" w:rsidP="00000000" w:rsidRDefault="00000000" w:rsidRPr="00000000" w14:paraId="0000001C">
      <w:pPr>
        <w:pBdr>
          <w:right w:color="000000" w:space="1" w:sz="0" w:val="none"/>
        </w:pBdr>
        <w:ind w:firstLine="720"/>
        <w:jc w:val="both"/>
        <w:rPr/>
      </w:pPr>
      <w:r w:rsidDel="00000000" w:rsidR="00000000" w:rsidRPr="00000000">
        <w:rPr>
          <w:rtl w:val="0"/>
        </w:rPr>
        <w:t xml:space="preserve">From NorthfieldJr/Sr High School Principal, Jay Snyder, </w:t>
      </w:r>
      <w:r w:rsidDel="00000000" w:rsidR="00000000" w:rsidRPr="00000000">
        <w:rPr>
          <w:rtl w:val="0"/>
        </w:rPr>
        <w:t xml:space="preserve">Junior Eli Gahl and Senior Tayten Barlow both received exemplary behavior reports from official Eric Lopshire on 12/18 in the wrestling dual meet with Huntington North. Mr. Lopshire stated, "All competitors and coaches exhibited excellent sportsmanship. A couple wrestlers set themselves apart with their leadership or how they worked with officials. It was a pleasure to work at this event. Also a special congratulations to Eli who recently joined the Wrestling 100 Win Club. Good Luck the rest of the Season. Amaria Frieden qualified for state this past weekend.</w:t>
      </w:r>
      <w:r w:rsidDel="00000000" w:rsidR="00000000" w:rsidRPr="00000000">
        <w:rPr>
          <w:rtl w:val="0"/>
        </w:rPr>
      </w:r>
    </w:p>
    <w:p w:rsidR="00000000" w:rsidDel="00000000" w:rsidP="00000000" w:rsidRDefault="00000000" w:rsidRPr="00000000" w14:paraId="0000001D">
      <w:pPr>
        <w:pBdr>
          <w:right w:color="000000" w:space="1" w:sz="0" w:val="none"/>
        </w:pBdr>
        <w:ind w:firstLine="720"/>
        <w:jc w:val="both"/>
        <w:rPr/>
      </w:pPr>
      <w:r w:rsidDel="00000000" w:rsidR="00000000" w:rsidRPr="00000000">
        <w:rPr>
          <w:rtl w:val="0"/>
        </w:rPr>
      </w:r>
    </w:p>
    <w:p w:rsidR="00000000" w:rsidDel="00000000" w:rsidP="00000000" w:rsidRDefault="00000000" w:rsidRPr="00000000" w14:paraId="0000001E">
      <w:pPr>
        <w:pBdr>
          <w:right w:color="000000" w:space="1" w:sz="0" w:val="none"/>
        </w:pBdr>
        <w:ind w:firstLine="720"/>
        <w:jc w:val="both"/>
        <w:rPr/>
      </w:pPr>
      <w:r w:rsidDel="00000000" w:rsidR="00000000" w:rsidRPr="00000000">
        <w:rPr>
          <w:rtl w:val="0"/>
        </w:rPr>
        <w:t xml:space="preserve">From Sharp Creek Elementary Principal Joel Martin, Congratulations to Sharp Creek students and staff for being recognized as the Prodigy State Challenge champions of our tier for December 2025! Prodigy has informed us that our students answered more math questions correctly than any other school in the state on Prodigy Math. As a result of this accomplishment our school will be receiving:</w:t>
      </w:r>
    </w:p>
    <w:p w:rsidR="00000000" w:rsidDel="00000000" w:rsidP="00000000" w:rsidRDefault="00000000" w:rsidRPr="00000000" w14:paraId="0000001F">
      <w:pPr>
        <w:pBdr>
          <w:right w:color="000000" w:space="1" w:sz="0" w:val="none"/>
        </w:pBdr>
        <w:ind w:firstLine="720"/>
        <w:jc w:val="both"/>
        <w:rPr/>
      </w:pPr>
      <w:r w:rsidDel="00000000" w:rsidR="00000000" w:rsidRPr="00000000">
        <w:rPr>
          <w:rtl w:val="0"/>
        </w:rPr>
      </w:r>
    </w:p>
    <w:p w:rsidR="00000000" w:rsidDel="00000000" w:rsidP="00000000" w:rsidRDefault="00000000" w:rsidRPr="00000000" w14:paraId="00000020">
      <w:pPr>
        <w:pBdr>
          <w:right w:color="000000" w:space="1" w:sz="0" w:val="none"/>
        </w:pBdr>
        <w:ind w:firstLine="720"/>
        <w:jc w:val="both"/>
        <w:rPr/>
      </w:pPr>
      <w:r w:rsidDel="00000000" w:rsidR="00000000" w:rsidRPr="00000000">
        <w:rPr>
          <w:rtl w:val="0"/>
        </w:rPr>
        <w:t xml:space="preserve">1. A celebration kit filled with Prodigy swag.</w:t>
      </w:r>
    </w:p>
    <w:p w:rsidR="00000000" w:rsidDel="00000000" w:rsidP="00000000" w:rsidRDefault="00000000" w:rsidRPr="00000000" w14:paraId="00000021">
      <w:pPr>
        <w:pBdr>
          <w:right w:color="000000" w:space="1" w:sz="0" w:val="none"/>
        </w:pBdr>
        <w:ind w:firstLine="720"/>
        <w:jc w:val="both"/>
        <w:rPr/>
      </w:pPr>
      <w:r w:rsidDel="00000000" w:rsidR="00000000" w:rsidRPr="00000000">
        <w:rPr>
          <w:rtl w:val="0"/>
        </w:rPr>
        <w:t xml:space="preserve">2. In-game rewards for every participating student, claimable within their account until </w:t>
      </w:r>
    </w:p>
    <w:p w:rsidR="00000000" w:rsidDel="00000000" w:rsidP="00000000" w:rsidRDefault="00000000" w:rsidRPr="00000000" w14:paraId="00000022">
      <w:pPr>
        <w:pBdr>
          <w:right w:color="000000" w:space="1" w:sz="0" w:val="none"/>
        </w:pBdr>
        <w:ind w:firstLine="720"/>
        <w:jc w:val="both"/>
        <w:rPr/>
      </w:pPr>
      <w:r w:rsidDel="00000000" w:rsidR="00000000" w:rsidRPr="00000000">
        <w:rPr>
          <w:rtl w:val="0"/>
        </w:rPr>
        <w:t xml:space="preserve">    month’s end.</w:t>
      </w:r>
    </w:p>
    <w:p w:rsidR="00000000" w:rsidDel="00000000" w:rsidP="00000000" w:rsidRDefault="00000000" w:rsidRPr="00000000" w14:paraId="00000023">
      <w:pPr>
        <w:pBdr>
          <w:right w:color="000000" w:space="1" w:sz="0" w:val="none"/>
        </w:pBdr>
        <w:ind w:firstLine="720"/>
        <w:jc w:val="both"/>
        <w:rPr/>
      </w:pPr>
      <w:r w:rsidDel="00000000" w:rsidR="00000000" w:rsidRPr="00000000">
        <w:rPr>
          <w:rtl w:val="0"/>
        </w:rPr>
        <w:t xml:space="preserve">3. A place in the Prodigy National Cup™, where you’ll compete for a share of over </w:t>
      </w:r>
    </w:p>
    <w:p w:rsidR="00000000" w:rsidDel="00000000" w:rsidP="00000000" w:rsidRDefault="00000000" w:rsidRPr="00000000" w14:paraId="00000024">
      <w:pPr>
        <w:pBdr>
          <w:right w:color="000000" w:space="1" w:sz="0" w:val="none"/>
        </w:pBdr>
        <w:ind w:firstLine="720"/>
        <w:jc w:val="both"/>
        <w:rPr/>
      </w:pPr>
      <w:r w:rsidDel="00000000" w:rsidR="00000000" w:rsidRPr="00000000">
        <w:rPr>
          <w:rtl w:val="0"/>
        </w:rPr>
        <w:t xml:space="preserve">    $200,000 in tech grants in May 2026.</w:t>
      </w:r>
    </w:p>
    <w:p w:rsidR="00000000" w:rsidDel="00000000" w:rsidP="00000000" w:rsidRDefault="00000000" w:rsidRPr="00000000" w14:paraId="00000025">
      <w:pPr>
        <w:pBdr>
          <w:right w:color="000000" w:space="1" w:sz="0" w:val="none"/>
        </w:pBdr>
        <w:ind w:firstLine="720"/>
        <w:jc w:val="both"/>
        <w:rPr/>
      </w:pPr>
      <w:r w:rsidDel="00000000" w:rsidR="00000000" w:rsidRPr="00000000">
        <w:rPr>
          <w:rtl w:val="0"/>
        </w:rPr>
        <w:t xml:space="preserve">4. A $500 gift card to cover the costs of a school celebration (e.g. for food, balloons etc).</w:t>
      </w:r>
    </w:p>
    <w:p w:rsidR="00000000" w:rsidDel="00000000" w:rsidP="00000000" w:rsidRDefault="00000000" w:rsidRPr="00000000" w14:paraId="00000026">
      <w:pPr>
        <w:pBdr>
          <w:right w:color="000000" w:space="1" w:sz="0" w:val="none"/>
        </w:pBdr>
        <w:ind w:firstLine="720"/>
        <w:jc w:val="both"/>
        <w:rPr/>
      </w:pPr>
      <w:r w:rsidDel="00000000" w:rsidR="00000000" w:rsidRPr="00000000">
        <w:rPr>
          <w:rtl w:val="0"/>
        </w:rPr>
      </w:r>
    </w:p>
    <w:p w:rsidR="00000000" w:rsidDel="00000000" w:rsidP="00000000" w:rsidRDefault="00000000" w:rsidRPr="00000000" w14:paraId="00000027">
      <w:pPr>
        <w:pBdr>
          <w:right w:color="000000" w:space="1" w:sz="0" w:val="none"/>
        </w:pBdr>
        <w:ind w:left="0" w:firstLine="0"/>
        <w:jc w:val="both"/>
        <w:rPr/>
      </w:pPr>
      <w:r w:rsidDel="00000000" w:rsidR="00000000" w:rsidRPr="00000000">
        <w:rPr>
          <w:rtl w:val="0"/>
        </w:rPr>
        <w:tab/>
        <w:t xml:space="preserve">From Southwood Jr/Sr High School Principal Amber Lewis, SHS has earned a place on the College Board's AP School Honor Roll for the 2024-2025 school year with an overall Silver Distinction placement "for developing an AP program that creates a college-going culture and gives students opportunities to earn college credit and maximize their college outcomes." Schools are evaluated in three areas: college culture, college credit, and college optimization. SHS placed silver in college culture, gold in college credit, and platinum in college optimization, leading to an overall Silver Distinction.</w:t>
      </w:r>
    </w:p>
    <w:p w:rsidR="00000000" w:rsidDel="00000000" w:rsidP="00000000" w:rsidRDefault="00000000" w:rsidRPr="00000000" w14:paraId="00000028">
      <w:pPr>
        <w:pBdr>
          <w:right w:color="000000" w:space="1" w:sz="0" w:val="none"/>
        </w:pBdr>
        <w:ind w:left="0" w:firstLine="0"/>
        <w:jc w:val="both"/>
        <w:rPr/>
      </w:pPr>
      <w:r w:rsidDel="00000000" w:rsidR="00000000" w:rsidRPr="00000000">
        <w:rPr>
          <w:rtl w:val="0"/>
        </w:rPr>
      </w:r>
    </w:p>
    <w:p w:rsidR="00000000" w:rsidDel="00000000" w:rsidP="00000000" w:rsidRDefault="00000000" w:rsidRPr="00000000" w14:paraId="00000029">
      <w:pPr>
        <w:pBdr>
          <w:right w:color="000000" w:space="1" w:sz="0" w:val="none"/>
        </w:pBdr>
        <w:ind w:left="0" w:firstLine="0"/>
        <w:jc w:val="both"/>
        <w:rPr/>
      </w:pPr>
      <w:r w:rsidDel="00000000" w:rsidR="00000000" w:rsidRPr="00000000">
        <w:rPr>
          <w:rtl w:val="0"/>
        </w:rPr>
        <w:tab/>
        <w:t xml:space="preserve">Congratulations to Bailey Petro, Olivia Ranck, and Makenna Hunter on being selected for the All-State Honor Choir. They will perform Saturday night at 6:00 PM at the Embassy Theatre in Fort Wayne.</w:t>
      </w:r>
    </w:p>
    <w:p w:rsidR="00000000" w:rsidDel="00000000" w:rsidP="00000000" w:rsidRDefault="00000000" w:rsidRPr="00000000" w14:paraId="0000002A">
      <w:pPr>
        <w:pBdr>
          <w:right w:color="000000" w:space="1" w:sz="0" w:val="none"/>
        </w:pBdr>
        <w:ind w:left="0" w:firstLine="0"/>
        <w:jc w:val="both"/>
        <w:rPr/>
      </w:pPr>
      <w:r w:rsidDel="00000000" w:rsidR="00000000" w:rsidRPr="00000000">
        <w:rPr>
          <w:rtl w:val="0"/>
        </w:rPr>
      </w:r>
    </w:p>
    <w:p w:rsidR="00000000" w:rsidDel="00000000" w:rsidP="00000000" w:rsidRDefault="00000000" w:rsidRPr="00000000" w14:paraId="0000002B">
      <w:pPr>
        <w:pBdr>
          <w:right w:color="000000" w:space="1" w:sz="0" w:val="none"/>
        </w:pBdr>
        <w:ind w:left="0" w:firstLine="0"/>
        <w:jc w:val="both"/>
        <w:rPr/>
      </w:pPr>
      <w:r w:rsidDel="00000000" w:rsidR="00000000" w:rsidRPr="00000000">
        <w:rPr>
          <w:rtl w:val="0"/>
        </w:rPr>
        <w:tab/>
      </w:r>
      <w:r w:rsidDel="00000000" w:rsidR="00000000" w:rsidRPr="00000000">
        <w:rPr>
          <w:rtl w:val="0"/>
        </w:rPr>
        <w:t xml:space="preserve">Public Comment: (Agenda Items Only) </w:t>
      </w:r>
    </w:p>
    <w:p w:rsidR="00000000" w:rsidDel="00000000" w:rsidP="00000000" w:rsidRDefault="00000000" w:rsidRPr="00000000" w14:paraId="0000002C">
      <w:pPr>
        <w:pBdr>
          <w:right w:color="000000" w:space="1" w:sz="0" w:val="none"/>
        </w:pBdr>
        <w:ind w:firstLine="720"/>
        <w:jc w:val="both"/>
        <w:rPr/>
      </w:pPr>
      <w:r w:rsidDel="00000000" w:rsidR="00000000" w:rsidRPr="00000000">
        <w:rPr>
          <w:rtl w:val="0"/>
        </w:rPr>
      </w:r>
    </w:p>
    <w:p w:rsidR="00000000" w:rsidDel="00000000" w:rsidP="00000000" w:rsidRDefault="00000000" w:rsidRPr="00000000" w14:paraId="0000002D">
      <w:pPr>
        <w:pBdr>
          <w:right w:color="000000" w:space="1" w:sz="0" w:val="none"/>
        </w:pBdr>
        <w:ind w:firstLine="720"/>
        <w:jc w:val="both"/>
        <w:rPr/>
      </w:pPr>
      <w:r w:rsidDel="00000000" w:rsidR="00000000" w:rsidRPr="00000000">
        <w:rPr>
          <w:rtl w:val="0"/>
        </w:rPr>
        <w:t xml:space="preserve">No comments were made. </w:t>
      </w:r>
    </w:p>
    <w:p w:rsidR="00000000" w:rsidDel="00000000" w:rsidP="00000000" w:rsidRDefault="00000000" w:rsidRPr="00000000" w14:paraId="0000002E">
      <w:pPr>
        <w:pBdr>
          <w:right w:color="000000" w:space="1" w:sz="0" w:val="none"/>
        </w:pBdr>
        <w:jc w:val="both"/>
        <w:rPr/>
      </w:pPr>
      <w:r w:rsidDel="00000000" w:rsidR="00000000" w:rsidRPr="00000000">
        <w:rPr>
          <w:rtl w:val="0"/>
        </w:rPr>
      </w:r>
    </w:p>
    <w:p w:rsidR="00000000" w:rsidDel="00000000" w:rsidP="00000000" w:rsidRDefault="00000000" w:rsidRPr="00000000" w14:paraId="0000002F">
      <w:pPr>
        <w:pBdr>
          <w:right w:color="000000" w:space="1" w:sz="0" w:val="none"/>
        </w:pBdr>
        <w:jc w:val="both"/>
        <w:rPr/>
      </w:pPr>
      <w:r w:rsidDel="00000000" w:rsidR="00000000" w:rsidRPr="00000000">
        <w:rPr>
          <w:rtl w:val="0"/>
        </w:rPr>
        <w:tab/>
        <w:t xml:space="preserve">The Regular Meeting Minutes from December 9, 2025, were approved upon a motion made by Jeff Porter, a second by Matt Driscoll, and unanimously carried. </w:t>
      </w:r>
    </w:p>
    <w:p w:rsidR="00000000" w:rsidDel="00000000" w:rsidP="00000000" w:rsidRDefault="00000000" w:rsidRPr="00000000" w14:paraId="00000030">
      <w:pPr>
        <w:pBdr>
          <w:right w:color="000000" w:space="1" w:sz="0" w:val="none"/>
        </w:pBdr>
        <w:jc w:val="both"/>
        <w:rPr/>
      </w:pPr>
      <w:r w:rsidDel="00000000" w:rsidR="00000000" w:rsidRPr="00000000">
        <w:rPr>
          <w:rtl w:val="0"/>
        </w:rPr>
      </w:r>
    </w:p>
    <w:p w:rsidR="00000000" w:rsidDel="00000000" w:rsidP="00000000" w:rsidRDefault="00000000" w:rsidRPr="00000000" w14:paraId="00000031">
      <w:pPr>
        <w:pBdr>
          <w:right w:color="000000" w:space="1" w:sz="0" w:val="none"/>
        </w:pBdr>
        <w:jc w:val="both"/>
        <w:rPr/>
      </w:pPr>
      <w:r w:rsidDel="00000000" w:rsidR="00000000" w:rsidRPr="00000000">
        <w:rPr>
          <w:rtl w:val="0"/>
        </w:rPr>
        <w:tab/>
        <w:t xml:space="preserve">Claims were approved upon a motion made by Kevin Bowman, a second by Christian Rosen, and unanimously carried.  </w:t>
      </w:r>
    </w:p>
    <w:p w:rsidR="00000000" w:rsidDel="00000000" w:rsidP="00000000" w:rsidRDefault="00000000" w:rsidRPr="00000000" w14:paraId="00000032">
      <w:pPr>
        <w:pBdr>
          <w:right w:color="000000" w:space="1" w:sz="0" w:val="none"/>
        </w:pBdr>
        <w:jc w:val="both"/>
        <w:rPr/>
      </w:pPr>
      <w:r w:rsidDel="00000000" w:rsidR="00000000" w:rsidRPr="00000000">
        <w:rPr>
          <w:rtl w:val="0"/>
        </w:rPr>
      </w:r>
    </w:p>
    <w:p w:rsidR="00000000" w:rsidDel="00000000" w:rsidP="00000000" w:rsidRDefault="00000000" w:rsidRPr="00000000" w14:paraId="00000033">
      <w:pPr>
        <w:pBdr>
          <w:right w:color="000000" w:space="1" w:sz="0" w:val="none"/>
        </w:pBdr>
        <w:ind w:firstLine="720"/>
        <w:jc w:val="both"/>
        <w:rPr/>
      </w:pPr>
      <w:r w:rsidDel="00000000" w:rsidR="00000000" w:rsidRPr="00000000">
        <w:rPr>
          <w:rtl w:val="0"/>
        </w:rPr>
        <w:t xml:space="preserve">Payroll #11 and #12 were approved upon a motion made by Kevin Bowman, a second by Christian Rosen, and unanimously carried.  </w:t>
      </w:r>
    </w:p>
    <w:p w:rsidR="00000000" w:rsidDel="00000000" w:rsidP="00000000" w:rsidRDefault="00000000" w:rsidRPr="00000000" w14:paraId="00000034">
      <w:pPr>
        <w:pBdr>
          <w:right w:color="000000" w:space="1" w:sz="0" w:val="none"/>
        </w:pBdr>
        <w:ind w:firstLine="720"/>
        <w:jc w:val="both"/>
        <w:rPr/>
      </w:pPr>
      <w:r w:rsidDel="00000000" w:rsidR="00000000" w:rsidRPr="00000000">
        <w:rPr>
          <w:rtl w:val="0"/>
        </w:rPr>
      </w:r>
    </w:p>
    <w:p w:rsidR="00000000" w:rsidDel="00000000" w:rsidP="00000000" w:rsidRDefault="00000000" w:rsidRPr="00000000" w14:paraId="00000035">
      <w:pPr>
        <w:pBdr>
          <w:right w:color="000000" w:space="1" w:sz="0" w:val="none"/>
        </w:pBdr>
        <w:jc w:val="both"/>
        <w:rPr/>
      </w:pPr>
      <w:r w:rsidDel="00000000" w:rsidR="00000000" w:rsidRPr="00000000">
        <w:rPr>
          <w:rtl w:val="0"/>
        </w:rPr>
        <w:tab/>
        <w:t xml:space="preserve">Financial Summary: </w:t>
      </w:r>
    </w:p>
    <w:p w:rsidR="00000000" w:rsidDel="00000000" w:rsidP="00000000" w:rsidRDefault="00000000" w:rsidRPr="00000000" w14:paraId="00000036">
      <w:pPr>
        <w:pBdr>
          <w:right w:color="000000" w:space="1" w:sz="0" w:val="none"/>
        </w:pBdr>
        <w:jc w:val="both"/>
        <w:rPr/>
      </w:pPr>
      <w:r w:rsidDel="00000000" w:rsidR="00000000" w:rsidRPr="00000000">
        <w:rPr>
          <w:rtl w:val="0"/>
        </w:rPr>
      </w:r>
    </w:p>
    <w:p w:rsidR="00000000" w:rsidDel="00000000" w:rsidP="00000000" w:rsidRDefault="00000000" w:rsidRPr="00000000" w14:paraId="00000037">
      <w:pPr>
        <w:pBdr>
          <w:right w:color="000000" w:space="1" w:sz="0" w:val="none"/>
        </w:pBdr>
        <w:jc w:val="both"/>
        <w:rPr/>
      </w:pPr>
      <w:r w:rsidDel="00000000" w:rsidR="00000000" w:rsidRPr="00000000">
        <w:rPr>
          <w:rtl w:val="0"/>
        </w:rPr>
        <w:tab/>
        <w:t xml:space="preserve">Travis Hueston, CFO, reviewed the end of year/month balances, the cash flows, and Education to Operation Fund transfer.</w:t>
      </w:r>
    </w:p>
    <w:p w:rsidR="00000000" w:rsidDel="00000000" w:rsidP="00000000" w:rsidRDefault="00000000" w:rsidRPr="00000000" w14:paraId="00000038">
      <w:pPr>
        <w:pBdr>
          <w:right w:color="000000" w:space="1" w:sz="0" w:val="none"/>
        </w:pBdr>
        <w:jc w:val="both"/>
        <w:rPr/>
      </w:pPr>
      <w:r w:rsidDel="00000000" w:rsidR="00000000" w:rsidRPr="00000000">
        <w:rPr>
          <w:rtl w:val="0"/>
        </w:rPr>
      </w:r>
    </w:p>
    <w:p w:rsidR="00000000" w:rsidDel="00000000" w:rsidP="00000000" w:rsidRDefault="00000000" w:rsidRPr="00000000" w14:paraId="00000039">
      <w:pPr>
        <w:pBdr>
          <w:right w:color="000000" w:space="1" w:sz="0" w:val="none"/>
        </w:pBdr>
        <w:jc w:val="both"/>
        <w:rPr/>
      </w:pPr>
      <w:r w:rsidDel="00000000" w:rsidR="00000000" w:rsidRPr="00000000">
        <w:rPr>
          <w:rtl w:val="0"/>
        </w:rPr>
        <w:tab/>
        <w:t xml:space="preserve">Personnel Recommendations:</w:t>
      </w:r>
    </w:p>
    <w:p w:rsidR="00000000" w:rsidDel="00000000" w:rsidP="00000000" w:rsidRDefault="00000000" w:rsidRPr="00000000" w14:paraId="0000003A">
      <w:pPr>
        <w:pBdr>
          <w:right w:color="000000" w:space="1" w:sz="0" w:val="none"/>
        </w:pBdr>
        <w:ind w:left="720" w:firstLine="0"/>
        <w:jc w:val="both"/>
        <w:rPr/>
      </w:pPr>
      <w:r w:rsidDel="00000000" w:rsidR="00000000" w:rsidRPr="00000000">
        <w:rPr>
          <w:rtl w:val="0"/>
        </w:rPr>
      </w:r>
    </w:p>
    <w:p w:rsidR="00000000" w:rsidDel="00000000" w:rsidP="00000000" w:rsidRDefault="00000000" w:rsidRPr="00000000" w14:paraId="0000003B">
      <w:pPr>
        <w:pBdr>
          <w:right w:color="000000" w:space="1" w:sz="0" w:val="none"/>
        </w:pBdr>
        <w:jc w:val="both"/>
        <w:rPr/>
      </w:pPr>
      <w:r w:rsidDel="00000000" w:rsidR="00000000" w:rsidRPr="00000000">
        <w:rPr>
          <w:rtl w:val="0"/>
        </w:rPr>
        <w:tab/>
        <w:t xml:space="preserve">The recommendation to approve the resignation of Hailey Lyon, Secretary/Bookkeeper, Southwood Elementary, effective January 5, 2026; Keithe Allen, Bus Driver, South, effective January 23, 2026 were approved upon a motion made by Christian Rosen, seconded by Matt Driscoll, and unanimously carried. </w:t>
      </w:r>
    </w:p>
    <w:p w:rsidR="00000000" w:rsidDel="00000000" w:rsidP="00000000" w:rsidRDefault="00000000" w:rsidRPr="00000000" w14:paraId="0000003C">
      <w:pPr>
        <w:pBdr>
          <w:right w:color="000000" w:space="1" w:sz="0" w:val="none"/>
        </w:pBdr>
        <w:jc w:val="both"/>
        <w:rPr/>
      </w:pPr>
      <w:r w:rsidDel="00000000" w:rsidR="00000000" w:rsidRPr="00000000">
        <w:rPr>
          <w:rtl w:val="0"/>
        </w:rPr>
      </w:r>
    </w:p>
    <w:p w:rsidR="00000000" w:rsidDel="00000000" w:rsidP="00000000" w:rsidRDefault="00000000" w:rsidRPr="00000000" w14:paraId="0000003D">
      <w:pPr>
        <w:pBdr>
          <w:right w:color="000000" w:space="1" w:sz="0" w:val="none"/>
        </w:pBdr>
        <w:jc w:val="both"/>
        <w:rPr/>
      </w:pPr>
      <w:r w:rsidDel="00000000" w:rsidR="00000000" w:rsidRPr="00000000">
        <w:rPr>
          <w:rtl w:val="0"/>
        </w:rPr>
        <w:tab/>
        <w:t xml:space="preserve">The recommendation to approve the employment of Jaden Baer, Volunteer Assistant  Boys Basketball, Northfield Jr/Sr High School, effective immediately; Alyssa Richards, Classroom Supervisor, Whites Jr/Sr High School, effective January 5, 2026; Emily Rehak, long-term substitute, Sharp Creek Elementary, for approximately 3-4 weeks. </w:t>
      </w:r>
    </w:p>
    <w:p w:rsidR="00000000" w:rsidDel="00000000" w:rsidP="00000000" w:rsidRDefault="00000000" w:rsidRPr="00000000" w14:paraId="0000003E">
      <w:pPr>
        <w:pBdr>
          <w:right w:color="000000" w:space="1" w:sz="0" w:val="none"/>
        </w:pBdr>
        <w:jc w:val="both"/>
        <w:rPr/>
      </w:pPr>
      <w:r w:rsidDel="00000000" w:rsidR="00000000" w:rsidRPr="00000000">
        <w:rPr>
          <w:rtl w:val="0"/>
        </w:rPr>
      </w:r>
    </w:p>
    <w:p w:rsidR="00000000" w:rsidDel="00000000" w:rsidP="00000000" w:rsidRDefault="00000000" w:rsidRPr="00000000" w14:paraId="0000003F">
      <w:pPr>
        <w:pBdr>
          <w:right w:color="000000" w:space="1" w:sz="0" w:val="none"/>
        </w:pBdr>
        <w:jc w:val="both"/>
        <w:rPr/>
      </w:pPr>
      <w:r w:rsidDel="00000000" w:rsidR="00000000" w:rsidRPr="00000000">
        <w:rPr>
          <w:rtl w:val="0"/>
        </w:rPr>
        <w:tab/>
        <w:t xml:space="preserve">The recommendation to approve the transfer of Adrienne Gomez, Secretary/Bookkeeper, Southwood Elementary, effective January 6, 2026, was approved upon a motion made by Christian Rosen, seconded by Matt Driscoll, and unanimously carried. </w:t>
      </w:r>
    </w:p>
    <w:p w:rsidR="00000000" w:rsidDel="00000000" w:rsidP="00000000" w:rsidRDefault="00000000" w:rsidRPr="00000000" w14:paraId="00000040">
      <w:pPr>
        <w:pBdr>
          <w:right w:color="000000" w:space="1" w:sz="0" w:val="none"/>
        </w:pBdr>
        <w:jc w:val="both"/>
        <w:rPr/>
      </w:pPr>
      <w:r w:rsidDel="00000000" w:rsidR="00000000" w:rsidRPr="00000000">
        <w:rPr>
          <w:rtl w:val="0"/>
        </w:rPr>
      </w:r>
    </w:p>
    <w:p w:rsidR="00000000" w:rsidDel="00000000" w:rsidP="00000000" w:rsidRDefault="00000000" w:rsidRPr="00000000" w14:paraId="00000041">
      <w:pPr>
        <w:pBdr>
          <w:right w:color="000000" w:space="1" w:sz="0" w:val="none"/>
        </w:pBdr>
        <w:jc w:val="both"/>
        <w:rPr/>
      </w:pPr>
      <w:r w:rsidDel="00000000" w:rsidR="00000000" w:rsidRPr="00000000">
        <w:rPr>
          <w:rtl w:val="0"/>
        </w:rPr>
        <w:tab/>
        <w:t xml:space="preserve">The recommendation to approve the retirement of Becky Bradley, Food Service Director, all schools, effective the end of the 2025-2026 school year; Jackie Sebesta, Teacher, White’s Jr/Sr High School, effective the end of the 2025-2026 school were approved upon a motion made by Christian Rosen, seconded by Matt Driscoll, and unanimously carried.</w:t>
      </w:r>
    </w:p>
    <w:p w:rsidR="00000000" w:rsidDel="00000000" w:rsidP="00000000" w:rsidRDefault="00000000" w:rsidRPr="00000000" w14:paraId="00000042">
      <w:pPr>
        <w:pBdr>
          <w:right w:color="000000" w:space="1" w:sz="0" w:val="none"/>
        </w:pBdr>
        <w:jc w:val="both"/>
        <w:rPr/>
      </w:pPr>
      <w:r w:rsidDel="00000000" w:rsidR="00000000" w:rsidRPr="00000000">
        <w:rPr>
          <w:rtl w:val="0"/>
        </w:rPr>
      </w:r>
    </w:p>
    <w:p w:rsidR="00000000" w:rsidDel="00000000" w:rsidP="00000000" w:rsidRDefault="00000000" w:rsidRPr="00000000" w14:paraId="00000043">
      <w:pPr>
        <w:pBdr>
          <w:right w:color="000000" w:space="1" w:sz="0" w:val="none"/>
        </w:pBdr>
        <w:jc w:val="both"/>
        <w:rPr/>
      </w:pPr>
      <w:r w:rsidDel="00000000" w:rsidR="00000000" w:rsidRPr="00000000">
        <w:rPr>
          <w:rtl w:val="0"/>
        </w:rPr>
        <w:tab/>
        <w:t xml:space="preserve">The recommendation to approve the leave of #197, beginning January 7, 2026, for approximately 3-4 weeks was approved upon a motion made by Christian Rosen, seconded by Matt Driscoll, and unanimously carried.</w:t>
      </w:r>
    </w:p>
    <w:p w:rsidR="00000000" w:rsidDel="00000000" w:rsidP="00000000" w:rsidRDefault="00000000" w:rsidRPr="00000000" w14:paraId="00000044">
      <w:pPr>
        <w:pBdr>
          <w:right w:color="000000" w:space="1" w:sz="0" w:val="none"/>
        </w:pBdr>
        <w:jc w:val="both"/>
        <w:rPr/>
      </w:pPr>
      <w:r w:rsidDel="00000000" w:rsidR="00000000" w:rsidRPr="00000000">
        <w:rPr>
          <w:rtl w:val="0"/>
        </w:rPr>
      </w:r>
    </w:p>
    <w:p w:rsidR="00000000" w:rsidDel="00000000" w:rsidP="00000000" w:rsidRDefault="00000000" w:rsidRPr="00000000" w14:paraId="00000045">
      <w:pPr>
        <w:pBdr>
          <w:right w:color="000000" w:space="1" w:sz="0" w:val="none"/>
        </w:pBdr>
        <w:jc w:val="both"/>
        <w:rPr/>
      </w:pPr>
      <w:r w:rsidDel="00000000" w:rsidR="00000000" w:rsidRPr="00000000">
        <w:rPr>
          <w:rtl w:val="0"/>
        </w:rPr>
        <w:tab/>
      </w:r>
      <w:r w:rsidDel="00000000" w:rsidR="00000000" w:rsidRPr="00000000">
        <w:rPr>
          <w:rtl w:val="0"/>
        </w:rPr>
        <w:t xml:space="preserve">Heartland Career Center Report: </w:t>
      </w:r>
    </w:p>
    <w:p w:rsidR="00000000" w:rsidDel="00000000" w:rsidP="00000000" w:rsidRDefault="00000000" w:rsidRPr="00000000" w14:paraId="00000046">
      <w:pPr>
        <w:pBdr>
          <w:right w:color="000000" w:space="1" w:sz="0" w:val="none"/>
        </w:pBdr>
        <w:ind w:firstLine="720"/>
        <w:jc w:val="both"/>
        <w:rPr/>
      </w:pPr>
      <w:bookmarkStart w:colFirst="0" w:colLast="0" w:name="_jsjjn480ggp2" w:id="1"/>
      <w:bookmarkEnd w:id="1"/>
      <w:r w:rsidDel="00000000" w:rsidR="00000000" w:rsidRPr="00000000">
        <w:rPr>
          <w:rtl w:val="0"/>
        </w:rPr>
      </w:r>
    </w:p>
    <w:p w:rsidR="00000000" w:rsidDel="00000000" w:rsidP="00000000" w:rsidRDefault="00000000" w:rsidRPr="00000000" w14:paraId="00000047">
      <w:pPr>
        <w:pBdr>
          <w:right w:color="000000" w:space="1" w:sz="0" w:val="none"/>
        </w:pBdr>
        <w:ind w:firstLine="720"/>
        <w:jc w:val="both"/>
        <w:rPr/>
      </w:pPr>
      <w:bookmarkStart w:colFirst="0" w:colLast="0" w:name="_4lwoccxvdtqk" w:id="2"/>
      <w:bookmarkEnd w:id="2"/>
      <w:r w:rsidDel="00000000" w:rsidR="00000000" w:rsidRPr="00000000">
        <w:rPr>
          <w:rtl w:val="0"/>
        </w:rPr>
        <w:t xml:space="preserve">No report.</w:t>
      </w:r>
    </w:p>
    <w:p w:rsidR="00000000" w:rsidDel="00000000" w:rsidP="00000000" w:rsidRDefault="00000000" w:rsidRPr="00000000" w14:paraId="00000048">
      <w:pPr>
        <w:pBdr>
          <w:right w:color="000000" w:space="1" w:sz="0" w:val="none"/>
        </w:pBdr>
        <w:ind w:firstLine="720"/>
        <w:jc w:val="both"/>
        <w:rPr/>
      </w:pPr>
      <w:bookmarkStart w:colFirst="0" w:colLast="0" w:name="_eii3sjs90sig" w:id="3"/>
      <w:bookmarkEnd w:id="3"/>
      <w:r w:rsidDel="00000000" w:rsidR="00000000" w:rsidRPr="00000000">
        <w:rPr>
          <w:rtl w:val="0"/>
        </w:rPr>
      </w:r>
    </w:p>
    <w:p w:rsidR="00000000" w:rsidDel="00000000" w:rsidP="00000000" w:rsidRDefault="00000000" w:rsidRPr="00000000" w14:paraId="00000049">
      <w:pPr>
        <w:pBdr>
          <w:right w:color="000000" w:space="1" w:sz="0" w:val="none"/>
        </w:pBdr>
        <w:jc w:val="both"/>
        <w:rPr>
          <w:highlight w:val="white"/>
        </w:rPr>
      </w:pPr>
      <w:r w:rsidDel="00000000" w:rsidR="00000000" w:rsidRPr="00000000">
        <w:rPr>
          <w:rtl w:val="0"/>
        </w:rPr>
        <w:tab/>
      </w:r>
      <w:r w:rsidDel="00000000" w:rsidR="00000000" w:rsidRPr="00000000">
        <w:rPr>
          <w:highlight w:val="white"/>
          <w:rtl w:val="0"/>
        </w:rPr>
        <w:t xml:space="preserve">Superintendent’s Report: </w:t>
      </w:r>
    </w:p>
    <w:p w:rsidR="00000000" w:rsidDel="00000000" w:rsidP="00000000" w:rsidRDefault="00000000" w:rsidRPr="00000000" w14:paraId="0000004A">
      <w:pPr>
        <w:pBdr>
          <w:right w:color="000000" w:space="1" w:sz="0" w:val="none"/>
        </w:pBdr>
        <w:jc w:val="both"/>
        <w:rPr>
          <w:highlight w:val="white"/>
        </w:rPr>
      </w:pPr>
      <w:r w:rsidDel="00000000" w:rsidR="00000000" w:rsidRPr="00000000">
        <w:rPr>
          <w:rtl w:val="0"/>
        </w:rPr>
      </w:r>
    </w:p>
    <w:p w:rsidR="00000000" w:rsidDel="00000000" w:rsidP="00000000" w:rsidRDefault="00000000" w:rsidRPr="00000000" w14:paraId="0000004B">
      <w:pPr>
        <w:pBdr>
          <w:right w:color="000000" w:space="1" w:sz="0" w:val="none"/>
        </w:pBdr>
        <w:ind w:firstLine="720"/>
        <w:jc w:val="both"/>
        <w:rPr/>
      </w:pPr>
      <w:r w:rsidDel="00000000" w:rsidR="00000000" w:rsidRPr="00000000">
        <w:rPr>
          <w:rtl w:val="0"/>
        </w:rPr>
        <w:t xml:space="preserve">Dr. Kuhn shared that he will have the numbers for the December 1, 2025 count for Special Education, 353. </w:t>
      </w:r>
    </w:p>
    <w:p w:rsidR="00000000" w:rsidDel="00000000" w:rsidP="00000000" w:rsidRDefault="00000000" w:rsidRPr="00000000" w14:paraId="0000004C">
      <w:pPr>
        <w:pBdr>
          <w:right w:color="000000" w:space="1" w:sz="0" w:val="none"/>
        </w:pBdr>
        <w:ind w:firstLine="720"/>
        <w:jc w:val="both"/>
        <w:rPr/>
      </w:pPr>
      <w:r w:rsidDel="00000000" w:rsidR="00000000" w:rsidRPr="00000000">
        <w:rPr>
          <w:rtl w:val="0"/>
        </w:rPr>
      </w:r>
    </w:p>
    <w:p w:rsidR="00000000" w:rsidDel="00000000" w:rsidP="00000000" w:rsidRDefault="00000000" w:rsidRPr="00000000" w14:paraId="0000004D">
      <w:pPr>
        <w:pBdr>
          <w:right w:color="000000" w:space="1" w:sz="0" w:val="none"/>
        </w:pBdr>
        <w:ind w:firstLine="720"/>
        <w:jc w:val="both"/>
        <w:rPr/>
      </w:pPr>
      <w:r w:rsidDel="00000000" w:rsidR="00000000" w:rsidRPr="00000000">
        <w:rPr>
          <w:rtl w:val="0"/>
        </w:rPr>
        <w:t xml:space="preserve">He shared the 2025 4 year graduation rates. Northfield was at 100%, Southwood 98.25% (equivalent to one student), and White’s 77.04%. The state average was 91.83%. </w:t>
      </w:r>
    </w:p>
    <w:p w:rsidR="00000000" w:rsidDel="00000000" w:rsidP="00000000" w:rsidRDefault="00000000" w:rsidRPr="00000000" w14:paraId="0000004E">
      <w:pPr>
        <w:pBdr>
          <w:right w:color="000000" w:space="1" w:sz="0" w:val="none"/>
        </w:pBdr>
        <w:ind w:firstLine="720"/>
        <w:jc w:val="both"/>
        <w:rPr/>
      </w:pPr>
      <w:r w:rsidDel="00000000" w:rsidR="00000000" w:rsidRPr="00000000">
        <w:rPr>
          <w:rtl w:val="0"/>
        </w:rPr>
      </w:r>
    </w:p>
    <w:p w:rsidR="00000000" w:rsidDel="00000000" w:rsidP="00000000" w:rsidRDefault="00000000" w:rsidRPr="00000000" w14:paraId="0000004F">
      <w:pPr>
        <w:pBdr>
          <w:right w:color="000000" w:space="1" w:sz="0" w:val="none"/>
        </w:pBdr>
        <w:ind w:firstLine="720"/>
        <w:jc w:val="both"/>
        <w:rPr/>
      </w:pPr>
      <w:r w:rsidDel="00000000" w:rsidR="00000000" w:rsidRPr="00000000">
        <w:rPr>
          <w:rtl w:val="0"/>
        </w:rPr>
        <w:t xml:space="preserve">He also stated that all the legislative bills have been filed. </w:t>
      </w:r>
    </w:p>
    <w:p w:rsidR="00000000" w:rsidDel="00000000" w:rsidP="00000000" w:rsidRDefault="00000000" w:rsidRPr="00000000" w14:paraId="00000050">
      <w:pPr>
        <w:pBdr>
          <w:right w:color="000000" w:space="1" w:sz="0" w:val="none"/>
        </w:pBdr>
        <w:ind w:firstLine="720"/>
        <w:jc w:val="both"/>
        <w:rPr/>
      </w:pPr>
      <w:r w:rsidDel="00000000" w:rsidR="00000000" w:rsidRPr="00000000">
        <w:rPr>
          <w:rtl w:val="0"/>
        </w:rPr>
      </w:r>
    </w:p>
    <w:p w:rsidR="00000000" w:rsidDel="00000000" w:rsidP="00000000" w:rsidRDefault="00000000" w:rsidRPr="00000000" w14:paraId="00000051">
      <w:pPr>
        <w:pBdr>
          <w:right w:color="000000" w:space="1" w:sz="0" w:val="none"/>
        </w:pBdr>
        <w:ind w:firstLine="720"/>
        <w:jc w:val="both"/>
        <w:rPr/>
      </w:pPr>
      <w:r w:rsidDel="00000000" w:rsidR="00000000" w:rsidRPr="00000000">
        <w:rPr>
          <w:rtl w:val="0"/>
        </w:rPr>
        <w:t xml:space="preserve">Curriculum Report: </w:t>
      </w:r>
    </w:p>
    <w:p w:rsidR="00000000" w:rsidDel="00000000" w:rsidP="00000000" w:rsidRDefault="00000000" w:rsidRPr="00000000" w14:paraId="00000052">
      <w:pPr>
        <w:pBdr>
          <w:right w:color="000000" w:space="1" w:sz="0" w:val="none"/>
        </w:pBdr>
        <w:ind w:firstLine="720"/>
        <w:jc w:val="both"/>
        <w:rPr/>
      </w:pPr>
      <w:r w:rsidDel="00000000" w:rsidR="00000000" w:rsidRPr="00000000">
        <w:rPr>
          <w:rtl w:val="0"/>
        </w:rPr>
      </w:r>
    </w:p>
    <w:p w:rsidR="00000000" w:rsidDel="00000000" w:rsidP="00000000" w:rsidRDefault="00000000" w:rsidRPr="00000000" w14:paraId="00000053">
      <w:pPr>
        <w:pBdr>
          <w:right w:color="000000" w:space="1" w:sz="0" w:val="none"/>
        </w:pBdr>
        <w:ind w:firstLine="720"/>
        <w:jc w:val="both"/>
        <w:rPr/>
      </w:pPr>
      <w:bookmarkStart w:colFirst="0" w:colLast="0" w:name="_d4zzqr2zhvlc" w:id="4"/>
      <w:bookmarkEnd w:id="4"/>
      <w:r w:rsidDel="00000000" w:rsidR="00000000" w:rsidRPr="00000000">
        <w:rPr>
          <w:rtl w:val="0"/>
        </w:rPr>
        <w:t xml:space="preserve">No report. </w:t>
      </w:r>
    </w:p>
    <w:p w:rsidR="00000000" w:rsidDel="00000000" w:rsidP="00000000" w:rsidRDefault="00000000" w:rsidRPr="00000000" w14:paraId="00000054">
      <w:pPr>
        <w:pBdr>
          <w:right w:color="000000" w:space="1" w:sz="0" w:val="none"/>
        </w:pBdr>
        <w:ind w:firstLine="720"/>
        <w:jc w:val="both"/>
        <w:rPr/>
      </w:pPr>
      <w:bookmarkStart w:colFirst="0" w:colLast="0" w:name="_bx0iqk1a9ed3" w:id="5"/>
      <w:bookmarkEnd w:id="5"/>
      <w:r w:rsidDel="00000000" w:rsidR="00000000" w:rsidRPr="00000000">
        <w:rPr>
          <w:rtl w:val="0"/>
        </w:rPr>
      </w:r>
    </w:p>
    <w:p w:rsidR="00000000" w:rsidDel="00000000" w:rsidP="00000000" w:rsidRDefault="00000000" w:rsidRPr="00000000" w14:paraId="00000055">
      <w:pPr>
        <w:pBdr>
          <w:right w:color="000000" w:space="1" w:sz="0" w:val="none"/>
        </w:pBdr>
        <w:ind w:firstLine="720"/>
        <w:jc w:val="both"/>
        <w:rPr/>
      </w:pPr>
      <w:bookmarkStart w:colFirst="0" w:colLast="0" w:name="_gosobkwzuuef" w:id="6"/>
      <w:bookmarkEnd w:id="6"/>
      <w:r w:rsidDel="00000000" w:rsidR="00000000" w:rsidRPr="00000000">
        <w:rPr>
          <w:rtl w:val="0"/>
        </w:rPr>
        <w:t xml:space="preserve">New Business: </w:t>
      </w:r>
    </w:p>
    <w:p w:rsidR="00000000" w:rsidDel="00000000" w:rsidP="00000000" w:rsidRDefault="00000000" w:rsidRPr="00000000" w14:paraId="00000056">
      <w:pPr>
        <w:pBdr>
          <w:right w:color="000000" w:space="1" w:sz="0" w:val="none"/>
        </w:pBdr>
        <w:spacing w:after="240" w:before="240" w:lineRule="auto"/>
        <w:ind w:left="0" w:firstLine="0"/>
        <w:jc w:val="both"/>
        <w:rPr/>
      </w:pPr>
      <w:r w:rsidDel="00000000" w:rsidR="00000000" w:rsidRPr="00000000">
        <w:rPr>
          <w:rtl w:val="0"/>
        </w:rPr>
        <w:tab/>
        <w:t xml:space="preserve">The recommendation to approve the MSDWC HEA 1003 Flexibility Waiver Request Resolution 2026-2027, IC20-30-2-3 (School Days) 180-day School Requirement was approved upon a motion made by Jeff Porter, a second by Christian Rosen, and unanimously carried.</w:t>
      </w:r>
    </w:p>
    <w:p w:rsidR="00000000" w:rsidDel="00000000" w:rsidP="00000000" w:rsidRDefault="00000000" w:rsidRPr="00000000" w14:paraId="00000057">
      <w:pPr>
        <w:pBdr>
          <w:right w:color="000000" w:space="1" w:sz="0" w:val="none"/>
        </w:pBdr>
        <w:spacing w:after="240" w:before="240" w:lineRule="auto"/>
        <w:ind w:left="0" w:firstLine="0"/>
        <w:jc w:val="both"/>
        <w:rPr/>
      </w:pPr>
      <w:r w:rsidDel="00000000" w:rsidR="00000000" w:rsidRPr="00000000">
        <w:rPr>
          <w:rtl w:val="0"/>
        </w:rPr>
        <w:tab/>
        <w:t xml:space="preserve">The recommendation to approve the Early Literacy Grant Resolution was approved upon a motion made by Matt Driscoll, a second by Jeff Porter, and unanimously carried.</w:t>
      </w:r>
    </w:p>
    <w:p w:rsidR="00000000" w:rsidDel="00000000" w:rsidP="00000000" w:rsidRDefault="00000000" w:rsidRPr="00000000" w14:paraId="00000058">
      <w:pPr>
        <w:pBdr>
          <w:right w:color="000000" w:space="1" w:sz="0" w:val="none"/>
        </w:pBdr>
        <w:spacing w:after="240" w:before="240" w:lineRule="auto"/>
        <w:ind w:left="0" w:firstLine="0"/>
        <w:jc w:val="both"/>
        <w:rPr/>
      </w:pPr>
      <w:r w:rsidDel="00000000" w:rsidR="00000000" w:rsidRPr="00000000">
        <w:rPr>
          <w:rtl w:val="0"/>
        </w:rPr>
        <w:tab/>
        <w:t xml:space="preserve">The recommendation to approve the Local Income Tax Distribution Resolution was approved upon a motion made by Kevin Bowman, a second by Jeff Porter, and unanimously carried.</w:t>
      </w:r>
    </w:p>
    <w:p w:rsidR="00000000" w:rsidDel="00000000" w:rsidP="00000000" w:rsidRDefault="00000000" w:rsidRPr="00000000" w14:paraId="00000059">
      <w:pPr>
        <w:pBdr>
          <w:right w:color="000000" w:space="1" w:sz="0" w:val="none"/>
        </w:pBdr>
        <w:spacing w:after="240" w:before="240" w:lineRule="auto"/>
        <w:ind w:left="0" w:firstLine="0"/>
        <w:jc w:val="both"/>
        <w:rPr/>
      </w:pPr>
      <w:r w:rsidDel="00000000" w:rsidR="00000000" w:rsidRPr="00000000">
        <w:rPr>
          <w:rtl w:val="0"/>
        </w:rPr>
        <w:tab/>
        <w:t xml:space="preserve">The recommendation to approve the 2026 transfers from Education Fund to Operations Fund was approved upon a motion made by Christian Rosen, a second by Matt Driscoll, and unanimously carried.</w:t>
      </w:r>
    </w:p>
    <w:p w:rsidR="00000000" w:rsidDel="00000000" w:rsidP="00000000" w:rsidRDefault="00000000" w:rsidRPr="00000000" w14:paraId="0000005A">
      <w:pPr>
        <w:pBdr>
          <w:right w:color="000000" w:space="1" w:sz="0" w:val="none"/>
        </w:pBdr>
        <w:spacing w:after="240" w:before="240" w:lineRule="auto"/>
        <w:ind w:left="0" w:firstLine="0"/>
        <w:jc w:val="both"/>
        <w:rPr/>
      </w:pPr>
      <w:r w:rsidDel="00000000" w:rsidR="00000000" w:rsidRPr="00000000">
        <w:rPr>
          <w:rtl w:val="0"/>
        </w:rPr>
        <w:tab/>
        <w:t xml:space="preserve">The recommendation to approve the Resolution Authorizing the Treasurer to Pay Claims was approved upon a motion made by Jeff Porter, a second by Matt Driscoll, and unanimously carried. </w:t>
      </w:r>
    </w:p>
    <w:p w:rsidR="00000000" w:rsidDel="00000000" w:rsidP="00000000" w:rsidRDefault="00000000" w:rsidRPr="00000000" w14:paraId="0000005B">
      <w:pPr>
        <w:pBdr>
          <w:right w:color="000000" w:space="1" w:sz="0" w:val="none"/>
        </w:pBdr>
        <w:spacing w:after="240" w:before="240" w:lineRule="auto"/>
        <w:ind w:left="0" w:firstLine="0"/>
        <w:jc w:val="both"/>
        <w:rPr/>
      </w:pPr>
      <w:r w:rsidDel="00000000" w:rsidR="00000000" w:rsidRPr="00000000">
        <w:rPr>
          <w:rtl w:val="0"/>
        </w:rPr>
        <w:tab/>
        <w:t xml:space="preserve">The recommendation to approve the overnight Field Trip for Heartland Career Center students to participate in the  Business Professionals of America state competition in Indianapolis from March 8-10, 2026, was approved upon a motion made by Matt Driscool, a second by Christian Rosen, and unanimously carried. </w:t>
      </w:r>
    </w:p>
    <w:p w:rsidR="00000000" w:rsidDel="00000000" w:rsidP="00000000" w:rsidRDefault="00000000" w:rsidRPr="00000000" w14:paraId="0000005C">
      <w:pPr>
        <w:pBdr>
          <w:right w:color="000000" w:space="1" w:sz="0" w:val="none"/>
        </w:pBdr>
        <w:spacing w:after="240" w:before="240" w:lineRule="auto"/>
        <w:ind w:left="0" w:firstLine="0"/>
        <w:jc w:val="both"/>
        <w:rPr/>
      </w:pPr>
      <w:r w:rsidDel="00000000" w:rsidR="00000000" w:rsidRPr="00000000">
        <w:rPr>
          <w:rtl w:val="0"/>
        </w:rPr>
        <w:tab/>
        <w:t xml:space="preserve">Unfinished Business:</w:t>
      </w:r>
    </w:p>
    <w:p w:rsidR="00000000" w:rsidDel="00000000" w:rsidP="00000000" w:rsidRDefault="00000000" w:rsidRPr="00000000" w14:paraId="0000005D">
      <w:pPr>
        <w:pBdr>
          <w:right w:color="000000" w:space="1" w:sz="0" w:val="none"/>
        </w:pBdr>
        <w:jc w:val="both"/>
        <w:rPr/>
      </w:pPr>
      <w:r w:rsidDel="00000000" w:rsidR="00000000" w:rsidRPr="00000000">
        <w:rPr>
          <w:rtl w:val="0"/>
        </w:rPr>
        <w:t xml:space="preserve">            No unfinished business.</w:t>
      </w:r>
    </w:p>
    <w:p w:rsidR="00000000" w:rsidDel="00000000" w:rsidP="00000000" w:rsidRDefault="00000000" w:rsidRPr="00000000" w14:paraId="0000005E">
      <w:pPr>
        <w:pBdr>
          <w:right w:color="000000" w:space="1" w:sz="0" w:val="none"/>
        </w:pBdr>
        <w:jc w:val="both"/>
        <w:rPr/>
      </w:pPr>
      <w:r w:rsidDel="00000000" w:rsidR="00000000" w:rsidRPr="00000000">
        <w:rPr>
          <w:rtl w:val="0"/>
        </w:rPr>
        <w:tab/>
      </w:r>
    </w:p>
    <w:p w:rsidR="00000000" w:rsidDel="00000000" w:rsidP="00000000" w:rsidRDefault="00000000" w:rsidRPr="00000000" w14:paraId="0000005F">
      <w:pPr>
        <w:pBdr>
          <w:right w:color="000000" w:space="1" w:sz="0" w:val="none"/>
        </w:pBdr>
        <w:jc w:val="both"/>
        <w:rPr/>
      </w:pPr>
      <w:r w:rsidDel="00000000" w:rsidR="00000000" w:rsidRPr="00000000">
        <w:rPr>
          <w:rtl w:val="0"/>
        </w:rPr>
        <w:t xml:space="preserve">           Board Policy:</w:t>
      </w:r>
    </w:p>
    <w:p w:rsidR="00000000" w:rsidDel="00000000" w:rsidP="00000000" w:rsidRDefault="00000000" w:rsidRPr="00000000" w14:paraId="00000060">
      <w:pPr>
        <w:pBdr>
          <w:right w:color="000000" w:space="1" w:sz="0" w:val="none"/>
        </w:pBdr>
        <w:jc w:val="both"/>
        <w:rPr/>
      </w:pPr>
      <w:r w:rsidDel="00000000" w:rsidR="00000000" w:rsidRPr="00000000">
        <w:rPr>
          <w:rtl w:val="0"/>
        </w:rPr>
      </w:r>
    </w:p>
    <w:p w:rsidR="00000000" w:rsidDel="00000000" w:rsidP="00000000" w:rsidRDefault="00000000" w:rsidRPr="00000000" w14:paraId="00000061">
      <w:pPr>
        <w:pBdr>
          <w:right w:color="000000" w:space="1" w:sz="0" w:val="none"/>
        </w:pBdr>
        <w:ind w:left="0" w:firstLine="0"/>
        <w:jc w:val="both"/>
        <w:rPr/>
      </w:pPr>
      <w:r w:rsidDel="00000000" w:rsidR="00000000" w:rsidRPr="00000000">
        <w:rPr>
          <w:rtl w:val="0"/>
        </w:rPr>
        <w:t xml:space="preserve">           No unfinished business.</w:t>
      </w:r>
    </w:p>
    <w:p w:rsidR="00000000" w:rsidDel="00000000" w:rsidP="00000000" w:rsidRDefault="00000000" w:rsidRPr="00000000" w14:paraId="00000062">
      <w:pPr>
        <w:pBdr>
          <w:right w:color="000000" w:space="1" w:sz="0" w:val="none"/>
        </w:pBdr>
        <w:ind w:left="0" w:firstLine="0"/>
        <w:jc w:val="both"/>
        <w:rPr/>
      </w:pPr>
      <w:r w:rsidDel="00000000" w:rsidR="00000000" w:rsidRPr="00000000">
        <w:rPr>
          <w:rtl w:val="0"/>
        </w:rPr>
      </w:r>
    </w:p>
    <w:p w:rsidR="00000000" w:rsidDel="00000000" w:rsidP="00000000" w:rsidRDefault="00000000" w:rsidRPr="00000000" w14:paraId="00000063">
      <w:pPr>
        <w:pBdr>
          <w:right w:color="000000" w:space="1" w:sz="0" w:val="none"/>
        </w:pBdr>
        <w:ind w:left="0" w:firstLine="0"/>
        <w:jc w:val="both"/>
        <w:rPr/>
      </w:pPr>
      <w:r w:rsidDel="00000000" w:rsidR="00000000" w:rsidRPr="00000000">
        <w:rPr>
          <w:rtl w:val="0"/>
        </w:rPr>
        <w:t xml:space="preserve">           Public Comment (All Items):</w:t>
      </w:r>
    </w:p>
    <w:p w:rsidR="00000000" w:rsidDel="00000000" w:rsidP="00000000" w:rsidRDefault="00000000" w:rsidRPr="00000000" w14:paraId="00000064">
      <w:pPr>
        <w:pBdr>
          <w:right w:color="000000" w:space="1" w:sz="0" w:val="none"/>
        </w:pBdr>
        <w:ind w:firstLine="720"/>
        <w:jc w:val="both"/>
        <w:rPr/>
      </w:pPr>
      <w:r w:rsidDel="00000000" w:rsidR="00000000" w:rsidRPr="00000000">
        <w:rPr>
          <w:rtl w:val="0"/>
        </w:rPr>
      </w:r>
    </w:p>
    <w:p w:rsidR="00000000" w:rsidDel="00000000" w:rsidP="00000000" w:rsidRDefault="00000000" w:rsidRPr="00000000" w14:paraId="00000065">
      <w:pPr>
        <w:pBdr>
          <w:right w:color="000000" w:space="1" w:sz="0" w:val="none"/>
        </w:pBdr>
        <w:ind w:firstLine="720"/>
        <w:jc w:val="both"/>
        <w:rPr/>
      </w:pPr>
      <w:r w:rsidDel="00000000" w:rsidR="00000000" w:rsidRPr="00000000">
        <w:rPr>
          <w:rtl w:val="0"/>
        </w:rPr>
        <w:t xml:space="preserve">No comments. </w:t>
      </w:r>
    </w:p>
    <w:p w:rsidR="00000000" w:rsidDel="00000000" w:rsidP="00000000" w:rsidRDefault="00000000" w:rsidRPr="00000000" w14:paraId="00000066">
      <w:pPr>
        <w:pBdr>
          <w:right w:color="000000" w:space="1" w:sz="0" w:val="none"/>
        </w:pBdr>
        <w:ind w:firstLine="720"/>
        <w:jc w:val="both"/>
        <w:rPr/>
      </w:pPr>
      <w:r w:rsidDel="00000000" w:rsidR="00000000" w:rsidRPr="00000000">
        <w:rPr>
          <w:rtl w:val="0"/>
        </w:rPr>
      </w:r>
    </w:p>
    <w:p w:rsidR="00000000" w:rsidDel="00000000" w:rsidP="00000000" w:rsidRDefault="00000000" w:rsidRPr="00000000" w14:paraId="00000067">
      <w:pPr>
        <w:pBdr>
          <w:right w:color="000000" w:space="1" w:sz="0" w:val="none"/>
        </w:pBdr>
        <w:ind w:firstLine="720"/>
        <w:jc w:val="both"/>
        <w:rPr/>
      </w:pPr>
      <w:r w:rsidDel="00000000" w:rsidR="00000000" w:rsidRPr="00000000">
        <w:rPr>
          <w:rtl w:val="0"/>
        </w:rPr>
      </w:r>
    </w:p>
    <w:p w:rsidR="00000000" w:rsidDel="00000000" w:rsidP="00000000" w:rsidRDefault="00000000" w:rsidRPr="00000000" w14:paraId="00000068">
      <w:pPr>
        <w:pBdr>
          <w:right w:color="000000" w:space="1" w:sz="0" w:val="none"/>
        </w:pBdr>
        <w:jc w:val="both"/>
        <w:rPr/>
      </w:pPr>
      <w:bookmarkStart w:colFirst="0" w:colLast="0" w:name="_tyjcwt" w:id="7"/>
      <w:bookmarkEnd w:id="7"/>
      <w:r w:rsidDel="00000000" w:rsidR="00000000" w:rsidRPr="00000000">
        <w:rPr>
          <w:rtl w:val="0"/>
        </w:rPr>
        <w:tab/>
        <w:t xml:space="preserve">Items from Board Members: </w:t>
      </w:r>
    </w:p>
    <w:p w:rsidR="00000000" w:rsidDel="00000000" w:rsidP="00000000" w:rsidRDefault="00000000" w:rsidRPr="00000000" w14:paraId="00000069">
      <w:pPr>
        <w:pBdr>
          <w:right w:color="000000" w:space="1" w:sz="0" w:val="none"/>
        </w:pBdr>
        <w:jc w:val="both"/>
        <w:rPr/>
      </w:pPr>
      <w:r w:rsidDel="00000000" w:rsidR="00000000" w:rsidRPr="00000000">
        <w:rPr>
          <w:rtl w:val="0"/>
        </w:rPr>
      </w:r>
    </w:p>
    <w:p w:rsidR="00000000" w:rsidDel="00000000" w:rsidP="00000000" w:rsidRDefault="00000000" w:rsidRPr="00000000" w14:paraId="0000006A">
      <w:pPr>
        <w:pBdr>
          <w:right w:color="000000" w:space="1" w:sz="0" w:val="none"/>
        </w:pBdr>
        <w:jc w:val="both"/>
        <w:rPr/>
      </w:pPr>
      <w:r w:rsidDel="00000000" w:rsidR="00000000" w:rsidRPr="00000000">
        <w:rPr>
          <w:rtl w:val="0"/>
        </w:rPr>
        <w:tab/>
        <w:t xml:space="preserve">No items from the Board.</w:t>
      </w:r>
    </w:p>
    <w:p w:rsidR="00000000" w:rsidDel="00000000" w:rsidP="00000000" w:rsidRDefault="00000000" w:rsidRPr="00000000" w14:paraId="0000006B">
      <w:pPr>
        <w:pBdr>
          <w:right w:color="000000" w:space="1" w:sz="0" w:val="none"/>
        </w:pBdr>
        <w:jc w:val="both"/>
        <w:rPr/>
      </w:pPr>
      <w:r w:rsidDel="00000000" w:rsidR="00000000" w:rsidRPr="00000000">
        <w:rPr>
          <w:rtl w:val="0"/>
        </w:rPr>
      </w:r>
    </w:p>
    <w:p w:rsidR="00000000" w:rsidDel="00000000" w:rsidP="00000000" w:rsidRDefault="00000000" w:rsidRPr="00000000" w14:paraId="0000006C">
      <w:pPr>
        <w:ind w:left="360" w:firstLine="0"/>
        <w:rPr/>
      </w:pPr>
      <w:bookmarkStart w:colFirst="0" w:colLast="0" w:name="_3dy6vkm" w:id="8"/>
      <w:bookmarkEnd w:id="8"/>
      <w:r w:rsidDel="00000000" w:rsidR="00000000" w:rsidRPr="00000000">
        <w:rPr>
          <w:rtl w:val="0"/>
        </w:rPr>
        <w:t xml:space="preserve">     </w:t>
        <w:tab/>
        <w:t xml:space="preserve">There being no further business to come before the Board, the meeting adjourned at 6:44 </w:t>
      </w:r>
    </w:p>
    <w:p w:rsidR="00000000" w:rsidDel="00000000" w:rsidP="00000000" w:rsidRDefault="00000000" w:rsidRPr="00000000" w14:paraId="0000006D">
      <w:pPr>
        <w:ind w:left="360" w:firstLine="0"/>
        <w:rPr/>
      </w:pPr>
      <w:bookmarkStart w:colFirst="0" w:colLast="0" w:name="_jptpmco55zr" w:id="9"/>
      <w:bookmarkEnd w:id="9"/>
      <w:r w:rsidDel="00000000" w:rsidR="00000000" w:rsidRPr="00000000">
        <w:rPr>
          <w:rtl w:val="0"/>
        </w:rPr>
        <w:t xml:space="preserve">p.m.   </w:t>
      </w:r>
    </w:p>
    <w:p w:rsidR="00000000" w:rsidDel="00000000" w:rsidP="00000000" w:rsidRDefault="00000000" w:rsidRPr="00000000" w14:paraId="0000006E">
      <w:pPr>
        <w:ind w:left="360" w:firstLine="0"/>
        <w:rPr/>
      </w:pPr>
      <w:bookmarkStart w:colFirst="0" w:colLast="0" w:name="_m2n545z5w4lc" w:id="10"/>
      <w:bookmarkEnd w:id="10"/>
      <w:r w:rsidDel="00000000" w:rsidR="00000000" w:rsidRPr="00000000">
        <w:rPr>
          <w:rtl w:val="0"/>
        </w:rPr>
      </w:r>
    </w:p>
    <w:p w:rsidR="00000000" w:rsidDel="00000000" w:rsidP="00000000" w:rsidRDefault="00000000" w:rsidRPr="00000000" w14:paraId="0000006F">
      <w:pPr>
        <w:ind w:left="360" w:firstLine="0"/>
        <w:rPr/>
      </w:pPr>
      <w:bookmarkStart w:colFirst="0" w:colLast="0" w:name="_42gzuqdseq6p" w:id="11"/>
      <w:bookmarkEnd w:id="11"/>
      <w:r w:rsidDel="00000000" w:rsidR="00000000" w:rsidRPr="00000000">
        <w:rPr>
          <w:rtl w:val="0"/>
        </w:rPr>
      </w:r>
    </w:p>
    <w:p w:rsidR="00000000" w:rsidDel="00000000" w:rsidP="00000000" w:rsidRDefault="00000000" w:rsidRPr="00000000" w14:paraId="00000070">
      <w:pPr>
        <w:ind w:left="360" w:firstLine="0"/>
        <w:rPr/>
      </w:pPr>
      <w:bookmarkStart w:colFirst="0" w:colLast="0" w:name="_qwyyblj4mu57" w:id="12"/>
      <w:bookmarkEnd w:id="12"/>
      <w:r w:rsidDel="00000000" w:rsidR="00000000" w:rsidRPr="00000000">
        <w:rPr>
          <w:rtl w:val="0"/>
        </w:rPr>
      </w:r>
    </w:p>
    <w:p w:rsidR="00000000" w:rsidDel="00000000" w:rsidP="00000000" w:rsidRDefault="00000000" w:rsidRPr="00000000" w14:paraId="00000071">
      <w:pPr>
        <w:ind w:left="3240" w:firstLine="360"/>
        <w:rPr/>
      </w:pPr>
      <w:bookmarkStart w:colFirst="0" w:colLast="0" w:name="_3zj763pebogt" w:id="13"/>
      <w:bookmarkEnd w:id="13"/>
      <w:r w:rsidDel="00000000" w:rsidR="00000000" w:rsidRPr="00000000">
        <w:rPr>
          <w:rtl w:val="0"/>
        </w:rPr>
        <w:t xml:space="preserve">THE METROPOLITAN SCHOOL DISTRICT</w:t>
      </w:r>
    </w:p>
    <w:p w:rsidR="00000000" w:rsidDel="00000000" w:rsidP="00000000" w:rsidRDefault="00000000" w:rsidRPr="00000000" w14:paraId="00000072">
      <w:pPr>
        <w:jc w:val="both"/>
        <w:rPr/>
      </w:pPr>
      <w:r w:rsidDel="00000000" w:rsidR="00000000" w:rsidRPr="00000000">
        <w:rPr>
          <w:rtl w:val="0"/>
        </w:rPr>
        <w:t xml:space="preserve">                                                        </w:t>
        <w:tab/>
        <w:t xml:space="preserve">OF WABASH COUNTY, INDIANA</w:t>
      </w:r>
    </w:p>
    <w:p w:rsidR="00000000" w:rsidDel="00000000" w:rsidP="00000000" w:rsidRDefault="00000000" w:rsidRPr="00000000" w14:paraId="00000073">
      <w:pPr>
        <w:jc w:val="both"/>
        <w:rPr/>
      </w:pPr>
      <w:bookmarkStart w:colFirst="0" w:colLast="0" w:name="_1t3h5sf" w:id="14"/>
      <w:bookmarkEnd w:id="14"/>
      <w:r w:rsidDel="00000000" w:rsidR="00000000" w:rsidRPr="00000000">
        <w:rPr>
          <w:rtl w:val="0"/>
        </w:rPr>
        <w:t xml:space="preserve"> </w:t>
      </w:r>
    </w:p>
    <w:p w:rsidR="00000000" w:rsidDel="00000000" w:rsidP="00000000" w:rsidRDefault="00000000" w:rsidRPr="00000000" w14:paraId="00000074">
      <w:pPr>
        <w:jc w:val="both"/>
        <w:rPr/>
      </w:pPr>
      <w:r w:rsidDel="00000000" w:rsidR="00000000" w:rsidRPr="00000000">
        <w:rPr>
          <w:rtl w:val="0"/>
        </w:rPr>
        <w:t xml:space="preserve">                                                        </w:t>
        <w:tab/>
        <w:t xml:space="preserve">____________________________________</w:t>
      </w:r>
    </w:p>
    <w:p w:rsidR="00000000" w:rsidDel="00000000" w:rsidP="00000000" w:rsidRDefault="00000000" w:rsidRPr="00000000" w14:paraId="00000075">
      <w:pPr>
        <w:jc w:val="both"/>
        <w:rPr/>
      </w:pPr>
      <w:r w:rsidDel="00000000" w:rsidR="00000000" w:rsidRPr="00000000">
        <w:rPr>
          <w:rtl w:val="0"/>
        </w:rPr>
        <w:t xml:space="preserve">              </w:t>
        <w:tab/>
        <w:t xml:space="preserve">                                   </w:t>
        <w:tab/>
        <w:t xml:space="preserve">Scott Haupert, PRESIDENT </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t xml:space="preserve"> </w:t>
      </w:r>
    </w:p>
    <w:p w:rsidR="00000000" w:rsidDel="00000000" w:rsidP="00000000" w:rsidRDefault="00000000" w:rsidRPr="00000000" w14:paraId="00000078">
      <w:pPr>
        <w:jc w:val="both"/>
        <w:rPr/>
      </w:pPr>
      <w:r w:rsidDel="00000000" w:rsidR="00000000" w:rsidRPr="00000000">
        <w:rPr>
          <w:rtl w:val="0"/>
        </w:rPr>
        <w:t xml:space="preserve">                                                        </w:t>
        <w:tab/>
        <w:t xml:space="preserve">____________________________________</w:t>
      </w:r>
    </w:p>
    <w:p w:rsidR="00000000" w:rsidDel="00000000" w:rsidP="00000000" w:rsidRDefault="00000000" w:rsidRPr="00000000" w14:paraId="00000079">
      <w:pPr>
        <w:jc w:val="both"/>
        <w:rPr/>
      </w:pPr>
      <w:r w:rsidDel="00000000" w:rsidR="00000000" w:rsidRPr="00000000">
        <w:rPr>
          <w:rtl w:val="0"/>
        </w:rPr>
        <w:t xml:space="preserve">                                                        </w:t>
        <w:tab/>
        <w:t xml:space="preserve">Christian Rosen, VICE-PRESIDENT</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t xml:space="preserve">     </w:t>
        <w:tab/>
        <w:t xml:space="preserve">                                               </w:t>
        <w:tab/>
        <w:t xml:space="preserve">____________________________________</w:t>
      </w:r>
    </w:p>
    <w:p w:rsidR="00000000" w:rsidDel="00000000" w:rsidP="00000000" w:rsidRDefault="00000000" w:rsidRPr="00000000" w14:paraId="0000007D">
      <w:pPr>
        <w:jc w:val="both"/>
        <w:rPr/>
      </w:pPr>
      <w:r w:rsidDel="00000000" w:rsidR="00000000" w:rsidRPr="00000000">
        <w:rPr>
          <w:rtl w:val="0"/>
        </w:rPr>
        <w:t xml:space="preserve">                                                        </w:t>
        <w:tab/>
        <w:t xml:space="preserve">Matt Driscoll, BOARD MEMBER</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t xml:space="preserve">                                                        </w:t>
        <w:tab/>
      </w:r>
    </w:p>
    <w:p w:rsidR="00000000" w:rsidDel="00000000" w:rsidP="00000000" w:rsidRDefault="00000000" w:rsidRPr="00000000" w14:paraId="00000080">
      <w:pPr>
        <w:pBdr>
          <w:bottom w:color="000000" w:space="1" w:sz="0" w:val="none"/>
        </w:pBdr>
        <w:ind w:left="2880" w:firstLine="720"/>
        <w:jc w:val="both"/>
        <w:rPr/>
      </w:pPr>
      <w:r w:rsidDel="00000000" w:rsidR="00000000" w:rsidRPr="00000000">
        <w:rPr>
          <w:rtl w:val="0"/>
        </w:rPr>
        <w:t xml:space="preserve"> ____________________________________</w:t>
      </w:r>
    </w:p>
    <w:p w:rsidR="00000000" w:rsidDel="00000000" w:rsidP="00000000" w:rsidRDefault="00000000" w:rsidRPr="00000000" w14:paraId="00000081">
      <w:pPr>
        <w:pBdr>
          <w:bottom w:color="000000" w:space="1" w:sz="0" w:val="none"/>
        </w:pBdr>
        <w:ind w:left="2880" w:firstLine="720"/>
        <w:jc w:val="both"/>
        <w:rPr/>
      </w:pPr>
      <w:r w:rsidDel="00000000" w:rsidR="00000000" w:rsidRPr="00000000">
        <w:rPr>
          <w:rtl w:val="0"/>
        </w:rPr>
        <w:t xml:space="preserve">Jeff Porter, BOARD MEMBER</w:t>
      </w:r>
      <w:r w:rsidDel="00000000" w:rsidR="00000000" w:rsidRPr="00000000">
        <w:rPr>
          <w:rtl w:val="0"/>
        </w:rPr>
        <w:t xml:space="preserve">   </w:t>
        <w:tab/>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t xml:space="preserve">ATTEST:</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rPr>
          <w:rFonts w:ascii="CG Times" w:cs="CG Times" w:eastAsia="CG Times" w:hAnsi="CG Times"/>
        </w:rPr>
      </w:pPr>
      <w:r w:rsidDel="00000000" w:rsidR="00000000" w:rsidRPr="00000000">
        <w:rPr>
          <w:rFonts w:ascii="CG Times" w:cs="CG Times" w:eastAsia="CG Times" w:hAnsi="CG Times"/>
          <w:rtl w:val="0"/>
        </w:rPr>
        <w:t xml:space="preserve">_________________________________</w:t>
      </w:r>
    </w:p>
    <w:p w:rsidR="00000000" w:rsidDel="00000000" w:rsidP="00000000" w:rsidRDefault="00000000" w:rsidRPr="00000000" w14:paraId="00000087">
      <w:pPr>
        <w:jc w:val="both"/>
        <w:rPr>
          <w:rFonts w:ascii="CG Times" w:cs="CG Times" w:eastAsia="CG Times" w:hAnsi="CG Times"/>
        </w:rPr>
      </w:pPr>
      <w:r w:rsidDel="00000000" w:rsidR="00000000" w:rsidRPr="00000000">
        <w:rPr>
          <w:rFonts w:ascii="CG Times" w:cs="CG Times" w:eastAsia="CG Times" w:hAnsi="CG Times"/>
          <w:rtl w:val="0"/>
        </w:rPr>
        <w:t xml:space="preserve">Kevin Bowman, SECRETARY  </w:t>
      </w:r>
    </w:p>
    <w:p w:rsidR="00000000" w:rsidDel="00000000" w:rsidP="00000000" w:rsidRDefault="00000000" w:rsidRPr="00000000" w14:paraId="00000088">
      <w:pPr>
        <w:jc w:val="both"/>
        <w:rPr>
          <w:rFonts w:ascii="CG Times" w:cs="CG Times" w:eastAsia="CG Times" w:hAnsi="CG Times"/>
        </w:rPr>
      </w:pPr>
      <w:r w:rsidDel="00000000" w:rsidR="00000000" w:rsidRPr="00000000">
        <w:rPr>
          <w:rtl w:val="0"/>
        </w:rPr>
      </w:r>
    </w:p>
    <w:p w:rsidR="00000000" w:rsidDel="00000000" w:rsidP="00000000" w:rsidRDefault="00000000" w:rsidRPr="00000000" w14:paraId="00000089">
      <w:pPr>
        <w:jc w:val="both"/>
        <w:rPr>
          <w:rFonts w:ascii="CG Times" w:cs="CG Times" w:eastAsia="CG Times" w:hAnsi="CG Times"/>
        </w:rPr>
      </w:pPr>
      <w:r w:rsidDel="00000000" w:rsidR="00000000" w:rsidRPr="00000000">
        <w:rPr>
          <w:rtl w:val="0"/>
        </w:rPr>
      </w:r>
    </w:p>
    <w:p w:rsidR="00000000" w:rsidDel="00000000" w:rsidP="00000000" w:rsidRDefault="00000000" w:rsidRPr="00000000" w14:paraId="0000008A">
      <w:pPr>
        <w:jc w:val="both"/>
        <w:rPr>
          <w:rFonts w:ascii="CG Times" w:cs="CG Times" w:eastAsia="CG Times" w:hAnsi="CG Times"/>
        </w:rPr>
      </w:pPr>
      <w:r w:rsidDel="00000000" w:rsidR="00000000" w:rsidRPr="00000000">
        <w:rPr>
          <w:rtl w:val="0"/>
        </w:rPr>
      </w:r>
    </w:p>
    <w:p w:rsidR="00000000" w:rsidDel="00000000" w:rsidP="00000000" w:rsidRDefault="00000000" w:rsidRPr="00000000" w14:paraId="0000008B">
      <w:pPr>
        <w:jc w:val="both"/>
        <w:rPr>
          <w:rFonts w:ascii="CG Times" w:cs="CG Times" w:eastAsia="CG Times" w:hAnsi="CG Times"/>
        </w:rPr>
      </w:pPr>
      <w:r w:rsidDel="00000000" w:rsidR="00000000" w:rsidRPr="00000000">
        <w:rPr>
          <w:rtl w:val="0"/>
        </w:rPr>
      </w:r>
    </w:p>
    <w:p w:rsidR="00000000" w:rsidDel="00000000" w:rsidP="00000000" w:rsidRDefault="00000000" w:rsidRPr="00000000" w14:paraId="0000008C">
      <w:pPr>
        <w:jc w:val="both"/>
        <w:rPr>
          <w:rFonts w:ascii="CG Times" w:cs="CG Times" w:eastAsia="CG Times" w:hAnsi="CG Times"/>
        </w:rPr>
      </w:pPr>
      <w:r w:rsidDel="00000000" w:rsidR="00000000" w:rsidRPr="00000000">
        <w:rPr>
          <w:rtl w:val="0"/>
        </w:rPr>
      </w:r>
    </w:p>
    <w:p w:rsidR="00000000" w:rsidDel="00000000" w:rsidP="00000000" w:rsidRDefault="00000000" w:rsidRPr="00000000" w14:paraId="0000008D">
      <w:pPr>
        <w:jc w:val="both"/>
        <w:rPr>
          <w:rFonts w:ascii="CG Times" w:cs="CG Times" w:eastAsia="CG Times" w:hAnsi="CG Times"/>
        </w:rPr>
      </w:pPr>
      <w:r w:rsidDel="00000000" w:rsidR="00000000" w:rsidRPr="00000000">
        <w:rPr>
          <w:rtl w:val="0"/>
        </w:rPr>
      </w:r>
    </w:p>
    <w:p w:rsidR="00000000" w:rsidDel="00000000" w:rsidP="00000000" w:rsidRDefault="00000000" w:rsidRPr="00000000" w14:paraId="0000008E">
      <w:pPr>
        <w:jc w:val="both"/>
        <w:rPr>
          <w:rFonts w:ascii="CG Times" w:cs="CG Times" w:eastAsia="CG Times" w:hAnsi="CG Times"/>
        </w:rPr>
      </w:pPr>
      <w:r w:rsidDel="00000000" w:rsidR="00000000" w:rsidRPr="00000000">
        <w:rPr>
          <w:rtl w:val="0"/>
        </w:rPr>
      </w:r>
    </w:p>
    <w:p w:rsidR="00000000" w:rsidDel="00000000" w:rsidP="00000000" w:rsidRDefault="00000000" w:rsidRPr="00000000" w14:paraId="0000008F">
      <w:pPr>
        <w:jc w:val="both"/>
        <w:rPr>
          <w:rFonts w:ascii="CG Times" w:cs="CG Times" w:eastAsia="CG Times" w:hAnsi="CG Times"/>
        </w:rPr>
      </w:pPr>
      <w:r w:rsidDel="00000000" w:rsidR="00000000" w:rsidRPr="00000000">
        <w:rPr>
          <w:rtl w:val="0"/>
        </w:rPr>
      </w:r>
    </w:p>
    <w:p w:rsidR="00000000" w:rsidDel="00000000" w:rsidP="00000000" w:rsidRDefault="00000000" w:rsidRPr="00000000" w14:paraId="00000090">
      <w:pPr>
        <w:jc w:val="both"/>
        <w:rPr>
          <w:rFonts w:ascii="CG Times" w:cs="CG Times" w:eastAsia="CG Times" w:hAnsi="CG Times"/>
        </w:rPr>
      </w:pPr>
      <w:r w:rsidDel="00000000" w:rsidR="00000000" w:rsidRPr="00000000">
        <w:rPr>
          <w:rtl w:val="0"/>
        </w:rPr>
      </w:r>
    </w:p>
    <w:p w:rsidR="00000000" w:rsidDel="00000000" w:rsidP="00000000" w:rsidRDefault="00000000" w:rsidRPr="00000000" w14:paraId="00000091">
      <w:pPr>
        <w:jc w:val="both"/>
        <w:rPr>
          <w:rFonts w:ascii="CG Times" w:cs="CG Times" w:eastAsia="CG Times" w:hAnsi="CG Times"/>
        </w:rPr>
      </w:pPr>
      <w:r w:rsidDel="00000000" w:rsidR="00000000" w:rsidRPr="00000000">
        <w:rPr>
          <w:rtl w:val="0"/>
        </w:rPr>
      </w:r>
    </w:p>
    <w:p w:rsidR="00000000" w:rsidDel="00000000" w:rsidP="00000000" w:rsidRDefault="00000000" w:rsidRPr="00000000" w14:paraId="00000092">
      <w:pPr>
        <w:jc w:val="both"/>
        <w:rPr>
          <w:rFonts w:ascii="CG Times" w:cs="CG Times" w:eastAsia="CG Times" w:hAnsi="CG Times"/>
        </w:rPr>
      </w:pPr>
      <w:r w:rsidDel="00000000" w:rsidR="00000000" w:rsidRPr="00000000">
        <w:rPr>
          <w:rtl w:val="0"/>
        </w:rPr>
      </w:r>
    </w:p>
    <w:p w:rsidR="00000000" w:rsidDel="00000000" w:rsidP="00000000" w:rsidRDefault="00000000" w:rsidRPr="00000000" w14:paraId="00000093">
      <w:pPr>
        <w:jc w:val="both"/>
        <w:rPr>
          <w:rFonts w:ascii="CG Times" w:cs="CG Times" w:eastAsia="CG Times" w:hAnsi="CG Times"/>
        </w:rPr>
      </w:pPr>
      <w:r w:rsidDel="00000000" w:rsidR="00000000" w:rsidRPr="00000000">
        <w:rPr>
          <w:rtl w:val="0"/>
        </w:rPr>
      </w:r>
    </w:p>
    <w:p w:rsidR="00000000" w:rsidDel="00000000" w:rsidP="00000000" w:rsidRDefault="00000000" w:rsidRPr="00000000" w14:paraId="00000094">
      <w:pPr>
        <w:jc w:val="both"/>
        <w:rPr>
          <w:rFonts w:ascii="CG Times" w:cs="CG Times" w:eastAsia="CG Times" w:hAnsi="CG Times"/>
          <w:sz w:val="22"/>
          <w:szCs w:val="22"/>
        </w:rPr>
      </w:pPr>
      <w:r w:rsidDel="00000000" w:rsidR="00000000" w:rsidRPr="00000000">
        <w:rPr>
          <w:rFonts w:ascii="CG Times" w:cs="CG Times" w:eastAsia="CG Times" w:hAnsi="CG Times"/>
          <w:rtl w:val="0"/>
        </w:rPr>
        <w:t xml:space="preserve">January 13, 2026 </w:t>
      </w:r>
      <w:r w:rsidDel="00000000" w:rsidR="00000000" w:rsidRPr="00000000">
        <w:rPr>
          <w:rtl w:val="0"/>
        </w:rPr>
      </w:r>
    </w:p>
    <w:sectPr>
      <w:headerReference r:id="rId6" w:type="default"/>
      <w:headerReference r:id="rId7" w:type="first"/>
      <w:headerReference r:id="rId8" w:type="even"/>
      <w:footerReference r:id="rId9" w:type="first"/>
      <w:footerReference r:id="rId10" w:type="even"/>
      <w:pgSz w:h="15840" w:w="12240" w:orient="portrait"/>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Times"/>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tabs>
        <w:tab w:val="center" w:leader="none" w:pos="4680"/>
        <w:tab w:val="right" w:leader="none" w:pos="9360"/>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tabs>
        <w:tab w:val="center" w:leader="none" w:pos="4680"/>
        <w:tab w:val="right" w:leader="none" w:pos="9360"/>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tabs>
        <w:tab w:val="center" w:leader="none" w:pos="4680"/>
        <w:tab w:val="right" w:leader="none" w:pos="9360"/>
      </w:tabs>
      <w:jc w:val="both"/>
      <w:rPr/>
    </w:pPr>
    <w:r w:rsidDel="00000000" w:rsidR="00000000" w:rsidRPr="00000000">
      <w:rPr>
        <w:rtl w:val="0"/>
      </w:rPr>
    </w:r>
  </w:p>
  <w:p w:rsidR="00000000" w:rsidDel="00000000" w:rsidP="00000000" w:rsidRDefault="00000000" w:rsidRPr="00000000" w14:paraId="00000096">
    <w:pPr>
      <w:tabs>
        <w:tab w:val="center" w:leader="none" w:pos="4680"/>
        <w:tab w:val="right" w:leader="none" w:pos="9360"/>
      </w:tabs>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tabs>
        <w:tab w:val="center" w:leader="none" w:pos="4680"/>
        <w:tab w:val="right" w:leader="none" w:pos="9360"/>
      </w:tabs>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tabs>
        <w:tab w:val="center" w:leader="none" w:pos="4680"/>
        <w:tab w:val="right" w:leader="none" w:pos="936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00" w:lineRule="auto"/>
    </w:pPr>
    <w:rPr>
      <w:rFonts w:ascii="Trebuchet MS" w:cs="Trebuchet MS" w:eastAsia="Trebuchet MS" w:hAnsi="Trebuchet MS"/>
      <w:b w:val="1"/>
      <w:bCs w:val="1"/>
      <w:sz w:val="32"/>
      <w:szCs w:val="32"/>
    </w:rPr>
  </w:style>
  <w:style w:type="paragraph" w:styleId="Heading2">
    <w:name w:val="heading 2"/>
    <w:basedOn w:val="Normal"/>
    <w:next w:val="Normal"/>
    <w:pPr>
      <w:keepNext w:val="1"/>
      <w:keepLines w:val="1"/>
      <w:spacing w:after="8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spacing w:after="80" w:before="160" w:lineRule="auto"/>
    </w:pPr>
    <w:rPr>
      <w:rFonts w:ascii="Trebuchet MS" w:cs="Trebuchet MS" w:eastAsia="Trebuchet MS" w:hAnsi="Trebuchet MS"/>
      <w:b w:val="1"/>
      <w:bCs w:val="1"/>
      <w:color w:val="666666"/>
    </w:rPr>
  </w:style>
  <w:style w:type="paragraph" w:styleId="Heading4">
    <w:name w:val="heading 4"/>
    <w:basedOn w:val="Normal"/>
    <w:next w:val="Normal"/>
    <w:pPr>
      <w:keepNext w:val="1"/>
      <w:keepLines w:val="1"/>
      <w:spacing w:after="40" w:before="160" w:lineRule="auto"/>
    </w:pPr>
    <w:rPr>
      <w:rFonts w:ascii="Trebuchet MS" w:cs="Trebuchet MS" w:eastAsia="Trebuchet MS" w:hAnsi="Trebuchet MS"/>
      <w:b w:val="1"/>
      <w:bCs w:val="1"/>
      <w:color w:val="666666"/>
      <w:u w:val="single"/>
    </w:rPr>
  </w:style>
  <w:style w:type="paragraph" w:styleId="Heading5">
    <w:name w:val="heading 5"/>
    <w:basedOn w:val="Normal"/>
    <w:next w:val="Normal"/>
    <w:pPr>
      <w:keepNext w:val="1"/>
      <w:keepLines w:val="1"/>
      <w:spacing w:after="40" w:before="160" w:lineRule="auto"/>
    </w:pPr>
    <w:rPr>
      <w:rFonts w:ascii="Trebuchet MS" w:cs="Trebuchet MS" w:eastAsia="Trebuchet MS" w:hAnsi="Trebuchet MS"/>
      <w:b w:val="1"/>
      <w:bCs w:val="1"/>
      <w:color w:val="666666"/>
    </w:rPr>
  </w:style>
  <w:style w:type="paragraph" w:styleId="Heading6">
    <w:name w:val="heading 6"/>
    <w:basedOn w:val="Normal"/>
    <w:next w:val="Normal"/>
    <w:pPr>
      <w:keepNext w:val="1"/>
      <w:keepLines w:val="1"/>
      <w:spacing w:after="40" w:before="160" w:lineRule="auto"/>
    </w:pPr>
    <w:rPr>
      <w:rFonts w:ascii="Trebuchet MS" w:cs="Trebuchet MS" w:eastAsia="Trebuchet MS" w:hAnsi="Trebuchet MS"/>
      <w:b w:val="1"/>
      <w:bCs w:val="1"/>
      <w:i w:val="1"/>
      <w:iCs w:val="1"/>
      <w:color w:val="666666"/>
      <w:sz w:val="20"/>
      <w:szCs w:val="20"/>
    </w:rPr>
  </w:style>
  <w:style w:type="paragraph" w:styleId="Title">
    <w:name w:val="Title"/>
    <w:basedOn w:val="Normal"/>
    <w:next w:val="Normal"/>
    <w:pPr>
      <w:keepNext w:val="1"/>
      <w:keepLines w:val="1"/>
      <w:spacing w:after="120" w:before="480" w:lineRule="auto"/>
    </w:pPr>
    <w:rPr>
      <w:rFonts w:ascii="Trebuchet MS" w:cs="Trebuchet MS" w:eastAsia="Trebuchet MS" w:hAnsi="Trebuchet MS"/>
      <w:b w:val="1"/>
      <w:bCs w:val="1"/>
      <w:sz w:val="42"/>
      <w:szCs w:val="42"/>
    </w:rPr>
  </w:style>
  <w:style w:type="paragraph" w:styleId="Subtitle">
    <w:name w:val="Subtitle"/>
    <w:basedOn w:val="Normal"/>
    <w:next w:val="Normal"/>
    <w:pPr>
      <w:keepNext w:val="1"/>
      <w:keepLines w:val="1"/>
      <w:spacing w:after="200" w:before="36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