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B4" w:rsidRDefault="00EE7AB4">
      <w:pPr>
        <w:spacing w:after="0" w:line="259" w:lineRule="auto"/>
        <w:ind w:left="82" w:firstLine="0"/>
        <w:jc w:val="center"/>
      </w:pPr>
    </w:p>
    <w:p w:rsidR="00EE7AB4" w:rsidRDefault="00EE5AE7">
      <w:pPr>
        <w:spacing w:after="0" w:line="259" w:lineRule="auto"/>
        <w:ind w:left="4" w:firstLine="0"/>
        <w:jc w:val="center"/>
      </w:pPr>
      <w:r>
        <w:rPr>
          <w:b/>
          <w:sz w:val="28"/>
          <w:u w:val="single" w:color="000000"/>
        </w:rPr>
        <w:t>AFFIDAVIT OF COMPLIANCE IRAN ECONOMIC SANCTIONS ACT</w:t>
      </w:r>
      <w:r>
        <w:rPr>
          <w:b/>
          <w:sz w:val="28"/>
        </w:rPr>
        <w:t xml:space="preserve"> </w:t>
      </w:r>
    </w:p>
    <w:p w:rsidR="00EE7AB4" w:rsidRDefault="00EE5AE7">
      <w:pPr>
        <w:spacing w:after="0" w:line="259" w:lineRule="auto"/>
        <w:ind w:left="82" w:firstLine="0"/>
        <w:jc w:val="center"/>
      </w:pPr>
      <w:r>
        <w:rPr>
          <w:sz w:val="28"/>
        </w:rPr>
        <w:t xml:space="preserve"> </w:t>
      </w:r>
    </w:p>
    <w:p w:rsidR="00EE7AB4" w:rsidRDefault="00EE5AE7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EE7AB4" w:rsidRDefault="00EE5AE7">
      <w:pPr>
        <w:ind w:left="-5"/>
      </w:pPr>
      <w:r>
        <w:t>The undersigned, the owner or authorized officer of________________________________ (the “Bidder”) pursuant to the compliance certification requirement and the request for bids/proposals, hereby certifies, represents, and warrants that the Bidder, includin</w:t>
      </w:r>
      <w:r>
        <w:t xml:space="preserve">g its officers, directors, and employees, is not an “Iran Linked Business.”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ind w:left="-5"/>
      </w:pPr>
      <w:r>
        <w:t xml:space="preserve">“Iran Linked Business” means either of the following: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numPr>
          <w:ilvl w:val="0"/>
          <w:numId w:val="1"/>
        </w:numPr>
        <w:ind w:hanging="360"/>
      </w:pPr>
      <w:r>
        <w:t>A person engaging in investment activities in the energy sector of Iran, including a person that provides oil or liq</w:t>
      </w:r>
      <w:r>
        <w:t xml:space="preserve">uefied natural gas takers or products used to construct or maintain pipelines used to transport oil or liquefied natural gas for the energy sector of Iran.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numPr>
          <w:ilvl w:val="0"/>
          <w:numId w:val="1"/>
        </w:numPr>
        <w:ind w:hanging="360"/>
      </w:pPr>
      <w:r>
        <w:t>A financial institution that extends credit to another person, if that person will use the cred</w:t>
      </w:r>
      <w:r>
        <w:t xml:space="preserve">it to engage in investment activities in the energy sector of Iran.   </w:t>
      </w:r>
    </w:p>
    <w:p w:rsidR="00EE7AB4" w:rsidRDefault="00EE5AE7">
      <w:pPr>
        <w:spacing w:after="0" w:line="259" w:lineRule="auto"/>
        <w:ind w:left="0" w:firstLine="0"/>
      </w:pPr>
      <w:r>
        <w:t xml:space="preserve">    </w:t>
      </w:r>
    </w:p>
    <w:p w:rsidR="00EE7AB4" w:rsidRDefault="00EE5AE7">
      <w:pPr>
        <w:tabs>
          <w:tab w:val="center" w:pos="1637"/>
        </w:tabs>
        <w:ind w:left="-15" w:firstLine="0"/>
      </w:pPr>
      <w:r>
        <w:t xml:space="preserve">   </w:t>
      </w:r>
      <w:r>
        <w:tab/>
        <w:t>MCL 129.312(e)(</w:t>
      </w:r>
      <w:proofErr w:type="spellStart"/>
      <w:r>
        <w:t>i</w:t>
      </w:r>
      <w:proofErr w:type="spellEnd"/>
      <w:r>
        <w:t xml:space="preserve">-ii).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ind w:left="-5"/>
      </w:pPr>
      <w:r>
        <w:t>Furthermore, the Bidder, if awarded a contract by the Ionia Public</w:t>
      </w:r>
      <w:r>
        <w:t xml:space="preserve"> School District, affirms that it will not become an “Iran Linked Business” at any time during the course of performing under the contract. 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ind w:left="-5"/>
      </w:pPr>
      <w:r>
        <w:t>The Bidder further acknowledges and u</w:t>
      </w:r>
      <w:r>
        <w:t>nderstands that any person who is found to have submitted a false certification is responsible for a civil penalty of not more than $250,000.00 or two times the amount of the contract or proposed contract for which the false certification was made, whichev</w:t>
      </w:r>
      <w:r>
        <w:t>er is greater, the cost of the Ionia Public</w:t>
      </w:r>
      <w:bookmarkStart w:id="0" w:name="_GoBack"/>
      <w:bookmarkEnd w:id="0"/>
      <w:r>
        <w:t xml:space="preserve"> School District’s investigation, and reasonable attorney fees, in addition to the fine. Furthermore, a person who submitted a false certification shall be ineligible to bid on a request for proposal for th</w:t>
      </w:r>
      <w:r>
        <w:t xml:space="preserve">ree years from the date the public entity determines that the person has submitted the false certification. MCL 129.315.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ind w:left="2890"/>
      </w:pPr>
      <w:r>
        <w:t xml:space="preserve">    Bidder </w:t>
      </w:r>
      <w:proofErr w:type="gramStart"/>
      <w:r>
        <w:t>Name:_</w:t>
      </w:r>
      <w:proofErr w:type="gramEnd"/>
      <w:r>
        <w:t xml:space="preserve">____________________________________________  </w:t>
      </w:r>
    </w:p>
    <w:p w:rsidR="00EE7AB4" w:rsidRDefault="00EE5AE7">
      <w:pPr>
        <w:spacing w:after="0" w:line="259" w:lineRule="auto"/>
        <w:ind w:left="2880" w:firstLine="0"/>
      </w:pPr>
      <w:r>
        <w:t xml:space="preserve">  </w:t>
      </w:r>
    </w:p>
    <w:p w:rsidR="00EE7AB4" w:rsidRDefault="00EE5AE7">
      <w:pPr>
        <w:ind w:left="2890"/>
      </w:pPr>
      <w:r>
        <w:t xml:space="preserve">    By:  ____________________________________________________ </w:t>
      </w:r>
    </w:p>
    <w:p w:rsidR="00EE7AB4" w:rsidRDefault="00EE5AE7">
      <w:pPr>
        <w:spacing w:after="0" w:line="259" w:lineRule="auto"/>
        <w:ind w:left="2880" w:firstLine="0"/>
      </w:pPr>
      <w:r>
        <w:t xml:space="preserve">   </w:t>
      </w:r>
    </w:p>
    <w:p w:rsidR="00EE7AB4" w:rsidRDefault="00EE5AE7">
      <w:pPr>
        <w:ind w:left="2890"/>
      </w:pPr>
      <w:r>
        <w:t xml:space="preserve">    Authorized Representative </w:t>
      </w:r>
      <w:proofErr w:type="gramStart"/>
      <w:r>
        <w:t>Name:_</w:t>
      </w:r>
      <w:proofErr w:type="gramEnd"/>
      <w:r>
        <w:t xml:space="preserve">____________________________   </w:t>
      </w:r>
    </w:p>
    <w:p w:rsidR="00EE7AB4" w:rsidRDefault="00EE5AE7">
      <w:pPr>
        <w:spacing w:after="0" w:line="259" w:lineRule="auto"/>
        <w:ind w:left="2880" w:firstLine="0"/>
      </w:pPr>
      <w:r>
        <w:t xml:space="preserve">  </w:t>
      </w:r>
    </w:p>
    <w:p w:rsidR="00EE7AB4" w:rsidRDefault="00EE5AE7">
      <w:pPr>
        <w:ind w:left="2890"/>
      </w:pPr>
      <w:r>
        <w:t xml:space="preserve">    </w:t>
      </w:r>
      <w:proofErr w:type="gramStart"/>
      <w:r>
        <w:t>Its:_</w:t>
      </w:r>
      <w:proofErr w:type="gramEnd"/>
      <w:r>
        <w:t xml:space="preserve">____________________________________________________  </w:t>
      </w:r>
    </w:p>
    <w:p w:rsidR="00EE7AB4" w:rsidRDefault="00EE5AE7">
      <w:pPr>
        <w:spacing w:after="0" w:line="259" w:lineRule="auto"/>
        <w:ind w:left="2880" w:firstLine="0"/>
      </w:pPr>
      <w:r>
        <w:t xml:space="preserve">  </w:t>
      </w:r>
    </w:p>
    <w:p w:rsidR="00EE7AB4" w:rsidRDefault="00EE5AE7">
      <w:pPr>
        <w:spacing w:after="0" w:line="265" w:lineRule="auto"/>
        <w:ind w:left="443" w:right="319"/>
        <w:jc w:val="center"/>
      </w:pPr>
      <w:r>
        <w:t xml:space="preserve">    Date:</w:t>
      </w:r>
      <w:r>
        <w:rPr>
          <w:u w:val="single" w:color="000000"/>
        </w:rPr>
        <w:t xml:space="preserve">                                      </w:t>
      </w:r>
      <w:r>
        <w:t xml:space="preserve">_____________________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ind w:left="-5"/>
      </w:pPr>
      <w:r>
        <w:t xml:space="preserve">State of _________________)  </w:t>
      </w:r>
    </w:p>
    <w:p w:rsidR="00EE7AB4" w:rsidRDefault="00EE5AE7">
      <w:pPr>
        <w:tabs>
          <w:tab w:val="center" w:pos="1441"/>
          <w:tab w:val="center" w:pos="2433"/>
        </w:tabs>
        <w:ind w:left="-15" w:firstLine="0"/>
      </w:pPr>
      <w:r>
        <w:t xml:space="preserve">       </w:t>
      </w:r>
      <w:r>
        <w:t xml:space="preserve">     </w:t>
      </w:r>
      <w:r>
        <w:tab/>
        <w:t xml:space="preserve"> </w:t>
      </w:r>
      <w:r>
        <w:tab/>
        <w:t xml:space="preserve">    </w:t>
      </w:r>
      <w:proofErr w:type="gramStart"/>
      <w:r>
        <w:t>)ss.</w:t>
      </w:r>
      <w:proofErr w:type="gramEnd"/>
      <w:r>
        <w:t xml:space="preserve">     </w:t>
      </w:r>
    </w:p>
    <w:p w:rsidR="00EE7AB4" w:rsidRDefault="00EE5AE7">
      <w:pPr>
        <w:ind w:left="-5"/>
      </w:pPr>
      <w:r>
        <w:t xml:space="preserve">County of ________________)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ind w:left="-5"/>
      </w:pPr>
      <w:r>
        <w:t xml:space="preserve">This instrument was acknowledged before me on the _____ day of _________________, _______, by _______________________________.  </w:t>
      </w:r>
    </w:p>
    <w:p w:rsidR="00EE7AB4" w:rsidRDefault="00EE5AE7">
      <w:pPr>
        <w:spacing w:after="0" w:line="259" w:lineRule="auto"/>
        <w:ind w:left="0" w:firstLine="0"/>
      </w:pPr>
      <w:r>
        <w:t xml:space="preserve">  </w:t>
      </w:r>
    </w:p>
    <w:p w:rsidR="00EE7AB4" w:rsidRDefault="00EE5AE7">
      <w:pPr>
        <w:spacing w:after="0" w:line="265" w:lineRule="auto"/>
        <w:ind w:left="443" w:right="23"/>
        <w:jc w:val="center"/>
      </w:pPr>
      <w:r>
        <w:t xml:space="preserve">____________________________________  </w:t>
      </w:r>
    </w:p>
    <w:p w:rsidR="00EE7AB4" w:rsidRDefault="00EE5AE7">
      <w:pPr>
        <w:ind w:left="3610"/>
      </w:pPr>
      <w:r>
        <w:t xml:space="preserve">Notary Public  </w:t>
      </w:r>
    </w:p>
    <w:p w:rsidR="00EE7AB4" w:rsidRDefault="00EE5AE7">
      <w:pPr>
        <w:spacing w:after="0" w:line="259" w:lineRule="auto"/>
        <w:ind w:left="3600" w:firstLine="0"/>
      </w:pPr>
      <w:r>
        <w:t xml:space="preserve">  </w:t>
      </w:r>
    </w:p>
    <w:p w:rsidR="00EE7AB4" w:rsidRDefault="00EE5AE7">
      <w:pPr>
        <w:spacing w:after="0" w:line="265" w:lineRule="auto"/>
        <w:ind w:left="443"/>
        <w:jc w:val="center"/>
      </w:pPr>
      <w:r>
        <w:t xml:space="preserve">____________________ County, _________  </w:t>
      </w:r>
    </w:p>
    <w:p w:rsidR="00EE7AB4" w:rsidRDefault="00EE5AE7">
      <w:pPr>
        <w:spacing w:after="0" w:line="259" w:lineRule="auto"/>
        <w:ind w:left="3600" w:firstLine="0"/>
      </w:pPr>
      <w:r>
        <w:t xml:space="preserve">  </w:t>
      </w:r>
    </w:p>
    <w:p w:rsidR="00EE7AB4" w:rsidRDefault="00EE5AE7">
      <w:pPr>
        <w:spacing w:after="977" w:line="265" w:lineRule="auto"/>
        <w:ind w:left="443" w:right="1"/>
        <w:jc w:val="center"/>
      </w:pPr>
      <w:r>
        <w:t xml:space="preserve">My commission expires:  ________________  </w:t>
      </w:r>
    </w:p>
    <w:p w:rsidR="00EE7AB4" w:rsidRDefault="00EE5AE7">
      <w:pPr>
        <w:spacing w:after="0" w:line="259" w:lineRule="auto"/>
        <w:ind w:left="0" w:firstLine="0"/>
      </w:pPr>
      <w:r>
        <w:t xml:space="preserve"> </w:t>
      </w:r>
    </w:p>
    <w:p w:rsidR="00EE7AB4" w:rsidRDefault="00EE5AE7">
      <w:pPr>
        <w:ind w:left="-5"/>
      </w:pPr>
      <w:r>
        <w:t xml:space="preserve">1  </w:t>
      </w:r>
    </w:p>
    <w:p w:rsidR="00EE7AB4" w:rsidRDefault="00EE5AE7">
      <w:pPr>
        <w:ind w:left="-5"/>
      </w:pPr>
      <w:r>
        <w:t xml:space="preserve">AFFIDAVIT </w:t>
      </w:r>
    </w:p>
    <w:sectPr w:rsidR="00EE7AB4">
      <w:pgSz w:w="12240" w:h="20160"/>
      <w:pgMar w:top="1440" w:right="7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103C"/>
    <w:multiLevelType w:val="hybridMultilevel"/>
    <w:tmpl w:val="11D2FBCE"/>
    <w:lvl w:ilvl="0" w:tplc="CD2EFCF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4309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A68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6EC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888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6A5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424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035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61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B4"/>
    <w:rsid w:val="00EE5AE7"/>
    <w:rsid w:val="00E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DBCF"/>
  <w15:docId w15:val="{B46D9C98-5C01-4B4A-A804-DE178460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Sworn and Notarized Affidavit of Compliance_Iran Sanctions Act_MS Chiller</dc:title>
  <dc:subject/>
  <dc:creator>drzyzgl</dc:creator>
  <cp:keywords/>
  <cp:lastModifiedBy>Mike Avery</cp:lastModifiedBy>
  <cp:revision>2</cp:revision>
  <dcterms:created xsi:type="dcterms:W3CDTF">2023-04-10T12:48:00Z</dcterms:created>
  <dcterms:modified xsi:type="dcterms:W3CDTF">2023-04-10T12:48:00Z</dcterms:modified>
</cp:coreProperties>
</file>