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kbehtojpcage" w:id="0"/>
      <w:bookmarkEnd w:id="0"/>
      <w:r w:rsidDel="00000000" w:rsidR="00000000" w:rsidRPr="00000000">
        <w:rPr>
          <w:b w:val="1"/>
          <w:bCs w:val="1"/>
          <w:sz w:val="46"/>
          <w:szCs w:val="46"/>
          <w:rtl w:val="0"/>
        </w:rPr>
        <w:t xml:space="preserve">6th Grade World Cultures Syllabus Outline </w:t>
      </w:r>
    </w:p>
    <w:p w:rsidR="00000000" w:rsidDel="00000000" w:rsidP="00000000" w:rsidRDefault="00000000" w:rsidRPr="00000000" w14:paraId="00000004">
      <w:pPr>
        <w:rPr/>
      </w:pPr>
      <w:r w:rsidDel="00000000" w:rsidR="00000000" w:rsidRPr="00000000">
        <w:rPr>
          <w:rtl w:val="0"/>
        </w:rPr>
        <w:t xml:space="preserve">MICHAEL MOBAYED - LAKE DALLAS MIDDLE SCHOOL </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Teacher:</w:t>
      </w:r>
      <w:r w:rsidDel="00000000" w:rsidR="00000000" w:rsidRPr="00000000">
        <w:rPr>
          <w:rtl w:val="0"/>
        </w:rPr>
        <w:t xml:space="preserve"> Michael Mobayed </w:t>
        <w:br w:type="textWrapping"/>
      </w:r>
      <w:r w:rsidDel="00000000" w:rsidR="00000000" w:rsidRPr="00000000">
        <w:rPr>
          <w:b w:val="1"/>
          <w:bCs w:val="1"/>
          <w:rtl w:val="0"/>
        </w:rPr>
        <w:t xml:space="preserve">Email :</w:t>
      </w:r>
      <w:r w:rsidDel="00000000" w:rsidR="00000000" w:rsidRPr="00000000">
        <w:rPr>
          <w:rtl w:val="0"/>
        </w:rPr>
        <w:t xml:space="preserve"> mmobayed@ldisd.net</w:t>
        <w:br w:type="textWrapping"/>
      </w:r>
      <w:r w:rsidDel="00000000" w:rsidR="00000000" w:rsidRPr="00000000">
        <w:rPr>
          <w:b w:val="1"/>
          <w:bCs w:val="1"/>
          <w:rtl w:val="0"/>
        </w:rPr>
        <w:t xml:space="preserve">Best way to reach me </w:t>
      </w:r>
      <w:r w:rsidDel="00000000" w:rsidR="00000000" w:rsidRPr="00000000">
        <w:rPr>
          <w:rtl w:val="0"/>
        </w:rPr>
        <w:t xml:space="preserve">- </w:t>
      </w: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mmobayed@ldisd.net</w:t>
        </w:r>
      </w:hyperlink>
      <w:r w:rsidDel="00000000" w:rsidR="00000000" w:rsidRPr="00000000">
        <w:rPr>
          <w:rtl w:val="0"/>
        </w:rPr>
        <w:t xml:space="preserve"> - Email or call office. Will respond within     24 hours </w:t>
        <w:br w:type="textWrapping"/>
      </w:r>
      <w:r w:rsidDel="00000000" w:rsidR="00000000" w:rsidRPr="00000000">
        <w:rPr>
          <w:b w:val="1"/>
          <w:bCs w:val="1"/>
          <w:rtl w:val="0"/>
        </w:rPr>
        <w:t xml:space="preserve">Classroom:</w:t>
      </w:r>
      <w:r w:rsidDel="00000000" w:rsidR="00000000" w:rsidRPr="00000000">
        <w:rPr>
          <w:rtl w:val="0"/>
        </w:rPr>
        <w:t xml:space="preserve"> 636</w:t>
        <w:br w:type="textWrapping"/>
      </w:r>
      <w:r w:rsidDel="00000000" w:rsidR="00000000" w:rsidRPr="00000000">
        <w:rPr>
          <w:b w:val="1"/>
          <w:bCs w:val="1"/>
          <w:rtl w:val="0"/>
        </w:rPr>
        <w:t xml:space="preserve">Fall Semester 2025</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Conference Time: (1:42 - 2:27)  Monday - Friday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A">
      <w:pPr>
        <w:spacing w:after="240" w:before="240" w:lineRule="auto"/>
        <w:rPr/>
      </w:pPr>
      <w:r w:rsidDel="00000000" w:rsidR="00000000" w:rsidRPr="00000000">
        <w:rPr>
          <w:rtl w:val="0"/>
        </w:rPr>
        <w:t xml:space="preserve">Welcome to 6th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qwxhk1u0mqj7" w:id="1"/>
      <w:bookmarkEnd w:id="1"/>
      <w:r w:rsidDel="00000000" w:rsidR="00000000" w:rsidRPr="00000000">
        <w:rPr>
          <w:b w:val="1"/>
          <w:bCs w:val="1"/>
          <w:sz w:val="34"/>
          <w:szCs w:val="34"/>
          <w:rtl w:val="0"/>
        </w:rPr>
        <w:t xml:space="preserve"> Course Description (INSTRUCTIONAL PLAN) </w:t>
      </w:r>
    </w:p>
    <w:p w:rsidR="00000000" w:rsidDel="00000000" w:rsidP="00000000" w:rsidRDefault="00000000" w:rsidRPr="00000000" w14:paraId="0000000F">
      <w:pPr>
        <w:spacing w:after="240" w:before="240" w:lineRule="auto"/>
        <w:rPr/>
      </w:pPr>
      <w:r w:rsidDel="00000000" w:rsidR="00000000" w:rsidRPr="00000000">
        <w:rPr>
          <w:rtl w:val="0"/>
        </w:rPr>
        <w:t xml:space="preserve">Welcome to 6th Grade World Cultures! In this class, students will embark on an exciting journey around the globe to explore the rich diversity of people, places, and traditions that shape our world. We will study different regions—including Africa, Asia, Europe, the Middle East, the Americas, and Oceania—while exploring how geography, history, religion, language, and daily life influence cultures.</w:t>
      </w:r>
    </w:p>
    <w:p w:rsidR="00000000" w:rsidDel="00000000" w:rsidP="00000000" w:rsidRDefault="00000000" w:rsidRPr="00000000" w14:paraId="00000010">
      <w:pPr>
        <w:spacing w:after="240" w:before="240" w:lineRule="auto"/>
        <w:rPr/>
      </w:pPr>
      <w:r w:rsidDel="00000000" w:rsidR="00000000" w:rsidRPr="00000000">
        <w:rPr>
          <w:rtl w:val="0"/>
        </w:rPr>
        <w:t xml:space="preserve">Students will participate in engaging discussions, hands-on projects, creative activities, and cultural simulations to bring each region to life. This course aims to build global awareness, celebrate diversity, and help students grow into respectful, curious global citizens.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ind w:left="720" w:firstLine="0"/>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pPr>
      <w:bookmarkStart w:colFirst="0" w:colLast="0" w:name="_9q3kintj6h6k" w:id="2"/>
      <w:bookmarkEnd w:id="2"/>
      <w:r w:rsidDel="00000000" w:rsidR="00000000" w:rsidRPr="00000000">
        <w:rPr>
          <w:b w:val="1"/>
          <w:bCs w:val="1"/>
          <w:sz w:val="34"/>
          <w:szCs w:val="34"/>
          <w:rtl w:val="0"/>
        </w:rPr>
        <w:t xml:space="preserve">Course Overview (INSTRUCTIONAL PLAN)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40" w:before="240" w:lineRule="auto"/>
        <w:ind w:firstLine="720"/>
        <w:rPr>
          <w:b w:val="1"/>
          <w:bCs w:val="1"/>
        </w:rPr>
      </w:pPr>
      <w:r w:rsidDel="00000000" w:rsidR="00000000" w:rsidRPr="00000000">
        <w:rPr>
          <w:rFonts w:ascii="Georgia" w:cs="Georgia" w:eastAsia="Georgia" w:hAnsi="Georgia"/>
          <w:b w:val="1"/>
          <w:bCs w:val="1"/>
          <w:sz w:val="26"/>
          <w:szCs w:val="26"/>
          <w:u w:val="single"/>
          <w:rtl w:val="0"/>
        </w:rPr>
        <w:t xml:space="preserve">4. Europe</w:t>
      </w:r>
      <w:r w:rsidDel="00000000" w:rsidR="00000000" w:rsidRPr="00000000">
        <w:rPr>
          <w:b w:val="1"/>
          <w:bCs w:val="1"/>
          <w:rtl w:val="0"/>
        </w:rPr>
        <w:br w:type="textWrapping"/>
      </w:r>
    </w:p>
    <w:p w:rsidR="00000000" w:rsidDel="00000000" w:rsidP="00000000" w:rsidRDefault="00000000" w:rsidRPr="00000000" w14:paraId="00000018">
      <w:pPr>
        <w:spacing w:after="240" w:before="240" w:lineRule="auto"/>
        <w:ind w:left="720" w:firstLine="0"/>
        <w:rPr>
          <w:b w:val="1"/>
          <w:bCs w:val="1"/>
        </w:rPr>
      </w:pPr>
      <w:r w:rsidDel="00000000" w:rsidR="00000000" w:rsidRPr="00000000">
        <w:rPr>
          <w:b w:val="1"/>
          <w:bCs w:val="1"/>
          <w:rtl w:val="0"/>
        </w:rPr>
        <w:t xml:space="preserve">Learning Objective: </w:t>
      </w:r>
      <w:r w:rsidDel="00000000" w:rsidR="00000000" w:rsidRPr="00000000">
        <w:rPr>
          <w:rFonts w:ascii="Calibri" w:cs="Calibri" w:eastAsia="Calibri" w:hAnsi="Calibri"/>
          <w:sz w:val="20"/>
          <w:szCs w:val="20"/>
          <w:rtl w:val="0"/>
        </w:rPr>
        <w:t xml:space="preserve">.In this unit, students examine the shared culture of Europeans, how physical geography impacted economic development in Europe, how during the twentieth century Europeans have struggled with world conflicts, and how the European Union facilitated unity in the region. Additionally, students learn about the continuing challenge to assimilate immigrants in Europe</w:t>
      </w:r>
      <w:r w:rsidDel="00000000" w:rsidR="00000000" w:rsidRPr="00000000">
        <w:rPr>
          <w:rtl w:val="0"/>
        </w:rPr>
      </w:r>
    </w:p>
    <w:p w:rsidR="00000000" w:rsidDel="00000000" w:rsidP="00000000" w:rsidRDefault="00000000" w:rsidRPr="00000000" w14:paraId="00000019">
      <w:pPr>
        <w:spacing w:after="240" w:before="240" w:lineRule="auto"/>
        <w:ind w:firstLine="720"/>
        <w:rPr>
          <w:b w:val="1"/>
          <w:bCs w:val="1"/>
        </w:rPr>
      </w:pPr>
      <w:r w:rsidDel="00000000" w:rsidR="00000000" w:rsidRPr="00000000">
        <w:rPr>
          <w:rtl w:val="0"/>
        </w:rPr>
      </w:r>
    </w:p>
    <w:p w:rsidR="00000000" w:rsidDel="00000000" w:rsidP="00000000" w:rsidRDefault="00000000" w:rsidRPr="00000000" w14:paraId="0000001A">
      <w:pPr>
        <w:spacing w:after="240" w:before="240" w:lineRule="auto"/>
        <w:ind w:left="720" w:firstLine="0"/>
        <w:rPr>
          <w:b w:val="1"/>
          <w:bCs w:val="1"/>
        </w:rPr>
      </w:pPr>
      <w:r w:rsidDel="00000000" w:rsidR="00000000" w:rsidRPr="00000000">
        <w:rPr>
          <w:b w:val="1"/>
          <w:bCs w:val="1"/>
          <w:rtl w:val="0"/>
        </w:rPr>
        <w:t xml:space="preserve">TEKS: </w:t>
      </w:r>
      <w:r w:rsidDel="00000000" w:rsidR="00000000" w:rsidRPr="00000000">
        <w:rPr>
          <w:rFonts w:ascii="Calibri" w:cs="Calibri" w:eastAsia="Calibri" w:hAnsi="Calibri"/>
          <w:sz w:val="20"/>
          <w:szCs w:val="20"/>
          <w:rtl w:val="0"/>
        </w:rPr>
        <w:t xml:space="preserve">6.1A, 6.2B, 6.16A, 6.16C, 6.19A, 6.19B, 6.21A, 6.21B, 6.21D, 6.21E,6.3C, 6.3D, 6.19B, 6.19C, 6.20A, 6.20B, 6.20C, 6.21B, 6.21D, 6.21E,6.1B, 6.6A, 6.6C, 6.13D, 6.19A, 6.19B, 6.19C, 6.19D, 6.20D, 6.21A, 6.21B, 6.21D, 6.21E, 6.1A, 6.2B, 6.3B, 6.13B, 6.13C, 6.13D, 6.15D, 6.19A, 6.19B, 6.19D, 6.21A, 6.21B, 6.21D, 6.21E</w:t>
      </w:r>
      <w:r w:rsidDel="00000000" w:rsidR="00000000" w:rsidRPr="00000000">
        <w:rPr>
          <w:rtl w:val="0"/>
        </w:rPr>
      </w:r>
    </w:p>
    <w:p w:rsidR="00000000" w:rsidDel="00000000" w:rsidP="00000000" w:rsidRDefault="00000000" w:rsidRPr="00000000" w14:paraId="0000001B">
      <w:pPr>
        <w:numPr>
          <w:ilvl w:val="1"/>
          <w:numId w:val="1"/>
        </w:numPr>
        <w:spacing w:after="0" w:afterAutospacing="0" w:before="240" w:lineRule="auto"/>
        <w:ind w:left="1440" w:hanging="360"/>
      </w:pPr>
      <w:r w:rsidDel="00000000" w:rsidR="00000000" w:rsidRPr="00000000">
        <w:rPr>
          <w:rtl w:val="0"/>
        </w:rPr>
        <w:t xml:space="preserve">Historical highlights: Ancient Greece/Rome, Renaissance.</w:t>
        <w:br w:type="textWrapping"/>
      </w:r>
    </w:p>
    <w:p w:rsidR="00000000" w:rsidDel="00000000" w:rsidP="00000000" w:rsidRDefault="00000000" w:rsidRPr="00000000" w14:paraId="0000001C">
      <w:pPr>
        <w:numPr>
          <w:ilvl w:val="1"/>
          <w:numId w:val="1"/>
        </w:numPr>
        <w:spacing w:after="0" w:afterAutospacing="0" w:before="0" w:beforeAutospacing="0" w:lineRule="auto"/>
        <w:ind w:left="1440" w:hanging="360"/>
      </w:pPr>
      <w:r w:rsidDel="00000000" w:rsidR="00000000" w:rsidRPr="00000000">
        <w:rPr>
          <w:rtl w:val="0"/>
        </w:rPr>
        <w:t xml:space="preserve">Diverse cultures and languages.</w:t>
        <w:br w:type="textWrapping"/>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rtl w:val="0"/>
        </w:rPr>
        <w:t xml:space="preserve">Food, music, holidays, and daily life.</w:t>
        <w:br w:type="textWrapping"/>
      </w:r>
    </w:p>
    <w:p w:rsidR="00000000" w:rsidDel="00000000" w:rsidP="00000000" w:rsidRDefault="00000000" w:rsidRPr="00000000" w14:paraId="0000001E">
      <w:pPr>
        <w:numPr>
          <w:ilvl w:val="1"/>
          <w:numId w:val="1"/>
        </w:numPr>
        <w:spacing w:after="240" w:before="0" w:beforeAutospacing="0" w:lineRule="auto"/>
        <w:ind w:left="1440" w:hanging="360"/>
      </w:pPr>
      <w:r w:rsidDel="00000000" w:rsidR="00000000" w:rsidRPr="00000000">
        <w:rPr>
          <w:rtl w:val="0"/>
        </w:rPr>
        <w:t xml:space="preserve">Activity: Mini European food tasting or Renaissance day.</w:t>
        <w:br w:type="textWrapping"/>
      </w:r>
    </w:p>
    <w:p w:rsidR="00000000" w:rsidDel="00000000" w:rsidP="00000000" w:rsidRDefault="00000000" w:rsidRPr="00000000" w14:paraId="0000001F">
      <w:pPr>
        <w:spacing w:after="240" w:before="240" w:lineRule="auto"/>
        <w:ind w:left="720" w:firstLine="0"/>
        <w:rPr>
          <w:rFonts w:ascii="Georgia" w:cs="Georgia" w:eastAsia="Georgia" w:hAnsi="Georgia"/>
          <w:b w:val="1"/>
          <w:bCs w:val="1"/>
          <w:sz w:val="26"/>
          <w:szCs w:val="26"/>
          <w:u w:val="single"/>
        </w:rPr>
      </w:pPr>
      <w:r w:rsidDel="00000000" w:rsidR="00000000" w:rsidRPr="00000000">
        <w:rPr>
          <w:rFonts w:ascii="Georgia" w:cs="Georgia" w:eastAsia="Georgia" w:hAnsi="Georgia"/>
          <w:b w:val="1"/>
          <w:bCs w:val="1"/>
          <w:sz w:val="26"/>
          <w:szCs w:val="26"/>
          <w:u w:val="single"/>
          <w:rtl w:val="0"/>
        </w:rPr>
        <w:t xml:space="preserve">5. Asia</w:t>
      </w:r>
    </w:p>
    <w:p w:rsidR="00000000" w:rsidDel="00000000" w:rsidP="00000000" w:rsidRDefault="00000000" w:rsidRPr="00000000" w14:paraId="00000020">
      <w:pPr>
        <w:spacing w:after="240" w:before="240" w:lineRule="auto"/>
        <w:ind w:left="720" w:firstLine="0"/>
        <w:rPr>
          <w:rFonts w:ascii="Georgia" w:cs="Georgia" w:eastAsia="Georgia" w:hAnsi="Georgia"/>
          <w:b w:val="1"/>
          <w:bCs w:val="1"/>
          <w:sz w:val="26"/>
          <w:szCs w:val="26"/>
          <w:u w:val="single"/>
        </w:rPr>
      </w:pPr>
      <w:r w:rsidDel="00000000" w:rsidR="00000000" w:rsidRPr="00000000">
        <w:rPr>
          <w:b w:val="1"/>
          <w:bCs w:val="1"/>
          <w:rtl w:val="0"/>
        </w:rPr>
        <w:t xml:space="preserve">Learning Objective: </w:t>
      </w:r>
      <w:r w:rsidDel="00000000" w:rsidR="00000000" w:rsidRPr="00000000">
        <w:rPr>
          <w:rFonts w:ascii="Calibri" w:cs="Calibri" w:eastAsia="Calibri" w:hAnsi="Calibri"/>
          <w:sz w:val="20"/>
          <w:szCs w:val="20"/>
          <w:rtl w:val="0"/>
        </w:rPr>
        <w:t xml:space="preserve">In this unit, students first study the physical geography of Russia and the Eurasian republics. Students then learn about the pattern of political, economic, and cultural domination of the Soviet Empire, including the imposition of communism in the region. Students study about the collapse of the Soviet Union, and the emergence of new political, social, and economic patterns in the region, including the ensuing conflicts.</w:t>
      </w:r>
      <w:r w:rsidDel="00000000" w:rsidR="00000000" w:rsidRPr="00000000">
        <w:rPr>
          <w:rtl w:val="0"/>
        </w:rPr>
      </w:r>
    </w:p>
    <w:p w:rsidR="00000000" w:rsidDel="00000000" w:rsidP="00000000" w:rsidRDefault="00000000" w:rsidRPr="00000000" w14:paraId="00000021">
      <w:pPr>
        <w:spacing w:after="240" w:before="240" w:lineRule="auto"/>
        <w:ind w:left="720" w:firstLine="0"/>
        <w:rPr/>
      </w:pPr>
      <w:r w:rsidDel="00000000" w:rsidR="00000000" w:rsidRPr="00000000">
        <w:rPr>
          <w:b w:val="1"/>
          <w:bCs w:val="1"/>
          <w:rtl w:val="0"/>
        </w:rPr>
        <w:t xml:space="preserve">TEKS: </w:t>
      </w:r>
      <w:r w:rsidDel="00000000" w:rsidR="00000000" w:rsidRPr="00000000">
        <w:rPr>
          <w:rFonts w:ascii="Calibri" w:cs="Calibri" w:eastAsia="Calibri" w:hAnsi="Calibri"/>
          <w:sz w:val="20"/>
          <w:szCs w:val="20"/>
          <w:rtl w:val="0"/>
        </w:rPr>
        <w:t xml:space="preserve">6.3C, 6.3D, 6.19B, 6.19C, 6.1B, 6.3B, 6.7A, 6.7B, 6.9A, 6.15D, 6.19A, 6.19B, 6.21B, 6.21D, 6.21E, 6.1A, 6.1B, 6.6A, 6.10A, 6.10B, 6.13D, 6.15D, 6.19A, 6.19B, 6.19C, 6.19D, 6.21A, 6.21B, 6.21D, 6.21E</w:t>
      </w:r>
      <w:r w:rsidDel="00000000" w:rsidR="00000000" w:rsidRPr="00000000">
        <w:rPr>
          <w:rtl w:val="0"/>
        </w:rPr>
        <w:br w:type="textWrapping"/>
      </w:r>
    </w:p>
    <w:p w:rsidR="00000000" w:rsidDel="00000000" w:rsidP="00000000" w:rsidRDefault="00000000" w:rsidRPr="00000000" w14:paraId="00000022">
      <w:pPr>
        <w:numPr>
          <w:ilvl w:val="1"/>
          <w:numId w:val="1"/>
        </w:numPr>
        <w:spacing w:after="0" w:afterAutospacing="0" w:before="240" w:lineRule="auto"/>
        <w:ind w:left="1440" w:hanging="360"/>
      </w:pPr>
      <w:r w:rsidDel="00000000" w:rsidR="00000000" w:rsidRPr="00000000">
        <w:rPr>
          <w:rtl w:val="0"/>
        </w:rPr>
        <w:t xml:space="preserve">Religions: Hinduism, Buddhism, Confucianism.</w:t>
        <w:br w:type="textWrapping"/>
      </w:r>
    </w:p>
    <w:p w:rsidR="00000000" w:rsidDel="00000000" w:rsidP="00000000" w:rsidRDefault="00000000" w:rsidRPr="00000000" w14:paraId="00000023">
      <w:pPr>
        <w:numPr>
          <w:ilvl w:val="1"/>
          <w:numId w:val="1"/>
        </w:numPr>
        <w:spacing w:after="0" w:afterAutospacing="0" w:before="0" w:beforeAutospacing="0" w:lineRule="auto"/>
        <w:ind w:left="1440" w:hanging="360"/>
      </w:pPr>
      <w:r w:rsidDel="00000000" w:rsidR="00000000" w:rsidRPr="00000000">
        <w:rPr>
          <w:rtl w:val="0"/>
        </w:rPr>
        <w:t xml:space="preserve">Key cultural traditions and innovations.</w:t>
        <w:br w:type="textWrapping"/>
      </w:r>
    </w:p>
    <w:p w:rsidR="00000000" w:rsidDel="00000000" w:rsidP="00000000" w:rsidRDefault="00000000" w:rsidRPr="00000000" w14:paraId="00000024">
      <w:pPr>
        <w:numPr>
          <w:ilvl w:val="1"/>
          <w:numId w:val="1"/>
        </w:numPr>
        <w:spacing w:after="240" w:before="0" w:beforeAutospacing="0" w:lineRule="auto"/>
        <w:ind w:left="1440" w:hanging="360"/>
      </w:pPr>
      <w:r w:rsidDel="00000000" w:rsidR="00000000" w:rsidRPr="00000000">
        <w:rPr>
          <w:rtl w:val="0"/>
        </w:rPr>
        <w:t xml:space="preserve">Activity: Create Rangoli art or learn Chinese calligraphy.</w:t>
      </w:r>
      <w:r w:rsidDel="00000000" w:rsidR="00000000" w:rsidRPr="00000000">
        <w:rPr>
          <w:rtl w:val="0"/>
        </w:rPr>
      </w:r>
    </w:p>
    <w:p w:rsidR="00000000" w:rsidDel="00000000" w:rsidP="00000000" w:rsidRDefault="00000000" w:rsidRPr="00000000" w14:paraId="00000025">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26">
      <w:pPr>
        <w:spacing w:after="240" w:before="240" w:lineRule="auto"/>
        <w:ind w:left="720" w:firstLine="0"/>
        <w:rPr>
          <w:rFonts w:ascii="Georgia" w:cs="Georgia" w:eastAsia="Georgia" w:hAnsi="Georgia"/>
          <w:b w:val="1"/>
          <w:bCs w:val="1"/>
          <w:sz w:val="26"/>
          <w:szCs w:val="26"/>
          <w:u w:val="single"/>
        </w:rPr>
      </w:pPr>
      <w:r w:rsidDel="00000000" w:rsidR="00000000" w:rsidRPr="00000000">
        <w:rPr>
          <w:rFonts w:ascii="Georgia" w:cs="Georgia" w:eastAsia="Georgia" w:hAnsi="Georgia"/>
          <w:b w:val="1"/>
          <w:bCs w:val="1"/>
          <w:sz w:val="26"/>
          <w:szCs w:val="26"/>
          <w:u w:val="single"/>
          <w:rtl w:val="0"/>
        </w:rPr>
        <w:t xml:space="preserve">6.Middle East</w:t>
      </w:r>
    </w:p>
    <w:p w:rsidR="00000000" w:rsidDel="00000000" w:rsidP="00000000" w:rsidRDefault="00000000" w:rsidRPr="00000000" w14:paraId="00000027">
      <w:pPr>
        <w:spacing w:after="240" w:before="240" w:lineRule="auto"/>
        <w:ind w:left="720" w:firstLine="0"/>
        <w:rPr>
          <w:rFonts w:ascii="Georgia" w:cs="Georgia" w:eastAsia="Georgia" w:hAnsi="Georgia"/>
          <w:b w:val="1"/>
          <w:bCs w:val="1"/>
          <w:sz w:val="26"/>
          <w:szCs w:val="26"/>
          <w:u w:val="single"/>
        </w:rPr>
      </w:pPr>
      <w:r w:rsidDel="00000000" w:rsidR="00000000" w:rsidRPr="00000000">
        <w:rPr>
          <w:b w:val="1"/>
          <w:bCs w:val="1"/>
          <w:rtl w:val="0"/>
        </w:rPr>
        <w:t xml:space="preserve">Learning Objective: </w:t>
      </w:r>
      <w:r w:rsidDel="00000000" w:rsidR="00000000" w:rsidRPr="00000000">
        <w:rPr>
          <w:rFonts w:ascii="Calibri" w:cs="Calibri" w:eastAsia="Calibri" w:hAnsi="Calibri"/>
          <w:sz w:val="20"/>
          <w:szCs w:val="20"/>
          <w:rtl w:val="0"/>
        </w:rPr>
        <w:t xml:space="preserve">.In this unit, students examine the relationship between religion and culture in Southwest Asia/North Africa, how new political patterns emerged in the region following the world wars, how the availability of water and oil affect economic patterns in the region, and how the diffusion of technology has affected culture changes in the region</w:t>
      </w:r>
      <w:r w:rsidDel="00000000" w:rsidR="00000000" w:rsidRPr="00000000">
        <w:rPr>
          <w:rtl w:val="0"/>
        </w:rPr>
      </w:r>
    </w:p>
    <w:p w:rsidR="00000000" w:rsidDel="00000000" w:rsidP="00000000" w:rsidRDefault="00000000" w:rsidRPr="00000000" w14:paraId="00000028">
      <w:pPr>
        <w:spacing w:after="240" w:before="240" w:lineRule="auto"/>
        <w:ind w:left="720" w:firstLine="0"/>
        <w:rPr>
          <w:b w:val="1"/>
          <w:bCs w:val="1"/>
        </w:rPr>
      </w:pPr>
      <w:r w:rsidDel="00000000" w:rsidR="00000000" w:rsidRPr="00000000">
        <w:rPr>
          <w:b w:val="1"/>
          <w:bCs w:val="1"/>
          <w:rtl w:val="0"/>
        </w:rPr>
        <w:t xml:space="preserve">TEKS:</w:t>
        <w:tab/>
      </w:r>
      <w:r w:rsidDel="00000000" w:rsidR="00000000" w:rsidRPr="00000000">
        <w:rPr>
          <w:rFonts w:ascii="Calibri" w:cs="Calibri" w:eastAsia="Calibri" w:hAnsi="Calibri"/>
          <w:sz w:val="20"/>
          <w:szCs w:val="20"/>
          <w:rtl w:val="0"/>
        </w:rPr>
        <w:t xml:space="preserve"> 6.1A, 6.14C, 6.17A, 6.19B, 6.21B, 6.21D, 6.21E,6.1A, 6.1B, 6.3C, 6.3D, 6.19B, 6.19C, 6.20A, 6.20B, 6.20D, 6.21B, 6.21E, 6.1A, 6.4A, 6.4B, 6.5B, 6.5C, 6.6A, 6.6B, 6.6C, 6.19B, 6.19D, 6.20C, 6.21A, 6.21B, 6.21D, 6.21E,: 6.1B, 6.13D, 6.15B, 6.15C, 6.15D, 6.18C, 6.19A, 6.19B, 6.19C, 6.19D, 6.21B, 6.21D, 6.21E</w:t>
      </w:r>
      <w:r w:rsidDel="00000000" w:rsidR="00000000" w:rsidRPr="00000000">
        <w:rPr>
          <w:b w:val="1"/>
          <w:bCs w:val="1"/>
          <w:rtl w:val="0"/>
        </w:rPr>
        <w:br w:type="textWrapping"/>
      </w:r>
    </w:p>
    <w:p w:rsidR="00000000" w:rsidDel="00000000" w:rsidP="00000000" w:rsidRDefault="00000000" w:rsidRPr="00000000" w14:paraId="00000029">
      <w:pPr>
        <w:numPr>
          <w:ilvl w:val="1"/>
          <w:numId w:val="1"/>
        </w:numPr>
        <w:spacing w:after="0" w:afterAutospacing="0" w:before="240" w:lineRule="auto"/>
        <w:ind w:left="1440" w:hanging="360"/>
      </w:pPr>
      <w:r w:rsidDel="00000000" w:rsidR="00000000" w:rsidRPr="00000000">
        <w:rPr>
          <w:rtl w:val="0"/>
        </w:rPr>
        <w:t xml:space="preserve">Geography and religious origins: Judaism, Christianity, Islam.</w:t>
        <w:br w:type="textWrapping"/>
      </w:r>
    </w:p>
    <w:p w:rsidR="00000000" w:rsidDel="00000000" w:rsidP="00000000" w:rsidRDefault="00000000" w:rsidRPr="00000000" w14:paraId="0000002A">
      <w:pPr>
        <w:numPr>
          <w:ilvl w:val="1"/>
          <w:numId w:val="1"/>
        </w:numPr>
        <w:spacing w:after="0" w:afterAutospacing="0" w:before="0" w:beforeAutospacing="0" w:lineRule="auto"/>
        <w:ind w:left="1440" w:hanging="360"/>
      </w:pPr>
      <w:r w:rsidDel="00000000" w:rsidR="00000000" w:rsidRPr="00000000">
        <w:rPr>
          <w:rtl w:val="0"/>
        </w:rPr>
        <w:t xml:space="preserve">Ancient innovations and architecture.</w:t>
        <w:br w:type="textWrapping"/>
      </w:r>
    </w:p>
    <w:p w:rsidR="00000000" w:rsidDel="00000000" w:rsidP="00000000" w:rsidRDefault="00000000" w:rsidRPr="00000000" w14:paraId="0000002B">
      <w:pPr>
        <w:numPr>
          <w:ilvl w:val="1"/>
          <w:numId w:val="1"/>
        </w:numPr>
        <w:spacing w:after="0" w:afterAutospacing="0" w:before="0" w:beforeAutospacing="0" w:lineRule="auto"/>
        <w:ind w:left="1440" w:hanging="360"/>
      </w:pPr>
      <w:r w:rsidDel="00000000" w:rsidR="00000000" w:rsidRPr="00000000">
        <w:rPr>
          <w:rtl w:val="0"/>
        </w:rPr>
        <w:t xml:space="preserve">Modern life and traditions.</w:t>
        <w:br w:type="textWrapping"/>
      </w:r>
    </w:p>
    <w:p w:rsidR="00000000" w:rsidDel="00000000" w:rsidP="00000000" w:rsidRDefault="00000000" w:rsidRPr="00000000" w14:paraId="0000002C">
      <w:pPr>
        <w:numPr>
          <w:ilvl w:val="1"/>
          <w:numId w:val="1"/>
        </w:numPr>
        <w:spacing w:after="240" w:before="0" w:beforeAutospacing="0" w:lineRule="auto"/>
        <w:ind w:left="1440" w:hanging="360"/>
      </w:pPr>
      <w:r w:rsidDel="00000000" w:rsidR="00000000" w:rsidRPr="00000000">
        <w:rPr>
          <w:rtl w:val="0"/>
        </w:rPr>
        <w:t xml:space="preserve">Activity: Timeline of inventions or cultural artifact project.</w:t>
        <w:br w:type="textWrapping"/>
      </w:r>
    </w:p>
    <w:p w:rsidR="00000000" w:rsidDel="00000000" w:rsidP="00000000" w:rsidRDefault="00000000" w:rsidRPr="00000000" w14:paraId="0000002D">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2E">
      <w:pPr>
        <w:spacing w:after="240" w:before="240" w:lineRule="auto"/>
        <w:ind w:left="720" w:firstLine="90"/>
        <w:rPr>
          <w:rFonts w:ascii="Georgia" w:cs="Georgia" w:eastAsia="Georgia" w:hAnsi="Georgia"/>
          <w:b w:val="1"/>
          <w:bCs w:val="1"/>
          <w:sz w:val="26"/>
          <w:szCs w:val="26"/>
          <w:u w:val="single"/>
        </w:rPr>
      </w:pPr>
      <w:r w:rsidDel="00000000" w:rsidR="00000000" w:rsidRPr="00000000">
        <w:rPr>
          <w:rFonts w:ascii="Georgia" w:cs="Georgia" w:eastAsia="Georgia" w:hAnsi="Georgia"/>
          <w:b w:val="1"/>
          <w:bCs w:val="1"/>
          <w:sz w:val="26"/>
          <w:szCs w:val="26"/>
          <w:u w:val="single"/>
          <w:rtl w:val="0"/>
        </w:rPr>
        <w:t xml:space="preserve">7 and 8. Africa</w:t>
      </w:r>
    </w:p>
    <w:p w:rsidR="00000000" w:rsidDel="00000000" w:rsidP="00000000" w:rsidRDefault="00000000" w:rsidRPr="00000000" w14:paraId="0000002F">
      <w:pPr>
        <w:spacing w:after="240" w:before="240" w:lineRule="auto"/>
        <w:ind w:left="720" w:firstLine="0"/>
        <w:rPr>
          <w:rFonts w:ascii="Georgia" w:cs="Georgia" w:eastAsia="Georgia" w:hAnsi="Georgia"/>
          <w:b w:val="1"/>
          <w:bCs w:val="1"/>
          <w:sz w:val="26"/>
          <w:szCs w:val="26"/>
          <w:u w:val="single"/>
        </w:rPr>
      </w:pPr>
      <w:r w:rsidDel="00000000" w:rsidR="00000000" w:rsidRPr="00000000">
        <w:rPr>
          <w:b w:val="1"/>
          <w:bCs w:val="1"/>
          <w:rtl w:val="0"/>
        </w:rPr>
        <w:t xml:space="preserve">Learning Objective: </w:t>
      </w:r>
      <w:r w:rsidDel="00000000" w:rsidR="00000000" w:rsidRPr="00000000">
        <w:rPr>
          <w:rFonts w:ascii="Calibri" w:cs="Calibri" w:eastAsia="Calibri" w:hAnsi="Calibri"/>
          <w:sz w:val="20"/>
          <w:szCs w:val="20"/>
          <w:rtl w:val="0"/>
        </w:rPr>
        <w:t xml:space="preserve">.In this unit, students examine the relationship between religion and culture in Southwest Asia/North Africa, how new political patterns emerged in the region following the world wars, how the availability of water and oil affect economic patterns in the region, and how the diffusion of technology has affected culture changes in the region</w:t>
      </w:r>
      <w:r w:rsidDel="00000000" w:rsidR="00000000" w:rsidRPr="00000000">
        <w:rPr>
          <w:rtl w:val="0"/>
        </w:rPr>
      </w:r>
    </w:p>
    <w:p w:rsidR="00000000" w:rsidDel="00000000" w:rsidP="00000000" w:rsidRDefault="00000000" w:rsidRPr="00000000" w14:paraId="00000030">
      <w:pPr>
        <w:spacing w:after="240" w:before="240" w:lineRule="auto"/>
        <w:ind w:left="720" w:firstLine="90"/>
        <w:rPr>
          <w:b w:val="1"/>
          <w:bCs w:val="1"/>
        </w:rPr>
      </w:pPr>
      <w:r w:rsidDel="00000000" w:rsidR="00000000" w:rsidRPr="00000000">
        <w:rPr>
          <w:b w:val="1"/>
          <w:bCs w:val="1"/>
          <w:rtl w:val="0"/>
        </w:rPr>
        <w:t xml:space="preserve">TEKS:</w:t>
      </w:r>
      <w:hyperlink r:id="rId7">
        <w:r w:rsidDel="00000000" w:rsidR="00000000" w:rsidRPr="00000000">
          <w:rPr>
            <w:rFonts w:ascii="Calibri" w:cs="Calibri" w:eastAsia="Calibri" w:hAnsi="Calibri"/>
            <w:sz w:val="20"/>
            <w:szCs w:val="20"/>
            <w:rtl w:val="0"/>
          </w:rPr>
          <w:t xml:space="preserve">6.3D</w:t>
        </w:r>
      </w:hyperlink>
      <w:r w:rsidDel="00000000" w:rsidR="00000000" w:rsidRPr="00000000">
        <w:rPr>
          <w:rFonts w:ascii="Calibri" w:cs="Calibri" w:eastAsia="Calibri" w:hAnsi="Calibri"/>
          <w:sz w:val="20"/>
          <w:szCs w:val="20"/>
          <w:rtl w:val="0"/>
        </w:rPr>
        <w:t xml:space="preserve">,</w:t>
      </w:r>
      <w:hyperlink r:id="rId8">
        <w:r w:rsidDel="00000000" w:rsidR="00000000" w:rsidRPr="00000000">
          <w:rPr>
            <w:rFonts w:ascii="Calibri" w:cs="Calibri" w:eastAsia="Calibri" w:hAnsi="Calibri"/>
            <w:sz w:val="20"/>
            <w:szCs w:val="20"/>
            <w:rtl w:val="0"/>
          </w:rPr>
          <w:t xml:space="preserve"> 6.4A</w:t>
        </w:r>
      </w:hyperlink>
      <w:r w:rsidDel="00000000" w:rsidR="00000000" w:rsidRPr="00000000">
        <w:rPr>
          <w:rFonts w:ascii="Calibri" w:cs="Calibri" w:eastAsia="Calibri" w:hAnsi="Calibri"/>
          <w:sz w:val="20"/>
          <w:szCs w:val="20"/>
          <w:rtl w:val="0"/>
        </w:rPr>
        <w:t xml:space="preserve">,</w:t>
      </w:r>
      <w:hyperlink r:id="rId9">
        <w:r w:rsidDel="00000000" w:rsidR="00000000" w:rsidRPr="00000000">
          <w:rPr>
            <w:rFonts w:ascii="Calibri" w:cs="Calibri" w:eastAsia="Calibri" w:hAnsi="Calibri"/>
            <w:sz w:val="20"/>
            <w:szCs w:val="20"/>
            <w:rtl w:val="0"/>
          </w:rPr>
          <w:t xml:space="preserve"> 6.4B</w:t>
        </w:r>
      </w:hyperlink>
      <w:r w:rsidDel="00000000" w:rsidR="00000000" w:rsidRPr="00000000">
        <w:rPr>
          <w:rFonts w:ascii="Calibri" w:cs="Calibri" w:eastAsia="Calibri" w:hAnsi="Calibri"/>
          <w:sz w:val="20"/>
          <w:szCs w:val="20"/>
          <w:rtl w:val="0"/>
        </w:rPr>
        <w:t xml:space="preserve">,</w:t>
      </w:r>
      <w:hyperlink r:id="rId10">
        <w:r w:rsidDel="00000000" w:rsidR="00000000" w:rsidRPr="00000000">
          <w:rPr>
            <w:rFonts w:ascii="Calibri" w:cs="Calibri" w:eastAsia="Calibri" w:hAnsi="Calibri"/>
            <w:sz w:val="20"/>
            <w:szCs w:val="20"/>
            <w:rtl w:val="0"/>
          </w:rPr>
          <w:t xml:space="preserve"> 6.5A</w:t>
        </w:r>
      </w:hyperlink>
      <w:r w:rsidDel="00000000" w:rsidR="00000000" w:rsidRPr="00000000">
        <w:rPr>
          <w:rFonts w:ascii="Calibri" w:cs="Calibri" w:eastAsia="Calibri" w:hAnsi="Calibri"/>
          <w:sz w:val="20"/>
          <w:szCs w:val="20"/>
          <w:rtl w:val="0"/>
        </w:rPr>
        <w:t xml:space="preserve">,</w:t>
      </w:r>
      <w:hyperlink r:id="rId11">
        <w:r w:rsidDel="00000000" w:rsidR="00000000" w:rsidRPr="00000000">
          <w:rPr>
            <w:rFonts w:ascii="Calibri" w:cs="Calibri" w:eastAsia="Calibri" w:hAnsi="Calibri"/>
            <w:sz w:val="20"/>
            <w:szCs w:val="20"/>
            <w:rtl w:val="0"/>
          </w:rPr>
          <w:t xml:space="preserve"> 6.19B</w:t>
        </w:r>
      </w:hyperlink>
      <w:r w:rsidDel="00000000" w:rsidR="00000000" w:rsidRPr="00000000">
        <w:rPr>
          <w:rFonts w:ascii="Calibri" w:cs="Calibri" w:eastAsia="Calibri" w:hAnsi="Calibri"/>
          <w:sz w:val="20"/>
          <w:szCs w:val="20"/>
          <w:rtl w:val="0"/>
        </w:rPr>
        <w:t xml:space="preserve">,</w:t>
      </w:r>
      <w:hyperlink r:id="rId12">
        <w:r w:rsidDel="00000000" w:rsidR="00000000" w:rsidRPr="00000000">
          <w:rPr>
            <w:rFonts w:ascii="Calibri" w:cs="Calibri" w:eastAsia="Calibri" w:hAnsi="Calibri"/>
            <w:sz w:val="20"/>
            <w:szCs w:val="20"/>
            <w:rtl w:val="0"/>
          </w:rPr>
          <w:t xml:space="preserve"> 6.19C</w:t>
        </w:r>
      </w:hyperlink>
      <w:r w:rsidDel="00000000" w:rsidR="00000000" w:rsidRPr="00000000">
        <w:rPr>
          <w:rFonts w:ascii="Calibri" w:cs="Calibri" w:eastAsia="Calibri" w:hAnsi="Calibri"/>
          <w:sz w:val="20"/>
          <w:szCs w:val="20"/>
          <w:rtl w:val="0"/>
        </w:rPr>
        <w:t xml:space="preserve">,</w:t>
      </w:r>
      <w:hyperlink r:id="rId13">
        <w:r w:rsidDel="00000000" w:rsidR="00000000" w:rsidRPr="00000000">
          <w:rPr>
            <w:rFonts w:ascii="Calibri" w:cs="Calibri" w:eastAsia="Calibri" w:hAnsi="Calibri"/>
            <w:sz w:val="20"/>
            <w:szCs w:val="20"/>
            <w:rtl w:val="0"/>
          </w:rPr>
          <w:t xml:space="preserve"> 6.20A</w:t>
        </w:r>
      </w:hyperlink>
      <w:r w:rsidDel="00000000" w:rsidR="00000000" w:rsidRPr="00000000">
        <w:rPr>
          <w:rFonts w:ascii="Calibri" w:cs="Calibri" w:eastAsia="Calibri" w:hAnsi="Calibri"/>
          <w:sz w:val="20"/>
          <w:szCs w:val="20"/>
          <w:rtl w:val="0"/>
        </w:rPr>
        <w:t xml:space="preserve">,</w:t>
      </w:r>
      <w:hyperlink r:id="rId14">
        <w:r w:rsidDel="00000000" w:rsidR="00000000" w:rsidRPr="00000000">
          <w:rPr>
            <w:rFonts w:ascii="Calibri" w:cs="Calibri" w:eastAsia="Calibri" w:hAnsi="Calibri"/>
            <w:sz w:val="20"/>
            <w:szCs w:val="20"/>
            <w:rtl w:val="0"/>
          </w:rPr>
          <w:t xml:space="preserve"> 6.20B</w:t>
        </w:r>
      </w:hyperlink>
      <w:r w:rsidDel="00000000" w:rsidR="00000000" w:rsidRPr="00000000">
        <w:rPr>
          <w:rFonts w:ascii="Calibri" w:cs="Calibri" w:eastAsia="Calibri" w:hAnsi="Calibri"/>
          <w:sz w:val="20"/>
          <w:szCs w:val="20"/>
          <w:rtl w:val="0"/>
        </w:rPr>
        <w:t xml:space="preserve">,</w:t>
      </w:r>
      <w:hyperlink r:id="rId15">
        <w:r w:rsidDel="00000000" w:rsidR="00000000" w:rsidRPr="00000000">
          <w:rPr>
            <w:rFonts w:ascii="Calibri" w:cs="Calibri" w:eastAsia="Calibri" w:hAnsi="Calibri"/>
            <w:sz w:val="20"/>
            <w:szCs w:val="20"/>
            <w:rtl w:val="0"/>
          </w:rPr>
          <w:t xml:space="preserve"> 6.20C</w:t>
        </w:r>
      </w:hyperlink>
      <w:r w:rsidDel="00000000" w:rsidR="00000000" w:rsidRPr="00000000">
        <w:rPr>
          <w:rFonts w:ascii="Calibri" w:cs="Calibri" w:eastAsia="Calibri" w:hAnsi="Calibri"/>
          <w:sz w:val="20"/>
          <w:szCs w:val="20"/>
          <w:rtl w:val="0"/>
        </w:rPr>
        <w:t xml:space="preserve">,</w:t>
      </w:r>
      <w:hyperlink r:id="rId16">
        <w:r w:rsidDel="00000000" w:rsidR="00000000" w:rsidRPr="00000000">
          <w:rPr>
            <w:rFonts w:ascii="Calibri" w:cs="Calibri" w:eastAsia="Calibri" w:hAnsi="Calibri"/>
            <w:sz w:val="20"/>
            <w:szCs w:val="20"/>
            <w:rtl w:val="0"/>
          </w:rPr>
          <w:t xml:space="preserve"> 6.20D</w:t>
        </w:r>
      </w:hyperlink>
      <w:r w:rsidDel="00000000" w:rsidR="00000000" w:rsidRPr="00000000">
        <w:rPr>
          <w:rFonts w:ascii="Calibri" w:cs="Calibri" w:eastAsia="Calibri" w:hAnsi="Calibri"/>
          <w:sz w:val="20"/>
          <w:szCs w:val="20"/>
          <w:rtl w:val="0"/>
        </w:rPr>
        <w:t xml:space="preserve">,</w:t>
      </w:r>
      <w:hyperlink r:id="rId17">
        <w:r w:rsidDel="00000000" w:rsidR="00000000" w:rsidRPr="00000000">
          <w:rPr>
            <w:rFonts w:ascii="Calibri" w:cs="Calibri" w:eastAsia="Calibri" w:hAnsi="Calibri"/>
            <w:sz w:val="20"/>
            <w:szCs w:val="20"/>
            <w:rtl w:val="0"/>
          </w:rPr>
          <w:t xml:space="preserve"> 6.21B</w:t>
        </w:r>
      </w:hyperlink>
      <w:r w:rsidDel="00000000" w:rsidR="00000000" w:rsidRPr="00000000">
        <w:rPr>
          <w:rFonts w:ascii="Calibri" w:cs="Calibri" w:eastAsia="Calibri" w:hAnsi="Calibri"/>
          <w:sz w:val="20"/>
          <w:szCs w:val="20"/>
          <w:rtl w:val="0"/>
        </w:rPr>
        <w:t xml:space="preserve">,</w:t>
      </w:r>
      <w:hyperlink r:id="rId18">
        <w:r w:rsidDel="00000000" w:rsidR="00000000" w:rsidRPr="00000000">
          <w:rPr>
            <w:rFonts w:ascii="Calibri" w:cs="Calibri" w:eastAsia="Calibri" w:hAnsi="Calibri"/>
            <w:sz w:val="20"/>
            <w:szCs w:val="20"/>
            <w:rtl w:val="0"/>
          </w:rPr>
          <w:t xml:space="preserve"> 6.21E</w:t>
        </w:r>
      </w:hyperlink>
      <w:r w:rsidDel="00000000" w:rsidR="00000000" w:rsidRPr="00000000">
        <w:rPr>
          <w:rFonts w:ascii="Calibri" w:cs="Calibri" w:eastAsia="Calibri" w:hAnsi="Calibri"/>
          <w:sz w:val="20"/>
          <w:szCs w:val="20"/>
          <w:rtl w:val="0"/>
        </w:rPr>
        <w:t xml:space="preserve">,</w:t>
      </w:r>
      <w:hyperlink r:id="rId19">
        <w:r w:rsidDel="00000000" w:rsidR="00000000" w:rsidRPr="00000000">
          <w:rPr>
            <w:rFonts w:ascii="Calibri" w:cs="Calibri" w:eastAsia="Calibri" w:hAnsi="Calibri"/>
            <w:sz w:val="20"/>
            <w:szCs w:val="20"/>
            <w:rtl w:val="0"/>
          </w:rPr>
          <w:t xml:space="preserve"> ELPS.c.1C</w:t>
        </w:r>
      </w:hyperlink>
      <w:r w:rsidDel="00000000" w:rsidR="00000000" w:rsidRPr="00000000">
        <w:rPr>
          <w:rFonts w:ascii="Calibri" w:cs="Calibri" w:eastAsia="Calibri" w:hAnsi="Calibri"/>
          <w:sz w:val="20"/>
          <w:szCs w:val="20"/>
          <w:rtl w:val="0"/>
        </w:rPr>
        <w:t xml:space="preserve">,</w:t>
      </w:r>
      <w:hyperlink r:id="rId20">
        <w:r w:rsidDel="00000000" w:rsidR="00000000" w:rsidRPr="00000000">
          <w:rPr>
            <w:rFonts w:ascii="Calibri" w:cs="Calibri" w:eastAsia="Calibri" w:hAnsi="Calibri"/>
            <w:sz w:val="20"/>
            <w:szCs w:val="20"/>
            <w:rtl w:val="0"/>
          </w:rPr>
          <w:t xml:space="preserve"> ELPS.c.5B</w:t>
        </w:r>
      </w:hyperlink>
      <w:r w:rsidDel="00000000" w:rsidR="00000000" w:rsidRPr="00000000">
        <w:rPr>
          <w:b w:val="1"/>
          <w:bCs w:val="1"/>
          <w:rtl w:val="0"/>
        </w:rPr>
        <w:t xml:space="preserve">,</w:t>
      </w:r>
      <w:r w:rsidDel="00000000" w:rsidR="00000000" w:rsidRPr="00000000">
        <w:rPr>
          <w:rFonts w:ascii="Calibri" w:cs="Calibri" w:eastAsia="Calibri" w:hAnsi="Calibri"/>
          <w:sz w:val="20"/>
          <w:szCs w:val="20"/>
          <w:rtl w:val="0"/>
        </w:rPr>
        <w:t xml:space="preserve"> </w:t>
      </w:r>
      <w:hyperlink r:id="rId21">
        <w:r w:rsidDel="00000000" w:rsidR="00000000" w:rsidRPr="00000000">
          <w:rPr>
            <w:rFonts w:ascii="Calibri" w:cs="Calibri" w:eastAsia="Calibri" w:hAnsi="Calibri"/>
            <w:sz w:val="20"/>
            <w:szCs w:val="20"/>
            <w:rtl w:val="0"/>
          </w:rPr>
          <w:t xml:space="preserve">6.1A</w:t>
        </w:r>
      </w:hyperlink>
      <w:r w:rsidDel="00000000" w:rsidR="00000000" w:rsidRPr="00000000">
        <w:rPr>
          <w:rFonts w:ascii="Calibri" w:cs="Calibri" w:eastAsia="Calibri" w:hAnsi="Calibri"/>
          <w:sz w:val="20"/>
          <w:szCs w:val="20"/>
          <w:rtl w:val="0"/>
        </w:rPr>
        <w:t xml:space="preserve">,</w:t>
      </w:r>
      <w:hyperlink r:id="rId22">
        <w:r w:rsidDel="00000000" w:rsidR="00000000" w:rsidRPr="00000000">
          <w:rPr>
            <w:rFonts w:ascii="Calibri" w:cs="Calibri" w:eastAsia="Calibri" w:hAnsi="Calibri"/>
            <w:sz w:val="20"/>
            <w:szCs w:val="20"/>
            <w:rtl w:val="0"/>
          </w:rPr>
          <w:t xml:space="preserve"> 6.1B</w:t>
        </w:r>
      </w:hyperlink>
      <w:r w:rsidDel="00000000" w:rsidR="00000000" w:rsidRPr="00000000">
        <w:rPr>
          <w:rFonts w:ascii="Calibri" w:cs="Calibri" w:eastAsia="Calibri" w:hAnsi="Calibri"/>
          <w:sz w:val="20"/>
          <w:szCs w:val="20"/>
          <w:rtl w:val="0"/>
        </w:rPr>
        <w:t xml:space="preserve">,</w:t>
      </w:r>
      <w:hyperlink r:id="rId23">
        <w:r w:rsidDel="00000000" w:rsidR="00000000" w:rsidRPr="00000000">
          <w:rPr>
            <w:rFonts w:ascii="Calibri" w:cs="Calibri" w:eastAsia="Calibri" w:hAnsi="Calibri"/>
            <w:sz w:val="20"/>
            <w:szCs w:val="20"/>
            <w:rtl w:val="0"/>
          </w:rPr>
          <w:t xml:space="preserve"> 6.2B</w:t>
        </w:r>
      </w:hyperlink>
      <w:r w:rsidDel="00000000" w:rsidR="00000000" w:rsidRPr="00000000">
        <w:rPr>
          <w:rFonts w:ascii="Calibri" w:cs="Calibri" w:eastAsia="Calibri" w:hAnsi="Calibri"/>
          <w:sz w:val="20"/>
          <w:szCs w:val="20"/>
          <w:rtl w:val="0"/>
        </w:rPr>
        <w:t xml:space="preserve">,</w:t>
      </w:r>
      <w:hyperlink r:id="rId24">
        <w:r w:rsidDel="00000000" w:rsidR="00000000" w:rsidRPr="00000000">
          <w:rPr>
            <w:rFonts w:ascii="Calibri" w:cs="Calibri" w:eastAsia="Calibri" w:hAnsi="Calibri"/>
            <w:sz w:val="20"/>
            <w:szCs w:val="20"/>
            <w:rtl w:val="0"/>
          </w:rPr>
          <w:t xml:space="preserve"> 6.19B</w:t>
        </w:r>
      </w:hyperlink>
      <w:r w:rsidDel="00000000" w:rsidR="00000000" w:rsidRPr="00000000">
        <w:rPr>
          <w:rFonts w:ascii="Calibri" w:cs="Calibri" w:eastAsia="Calibri" w:hAnsi="Calibri"/>
          <w:sz w:val="20"/>
          <w:szCs w:val="20"/>
          <w:rtl w:val="0"/>
        </w:rPr>
        <w:t xml:space="preserve">,</w:t>
      </w:r>
      <w:hyperlink r:id="rId25">
        <w:r w:rsidDel="00000000" w:rsidR="00000000" w:rsidRPr="00000000">
          <w:rPr>
            <w:rFonts w:ascii="Calibri" w:cs="Calibri" w:eastAsia="Calibri" w:hAnsi="Calibri"/>
            <w:sz w:val="20"/>
            <w:szCs w:val="20"/>
            <w:rtl w:val="0"/>
          </w:rPr>
          <w:t xml:space="preserve"> 6.21A</w:t>
        </w:r>
      </w:hyperlink>
      <w:r w:rsidDel="00000000" w:rsidR="00000000" w:rsidRPr="00000000">
        <w:rPr>
          <w:rFonts w:ascii="Calibri" w:cs="Calibri" w:eastAsia="Calibri" w:hAnsi="Calibri"/>
          <w:sz w:val="20"/>
          <w:szCs w:val="20"/>
          <w:rtl w:val="0"/>
        </w:rPr>
        <w:t xml:space="preserve">,</w:t>
      </w:r>
      <w:hyperlink r:id="rId26">
        <w:r w:rsidDel="00000000" w:rsidR="00000000" w:rsidRPr="00000000">
          <w:rPr>
            <w:rFonts w:ascii="Calibri" w:cs="Calibri" w:eastAsia="Calibri" w:hAnsi="Calibri"/>
            <w:sz w:val="20"/>
            <w:szCs w:val="20"/>
            <w:rtl w:val="0"/>
          </w:rPr>
          <w:t xml:space="preserve"> 6.21B</w:t>
        </w:r>
      </w:hyperlink>
      <w:r w:rsidDel="00000000" w:rsidR="00000000" w:rsidRPr="00000000">
        <w:rPr>
          <w:rFonts w:ascii="Calibri" w:cs="Calibri" w:eastAsia="Calibri" w:hAnsi="Calibri"/>
          <w:sz w:val="20"/>
          <w:szCs w:val="20"/>
          <w:rtl w:val="0"/>
        </w:rPr>
        <w:t xml:space="preserve">,</w:t>
      </w:r>
      <w:hyperlink r:id="rId27">
        <w:r w:rsidDel="00000000" w:rsidR="00000000" w:rsidRPr="00000000">
          <w:rPr>
            <w:rFonts w:ascii="Calibri" w:cs="Calibri" w:eastAsia="Calibri" w:hAnsi="Calibri"/>
            <w:sz w:val="20"/>
            <w:szCs w:val="20"/>
            <w:rtl w:val="0"/>
          </w:rPr>
          <w:t xml:space="preserve"> 6.21D</w:t>
        </w:r>
      </w:hyperlink>
      <w:r w:rsidDel="00000000" w:rsidR="00000000" w:rsidRPr="00000000">
        <w:rPr>
          <w:rFonts w:ascii="Calibri" w:cs="Calibri" w:eastAsia="Calibri" w:hAnsi="Calibri"/>
          <w:sz w:val="20"/>
          <w:szCs w:val="20"/>
          <w:rtl w:val="0"/>
        </w:rPr>
        <w:t xml:space="preserve">,</w:t>
      </w:r>
      <w:hyperlink r:id="rId28">
        <w:r w:rsidDel="00000000" w:rsidR="00000000" w:rsidRPr="00000000">
          <w:rPr>
            <w:rFonts w:ascii="Calibri" w:cs="Calibri" w:eastAsia="Calibri" w:hAnsi="Calibri"/>
            <w:sz w:val="20"/>
            <w:szCs w:val="20"/>
            <w:rtl w:val="0"/>
          </w:rPr>
          <w:t xml:space="preserve"> 6.21E</w:t>
        </w:r>
      </w:hyperlink>
      <w:r w:rsidDel="00000000" w:rsidR="00000000" w:rsidRPr="00000000">
        <w:rPr>
          <w:rFonts w:ascii="Calibri" w:cs="Calibri" w:eastAsia="Calibri" w:hAnsi="Calibri"/>
          <w:sz w:val="20"/>
          <w:szCs w:val="20"/>
          <w:rtl w:val="0"/>
        </w:rPr>
        <w:t xml:space="preserve">,</w:t>
      </w:r>
      <w:hyperlink r:id="rId29">
        <w:r w:rsidDel="00000000" w:rsidR="00000000" w:rsidRPr="00000000">
          <w:rPr>
            <w:rFonts w:ascii="Calibri" w:cs="Calibri" w:eastAsia="Calibri" w:hAnsi="Calibri"/>
            <w:sz w:val="20"/>
            <w:szCs w:val="20"/>
            <w:rtl w:val="0"/>
          </w:rPr>
          <w:t xml:space="preserve"> ELPS.c.1C</w:t>
        </w:r>
      </w:hyperlink>
      <w:r w:rsidDel="00000000" w:rsidR="00000000" w:rsidRPr="00000000">
        <w:rPr>
          <w:rFonts w:ascii="Calibri" w:cs="Calibri" w:eastAsia="Calibri" w:hAnsi="Calibri"/>
          <w:sz w:val="20"/>
          <w:szCs w:val="20"/>
          <w:rtl w:val="0"/>
        </w:rPr>
        <w:t xml:space="preserve">,</w:t>
      </w:r>
      <w:hyperlink r:id="rId30">
        <w:r w:rsidDel="00000000" w:rsidR="00000000" w:rsidRPr="00000000">
          <w:rPr>
            <w:rFonts w:ascii="Calibri" w:cs="Calibri" w:eastAsia="Calibri" w:hAnsi="Calibri"/>
            <w:sz w:val="20"/>
            <w:szCs w:val="20"/>
            <w:rtl w:val="0"/>
          </w:rPr>
          <w:t xml:space="preserve"> ELPS.c.5C</w:t>
        </w:r>
      </w:hyperlink>
      <w:r w:rsidDel="00000000" w:rsidR="00000000" w:rsidRPr="00000000">
        <w:rPr>
          <w:b w:val="1"/>
          <w:bCs w:val="1"/>
          <w:rtl w:val="0"/>
        </w:rPr>
        <w:t xml:space="preserve">,</w:t>
      </w:r>
      <w:hyperlink r:id="rId31">
        <w:r w:rsidDel="00000000" w:rsidR="00000000" w:rsidRPr="00000000">
          <w:rPr>
            <w:rFonts w:ascii="Calibri" w:cs="Calibri" w:eastAsia="Calibri" w:hAnsi="Calibri"/>
            <w:sz w:val="20"/>
            <w:szCs w:val="20"/>
            <w:rtl w:val="0"/>
          </w:rPr>
          <w:t xml:space="preserve">6.1A</w:t>
        </w:r>
      </w:hyperlink>
      <w:r w:rsidDel="00000000" w:rsidR="00000000" w:rsidRPr="00000000">
        <w:rPr>
          <w:rFonts w:ascii="Calibri" w:cs="Calibri" w:eastAsia="Calibri" w:hAnsi="Calibri"/>
          <w:sz w:val="20"/>
          <w:szCs w:val="20"/>
          <w:rtl w:val="0"/>
        </w:rPr>
        <w:t xml:space="preserve">,</w:t>
      </w:r>
      <w:hyperlink r:id="rId32">
        <w:r w:rsidDel="00000000" w:rsidR="00000000" w:rsidRPr="00000000">
          <w:rPr>
            <w:rFonts w:ascii="Calibri" w:cs="Calibri" w:eastAsia="Calibri" w:hAnsi="Calibri"/>
            <w:sz w:val="20"/>
            <w:szCs w:val="20"/>
            <w:rtl w:val="0"/>
          </w:rPr>
          <w:t xml:space="preserve"> 6.1B</w:t>
        </w:r>
      </w:hyperlink>
      <w:r w:rsidDel="00000000" w:rsidR="00000000" w:rsidRPr="00000000">
        <w:rPr>
          <w:rFonts w:ascii="Calibri" w:cs="Calibri" w:eastAsia="Calibri" w:hAnsi="Calibri"/>
          <w:sz w:val="20"/>
          <w:szCs w:val="20"/>
          <w:rtl w:val="0"/>
        </w:rPr>
        <w:t xml:space="preserve">,</w:t>
      </w:r>
      <w:hyperlink r:id="rId33">
        <w:r w:rsidDel="00000000" w:rsidR="00000000" w:rsidRPr="00000000">
          <w:rPr>
            <w:rFonts w:ascii="Calibri" w:cs="Calibri" w:eastAsia="Calibri" w:hAnsi="Calibri"/>
            <w:sz w:val="20"/>
            <w:szCs w:val="20"/>
            <w:rtl w:val="0"/>
          </w:rPr>
          <w:t xml:space="preserve"> 6.2B</w:t>
        </w:r>
      </w:hyperlink>
      <w:r w:rsidDel="00000000" w:rsidR="00000000" w:rsidRPr="00000000">
        <w:rPr>
          <w:rFonts w:ascii="Calibri" w:cs="Calibri" w:eastAsia="Calibri" w:hAnsi="Calibri"/>
          <w:sz w:val="20"/>
          <w:szCs w:val="20"/>
          <w:rtl w:val="0"/>
        </w:rPr>
        <w:t xml:space="preserve">,</w:t>
      </w:r>
      <w:hyperlink r:id="rId34">
        <w:r w:rsidDel="00000000" w:rsidR="00000000" w:rsidRPr="00000000">
          <w:rPr>
            <w:rFonts w:ascii="Calibri" w:cs="Calibri" w:eastAsia="Calibri" w:hAnsi="Calibri"/>
            <w:sz w:val="20"/>
            <w:szCs w:val="20"/>
            <w:rtl w:val="0"/>
          </w:rPr>
          <w:t xml:space="preserve"> 6.9C</w:t>
        </w:r>
      </w:hyperlink>
      <w:r w:rsidDel="00000000" w:rsidR="00000000" w:rsidRPr="00000000">
        <w:rPr>
          <w:rFonts w:ascii="Calibri" w:cs="Calibri" w:eastAsia="Calibri" w:hAnsi="Calibri"/>
          <w:sz w:val="20"/>
          <w:szCs w:val="20"/>
          <w:rtl w:val="0"/>
        </w:rPr>
        <w:t xml:space="preserve">,</w:t>
      </w:r>
      <w:hyperlink r:id="rId35">
        <w:r w:rsidDel="00000000" w:rsidR="00000000" w:rsidRPr="00000000">
          <w:rPr>
            <w:rFonts w:ascii="Calibri" w:cs="Calibri" w:eastAsia="Calibri" w:hAnsi="Calibri"/>
            <w:sz w:val="20"/>
            <w:szCs w:val="20"/>
            <w:rtl w:val="0"/>
          </w:rPr>
          <w:t xml:space="preserve"> 6.19B</w:t>
        </w:r>
      </w:hyperlink>
      <w:r w:rsidDel="00000000" w:rsidR="00000000" w:rsidRPr="00000000">
        <w:rPr>
          <w:rFonts w:ascii="Calibri" w:cs="Calibri" w:eastAsia="Calibri" w:hAnsi="Calibri"/>
          <w:sz w:val="20"/>
          <w:szCs w:val="20"/>
          <w:rtl w:val="0"/>
        </w:rPr>
        <w:t xml:space="preserve">,</w:t>
      </w:r>
      <w:hyperlink r:id="rId36">
        <w:r w:rsidDel="00000000" w:rsidR="00000000" w:rsidRPr="00000000">
          <w:rPr>
            <w:rFonts w:ascii="Calibri" w:cs="Calibri" w:eastAsia="Calibri" w:hAnsi="Calibri"/>
            <w:sz w:val="20"/>
            <w:szCs w:val="20"/>
            <w:rtl w:val="0"/>
          </w:rPr>
          <w:t xml:space="preserve"> 6.21A</w:t>
        </w:r>
      </w:hyperlink>
      <w:r w:rsidDel="00000000" w:rsidR="00000000" w:rsidRPr="00000000">
        <w:rPr>
          <w:rFonts w:ascii="Calibri" w:cs="Calibri" w:eastAsia="Calibri" w:hAnsi="Calibri"/>
          <w:sz w:val="20"/>
          <w:szCs w:val="20"/>
          <w:rtl w:val="0"/>
        </w:rPr>
        <w:t xml:space="preserve">,</w:t>
      </w:r>
      <w:hyperlink r:id="rId37">
        <w:r w:rsidDel="00000000" w:rsidR="00000000" w:rsidRPr="00000000">
          <w:rPr>
            <w:rFonts w:ascii="Calibri" w:cs="Calibri" w:eastAsia="Calibri" w:hAnsi="Calibri"/>
            <w:sz w:val="20"/>
            <w:szCs w:val="20"/>
            <w:rtl w:val="0"/>
          </w:rPr>
          <w:t xml:space="preserve"> 6.21B</w:t>
        </w:r>
      </w:hyperlink>
      <w:r w:rsidDel="00000000" w:rsidR="00000000" w:rsidRPr="00000000">
        <w:rPr>
          <w:rFonts w:ascii="Calibri" w:cs="Calibri" w:eastAsia="Calibri" w:hAnsi="Calibri"/>
          <w:sz w:val="20"/>
          <w:szCs w:val="20"/>
          <w:rtl w:val="0"/>
        </w:rPr>
        <w:t xml:space="preserve">,</w:t>
      </w:r>
      <w:hyperlink r:id="rId38">
        <w:r w:rsidDel="00000000" w:rsidR="00000000" w:rsidRPr="00000000">
          <w:rPr>
            <w:rFonts w:ascii="Calibri" w:cs="Calibri" w:eastAsia="Calibri" w:hAnsi="Calibri"/>
            <w:sz w:val="20"/>
            <w:szCs w:val="20"/>
            <w:rtl w:val="0"/>
          </w:rPr>
          <w:t xml:space="preserve"> 6.21D</w:t>
        </w:r>
      </w:hyperlink>
      <w:r w:rsidDel="00000000" w:rsidR="00000000" w:rsidRPr="00000000">
        <w:rPr>
          <w:rFonts w:ascii="Calibri" w:cs="Calibri" w:eastAsia="Calibri" w:hAnsi="Calibri"/>
          <w:sz w:val="20"/>
          <w:szCs w:val="20"/>
          <w:rtl w:val="0"/>
        </w:rPr>
        <w:t xml:space="preserve">,</w:t>
      </w:r>
      <w:hyperlink r:id="rId39">
        <w:r w:rsidDel="00000000" w:rsidR="00000000" w:rsidRPr="00000000">
          <w:rPr>
            <w:rFonts w:ascii="Calibri" w:cs="Calibri" w:eastAsia="Calibri" w:hAnsi="Calibri"/>
            <w:sz w:val="20"/>
            <w:szCs w:val="20"/>
            <w:rtl w:val="0"/>
          </w:rPr>
          <w:t xml:space="preserve"> 6.21E</w:t>
        </w:r>
      </w:hyperlink>
      <w:r w:rsidDel="00000000" w:rsidR="00000000" w:rsidRPr="00000000">
        <w:rPr>
          <w:rFonts w:ascii="Calibri" w:cs="Calibri" w:eastAsia="Calibri" w:hAnsi="Calibri"/>
          <w:sz w:val="20"/>
          <w:szCs w:val="20"/>
          <w:rtl w:val="0"/>
        </w:rPr>
        <w:t xml:space="preserve">,</w:t>
      </w:r>
      <w:hyperlink r:id="rId40">
        <w:r w:rsidDel="00000000" w:rsidR="00000000" w:rsidRPr="00000000">
          <w:rPr>
            <w:rFonts w:ascii="Calibri" w:cs="Calibri" w:eastAsia="Calibri" w:hAnsi="Calibri"/>
            <w:sz w:val="20"/>
            <w:szCs w:val="20"/>
            <w:rtl w:val="0"/>
          </w:rPr>
          <w:t xml:space="preserve"> ELPS.c.1G</w:t>
        </w:r>
      </w:hyperlink>
      <w:r w:rsidDel="00000000" w:rsidR="00000000" w:rsidRPr="00000000">
        <w:rPr>
          <w:rFonts w:ascii="Calibri" w:cs="Calibri" w:eastAsia="Calibri" w:hAnsi="Calibri"/>
          <w:sz w:val="20"/>
          <w:szCs w:val="20"/>
          <w:rtl w:val="0"/>
        </w:rPr>
        <w:t xml:space="preserve">,</w:t>
      </w:r>
      <w:hyperlink r:id="rId41">
        <w:r w:rsidDel="00000000" w:rsidR="00000000" w:rsidRPr="00000000">
          <w:rPr>
            <w:rFonts w:ascii="Calibri" w:cs="Calibri" w:eastAsia="Calibri" w:hAnsi="Calibri"/>
            <w:sz w:val="20"/>
            <w:szCs w:val="20"/>
            <w:rtl w:val="0"/>
          </w:rPr>
          <w:t xml:space="preserve"> ELPS.c.5D</w:t>
        </w:r>
      </w:hyperlink>
      <w:hyperlink r:id="rId42">
        <w:r w:rsidDel="00000000" w:rsidR="00000000" w:rsidRPr="00000000">
          <w:rPr>
            <w:rFonts w:ascii="Calibri" w:cs="Calibri" w:eastAsia="Calibri" w:hAnsi="Calibri"/>
            <w:sz w:val="20"/>
            <w:szCs w:val="20"/>
            <w:rtl w:val="0"/>
          </w:rPr>
          <w:t xml:space="preserve">6.1A</w:t>
        </w:r>
      </w:hyperlink>
      <w:r w:rsidDel="00000000" w:rsidR="00000000" w:rsidRPr="00000000">
        <w:rPr>
          <w:rFonts w:ascii="Calibri" w:cs="Calibri" w:eastAsia="Calibri" w:hAnsi="Calibri"/>
          <w:sz w:val="20"/>
          <w:szCs w:val="20"/>
          <w:rtl w:val="0"/>
        </w:rPr>
        <w:t xml:space="preserve">,</w:t>
      </w:r>
      <w:hyperlink r:id="rId43">
        <w:r w:rsidDel="00000000" w:rsidR="00000000" w:rsidRPr="00000000">
          <w:rPr>
            <w:rFonts w:ascii="Calibri" w:cs="Calibri" w:eastAsia="Calibri" w:hAnsi="Calibri"/>
            <w:sz w:val="20"/>
            <w:szCs w:val="20"/>
            <w:rtl w:val="0"/>
          </w:rPr>
          <w:t xml:space="preserve"> 6.16A</w:t>
        </w:r>
      </w:hyperlink>
      <w:r w:rsidDel="00000000" w:rsidR="00000000" w:rsidRPr="00000000">
        <w:rPr>
          <w:rFonts w:ascii="Calibri" w:cs="Calibri" w:eastAsia="Calibri" w:hAnsi="Calibri"/>
          <w:sz w:val="20"/>
          <w:szCs w:val="20"/>
          <w:rtl w:val="0"/>
        </w:rPr>
        <w:t xml:space="preserve">,</w:t>
      </w:r>
      <w:hyperlink r:id="rId44">
        <w:r w:rsidDel="00000000" w:rsidR="00000000" w:rsidRPr="00000000">
          <w:rPr>
            <w:rFonts w:ascii="Calibri" w:cs="Calibri" w:eastAsia="Calibri" w:hAnsi="Calibri"/>
            <w:sz w:val="20"/>
            <w:szCs w:val="20"/>
            <w:rtl w:val="0"/>
          </w:rPr>
          <w:t xml:space="preserve"> 6.16C</w:t>
        </w:r>
      </w:hyperlink>
      <w:r w:rsidDel="00000000" w:rsidR="00000000" w:rsidRPr="00000000">
        <w:rPr>
          <w:rFonts w:ascii="Calibri" w:cs="Calibri" w:eastAsia="Calibri" w:hAnsi="Calibri"/>
          <w:sz w:val="20"/>
          <w:szCs w:val="20"/>
          <w:rtl w:val="0"/>
        </w:rPr>
        <w:t xml:space="preserve">,</w:t>
      </w:r>
      <w:hyperlink r:id="rId45">
        <w:r w:rsidDel="00000000" w:rsidR="00000000" w:rsidRPr="00000000">
          <w:rPr>
            <w:rFonts w:ascii="Calibri" w:cs="Calibri" w:eastAsia="Calibri" w:hAnsi="Calibri"/>
            <w:sz w:val="20"/>
            <w:szCs w:val="20"/>
            <w:rtl w:val="0"/>
          </w:rPr>
          <w:t xml:space="preserve"> 6.19A</w:t>
        </w:r>
      </w:hyperlink>
      <w:r w:rsidDel="00000000" w:rsidR="00000000" w:rsidRPr="00000000">
        <w:rPr>
          <w:rFonts w:ascii="Calibri" w:cs="Calibri" w:eastAsia="Calibri" w:hAnsi="Calibri"/>
          <w:sz w:val="20"/>
          <w:szCs w:val="20"/>
          <w:rtl w:val="0"/>
        </w:rPr>
        <w:t xml:space="preserve">,</w:t>
      </w:r>
      <w:hyperlink r:id="rId46">
        <w:r w:rsidDel="00000000" w:rsidR="00000000" w:rsidRPr="00000000">
          <w:rPr>
            <w:rFonts w:ascii="Calibri" w:cs="Calibri" w:eastAsia="Calibri" w:hAnsi="Calibri"/>
            <w:sz w:val="20"/>
            <w:szCs w:val="20"/>
            <w:rtl w:val="0"/>
          </w:rPr>
          <w:t xml:space="preserve"> 6.19B</w:t>
        </w:r>
      </w:hyperlink>
      <w:r w:rsidDel="00000000" w:rsidR="00000000" w:rsidRPr="00000000">
        <w:rPr>
          <w:rFonts w:ascii="Calibri" w:cs="Calibri" w:eastAsia="Calibri" w:hAnsi="Calibri"/>
          <w:sz w:val="20"/>
          <w:szCs w:val="20"/>
          <w:rtl w:val="0"/>
        </w:rPr>
        <w:t xml:space="preserve">,</w:t>
      </w:r>
      <w:hyperlink r:id="rId47">
        <w:r w:rsidDel="00000000" w:rsidR="00000000" w:rsidRPr="00000000">
          <w:rPr>
            <w:rFonts w:ascii="Calibri" w:cs="Calibri" w:eastAsia="Calibri" w:hAnsi="Calibri"/>
            <w:sz w:val="20"/>
            <w:szCs w:val="20"/>
            <w:rtl w:val="0"/>
          </w:rPr>
          <w:t xml:space="preserve"> 6.19C</w:t>
        </w:r>
      </w:hyperlink>
      <w:r w:rsidDel="00000000" w:rsidR="00000000" w:rsidRPr="00000000">
        <w:rPr>
          <w:rFonts w:ascii="Calibri" w:cs="Calibri" w:eastAsia="Calibri" w:hAnsi="Calibri"/>
          <w:sz w:val="20"/>
          <w:szCs w:val="20"/>
          <w:rtl w:val="0"/>
        </w:rPr>
        <w:t xml:space="preserve">,</w:t>
      </w:r>
      <w:hyperlink r:id="rId48">
        <w:r w:rsidDel="00000000" w:rsidR="00000000" w:rsidRPr="00000000">
          <w:rPr>
            <w:rFonts w:ascii="Calibri" w:cs="Calibri" w:eastAsia="Calibri" w:hAnsi="Calibri"/>
            <w:sz w:val="20"/>
            <w:szCs w:val="20"/>
            <w:rtl w:val="0"/>
          </w:rPr>
          <w:t xml:space="preserve"> 6.21A</w:t>
        </w:r>
      </w:hyperlink>
      <w:r w:rsidDel="00000000" w:rsidR="00000000" w:rsidRPr="00000000">
        <w:rPr>
          <w:rFonts w:ascii="Calibri" w:cs="Calibri" w:eastAsia="Calibri" w:hAnsi="Calibri"/>
          <w:sz w:val="20"/>
          <w:szCs w:val="20"/>
          <w:rtl w:val="0"/>
        </w:rPr>
        <w:t xml:space="preserve">,</w:t>
      </w:r>
      <w:hyperlink r:id="rId49">
        <w:r w:rsidDel="00000000" w:rsidR="00000000" w:rsidRPr="00000000">
          <w:rPr>
            <w:rFonts w:ascii="Calibri" w:cs="Calibri" w:eastAsia="Calibri" w:hAnsi="Calibri"/>
            <w:sz w:val="20"/>
            <w:szCs w:val="20"/>
            <w:rtl w:val="0"/>
          </w:rPr>
          <w:t xml:space="preserve"> 6.21B</w:t>
        </w:r>
      </w:hyperlink>
      <w:r w:rsidDel="00000000" w:rsidR="00000000" w:rsidRPr="00000000">
        <w:rPr>
          <w:rFonts w:ascii="Calibri" w:cs="Calibri" w:eastAsia="Calibri" w:hAnsi="Calibri"/>
          <w:sz w:val="20"/>
          <w:szCs w:val="20"/>
          <w:rtl w:val="0"/>
        </w:rPr>
        <w:t xml:space="preserve">,</w:t>
      </w:r>
      <w:hyperlink r:id="rId50">
        <w:r w:rsidDel="00000000" w:rsidR="00000000" w:rsidRPr="00000000">
          <w:rPr>
            <w:rFonts w:ascii="Calibri" w:cs="Calibri" w:eastAsia="Calibri" w:hAnsi="Calibri"/>
            <w:sz w:val="20"/>
            <w:szCs w:val="20"/>
            <w:rtl w:val="0"/>
          </w:rPr>
          <w:t xml:space="preserve"> 6.21D</w:t>
        </w:r>
      </w:hyperlink>
      <w:r w:rsidDel="00000000" w:rsidR="00000000" w:rsidRPr="00000000">
        <w:rPr>
          <w:rFonts w:ascii="Calibri" w:cs="Calibri" w:eastAsia="Calibri" w:hAnsi="Calibri"/>
          <w:sz w:val="20"/>
          <w:szCs w:val="20"/>
          <w:rtl w:val="0"/>
        </w:rPr>
        <w:t xml:space="preserve">,</w:t>
      </w:r>
      <w:hyperlink r:id="rId51">
        <w:r w:rsidDel="00000000" w:rsidR="00000000" w:rsidRPr="00000000">
          <w:rPr>
            <w:rFonts w:ascii="Calibri" w:cs="Calibri" w:eastAsia="Calibri" w:hAnsi="Calibri"/>
            <w:sz w:val="20"/>
            <w:szCs w:val="20"/>
            <w:rtl w:val="0"/>
          </w:rPr>
          <w:t xml:space="preserve"> 6.21E</w:t>
        </w:r>
      </w:hyperlink>
      <w:r w:rsidDel="00000000" w:rsidR="00000000" w:rsidRPr="00000000">
        <w:rPr>
          <w:rFonts w:ascii="Calibri" w:cs="Calibri" w:eastAsia="Calibri" w:hAnsi="Calibri"/>
          <w:sz w:val="20"/>
          <w:szCs w:val="20"/>
          <w:rtl w:val="0"/>
        </w:rPr>
        <w:t xml:space="preserve">,</w:t>
      </w:r>
      <w:hyperlink r:id="rId52">
        <w:r w:rsidDel="00000000" w:rsidR="00000000" w:rsidRPr="00000000">
          <w:rPr>
            <w:rFonts w:ascii="Calibri" w:cs="Calibri" w:eastAsia="Calibri" w:hAnsi="Calibri"/>
            <w:sz w:val="20"/>
            <w:szCs w:val="20"/>
            <w:rtl w:val="0"/>
          </w:rPr>
          <w:t xml:space="preserve"> ELPS.c.1C</w:t>
        </w:r>
      </w:hyperlink>
      <w:r w:rsidDel="00000000" w:rsidR="00000000" w:rsidRPr="00000000">
        <w:rPr>
          <w:rFonts w:ascii="Calibri" w:cs="Calibri" w:eastAsia="Calibri" w:hAnsi="Calibri"/>
          <w:sz w:val="20"/>
          <w:szCs w:val="20"/>
          <w:rtl w:val="0"/>
        </w:rPr>
        <w:t xml:space="preserve">,</w:t>
      </w:r>
      <w:hyperlink r:id="rId53">
        <w:r w:rsidDel="00000000" w:rsidR="00000000" w:rsidRPr="00000000">
          <w:rPr>
            <w:rFonts w:ascii="Calibri" w:cs="Calibri" w:eastAsia="Calibri" w:hAnsi="Calibri"/>
            <w:sz w:val="20"/>
            <w:szCs w:val="20"/>
            <w:rtl w:val="0"/>
          </w:rPr>
          <w:t xml:space="preserve"> ELPS.c.5C</w:t>
        </w:r>
      </w:hyperlink>
      <w:r w:rsidDel="00000000" w:rsidR="00000000" w:rsidRPr="00000000">
        <w:rPr>
          <w:b w:val="1"/>
          <w:bCs w:val="1"/>
          <w:rtl w:val="0"/>
        </w:rPr>
        <w:br w:type="textWrapping"/>
      </w:r>
    </w:p>
    <w:p w:rsidR="00000000" w:rsidDel="00000000" w:rsidP="00000000" w:rsidRDefault="00000000" w:rsidRPr="00000000" w14:paraId="00000031">
      <w:pPr>
        <w:numPr>
          <w:ilvl w:val="1"/>
          <w:numId w:val="1"/>
        </w:numPr>
        <w:spacing w:after="0" w:afterAutospacing="0" w:before="240" w:lineRule="auto"/>
        <w:ind w:left="1440" w:hanging="360"/>
      </w:pPr>
      <w:r w:rsidDel="00000000" w:rsidR="00000000" w:rsidRPr="00000000">
        <w:rPr>
          <w:rtl w:val="0"/>
        </w:rPr>
        <w:t xml:space="preserve">Regions: North, Sub-Saharan, East, West, South.</w:t>
        <w:br w:type="textWrapping"/>
      </w:r>
    </w:p>
    <w:p w:rsidR="00000000" w:rsidDel="00000000" w:rsidP="00000000" w:rsidRDefault="00000000" w:rsidRPr="00000000" w14:paraId="00000032">
      <w:pPr>
        <w:numPr>
          <w:ilvl w:val="1"/>
          <w:numId w:val="1"/>
        </w:numPr>
        <w:spacing w:after="0" w:afterAutospacing="0" w:before="0" w:beforeAutospacing="0" w:lineRule="auto"/>
        <w:ind w:left="1440" w:hanging="360"/>
      </w:pPr>
      <w:r w:rsidDel="00000000" w:rsidR="00000000" w:rsidRPr="00000000">
        <w:rPr>
          <w:rtl w:val="0"/>
        </w:rPr>
        <w:t xml:space="preserve">Ancient civilizations: Egypt, Mali.</w:t>
        <w:br w:type="textWrapping"/>
      </w:r>
    </w:p>
    <w:p w:rsidR="00000000" w:rsidDel="00000000" w:rsidP="00000000" w:rsidRDefault="00000000" w:rsidRPr="00000000" w14:paraId="00000033">
      <w:pPr>
        <w:numPr>
          <w:ilvl w:val="1"/>
          <w:numId w:val="1"/>
        </w:numPr>
        <w:spacing w:after="0" w:afterAutospacing="0" w:before="0" w:beforeAutospacing="0" w:lineRule="auto"/>
        <w:ind w:left="1440" w:hanging="360"/>
      </w:pPr>
      <w:r w:rsidDel="00000000" w:rsidR="00000000" w:rsidRPr="00000000">
        <w:rPr>
          <w:rtl w:val="0"/>
        </w:rPr>
        <w:t xml:space="preserve">Traditions, music, art, and languages.</w:t>
        <w:br w:type="textWrapping"/>
      </w:r>
    </w:p>
    <w:p w:rsidR="00000000" w:rsidDel="00000000" w:rsidP="00000000" w:rsidRDefault="00000000" w:rsidRPr="00000000" w14:paraId="00000034">
      <w:pPr>
        <w:numPr>
          <w:ilvl w:val="1"/>
          <w:numId w:val="1"/>
        </w:numPr>
        <w:spacing w:after="240" w:before="0" w:beforeAutospacing="0" w:lineRule="auto"/>
        <w:ind w:left="1440" w:hanging="360"/>
      </w:pPr>
      <w:r w:rsidDel="00000000" w:rsidR="00000000" w:rsidRPr="00000000">
        <w:rPr>
          <w:rtl w:val="0"/>
        </w:rPr>
        <w:t xml:space="preserve">Activity: African mask-making or music workshop</w:t>
      </w:r>
      <w:r w:rsidDel="00000000" w:rsidR="00000000" w:rsidRPr="00000000">
        <w:rPr>
          <w:rtl w:val="0"/>
        </w:rPr>
      </w:r>
    </w:p>
    <w:p w:rsidR="00000000" w:rsidDel="00000000" w:rsidP="00000000" w:rsidRDefault="00000000" w:rsidRPr="00000000" w14:paraId="00000035">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36">
      <w:pPr>
        <w:spacing w:after="240" w:before="240" w:lineRule="auto"/>
        <w:ind w:left="720" w:firstLine="0"/>
        <w:rPr>
          <w:rFonts w:ascii="Georgia" w:cs="Georgia" w:eastAsia="Georgia" w:hAnsi="Georgia"/>
          <w:b w:val="1"/>
          <w:bCs w:val="1"/>
          <w:sz w:val="26"/>
          <w:szCs w:val="26"/>
          <w:u w:val="single"/>
        </w:rPr>
      </w:pPr>
      <w:r w:rsidDel="00000000" w:rsidR="00000000" w:rsidRPr="00000000">
        <w:rPr>
          <w:rFonts w:ascii="Georgia" w:cs="Georgia" w:eastAsia="Georgia" w:hAnsi="Georgia"/>
          <w:b w:val="1"/>
          <w:bCs w:val="1"/>
          <w:sz w:val="26"/>
          <w:szCs w:val="26"/>
          <w:u w:val="single"/>
          <w:rtl w:val="0"/>
        </w:rPr>
        <w:t xml:space="preserve">8.Oceania and Indigenous Cultures</w:t>
      </w:r>
    </w:p>
    <w:p w:rsidR="00000000" w:rsidDel="00000000" w:rsidP="00000000" w:rsidRDefault="00000000" w:rsidRPr="00000000" w14:paraId="00000037">
      <w:pPr>
        <w:spacing w:after="240" w:before="240" w:lineRule="auto"/>
        <w:ind w:left="720" w:firstLine="0"/>
        <w:rPr>
          <w:b w:val="1"/>
          <w:bCs w:val="1"/>
        </w:rPr>
      </w:pPr>
      <w:r w:rsidDel="00000000" w:rsidR="00000000" w:rsidRPr="00000000">
        <w:rPr>
          <w:b w:val="1"/>
          <w:bCs w:val="1"/>
          <w:rtl w:val="0"/>
        </w:rPr>
        <w:t xml:space="preserve">Learning Objective: </w:t>
      </w:r>
      <w:r w:rsidDel="00000000" w:rsidR="00000000" w:rsidRPr="00000000">
        <w:rPr>
          <w:rFonts w:ascii="Calibri" w:cs="Calibri" w:eastAsia="Calibri" w:hAnsi="Calibri"/>
          <w:sz w:val="20"/>
          <w:szCs w:val="20"/>
          <w:rtl w:val="0"/>
        </w:rPr>
        <w:t xml:space="preserve">In this unit, students study about how physical geography has influenced settlement patterns in the region, how the relationship between indigenous populations and a history of migration has shaped cultural patterns in the region, and how adaptations to the physical geography impacts economic development in the region.</w:t>
      </w:r>
      <w:r w:rsidDel="00000000" w:rsidR="00000000" w:rsidRPr="00000000">
        <w:rPr>
          <w:b w:val="1"/>
          <w:bCs w:val="1"/>
          <w:rtl w:val="0"/>
        </w:rPr>
        <w:br w:type="textWrapping"/>
      </w:r>
    </w:p>
    <w:p w:rsidR="00000000" w:rsidDel="00000000" w:rsidP="00000000" w:rsidRDefault="00000000" w:rsidRPr="00000000" w14:paraId="00000038">
      <w:pPr>
        <w:spacing w:after="240" w:before="240" w:lineRule="auto"/>
        <w:ind w:left="720" w:firstLine="0"/>
        <w:rPr>
          <w:b w:val="1"/>
          <w:bCs w:val="1"/>
        </w:rPr>
      </w:pPr>
      <w:r w:rsidDel="00000000" w:rsidR="00000000" w:rsidRPr="00000000">
        <w:rPr>
          <w:b w:val="1"/>
          <w:bCs w:val="1"/>
          <w:rtl w:val="0"/>
        </w:rPr>
        <w:t xml:space="preserve">TEKS: </w:t>
      </w:r>
      <w:r w:rsidDel="00000000" w:rsidR="00000000" w:rsidRPr="00000000">
        <w:rPr>
          <w:rFonts w:ascii="Calibri" w:cs="Calibri" w:eastAsia="Calibri" w:hAnsi="Calibri"/>
          <w:sz w:val="20"/>
          <w:szCs w:val="20"/>
          <w:rtl w:val="0"/>
        </w:rPr>
        <w:t xml:space="preserve"> 6.3A, 6.3C, 6.3D, 6.20A, 6.20B, 6.20C, 6.20D, ELPS.c.1C, ELPS.c.5B,  6.1A, 6.13C, 6.16A, 6.19A, 6.19B, 6.19C, 6.21D, ELPS.c.1C, ELPS.c.5B6.5A, 6.5B, 6.5C, 6.7A, 6.19B, 6.21B, 6.21D, 6.21E, ELPS.c.1G, ELPS.c.5D</w:t>
      </w:r>
      <w:r w:rsidDel="00000000" w:rsidR="00000000" w:rsidRPr="00000000">
        <w:rPr>
          <w:rtl w:val="0"/>
        </w:rPr>
      </w:r>
    </w:p>
    <w:p w:rsidR="00000000" w:rsidDel="00000000" w:rsidP="00000000" w:rsidRDefault="00000000" w:rsidRPr="00000000" w14:paraId="00000039">
      <w:pPr>
        <w:numPr>
          <w:ilvl w:val="1"/>
          <w:numId w:val="1"/>
        </w:numPr>
        <w:spacing w:after="0" w:afterAutospacing="0" w:before="240" w:lineRule="auto"/>
        <w:ind w:left="1440" w:hanging="360"/>
      </w:pPr>
      <w:r w:rsidDel="00000000" w:rsidR="00000000" w:rsidRPr="00000000">
        <w:rPr>
          <w:rtl w:val="0"/>
        </w:rPr>
        <w:t xml:space="preserve">Aboriginal and Maori culture.</w:t>
        <w:br w:type="textWrapping"/>
      </w:r>
    </w:p>
    <w:p w:rsidR="00000000" w:rsidDel="00000000" w:rsidP="00000000" w:rsidRDefault="00000000" w:rsidRPr="00000000" w14:paraId="0000003A">
      <w:pPr>
        <w:numPr>
          <w:ilvl w:val="1"/>
          <w:numId w:val="1"/>
        </w:numPr>
        <w:spacing w:after="0" w:afterAutospacing="0" w:before="0" w:beforeAutospacing="0" w:lineRule="auto"/>
        <w:ind w:left="1440" w:hanging="360"/>
      </w:pPr>
      <w:r w:rsidDel="00000000" w:rsidR="00000000" w:rsidRPr="00000000">
        <w:rPr>
          <w:rtl w:val="0"/>
        </w:rPr>
        <w:t xml:space="preserve">Polynesian myths and traditions.</w:t>
        <w:br w:type="textWrapping"/>
      </w:r>
    </w:p>
    <w:p w:rsidR="00000000" w:rsidDel="00000000" w:rsidP="00000000" w:rsidRDefault="00000000" w:rsidRPr="00000000" w14:paraId="0000003B">
      <w:pPr>
        <w:numPr>
          <w:ilvl w:val="1"/>
          <w:numId w:val="1"/>
        </w:numPr>
        <w:spacing w:after="0" w:afterAutospacing="0" w:before="0" w:beforeAutospacing="0" w:lineRule="auto"/>
        <w:ind w:left="1440" w:hanging="360"/>
      </w:pPr>
      <w:r w:rsidDel="00000000" w:rsidR="00000000" w:rsidRPr="00000000">
        <w:rPr>
          <w:rtl w:val="0"/>
        </w:rPr>
        <w:t xml:space="preserve">Geography and island life.</w:t>
        <w:br w:type="textWrapping"/>
      </w:r>
    </w:p>
    <w:p w:rsidR="00000000" w:rsidDel="00000000" w:rsidP="00000000" w:rsidRDefault="00000000" w:rsidRPr="00000000" w14:paraId="0000003C">
      <w:pPr>
        <w:numPr>
          <w:ilvl w:val="1"/>
          <w:numId w:val="1"/>
        </w:numPr>
        <w:spacing w:after="240" w:before="0" w:beforeAutospacing="0" w:lineRule="auto"/>
        <w:ind w:left="1440" w:hanging="360"/>
      </w:pPr>
      <w:r w:rsidDel="00000000" w:rsidR="00000000" w:rsidRPr="00000000">
        <w:rPr>
          <w:rtl w:val="0"/>
        </w:rPr>
        <w:t xml:space="preserve">Activity: Dot painting or traditional dance exploration.</w:t>
        <w:br w:type="textWrapping"/>
      </w:r>
    </w:p>
    <w:p w:rsidR="00000000" w:rsidDel="00000000" w:rsidP="00000000" w:rsidRDefault="00000000" w:rsidRPr="00000000" w14:paraId="0000003D">
      <w:pPr>
        <w:spacing w:after="240" w:before="240" w:lineRule="auto"/>
        <w:ind w:left="144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 encourage ongoing communication with parents and guardians. Please feel free to reach out via email with questions or concerns at </w:t>
      </w:r>
      <w:hyperlink r:id="rId54">
        <w:r w:rsidDel="00000000" w:rsidR="00000000" w:rsidRPr="00000000">
          <w:rPr>
            <w:color w:val="1155cc"/>
            <w:u w:val="single"/>
            <w:rtl w:val="0"/>
          </w:rPr>
          <w:t xml:space="preserve">mmobayed@ldisd.net</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1">
      <w:pPr>
        <w:spacing w:after="240" w:before="240" w:lineRule="auto"/>
        <w:rPr/>
      </w:pPr>
      <w:r w:rsidDel="00000000" w:rsidR="00000000" w:rsidRPr="00000000">
        <w:rPr>
          <w:rtl w:val="0"/>
        </w:rPr>
        <w:t xml:space="preserve">Sincerely,</w:t>
        <w:br w:type="textWrapping"/>
        <w:t xml:space="preserve">Mr. Mobayed </w:t>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teksresourcesystem.net/module/standards/0/118105/standard.ashx" TargetMode="External"/><Relationship Id="rId42" Type="http://schemas.openxmlformats.org/officeDocument/2006/relationships/hyperlink" Target="https://teksresourcesystem.net/module/standards/0/237169/standard.ashx" TargetMode="External"/><Relationship Id="rId41" Type="http://schemas.openxmlformats.org/officeDocument/2006/relationships/hyperlink" Target="https://teksresourcesystem.net/module/standards/0/118140/standard.ashx" TargetMode="External"/><Relationship Id="rId44" Type="http://schemas.openxmlformats.org/officeDocument/2006/relationships/hyperlink" Target="https://teksresourcesystem.net/module/standards/0/237214/standard.ashx" TargetMode="External"/><Relationship Id="rId43" Type="http://schemas.openxmlformats.org/officeDocument/2006/relationships/hyperlink" Target="https://teksresourcesystem.net/module/standards/0/237212/standard.ashx" TargetMode="External"/><Relationship Id="rId46" Type="http://schemas.openxmlformats.org/officeDocument/2006/relationships/hyperlink" Target="https://teksresourcesystem.net/module/standards/0/237221/standard.ashx" TargetMode="External"/><Relationship Id="rId45" Type="http://schemas.openxmlformats.org/officeDocument/2006/relationships/hyperlink" Target="https://teksresourcesystem.net/module/standards/0/237220/standard.ash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ksresourcesystem.net/module/standards/0/237178/standard.ashx" TargetMode="External"/><Relationship Id="rId48" Type="http://schemas.openxmlformats.org/officeDocument/2006/relationships/hyperlink" Target="https://teksresourcesystem.net/module/standards/0/237228/standard.ashx" TargetMode="External"/><Relationship Id="rId47" Type="http://schemas.openxmlformats.org/officeDocument/2006/relationships/hyperlink" Target="https://teksresourcesystem.net/module/standards/0/237222/standard.ashx" TargetMode="External"/><Relationship Id="rId49" Type="http://schemas.openxmlformats.org/officeDocument/2006/relationships/hyperlink" Target="https://teksresourcesystem.net/module/standards/0/237229/standard.ashx" TargetMode="External"/><Relationship Id="rId5" Type="http://schemas.openxmlformats.org/officeDocument/2006/relationships/styles" Target="styles.xml"/><Relationship Id="rId6" Type="http://schemas.openxmlformats.org/officeDocument/2006/relationships/hyperlink" Target="mailto:mmobayed@ldisd.net" TargetMode="External"/><Relationship Id="rId7" Type="http://schemas.openxmlformats.org/officeDocument/2006/relationships/hyperlink" Target="https://teksresourcesystem.net/module/standards/0/237176/standard.ashx" TargetMode="External"/><Relationship Id="rId8" Type="http://schemas.openxmlformats.org/officeDocument/2006/relationships/hyperlink" Target="https://teksresourcesystem.net/module/standards/0/237177/standard.ashx" TargetMode="External"/><Relationship Id="rId31" Type="http://schemas.openxmlformats.org/officeDocument/2006/relationships/hyperlink" Target="https://teksresourcesystem.net/module/standards/0/237169/standard.ashx" TargetMode="External"/><Relationship Id="rId30" Type="http://schemas.openxmlformats.org/officeDocument/2006/relationships/hyperlink" Target="https://teksresourcesystem.net/module/standards/0/118139/standard.ashx" TargetMode="External"/><Relationship Id="rId33" Type="http://schemas.openxmlformats.org/officeDocument/2006/relationships/hyperlink" Target="https://teksresourcesystem.net/module/standards/0/237172/standard.ashx" TargetMode="External"/><Relationship Id="rId32" Type="http://schemas.openxmlformats.org/officeDocument/2006/relationships/hyperlink" Target="https://teksresourcesystem.net/module/standards/0/237170/standard.ashx" TargetMode="External"/><Relationship Id="rId35" Type="http://schemas.openxmlformats.org/officeDocument/2006/relationships/hyperlink" Target="https://teksresourcesystem.net/module/standards/0/237221/standard.ashx" TargetMode="External"/><Relationship Id="rId34" Type="http://schemas.openxmlformats.org/officeDocument/2006/relationships/hyperlink" Target="https://teksresourcesystem.net/module/standards/0/237192/standard.ashx" TargetMode="External"/><Relationship Id="rId37" Type="http://schemas.openxmlformats.org/officeDocument/2006/relationships/hyperlink" Target="https://teksresourcesystem.net/module/standards/0/237229/standard.ashx" TargetMode="External"/><Relationship Id="rId36" Type="http://schemas.openxmlformats.org/officeDocument/2006/relationships/hyperlink" Target="https://teksresourcesystem.net/module/standards/0/237228/standard.ashx" TargetMode="External"/><Relationship Id="rId39" Type="http://schemas.openxmlformats.org/officeDocument/2006/relationships/hyperlink" Target="https://teksresourcesystem.net/module/standards/0/237232/standard.ashx" TargetMode="External"/><Relationship Id="rId38" Type="http://schemas.openxmlformats.org/officeDocument/2006/relationships/hyperlink" Target="https://teksresourcesystem.net/module/standards/0/237231/standard.ashx" TargetMode="External"/><Relationship Id="rId20" Type="http://schemas.openxmlformats.org/officeDocument/2006/relationships/hyperlink" Target="https://teksresourcesystem.net/module/standards/0/118138/standard.ashx" TargetMode="External"/><Relationship Id="rId22" Type="http://schemas.openxmlformats.org/officeDocument/2006/relationships/hyperlink" Target="https://teksresourcesystem.net/module/standards/0/237170/standard.ashx" TargetMode="External"/><Relationship Id="rId21" Type="http://schemas.openxmlformats.org/officeDocument/2006/relationships/hyperlink" Target="https://teksresourcesystem.net/module/standards/0/237169/standard.ashx" TargetMode="External"/><Relationship Id="rId24" Type="http://schemas.openxmlformats.org/officeDocument/2006/relationships/hyperlink" Target="https://teksresourcesystem.net/module/standards/0/237221/standard.ashx" TargetMode="External"/><Relationship Id="rId23" Type="http://schemas.openxmlformats.org/officeDocument/2006/relationships/hyperlink" Target="https://teksresourcesystem.net/module/standards/0/237172/standard.ashx" TargetMode="External"/><Relationship Id="rId26" Type="http://schemas.openxmlformats.org/officeDocument/2006/relationships/hyperlink" Target="https://teksresourcesystem.net/module/standards/0/237229/standard.ashx" TargetMode="External"/><Relationship Id="rId25" Type="http://schemas.openxmlformats.org/officeDocument/2006/relationships/hyperlink" Target="https://teksresourcesystem.net/module/standards/0/237228/standard.ashx" TargetMode="External"/><Relationship Id="rId28" Type="http://schemas.openxmlformats.org/officeDocument/2006/relationships/hyperlink" Target="https://teksresourcesystem.net/module/standards/0/237232/standard.ashx" TargetMode="External"/><Relationship Id="rId27" Type="http://schemas.openxmlformats.org/officeDocument/2006/relationships/hyperlink" Target="https://teksresourcesystem.net/module/standards/0/237231/standard.ashx" TargetMode="External"/><Relationship Id="rId29" Type="http://schemas.openxmlformats.org/officeDocument/2006/relationships/hyperlink" Target="https://teksresourcesystem.net/module/standards/0/118101/standard.ashx" TargetMode="External"/><Relationship Id="rId51" Type="http://schemas.openxmlformats.org/officeDocument/2006/relationships/hyperlink" Target="https://teksresourcesystem.net/module/standards/0/237232/standard.ashx" TargetMode="External"/><Relationship Id="rId50" Type="http://schemas.openxmlformats.org/officeDocument/2006/relationships/hyperlink" Target="https://teksresourcesystem.net/module/standards/0/237231/standard.ashx" TargetMode="External"/><Relationship Id="rId53" Type="http://schemas.openxmlformats.org/officeDocument/2006/relationships/hyperlink" Target="https://teksresourcesystem.net/module/standards/0/118139/standard.ashx" TargetMode="External"/><Relationship Id="rId52" Type="http://schemas.openxmlformats.org/officeDocument/2006/relationships/hyperlink" Target="https://teksresourcesystem.net/module/standards/0/118101/standard.ashx" TargetMode="External"/><Relationship Id="rId11" Type="http://schemas.openxmlformats.org/officeDocument/2006/relationships/hyperlink" Target="https://teksresourcesystem.net/module/standards/0/237221/standard.ashx" TargetMode="External"/><Relationship Id="rId10" Type="http://schemas.openxmlformats.org/officeDocument/2006/relationships/hyperlink" Target="https://teksresourcesystem.net/module/standards/0/237179/standard.ashx" TargetMode="External"/><Relationship Id="rId54" Type="http://schemas.openxmlformats.org/officeDocument/2006/relationships/hyperlink" Target="mailto:mmobayed@ldisd.net" TargetMode="External"/><Relationship Id="rId13" Type="http://schemas.openxmlformats.org/officeDocument/2006/relationships/hyperlink" Target="https://teksresourcesystem.net/module/standards/0/237224/standard.ashx" TargetMode="External"/><Relationship Id="rId12" Type="http://schemas.openxmlformats.org/officeDocument/2006/relationships/hyperlink" Target="https://teksresourcesystem.net/module/standards/0/237222/standard.ashx" TargetMode="External"/><Relationship Id="rId15" Type="http://schemas.openxmlformats.org/officeDocument/2006/relationships/hyperlink" Target="https://teksresourcesystem.net/module/standards/0/237226/standard.ashx" TargetMode="External"/><Relationship Id="rId14" Type="http://schemas.openxmlformats.org/officeDocument/2006/relationships/hyperlink" Target="https://teksresourcesystem.net/module/standards/0/237225/standard.ashx" TargetMode="External"/><Relationship Id="rId17" Type="http://schemas.openxmlformats.org/officeDocument/2006/relationships/hyperlink" Target="https://teksresourcesystem.net/module/standards/0/237229/standard.ashx" TargetMode="External"/><Relationship Id="rId16" Type="http://schemas.openxmlformats.org/officeDocument/2006/relationships/hyperlink" Target="https://teksresourcesystem.net/module/standards/0/237227/standard.ashx" TargetMode="External"/><Relationship Id="rId19" Type="http://schemas.openxmlformats.org/officeDocument/2006/relationships/hyperlink" Target="https://teksresourcesystem.net/module/standards/0/118101/standard.ashx" TargetMode="External"/><Relationship Id="rId18" Type="http://schemas.openxmlformats.org/officeDocument/2006/relationships/hyperlink" Target="https://teksresourcesystem.net/module/standards/0/237232/standard.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