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lgerian" w:cs="Algerian" w:eastAsia="Algerian" w:hAnsi="Algerian"/>
          <w:b w:val="1"/>
          <w:sz w:val="36"/>
          <w:szCs w:val="36"/>
        </w:rPr>
      </w:pPr>
      <w:bookmarkStart w:colFirst="0" w:colLast="0" w:name="_gjdgxs" w:id="0"/>
      <w:bookmarkEnd w:id="0"/>
      <w:r w:rsidDel="00000000" w:rsidR="00000000" w:rsidRPr="00000000">
        <w:rPr>
          <w:rFonts w:ascii="Algerian" w:cs="Algerian" w:eastAsia="Algerian" w:hAnsi="Algerian"/>
          <w:smallCaps w:val="1"/>
          <w:sz w:val="32"/>
          <w:szCs w:val="32"/>
          <w:rtl w:val="0"/>
        </w:rPr>
        <w:t xml:space="preserve">                   </w:t>
      </w:r>
      <w:r w:rsidDel="00000000" w:rsidR="00000000" w:rsidRPr="00000000">
        <w:rPr>
          <w:rFonts w:ascii="Algerian" w:cs="Algerian" w:eastAsia="Algerian" w:hAnsi="Algerian"/>
          <w:b w:val="1"/>
          <w:smallCaps w:val="1"/>
          <w:sz w:val="36"/>
          <w:szCs w:val="36"/>
          <w:rtl w:val="0"/>
        </w:rPr>
        <w:t xml:space="preserve">Highland Regional High School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-638173</wp:posOffset>
            </wp:positionH>
            <wp:positionV relativeFrom="paragraph">
              <wp:posOffset>114300</wp:posOffset>
            </wp:positionV>
            <wp:extent cx="1285875" cy="126682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5875" cy="1266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5334000</wp:posOffset>
            </wp:positionH>
            <wp:positionV relativeFrom="paragraph">
              <wp:posOffset>161925</wp:posOffset>
            </wp:positionV>
            <wp:extent cx="1281113" cy="1381125"/>
            <wp:effectExtent b="0" l="0" r="0" t="0"/>
            <wp:wrapNone/>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81113" cy="1381125"/>
                    </a:xfrm>
                    <a:prstGeom prst="rect"/>
                    <a:ln/>
                  </pic:spPr>
                </pic:pic>
              </a:graphicData>
            </a:graphic>
          </wp:anchor>
        </w:drawing>
      </w:r>
    </w:p>
    <w:p w:rsidR="00000000" w:rsidDel="00000000" w:rsidP="00000000" w:rsidRDefault="00000000" w:rsidRPr="00000000" w14:paraId="00000002">
      <w:pPr>
        <w:pageBreakBefore w:val="0"/>
        <w:rPr>
          <w:rFonts w:ascii="Algerian" w:cs="Algerian" w:eastAsia="Algerian" w:hAnsi="Algerian"/>
          <w:sz w:val="32"/>
          <w:szCs w:val="32"/>
        </w:rPr>
      </w:pPr>
      <w:r w:rsidDel="00000000" w:rsidR="00000000" w:rsidRPr="00000000">
        <w:rPr>
          <w:rFonts w:ascii="Algerian" w:cs="Algerian" w:eastAsia="Algerian" w:hAnsi="Algerian"/>
          <w:smallCaps w:val="1"/>
          <w:sz w:val="32"/>
          <w:szCs w:val="32"/>
          <w:rtl w:val="0"/>
        </w:rPr>
        <w:t xml:space="preserve">        Air Force Junior Reserve Officer Training Corps </w:t>
      </w:r>
      <w:r w:rsidDel="00000000" w:rsidR="00000000" w:rsidRPr="00000000">
        <w:rPr>
          <w:rtl w:val="0"/>
        </w:rPr>
      </w:r>
    </w:p>
    <w:p w:rsidR="00000000" w:rsidDel="00000000" w:rsidP="00000000" w:rsidRDefault="00000000" w:rsidRPr="00000000" w14:paraId="00000003">
      <w:pPr>
        <w:pageBreakBefore w:val="0"/>
        <w:rPr>
          <w:rFonts w:ascii="Algerian" w:cs="Algerian" w:eastAsia="Algerian" w:hAnsi="Algerian"/>
          <w:sz w:val="32"/>
          <w:szCs w:val="32"/>
        </w:rPr>
      </w:pPr>
      <w:r w:rsidDel="00000000" w:rsidR="00000000" w:rsidRPr="00000000">
        <w:rPr>
          <w:rFonts w:ascii="Algerian" w:cs="Algerian" w:eastAsia="Algerian" w:hAnsi="Algerian"/>
          <w:smallCaps w:val="1"/>
          <w:sz w:val="32"/>
          <w:szCs w:val="32"/>
          <w:rtl w:val="0"/>
        </w:rPr>
        <w:t xml:space="preserve">                                    (AFJROTC)</w:t>
      </w:r>
      <w:r w:rsidDel="00000000" w:rsidR="00000000" w:rsidRPr="00000000">
        <w:rPr>
          <w:rtl w:val="0"/>
        </w:rPr>
      </w:r>
    </w:p>
    <w:p w:rsidR="00000000" w:rsidDel="00000000" w:rsidP="00000000" w:rsidRDefault="00000000" w:rsidRPr="00000000" w14:paraId="00000004">
      <w:pPr>
        <w:pageBreakBefore w:val="0"/>
        <w:rPr>
          <w:rFonts w:ascii="Algerian" w:cs="Algerian" w:eastAsia="Algerian" w:hAnsi="Algerian"/>
          <w:smallCaps w:val="1"/>
        </w:rPr>
      </w:pPr>
      <w:r w:rsidDel="00000000" w:rsidR="00000000" w:rsidRPr="00000000">
        <w:rPr>
          <w:rFonts w:ascii="Algerian" w:cs="Algerian" w:eastAsia="Algerian" w:hAnsi="Algerian"/>
          <w:smallCaps w:val="1"/>
          <w:rtl w:val="0"/>
        </w:rPr>
        <w:t xml:space="preserve">                    Telephone:  (856) 227-4100, Ext. 4017/4019</w:t>
      </w:r>
    </w:p>
    <w:p w:rsidR="00000000" w:rsidDel="00000000" w:rsidP="00000000" w:rsidRDefault="00000000" w:rsidRPr="00000000" w14:paraId="00000005">
      <w:pPr>
        <w:pageBreakBefore w:val="0"/>
        <w:rPr/>
      </w:pPr>
      <w:r w:rsidDel="00000000" w:rsidR="00000000" w:rsidRPr="00000000">
        <w:rPr>
          <w:smallCaps w:val="1"/>
          <w:rtl w:val="0"/>
        </w:rPr>
        <w:t xml:space="preserve">                                    Email:  </w:t>
      </w:r>
      <w:hyperlink r:id="rId8">
        <w:r w:rsidDel="00000000" w:rsidR="00000000" w:rsidRPr="00000000">
          <w:rPr>
            <w:smallCaps w:val="1"/>
            <w:color w:val="0000ff"/>
            <w:u w:val="single"/>
            <w:rtl w:val="0"/>
          </w:rPr>
          <w:t xml:space="preserve">NJ-20182@afjrotc.net</w:t>
        </w:r>
      </w:hyperlink>
      <w:r w:rsidDel="00000000" w:rsidR="00000000" w:rsidRPr="00000000">
        <w:rPr>
          <w:rtl w:val="0"/>
        </w:rPr>
        <w:t xml:space="preserve"> </w:t>
      </w:r>
    </w:p>
    <w:p w:rsidR="00000000" w:rsidDel="00000000" w:rsidP="00000000" w:rsidRDefault="00000000" w:rsidRPr="00000000" w14:paraId="00000006">
      <w:pPr>
        <w:pageBreakBefore w:val="0"/>
        <w:jc w:val="center"/>
        <w:rPr/>
      </w:pPr>
      <w:hyperlink r:id="rId9">
        <w:r w:rsidDel="00000000" w:rsidR="00000000" w:rsidRPr="00000000">
          <w:rPr>
            <w:color w:val="1155cc"/>
            <w:u w:val="single"/>
            <w:rtl w:val="0"/>
          </w:rPr>
          <w:t xml:space="preserve">rsimpson@bhprsd.org</w:t>
        </w:r>
      </w:hyperlink>
      <w:r w:rsidDel="00000000" w:rsidR="00000000" w:rsidRPr="00000000">
        <w:rPr>
          <w:rtl w:val="0"/>
        </w:rPr>
        <w:t xml:space="preserve"> and </w:t>
      </w:r>
      <w:hyperlink r:id="rId10">
        <w:r w:rsidDel="00000000" w:rsidR="00000000" w:rsidRPr="00000000">
          <w:rPr>
            <w:color w:val="1155cc"/>
            <w:u w:val="single"/>
            <w:rtl w:val="0"/>
          </w:rPr>
          <w:t xml:space="preserve">rmahoney@bhprsd.org</w:t>
        </w:r>
      </w:hyperlink>
      <w:r w:rsidDel="00000000" w:rsidR="00000000" w:rsidRPr="00000000">
        <w:rPr>
          <w:rtl w:val="0"/>
        </w:rPr>
        <w:t xml:space="preserve"> </w:t>
      </w:r>
    </w:p>
    <w:p w:rsidR="00000000" w:rsidDel="00000000" w:rsidP="00000000" w:rsidRDefault="00000000" w:rsidRPr="00000000" w14:paraId="00000007">
      <w:pPr>
        <w:pageBreakBefore w:val="0"/>
        <w:ind w:left="2880" w:firstLine="720"/>
        <w:jc w:val="center"/>
        <w:rPr>
          <w:rFonts w:ascii="Arial" w:cs="Arial" w:eastAsia="Arial" w:hAnsi="Arial"/>
        </w:rPr>
      </w:pPr>
      <w:r w:rsidDel="00000000" w:rsidR="00000000" w:rsidRPr="00000000">
        <w:rPr>
          <w:smallCaps w:val="1"/>
          <w:rtl w:val="0"/>
        </w:rPr>
        <w:tab/>
        <w:tab/>
        <w:tab/>
        <w:tab/>
        <w:tab/>
        <w:tab/>
      </w:r>
      <w:r w:rsidDel="00000000" w:rsidR="00000000" w:rsidRPr="00000000">
        <w:rPr>
          <w:rtl w:val="0"/>
        </w:rPr>
      </w:r>
    </w:p>
    <w:p w:rsidR="00000000" w:rsidDel="00000000" w:rsidP="00000000" w:rsidRDefault="00000000" w:rsidRPr="00000000" w14:paraId="00000008">
      <w:pPr>
        <w:pageBreakBefore w:val="0"/>
        <w:ind w:left="0" w:firstLine="0"/>
        <w:jc w:val="left"/>
        <w:rPr>
          <w:b w:val="1"/>
          <w:sz w:val="28"/>
          <w:szCs w:val="28"/>
        </w:rPr>
      </w:pPr>
      <w:r w:rsidDel="00000000" w:rsidR="00000000" w:rsidRPr="00000000">
        <w:rPr>
          <w:rFonts w:ascii="Arial" w:cs="Arial" w:eastAsia="Arial" w:hAnsi="Arial"/>
          <w:rtl w:val="0"/>
        </w:rPr>
        <w:t xml:space="preserve">              </w:t>
      </w:r>
      <w:r w:rsidDel="00000000" w:rsidR="00000000" w:rsidRPr="00000000">
        <w:rPr>
          <w:b w:val="1"/>
          <w:sz w:val="28"/>
          <w:szCs w:val="28"/>
          <w:rtl w:val="0"/>
        </w:rPr>
        <w:t xml:space="preserve">AFJROTC INTAKE/INTERVIEW FORM     </w:t>
      </w:r>
    </w:p>
    <w:p w:rsidR="00000000" w:rsidDel="00000000" w:rsidP="00000000" w:rsidRDefault="00000000" w:rsidRPr="00000000" w14:paraId="00000009">
      <w:pPr>
        <w:pageBreakBefore w:val="0"/>
        <w:ind w:left="0" w:firstLine="0"/>
        <w:jc w:val="left"/>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A">
      <w:pPr>
        <w:pageBreakBefore w:val="0"/>
        <w:ind w:left="2880" w:firstLine="0"/>
        <w:jc w:val="left"/>
        <w:rPr>
          <w:i w:val="1"/>
        </w:rPr>
      </w:pPr>
      <w:r w:rsidDel="00000000" w:rsidR="00000000" w:rsidRPr="00000000">
        <w:rPr>
          <w:b w:val="1"/>
          <w:i w:val="1"/>
          <w:rtl w:val="0"/>
        </w:rPr>
        <w:t xml:space="preserve">Please answer the following questions.</w:t>
      </w:r>
      <w:r w:rsidDel="00000000" w:rsidR="00000000" w:rsidRPr="00000000">
        <w:rPr>
          <w:rtl w:val="0"/>
        </w:rPr>
      </w:r>
    </w:p>
    <w:p w:rsidR="00000000" w:rsidDel="00000000" w:rsidP="00000000" w:rsidRDefault="00000000" w:rsidRPr="00000000" w14:paraId="0000000B">
      <w:pPr>
        <w:pageBreakBefore w:val="0"/>
        <w:jc w:val="center"/>
        <w:rPr/>
      </w:pPr>
      <w:r w:rsidDel="00000000" w:rsidR="00000000" w:rsidRPr="00000000">
        <w:rPr>
          <w:rtl w:val="0"/>
        </w:rPr>
      </w:r>
    </w:p>
    <w:p w:rsidR="00000000" w:rsidDel="00000000" w:rsidP="00000000" w:rsidRDefault="00000000" w:rsidRPr="00000000" w14:paraId="0000000C">
      <w:pPr>
        <w:pageBreakBefore w:val="0"/>
        <w:tabs>
          <w:tab w:val="left" w:leader="none" w:pos="4500"/>
        </w:tabs>
        <w:rPr/>
      </w:pPr>
      <w:r w:rsidDel="00000000" w:rsidR="00000000" w:rsidRPr="00000000">
        <w:rPr>
          <w:b w:val="1"/>
          <w:rtl w:val="0"/>
        </w:rPr>
        <w:t xml:space="preserve">Name:</w:t>
      </w:r>
      <w:r w:rsidDel="00000000" w:rsidR="00000000" w:rsidRPr="00000000">
        <w:rPr>
          <w:rtl w:val="0"/>
        </w:rPr>
        <w:t xml:space="preserve"> __________________________________ </w:t>
      </w:r>
      <w:r w:rsidDel="00000000" w:rsidR="00000000" w:rsidRPr="00000000">
        <w:rPr>
          <w:b w:val="1"/>
          <w:rtl w:val="0"/>
        </w:rPr>
        <w:t xml:space="preserve"> Current School:</w:t>
      </w:r>
      <w:r w:rsidDel="00000000" w:rsidR="00000000" w:rsidRPr="00000000">
        <w:rPr>
          <w:rtl w:val="0"/>
        </w:rPr>
        <w:t xml:space="preserve">______________________</w:t>
        <w:tab/>
      </w:r>
    </w:p>
    <w:p w:rsidR="00000000" w:rsidDel="00000000" w:rsidP="00000000" w:rsidRDefault="00000000" w:rsidRPr="00000000" w14:paraId="0000000D">
      <w:pPr>
        <w:pageBreakBefore w:val="0"/>
        <w:tabs>
          <w:tab w:val="left" w:leader="none" w:pos="4500"/>
        </w:tabs>
        <w:spacing w:before="180" w:lineRule="auto"/>
        <w:rPr>
          <w:b w:val="1"/>
          <w:i w:val="1"/>
          <w:highlight w:val="white"/>
        </w:rPr>
      </w:pPr>
      <w:r w:rsidDel="00000000" w:rsidR="00000000" w:rsidRPr="00000000">
        <w:rPr>
          <w:b w:val="1"/>
          <w:rtl w:val="0"/>
        </w:rPr>
        <w:t xml:space="preserve">Current Grad</w:t>
      </w:r>
      <w:r w:rsidDel="00000000" w:rsidR="00000000" w:rsidRPr="00000000">
        <w:rPr>
          <w:b w:val="1"/>
          <w:highlight w:val="white"/>
          <w:rtl w:val="0"/>
        </w:rPr>
        <w:t xml:space="preserve">e: _____ </w:t>
      </w:r>
      <w:r w:rsidDel="00000000" w:rsidR="00000000" w:rsidRPr="00000000">
        <w:rPr>
          <w:highlight w:val="white"/>
          <w:rtl w:val="0"/>
        </w:rPr>
        <w:t xml:space="preserve">Eight </w:t>
      </w:r>
      <w:r w:rsidDel="00000000" w:rsidR="00000000" w:rsidRPr="00000000">
        <w:rPr>
          <w:b w:val="1"/>
          <w:highlight w:val="white"/>
          <w:rtl w:val="0"/>
        </w:rPr>
        <w:t xml:space="preserve">____ </w:t>
      </w:r>
      <w:r w:rsidDel="00000000" w:rsidR="00000000" w:rsidRPr="00000000">
        <w:rPr>
          <w:highlight w:val="white"/>
          <w:rtl w:val="0"/>
        </w:rPr>
        <w:t xml:space="preserve">Freshman   </w:t>
      </w:r>
      <w:r w:rsidDel="00000000" w:rsidR="00000000" w:rsidRPr="00000000">
        <w:rPr>
          <w:b w:val="1"/>
          <w:highlight w:val="white"/>
          <w:rtl w:val="0"/>
        </w:rPr>
        <w:t xml:space="preserve">____ </w:t>
      </w:r>
      <w:r w:rsidDel="00000000" w:rsidR="00000000" w:rsidRPr="00000000">
        <w:rPr>
          <w:highlight w:val="white"/>
          <w:rtl w:val="0"/>
        </w:rPr>
        <w:t xml:space="preserve">Sophomore    _</w:t>
      </w:r>
      <w:r w:rsidDel="00000000" w:rsidR="00000000" w:rsidRPr="00000000">
        <w:rPr>
          <w:b w:val="1"/>
          <w:highlight w:val="white"/>
          <w:rtl w:val="0"/>
        </w:rPr>
        <w:t xml:space="preserve">___ </w:t>
      </w:r>
      <w:r w:rsidDel="00000000" w:rsidR="00000000" w:rsidRPr="00000000">
        <w:rPr>
          <w:highlight w:val="white"/>
          <w:rtl w:val="0"/>
        </w:rPr>
        <w:t xml:space="preserve">Junior    </w:t>
      </w:r>
      <w:r w:rsidDel="00000000" w:rsidR="00000000" w:rsidRPr="00000000">
        <w:rPr>
          <w:b w:val="1"/>
          <w:highlight w:val="white"/>
          <w:rtl w:val="0"/>
        </w:rPr>
        <w:t xml:space="preserve">______</w:t>
      </w:r>
      <w:r w:rsidDel="00000000" w:rsidR="00000000" w:rsidRPr="00000000">
        <w:rPr>
          <w:highlight w:val="white"/>
          <w:rtl w:val="0"/>
        </w:rPr>
        <w:t xml:space="preserve">Senior  </w:t>
      </w:r>
      <w:r w:rsidDel="00000000" w:rsidR="00000000" w:rsidRPr="00000000">
        <w:rPr>
          <w:b w:val="1"/>
          <w:i w:val="1"/>
          <w:highlight w:val="white"/>
          <w:rtl w:val="0"/>
        </w:rPr>
        <w:t xml:space="preserve">(please check one)</w:t>
        <w:tab/>
      </w:r>
    </w:p>
    <w:p w:rsidR="00000000" w:rsidDel="00000000" w:rsidP="00000000" w:rsidRDefault="00000000" w:rsidRPr="00000000" w14:paraId="0000000E">
      <w:pPr>
        <w:pageBreakBefore w:val="0"/>
        <w:tabs>
          <w:tab w:val="left" w:leader="none" w:pos="4500"/>
        </w:tabs>
        <w:spacing w:before="180" w:lineRule="auto"/>
        <w:rPr>
          <w:sz w:val="20"/>
          <w:szCs w:val="20"/>
          <w:highlight w:val="white"/>
        </w:rPr>
      </w:pPr>
      <w:bookmarkStart w:colFirst="0" w:colLast="0" w:name="_30j0zll" w:id="1"/>
      <w:bookmarkEnd w:id="1"/>
      <w:r w:rsidDel="00000000" w:rsidR="00000000" w:rsidRPr="00000000">
        <w:rPr>
          <w:rtl w:val="0"/>
        </w:rPr>
      </w:r>
    </w:p>
    <w:tbl>
      <w:tblPr>
        <w:tblStyle w:val="Table1"/>
        <w:tblW w:w="10395.0" w:type="dxa"/>
        <w:jc w:val="left"/>
        <w:tblInd w:w="-546.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570"/>
        <w:gridCol w:w="3930"/>
        <w:gridCol w:w="945"/>
        <w:gridCol w:w="330"/>
        <w:gridCol w:w="1350"/>
        <w:gridCol w:w="270"/>
        <w:gridCol w:w="1350"/>
        <w:gridCol w:w="180"/>
        <w:gridCol w:w="1470"/>
        <w:tblGridChange w:id="0">
          <w:tblGrid>
            <w:gridCol w:w="570"/>
            <w:gridCol w:w="3930"/>
            <w:gridCol w:w="945"/>
            <w:gridCol w:w="330"/>
            <w:gridCol w:w="1350"/>
            <w:gridCol w:w="270"/>
            <w:gridCol w:w="1350"/>
            <w:gridCol w:w="180"/>
            <w:gridCol w:w="1470"/>
          </w:tblGrid>
        </w:tblGridChange>
      </w:tblGrid>
      <w:tr>
        <w:trPr>
          <w:cantSplit w:val="0"/>
          <w:trHeight w:val="320" w:hRule="atLeast"/>
          <w:tblHeader w:val="0"/>
        </w:trPr>
        <w:tc>
          <w:tcPr>
            <w:tcBorders>
              <w:bottom w:color="000000" w:space="0" w:sz="0" w:val="nil"/>
            </w:tcBorders>
            <w:shd w:fill="c8d7da" w:val="clear"/>
            <w:tcMar>
              <w:top w:w="58.0" w:type="dxa"/>
              <w:bottom w:w="58.0" w:type="dxa"/>
            </w:tcMar>
          </w:tcPr>
          <w:p w:rsidR="00000000" w:rsidDel="00000000" w:rsidP="00000000" w:rsidRDefault="00000000" w:rsidRPr="00000000" w14:paraId="0000000F">
            <w:pPr>
              <w:pageBreakBefore w:val="0"/>
              <w:jc w:val="right"/>
              <w:rPr>
                <w:sz w:val="18"/>
                <w:szCs w:val="18"/>
                <w:highlight w:val="white"/>
              </w:rPr>
            </w:pPr>
            <w:r w:rsidDel="00000000" w:rsidR="00000000" w:rsidRPr="00000000">
              <w:rPr>
                <w:b w:val="1"/>
                <w:sz w:val="18"/>
                <w:szCs w:val="18"/>
                <w:highlight w:val="white"/>
                <w:rtl w:val="0"/>
              </w:rPr>
              <w:t xml:space="preserve">1.</w:t>
            </w:r>
            <w:r w:rsidDel="00000000" w:rsidR="00000000" w:rsidRPr="00000000">
              <w:rPr>
                <w:rtl w:val="0"/>
              </w:rPr>
            </w:r>
          </w:p>
        </w:tc>
        <w:tc>
          <w:tcPr>
            <w:tcMar>
              <w:top w:w="58.0" w:type="dxa"/>
              <w:bottom w:w="58.0" w:type="dxa"/>
            </w:tcMar>
          </w:tcPr>
          <w:p w:rsidR="00000000" w:rsidDel="00000000" w:rsidP="00000000" w:rsidRDefault="00000000" w:rsidRPr="00000000" w14:paraId="00000010">
            <w:pPr>
              <w:pageBreakBefore w:val="0"/>
              <w:rPr>
                <w:sz w:val="18"/>
                <w:szCs w:val="18"/>
                <w:highlight w:val="white"/>
              </w:rPr>
            </w:pPr>
            <w:r w:rsidDel="00000000" w:rsidR="00000000" w:rsidRPr="00000000">
              <w:rPr>
                <w:sz w:val="18"/>
                <w:szCs w:val="18"/>
                <w:highlight w:val="white"/>
                <w:rtl w:val="0"/>
              </w:rPr>
              <w:t xml:space="preserve">How interested are you in taking this class? (Circle one choice)</w:t>
            </w:r>
          </w:p>
        </w:tc>
        <w:tc>
          <w:tcPr>
            <w:tcMar>
              <w:top w:w="58.0" w:type="dxa"/>
              <w:bottom w:w="58.0" w:type="dxa"/>
            </w:tcMar>
          </w:tcPr>
          <w:p w:rsidR="00000000" w:rsidDel="00000000" w:rsidP="00000000" w:rsidRDefault="00000000" w:rsidRPr="00000000" w14:paraId="00000011">
            <w:pPr>
              <w:pageBreakBefore w:val="0"/>
              <w:rPr>
                <w:sz w:val="16"/>
                <w:szCs w:val="16"/>
                <w:highlight w:val="white"/>
              </w:rPr>
            </w:pPr>
            <w:r w:rsidDel="00000000" w:rsidR="00000000" w:rsidRPr="00000000">
              <w:rPr>
                <w:b w:val="1"/>
                <w:sz w:val="16"/>
                <w:szCs w:val="16"/>
                <w:highlight w:val="white"/>
                <w:rtl w:val="0"/>
              </w:rPr>
              <w:t xml:space="preserve">Very Interested</w:t>
            </w:r>
            <w:r w:rsidDel="00000000" w:rsidR="00000000" w:rsidRPr="00000000">
              <w:rPr>
                <w:rtl w:val="0"/>
              </w:rPr>
            </w:r>
          </w:p>
        </w:tc>
        <w:tc>
          <w:tcPr>
            <w:gridSpan w:val="2"/>
            <w:tcMar>
              <w:top w:w="58.0" w:type="dxa"/>
              <w:bottom w:w="58.0" w:type="dxa"/>
            </w:tcMar>
          </w:tcPr>
          <w:p w:rsidR="00000000" w:rsidDel="00000000" w:rsidP="00000000" w:rsidRDefault="00000000" w:rsidRPr="00000000" w14:paraId="00000012">
            <w:pPr>
              <w:pageBreakBefore w:val="0"/>
              <w:rPr>
                <w:sz w:val="16"/>
                <w:szCs w:val="16"/>
                <w:highlight w:val="white"/>
              </w:rPr>
            </w:pPr>
            <w:r w:rsidDel="00000000" w:rsidR="00000000" w:rsidRPr="00000000">
              <w:rPr>
                <w:b w:val="1"/>
                <w:sz w:val="16"/>
                <w:szCs w:val="16"/>
                <w:highlight w:val="white"/>
                <w:rtl w:val="0"/>
              </w:rPr>
              <w:t xml:space="preserve">Somewhat interested</w:t>
            </w:r>
            <w:r w:rsidDel="00000000" w:rsidR="00000000" w:rsidRPr="00000000">
              <w:rPr>
                <w:rtl w:val="0"/>
              </w:rPr>
            </w:r>
          </w:p>
        </w:tc>
        <w:tc>
          <w:tcPr>
            <w:gridSpan w:val="2"/>
            <w:tcMar>
              <w:top w:w="58.0" w:type="dxa"/>
              <w:bottom w:w="58.0" w:type="dxa"/>
            </w:tcMar>
          </w:tcPr>
          <w:p w:rsidR="00000000" w:rsidDel="00000000" w:rsidP="00000000" w:rsidRDefault="00000000" w:rsidRPr="00000000" w14:paraId="00000014">
            <w:pPr>
              <w:pageBreakBefore w:val="0"/>
              <w:rPr>
                <w:sz w:val="16"/>
                <w:szCs w:val="16"/>
                <w:highlight w:val="white"/>
              </w:rPr>
            </w:pPr>
            <w:r w:rsidDel="00000000" w:rsidR="00000000" w:rsidRPr="00000000">
              <w:rPr>
                <w:b w:val="1"/>
                <w:sz w:val="16"/>
                <w:szCs w:val="16"/>
                <w:highlight w:val="white"/>
                <w:rtl w:val="0"/>
              </w:rPr>
              <w:t xml:space="preserve">Curious on the subject matter</w:t>
            </w:r>
            <w:r w:rsidDel="00000000" w:rsidR="00000000" w:rsidRPr="00000000">
              <w:rPr>
                <w:rtl w:val="0"/>
              </w:rPr>
            </w:r>
          </w:p>
        </w:tc>
        <w:tc>
          <w:tcPr>
            <w:gridSpan w:val="2"/>
            <w:tcMar>
              <w:top w:w="58.0" w:type="dxa"/>
              <w:bottom w:w="58.0" w:type="dxa"/>
            </w:tcMar>
          </w:tcPr>
          <w:p w:rsidR="00000000" w:rsidDel="00000000" w:rsidP="00000000" w:rsidRDefault="00000000" w:rsidRPr="00000000" w14:paraId="00000016">
            <w:pPr>
              <w:pageBreakBefore w:val="0"/>
              <w:rPr>
                <w:sz w:val="16"/>
                <w:szCs w:val="16"/>
                <w:highlight w:val="white"/>
              </w:rPr>
            </w:pPr>
            <w:r w:rsidDel="00000000" w:rsidR="00000000" w:rsidRPr="00000000">
              <w:rPr>
                <w:b w:val="1"/>
                <w:sz w:val="16"/>
                <w:szCs w:val="16"/>
                <w:highlight w:val="white"/>
                <w:rtl w:val="0"/>
              </w:rPr>
              <w:t xml:space="preserve">Not sure</w:t>
            </w:r>
            <w:r w:rsidDel="00000000" w:rsidR="00000000" w:rsidRPr="00000000">
              <w:rPr>
                <w:rtl w:val="0"/>
              </w:rPr>
            </w:r>
          </w:p>
        </w:tc>
      </w:tr>
      <w:tr>
        <w:trPr>
          <w:cantSplit w:val="0"/>
          <w:trHeight w:val="1020" w:hRule="atLeast"/>
          <w:tblHeader w:val="0"/>
        </w:trPr>
        <w:tc>
          <w:tcPr>
            <w:tcBorders>
              <w:top w:color="000000" w:space="0" w:sz="0" w:val="nil"/>
              <w:bottom w:color="000000" w:space="0" w:sz="0" w:val="nil"/>
            </w:tcBorders>
            <w:shd w:fill="c8d7da" w:val="clear"/>
            <w:tcMar>
              <w:top w:w="58.0" w:type="dxa"/>
              <w:left w:w="115.0" w:type="dxa"/>
              <w:bottom w:w="58.0" w:type="dxa"/>
              <w:right w:w="115.0" w:type="dxa"/>
            </w:tcMar>
          </w:tcPr>
          <w:p w:rsidR="00000000" w:rsidDel="00000000" w:rsidP="00000000" w:rsidRDefault="00000000" w:rsidRPr="00000000" w14:paraId="00000018">
            <w:pPr>
              <w:pageBreakBefore w:val="0"/>
              <w:jc w:val="right"/>
              <w:rPr>
                <w:sz w:val="18"/>
                <w:szCs w:val="18"/>
                <w:highlight w:val="white"/>
              </w:rPr>
            </w:pPr>
            <w:r w:rsidDel="00000000" w:rsidR="00000000" w:rsidRPr="00000000">
              <w:rPr>
                <w:b w:val="1"/>
                <w:sz w:val="18"/>
                <w:szCs w:val="18"/>
                <w:highlight w:val="white"/>
                <w:rtl w:val="0"/>
              </w:rPr>
              <w:t xml:space="preserve">2.</w:t>
            </w:r>
            <w:r w:rsidDel="00000000" w:rsidR="00000000" w:rsidRPr="00000000">
              <w:rPr>
                <w:rtl w:val="0"/>
              </w:rPr>
            </w:r>
          </w:p>
        </w:tc>
        <w:tc>
          <w:tcPr>
            <w:gridSpan w:val="8"/>
            <w:tcMar>
              <w:top w:w="58.0" w:type="dxa"/>
              <w:left w:w="115.0" w:type="dxa"/>
              <w:bottom w:w="58.0" w:type="dxa"/>
              <w:right w:w="115.0" w:type="dxa"/>
            </w:tcMar>
          </w:tcPr>
          <w:p w:rsidR="00000000" w:rsidDel="00000000" w:rsidP="00000000" w:rsidRDefault="00000000" w:rsidRPr="00000000" w14:paraId="00000019">
            <w:pPr>
              <w:pageBreakBefore w:val="0"/>
              <w:rPr>
                <w:sz w:val="18"/>
                <w:szCs w:val="18"/>
                <w:highlight w:val="white"/>
              </w:rPr>
            </w:pPr>
            <w:r w:rsidDel="00000000" w:rsidR="00000000" w:rsidRPr="00000000">
              <w:rPr>
                <w:sz w:val="18"/>
                <w:szCs w:val="18"/>
                <w:highlight w:val="white"/>
                <w:rtl w:val="0"/>
              </w:rPr>
              <w:t xml:space="preserve">Please explain your reason(s) for taking this class?</w:t>
            </w:r>
          </w:p>
        </w:tc>
      </w:tr>
      <w:tr>
        <w:trPr>
          <w:cantSplit w:val="0"/>
          <w:trHeight w:val="400" w:hRule="atLeast"/>
          <w:tblHeader w:val="0"/>
        </w:trPr>
        <w:tc>
          <w:tcPr>
            <w:tcBorders>
              <w:top w:color="000000" w:space="0" w:sz="0" w:val="nil"/>
              <w:bottom w:color="000000" w:space="0" w:sz="0" w:val="nil"/>
            </w:tcBorders>
            <w:shd w:fill="c8d7da" w:val="clear"/>
          </w:tcPr>
          <w:p w:rsidR="00000000" w:rsidDel="00000000" w:rsidP="00000000" w:rsidRDefault="00000000" w:rsidRPr="00000000" w14:paraId="00000021">
            <w:pPr>
              <w:pageBreakBefore w:val="0"/>
              <w:jc w:val="right"/>
              <w:rPr>
                <w:sz w:val="18"/>
                <w:szCs w:val="18"/>
                <w:highlight w:val="white"/>
              </w:rPr>
            </w:pPr>
            <w:r w:rsidDel="00000000" w:rsidR="00000000" w:rsidRPr="00000000">
              <w:rPr>
                <w:b w:val="1"/>
                <w:sz w:val="18"/>
                <w:szCs w:val="18"/>
                <w:highlight w:val="white"/>
                <w:rtl w:val="0"/>
              </w:rPr>
              <w:t xml:space="preserve">3.</w:t>
            </w:r>
            <w:r w:rsidDel="00000000" w:rsidR="00000000" w:rsidRPr="00000000">
              <w:rPr>
                <w:rtl w:val="0"/>
              </w:rPr>
            </w:r>
          </w:p>
        </w:tc>
        <w:tc>
          <w:tcPr>
            <w:gridSpan w:val="5"/>
            <w:tcBorders>
              <w:bottom w:color="c0c0c0" w:space="0" w:sz="4" w:val="single"/>
            </w:tcBorders>
          </w:tcPr>
          <w:p w:rsidR="00000000" w:rsidDel="00000000" w:rsidP="00000000" w:rsidRDefault="00000000" w:rsidRPr="00000000" w14:paraId="00000022">
            <w:pPr>
              <w:pageBreakBefore w:val="0"/>
              <w:rPr>
                <w:b w:val="1"/>
                <w:sz w:val="18"/>
                <w:szCs w:val="18"/>
                <w:highlight w:val="white"/>
              </w:rPr>
            </w:pPr>
            <w:r w:rsidDel="00000000" w:rsidR="00000000" w:rsidRPr="00000000">
              <w:rPr>
                <w:b w:val="1"/>
                <w:sz w:val="18"/>
                <w:szCs w:val="18"/>
                <w:highlight w:val="white"/>
                <w:rtl w:val="0"/>
              </w:rPr>
              <w:t xml:space="preserve">Are you willing to wear our AFJROTC uniform once per week?</w:t>
            </w:r>
          </w:p>
        </w:tc>
        <w:tc>
          <w:tcPr>
            <w:gridSpan w:val="2"/>
            <w:tcMar>
              <w:top w:w="58.0" w:type="dxa"/>
              <w:left w:w="115.0" w:type="dxa"/>
              <w:bottom w:w="0.0" w:type="dxa"/>
              <w:right w:w="115.0" w:type="dxa"/>
            </w:tcMar>
          </w:tcPr>
          <w:p w:rsidR="00000000" w:rsidDel="00000000" w:rsidP="00000000" w:rsidRDefault="00000000" w:rsidRPr="00000000" w14:paraId="00000027">
            <w:pPr>
              <w:pageBreakBefore w:val="0"/>
              <w:jc w:val="center"/>
              <w:rPr>
                <w:b w:val="1"/>
                <w:sz w:val="18"/>
                <w:szCs w:val="18"/>
                <w:highlight w:val="white"/>
              </w:rPr>
            </w:pPr>
            <w:r w:rsidDel="00000000" w:rsidR="00000000" w:rsidRPr="00000000">
              <w:rPr>
                <w:b w:val="1"/>
                <w:sz w:val="18"/>
                <w:szCs w:val="18"/>
                <w:highlight w:val="white"/>
                <w:rtl w:val="0"/>
              </w:rPr>
              <w:t xml:space="preserve">Yes</w:t>
            </w:r>
          </w:p>
        </w:tc>
        <w:tc>
          <w:tcPr>
            <w:tcMar>
              <w:top w:w="58.0" w:type="dxa"/>
              <w:left w:w="115.0" w:type="dxa"/>
              <w:right w:w="115.0" w:type="dxa"/>
            </w:tcMar>
          </w:tcPr>
          <w:p w:rsidR="00000000" w:rsidDel="00000000" w:rsidP="00000000" w:rsidRDefault="00000000" w:rsidRPr="00000000" w14:paraId="00000029">
            <w:pPr>
              <w:pageBreakBefore w:val="0"/>
              <w:jc w:val="center"/>
              <w:rPr>
                <w:b w:val="1"/>
                <w:sz w:val="18"/>
                <w:szCs w:val="18"/>
                <w:highlight w:val="white"/>
              </w:rPr>
            </w:pPr>
            <w:r w:rsidDel="00000000" w:rsidR="00000000" w:rsidRPr="00000000">
              <w:rPr>
                <w:b w:val="1"/>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2A">
            <w:pPr>
              <w:pageBreakBefore w:val="0"/>
              <w:jc w:val="right"/>
              <w:rPr>
                <w:sz w:val="18"/>
                <w:szCs w:val="18"/>
                <w:highlight w:val="white"/>
              </w:rPr>
            </w:pPr>
            <w:r w:rsidDel="00000000" w:rsidR="00000000" w:rsidRPr="00000000">
              <w:rPr>
                <w:b w:val="1"/>
                <w:sz w:val="18"/>
                <w:szCs w:val="18"/>
                <w:highlight w:val="white"/>
                <w:rtl w:val="0"/>
              </w:rPr>
              <w:t xml:space="preserve">4.</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2B">
            <w:pPr>
              <w:pageBreakBefore w:val="0"/>
              <w:rPr>
                <w:b w:val="1"/>
                <w:sz w:val="18"/>
                <w:szCs w:val="18"/>
                <w:highlight w:val="white"/>
              </w:rPr>
            </w:pPr>
            <w:r w:rsidDel="00000000" w:rsidR="00000000" w:rsidRPr="00000000">
              <w:rPr>
                <w:b w:val="1"/>
                <w:sz w:val="18"/>
                <w:szCs w:val="18"/>
                <w:highlight w:val="white"/>
                <w:rtl w:val="0"/>
              </w:rPr>
              <w:t xml:space="preserve">Are you willing to conform to AFJROTC haircut and grooming standards on uniform days and remove any unauthorized/extra piercings during uniform inspection dates and are you willing to wear the uniform the </w:t>
            </w:r>
            <w:r w:rsidDel="00000000" w:rsidR="00000000" w:rsidRPr="00000000">
              <w:rPr>
                <w:b w:val="1"/>
                <w:sz w:val="18"/>
                <w:szCs w:val="18"/>
                <w:highlight w:val="white"/>
                <w:u w:val="single"/>
                <w:rtl w:val="0"/>
              </w:rPr>
              <w:t xml:space="preserve">entir</w:t>
            </w:r>
            <w:r w:rsidDel="00000000" w:rsidR="00000000" w:rsidRPr="00000000">
              <w:rPr>
                <w:b w:val="1"/>
                <w:sz w:val="18"/>
                <w:szCs w:val="18"/>
                <w:highlight w:val="white"/>
                <w:rtl w:val="0"/>
              </w:rPr>
              <w:t xml:space="preserve"> </w:t>
            </w:r>
            <w:r w:rsidDel="00000000" w:rsidR="00000000" w:rsidRPr="00000000">
              <w:rPr>
                <w:b w:val="1"/>
                <w:sz w:val="18"/>
                <w:szCs w:val="18"/>
                <w:highlight w:val="white"/>
                <w:u w:val="single"/>
                <w:rtl w:val="0"/>
              </w:rPr>
              <w:t xml:space="preserve">e day </w:t>
            </w:r>
            <w:r w:rsidDel="00000000" w:rsidR="00000000" w:rsidRPr="00000000">
              <w:rPr>
                <w:b w:val="1"/>
                <w:sz w:val="18"/>
                <w:szCs w:val="18"/>
                <w:highlight w:val="white"/>
                <w:rtl w:val="0"/>
              </w:rPr>
              <w:t xml:space="preserve">and comply with dress and appearance standards  in accordance with AFJROTC rules? </w:t>
            </w:r>
          </w:p>
        </w:tc>
        <w:tc>
          <w:tcPr>
            <w:gridSpan w:val="2"/>
            <w:tcBorders>
              <w:bottom w:color="c8d7da" w:space="0" w:sz="4" w:val="single"/>
            </w:tcBorders>
            <w:tcMar>
              <w:top w:w="58.0" w:type="dxa"/>
              <w:bottom w:w="58.0" w:type="dxa"/>
            </w:tcMar>
          </w:tcPr>
          <w:p w:rsidR="00000000" w:rsidDel="00000000" w:rsidP="00000000" w:rsidRDefault="00000000" w:rsidRPr="00000000" w14:paraId="00000030">
            <w:pPr>
              <w:pageBreakBefore w:val="0"/>
              <w:ind w:left="-18" w:firstLine="0"/>
              <w:jc w:val="center"/>
              <w:rPr>
                <w:b w:val="1"/>
                <w:sz w:val="18"/>
                <w:szCs w:val="18"/>
                <w:highlight w:val="white"/>
              </w:rPr>
            </w:pPr>
            <w:r w:rsidDel="00000000" w:rsidR="00000000" w:rsidRPr="00000000">
              <w:rPr>
                <w:b w:val="1"/>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32">
            <w:pPr>
              <w:pageBreakBefore w:val="0"/>
              <w:jc w:val="center"/>
              <w:rPr>
                <w:b w:val="1"/>
                <w:sz w:val="18"/>
                <w:szCs w:val="18"/>
                <w:highlight w:val="white"/>
              </w:rPr>
            </w:pPr>
            <w:r w:rsidDel="00000000" w:rsidR="00000000" w:rsidRPr="00000000">
              <w:rPr>
                <w:b w:val="1"/>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33">
            <w:pPr>
              <w:pageBreakBefore w:val="0"/>
              <w:jc w:val="right"/>
              <w:rPr>
                <w:sz w:val="18"/>
                <w:szCs w:val="18"/>
                <w:highlight w:val="white"/>
              </w:rPr>
            </w:pPr>
            <w:r w:rsidDel="00000000" w:rsidR="00000000" w:rsidRPr="00000000">
              <w:rPr>
                <w:b w:val="1"/>
                <w:sz w:val="18"/>
                <w:szCs w:val="18"/>
                <w:highlight w:val="white"/>
                <w:rtl w:val="0"/>
              </w:rPr>
              <w:t xml:space="preserve">5. </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34">
            <w:pPr>
              <w:pageBreakBefore w:val="0"/>
              <w:rPr>
                <w:sz w:val="18"/>
                <w:szCs w:val="18"/>
                <w:highlight w:val="white"/>
              </w:rPr>
            </w:pPr>
            <w:r w:rsidDel="00000000" w:rsidR="00000000" w:rsidRPr="00000000">
              <w:rPr>
                <w:sz w:val="18"/>
                <w:szCs w:val="18"/>
                <w:highlight w:val="white"/>
                <w:rtl w:val="0"/>
              </w:rPr>
              <w:t xml:space="preserve">Are you choosing this class freely or is someone recommending this course? If taking on a recommendation, who recommended this course? (</w:t>
            </w:r>
            <w:r w:rsidDel="00000000" w:rsidR="00000000" w:rsidRPr="00000000">
              <w:rPr>
                <w:b w:val="1"/>
                <w:sz w:val="18"/>
                <w:szCs w:val="18"/>
                <w:highlight w:val="white"/>
                <w:rtl w:val="0"/>
              </w:rPr>
              <w:t xml:space="preserve">place name and relationship below</w:t>
            </w:r>
            <w:r w:rsidDel="00000000" w:rsidR="00000000" w:rsidRPr="00000000">
              <w:rPr>
                <w:sz w:val="18"/>
                <w:szCs w:val="18"/>
                <w:highlight w:val="white"/>
                <w:rtl w:val="0"/>
              </w:rPr>
              <w:t xml:space="preserve">)</w:t>
            </w:r>
          </w:p>
          <w:p w:rsidR="00000000" w:rsidDel="00000000" w:rsidP="00000000" w:rsidRDefault="00000000" w:rsidRPr="00000000" w14:paraId="00000035">
            <w:pPr>
              <w:pageBreakBefore w:val="0"/>
              <w:rPr>
                <w:sz w:val="18"/>
                <w:szCs w:val="18"/>
                <w:highlight w:val="white"/>
              </w:rPr>
            </w:pPr>
            <w:r w:rsidDel="00000000" w:rsidR="00000000" w:rsidRPr="00000000">
              <w:rPr>
                <w:rtl w:val="0"/>
              </w:rPr>
            </w:r>
          </w:p>
          <w:p w:rsidR="00000000" w:rsidDel="00000000" w:rsidP="00000000" w:rsidRDefault="00000000" w:rsidRPr="00000000" w14:paraId="00000036">
            <w:pPr>
              <w:pageBreakBefore w:val="0"/>
              <w:rPr>
                <w:sz w:val="18"/>
                <w:szCs w:val="18"/>
                <w:highlight w:val="white"/>
              </w:rPr>
            </w:pPr>
            <w:r w:rsidDel="00000000" w:rsidR="00000000" w:rsidRPr="00000000">
              <w:rPr>
                <w:sz w:val="18"/>
                <w:szCs w:val="18"/>
                <w:highlight w:val="white"/>
                <w:rtl w:val="0"/>
              </w:rPr>
              <w:t xml:space="preserve">_______________________________________________________________________</w:t>
            </w:r>
          </w:p>
        </w:tc>
        <w:tc>
          <w:tcPr>
            <w:gridSpan w:val="2"/>
            <w:tcBorders>
              <w:bottom w:color="c8d7da" w:space="0" w:sz="4" w:val="single"/>
            </w:tcBorders>
            <w:tcMar>
              <w:top w:w="58.0" w:type="dxa"/>
              <w:bottom w:w="58.0" w:type="dxa"/>
            </w:tcMar>
          </w:tcPr>
          <w:p w:rsidR="00000000" w:rsidDel="00000000" w:rsidP="00000000" w:rsidRDefault="00000000" w:rsidRPr="00000000" w14:paraId="0000003B">
            <w:pPr>
              <w:pageBreakBefore w:val="0"/>
              <w:ind w:left="-18" w:firstLine="0"/>
              <w:jc w:val="center"/>
              <w:rPr>
                <w:sz w:val="18"/>
                <w:szCs w:val="18"/>
                <w:highlight w:val="white"/>
              </w:rPr>
            </w:pPr>
            <w:r w:rsidDel="00000000" w:rsidR="00000000" w:rsidRPr="00000000">
              <w:rPr>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3D">
            <w:pPr>
              <w:pageBreakBefore w:val="0"/>
              <w:jc w:val="center"/>
              <w:rPr>
                <w:sz w:val="18"/>
                <w:szCs w:val="18"/>
                <w:highlight w:val="white"/>
              </w:rPr>
            </w:pPr>
            <w:r w:rsidDel="00000000" w:rsidR="00000000" w:rsidRPr="00000000">
              <w:rPr>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3E">
            <w:pPr>
              <w:pageBreakBefore w:val="0"/>
              <w:jc w:val="right"/>
              <w:rPr>
                <w:sz w:val="18"/>
                <w:szCs w:val="18"/>
                <w:highlight w:val="white"/>
              </w:rPr>
            </w:pPr>
            <w:r w:rsidDel="00000000" w:rsidR="00000000" w:rsidRPr="00000000">
              <w:rPr>
                <w:b w:val="1"/>
                <w:sz w:val="18"/>
                <w:szCs w:val="18"/>
                <w:highlight w:val="white"/>
                <w:rtl w:val="0"/>
              </w:rPr>
              <w:t xml:space="preserve">6. </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3F">
            <w:pPr>
              <w:pageBreakBefore w:val="0"/>
              <w:rPr>
                <w:sz w:val="18"/>
                <w:szCs w:val="18"/>
                <w:highlight w:val="white"/>
              </w:rPr>
            </w:pPr>
            <w:r w:rsidDel="00000000" w:rsidR="00000000" w:rsidRPr="00000000">
              <w:rPr>
                <w:sz w:val="18"/>
                <w:szCs w:val="18"/>
                <w:highlight w:val="white"/>
                <w:rtl w:val="0"/>
              </w:rPr>
              <w:t xml:space="preserve">Are you willing to accept the standard of having a minimum of a “C” (76%) average in all your classes?</w:t>
            </w:r>
          </w:p>
        </w:tc>
        <w:tc>
          <w:tcPr>
            <w:gridSpan w:val="2"/>
            <w:tcBorders>
              <w:bottom w:color="c8d7da" w:space="0" w:sz="4" w:val="single"/>
            </w:tcBorders>
            <w:tcMar>
              <w:top w:w="58.0" w:type="dxa"/>
              <w:bottom w:w="58.0" w:type="dxa"/>
            </w:tcMar>
          </w:tcPr>
          <w:p w:rsidR="00000000" w:rsidDel="00000000" w:rsidP="00000000" w:rsidRDefault="00000000" w:rsidRPr="00000000" w14:paraId="00000044">
            <w:pPr>
              <w:pageBreakBefore w:val="0"/>
              <w:ind w:left="-18" w:firstLine="0"/>
              <w:jc w:val="center"/>
              <w:rPr>
                <w:sz w:val="18"/>
                <w:szCs w:val="18"/>
                <w:highlight w:val="white"/>
              </w:rPr>
            </w:pPr>
            <w:r w:rsidDel="00000000" w:rsidR="00000000" w:rsidRPr="00000000">
              <w:rPr>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46">
            <w:pPr>
              <w:pageBreakBefore w:val="0"/>
              <w:jc w:val="center"/>
              <w:rPr>
                <w:sz w:val="18"/>
                <w:szCs w:val="18"/>
                <w:highlight w:val="white"/>
              </w:rPr>
            </w:pPr>
            <w:r w:rsidDel="00000000" w:rsidR="00000000" w:rsidRPr="00000000">
              <w:rPr>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47">
            <w:pPr>
              <w:pageBreakBefore w:val="0"/>
              <w:jc w:val="right"/>
              <w:rPr>
                <w:sz w:val="18"/>
                <w:szCs w:val="18"/>
                <w:highlight w:val="white"/>
              </w:rPr>
            </w:pPr>
            <w:r w:rsidDel="00000000" w:rsidR="00000000" w:rsidRPr="00000000">
              <w:rPr>
                <w:b w:val="1"/>
                <w:sz w:val="18"/>
                <w:szCs w:val="18"/>
                <w:highlight w:val="white"/>
                <w:rtl w:val="0"/>
              </w:rPr>
              <w:t xml:space="preserve">7. </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48">
            <w:pPr>
              <w:pageBreakBefore w:val="0"/>
              <w:rPr>
                <w:sz w:val="18"/>
                <w:szCs w:val="18"/>
                <w:highlight w:val="white"/>
              </w:rPr>
            </w:pPr>
            <w:r w:rsidDel="00000000" w:rsidR="00000000" w:rsidRPr="00000000">
              <w:rPr>
                <w:sz w:val="18"/>
                <w:szCs w:val="18"/>
                <w:highlight w:val="white"/>
                <w:rtl w:val="0"/>
              </w:rPr>
              <w:t xml:space="preserve">Are you willing to comply with our physical training (PT) standards by changing and working out once per week with your class?</w:t>
            </w:r>
          </w:p>
        </w:tc>
        <w:tc>
          <w:tcPr>
            <w:gridSpan w:val="2"/>
            <w:tcBorders>
              <w:bottom w:color="c8d7da" w:space="0" w:sz="4" w:val="single"/>
            </w:tcBorders>
            <w:tcMar>
              <w:top w:w="58.0" w:type="dxa"/>
              <w:bottom w:w="58.0" w:type="dxa"/>
            </w:tcMar>
          </w:tcPr>
          <w:p w:rsidR="00000000" w:rsidDel="00000000" w:rsidP="00000000" w:rsidRDefault="00000000" w:rsidRPr="00000000" w14:paraId="0000004D">
            <w:pPr>
              <w:pageBreakBefore w:val="0"/>
              <w:ind w:left="-18" w:firstLine="0"/>
              <w:jc w:val="center"/>
              <w:rPr>
                <w:sz w:val="18"/>
                <w:szCs w:val="18"/>
                <w:highlight w:val="white"/>
              </w:rPr>
            </w:pPr>
            <w:r w:rsidDel="00000000" w:rsidR="00000000" w:rsidRPr="00000000">
              <w:rPr>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4F">
            <w:pPr>
              <w:pageBreakBefore w:val="0"/>
              <w:jc w:val="center"/>
              <w:rPr>
                <w:sz w:val="18"/>
                <w:szCs w:val="18"/>
                <w:highlight w:val="white"/>
              </w:rPr>
            </w:pPr>
            <w:r w:rsidDel="00000000" w:rsidR="00000000" w:rsidRPr="00000000">
              <w:rPr>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50">
            <w:pPr>
              <w:pageBreakBefore w:val="0"/>
              <w:jc w:val="right"/>
              <w:rPr>
                <w:sz w:val="18"/>
                <w:szCs w:val="18"/>
                <w:highlight w:val="white"/>
              </w:rPr>
            </w:pPr>
            <w:r w:rsidDel="00000000" w:rsidR="00000000" w:rsidRPr="00000000">
              <w:rPr>
                <w:b w:val="1"/>
                <w:sz w:val="18"/>
                <w:szCs w:val="18"/>
                <w:highlight w:val="white"/>
                <w:rtl w:val="0"/>
              </w:rPr>
              <w:t xml:space="preserve">8. </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51">
            <w:pPr>
              <w:pageBreakBefore w:val="0"/>
              <w:rPr>
                <w:sz w:val="18"/>
                <w:szCs w:val="18"/>
                <w:highlight w:val="white"/>
              </w:rPr>
            </w:pPr>
            <w:r w:rsidDel="00000000" w:rsidR="00000000" w:rsidRPr="00000000">
              <w:rPr>
                <w:sz w:val="18"/>
                <w:szCs w:val="18"/>
                <w:highlight w:val="white"/>
                <w:rtl w:val="0"/>
              </w:rPr>
              <w:t xml:space="preserve">Have you been suspended more than one time for fighting, disrespect or not complying with a dress code?</w:t>
            </w:r>
          </w:p>
        </w:tc>
        <w:tc>
          <w:tcPr>
            <w:gridSpan w:val="2"/>
            <w:tcBorders>
              <w:bottom w:color="c8d7da" w:space="0" w:sz="4" w:val="single"/>
            </w:tcBorders>
            <w:tcMar>
              <w:top w:w="58.0" w:type="dxa"/>
              <w:bottom w:w="58.0" w:type="dxa"/>
            </w:tcMar>
          </w:tcPr>
          <w:p w:rsidR="00000000" w:rsidDel="00000000" w:rsidP="00000000" w:rsidRDefault="00000000" w:rsidRPr="00000000" w14:paraId="00000056">
            <w:pPr>
              <w:pageBreakBefore w:val="0"/>
              <w:ind w:left="-18" w:firstLine="0"/>
              <w:jc w:val="center"/>
              <w:rPr>
                <w:sz w:val="18"/>
                <w:szCs w:val="18"/>
                <w:highlight w:val="white"/>
              </w:rPr>
            </w:pPr>
            <w:r w:rsidDel="00000000" w:rsidR="00000000" w:rsidRPr="00000000">
              <w:rPr>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58">
            <w:pPr>
              <w:pageBreakBefore w:val="0"/>
              <w:jc w:val="center"/>
              <w:rPr>
                <w:sz w:val="18"/>
                <w:szCs w:val="18"/>
                <w:highlight w:val="white"/>
              </w:rPr>
            </w:pPr>
            <w:r w:rsidDel="00000000" w:rsidR="00000000" w:rsidRPr="00000000">
              <w:rPr>
                <w:sz w:val="18"/>
                <w:szCs w:val="18"/>
                <w:highlight w:val="white"/>
                <w:rtl w:val="0"/>
              </w:rPr>
              <w:t xml:space="preserve">No</w:t>
            </w:r>
          </w:p>
        </w:tc>
      </w:tr>
      <w:tr>
        <w:trPr>
          <w:cantSplit w:val="0"/>
          <w:trHeight w:val="32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59">
            <w:pPr>
              <w:pageBreakBefore w:val="0"/>
              <w:jc w:val="right"/>
              <w:rPr>
                <w:sz w:val="18"/>
                <w:szCs w:val="18"/>
                <w:highlight w:val="white"/>
              </w:rPr>
            </w:pPr>
            <w:r w:rsidDel="00000000" w:rsidR="00000000" w:rsidRPr="00000000">
              <w:rPr>
                <w:b w:val="1"/>
                <w:sz w:val="18"/>
                <w:szCs w:val="18"/>
                <w:highlight w:val="white"/>
                <w:rtl w:val="0"/>
              </w:rPr>
              <w:t xml:space="preserve">9. </w:t>
            </w:r>
            <w:r w:rsidDel="00000000" w:rsidR="00000000" w:rsidRPr="00000000">
              <w:rPr>
                <w:rtl w:val="0"/>
              </w:rPr>
            </w:r>
          </w:p>
        </w:tc>
        <w:tc>
          <w:tcPr>
            <w:gridSpan w:val="5"/>
            <w:tcBorders>
              <w:bottom w:color="c0c0c0" w:space="0" w:sz="4" w:val="single"/>
            </w:tcBorders>
            <w:tcMar>
              <w:top w:w="58.0" w:type="dxa"/>
              <w:bottom w:w="58.0" w:type="dxa"/>
            </w:tcMar>
          </w:tcPr>
          <w:p w:rsidR="00000000" w:rsidDel="00000000" w:rsidP="00000000" w:rsidRDefault="00000000" w:rsidRPr="00000000" w14:paraId="0000005A">
            <w:pPr>
              <w:pageBreakBefore w:val="0"/>
              <w:rPr>
                <w:b w:val="1"/>
                <w:sz w:val="18"/>
                <w:szCs w:val="18"/>
                <w:highlight w:val="white"/>
              </w:rPr>
            </w:pPr>
            <w:r w:rsidDel="00000000" w:rsidR="00000000" w:rsidRPr="00000000">
              <w:rPr>
                <w:sz w:val="18"/>
                <w:szCs w:val="18"/>
                <w:highlight w:val="white"/>
                <w:rtl w:val="0"/>
              </w:rPr>
              <w:t xml:space="preserve">Are you willing to</w:t>
            </w:r>
            <w:r w:rsidDel="00000000" w:rsidR="00000000" w:rsidRPr="00000000">
              <w:rPr>
                <w:b w:val="1"/>
                <w:sz w:val="18"/>
                <w:szCs w:val="18"/>
                <w:highlight w:val="white"/>
                <w:rtl w:val="0"/>
              </w:rPr>
              <w:t xml:space="preserve"> commit to staying with the program for the entire year</w:t>
            </w:r>
            <w:r w:rsidDel="00000000" w:rsidR="00000000" w:rsidRPr="00000000">
              <w:rPr>
                <w:sz w:val="18"/>
                <w:szCs w:val="18"/>
                <w:highlight w:val="white"/>
                <w:rtl w:val="0"/>
              </w:rPr>
              <w:t xml:space="preserve"> with the understanding that once accepted,</w:t>
            </w:r>
            <w:r w:rsidDel="00000000" w:rsidR="00000000" w:rsidRPr="00000000">
              <w:rPr>
                <w:b w:val="1"/>
                <w:sz w:val="18"/>
                <w:szCs w:val="18"/>
                <w:highlight w:val="white"/>
                <w:rtl w:val="0"/>
              </w:rPr>
              <w:t xml:space="preserve"> dropping the course will not be supported by the instructors and a denial of such a choice will be passed to guidance? </w:t>
            </w:r>
          </w:p>
        </w:tc>
        <w:tc>
          <w:tcPr>
            <w:gridSpan w:val="2"/>
            <w:tcBorders>
              <w:bottom w:color="c8d7da" w:space="0" w:sz="4" w:val="single"/>
            </w:tcBorders>
            <w:tcMar>
              <w:top w:w="58.0" w:type="dxa"/>
              <w:bottom w:w="58.0" w:type="dxa"/>
            </w:tcMar>
          </w:tcPr>
          <w:p w:rsidR="00000000" w:rsidDel="00000000" w:rsidP="00000000" w:rsidRDefault="00000000" w:rsidRPr="00000000" w14:paraId="0000005F">
            <w:pPr>
              <w:pageBreakBefore w:val="0"/>
              <w:ind w:left="-18" w:firstLine="0"/>
              <w:jc w:val="center"/>
              <w:rPr>
                <w:sz w:val="18"/>
                <w:szCs w:val="18"/>
                <w:highlight w:val="white"/>
              </w:rPr>
            </w:pPr>
            <w:r w:rsidDel="00000000" w:rsidR="00000000" w:rsidRPr="00000000">
              <w:rPr>
                <w:sz w:val="18"/>
                <w:szCs w:val="18"/>
                <w:highlight w:val="white"/>
                <w:rtl w:val="0"/>
              </w:rPr>
              <w:t xml:space="preserve">Yes</w:t>
            </w:r>
          </w:p>
        </w:tc>
        <w:tc>
          <w:tcPr>
            <w:tcBorders>
              <w:bottom w:color="c8d7da" w:space="0" w:sz="4" w:val="single"/>
            </w:tcBorders>
            <w:tcMar>
              <w:top w:w="58.0" w:type="dxa"/>
              <w:bottom w:w="58.0" w:type="dxa"/>
            </w:tcMar>
          </w:tcPr>
          <w:p w:rsidR="00000000" w:rsidDel="00000000" w:rsidP="00000000" w:rsidRDefault="00000000" w:rsidRPr="00000000" w14:paraId="00000061">
            <w:pPr>
              <w:pageBreakBefore w:val="0"/>
              <w:jc w:val="center"/>
              <w:rPr>
                <w:sz w:val="18"/>
                <w:szCs w:val="18"/>
                <w:highlight w:val="white"/>
              </w:rPr>
            </w:pPr>
            <w:r w:rsidDel="00000000" w:rsidR="00000000" w:rsidRPr="00000000">
              <w:rPr>
                <w:sz w:val="18"/>
                <w:szCs w:val="18"/>
                <w:highlight w:val="white"/>
                <w:rtl w:val="0"/>
              </w:rPr>
              <w:t xml:space="preserve">No</w:t>
            </w:r>
          </w:p>
        </w:tc>
      </w:tr>
      <w:tr>
        <w:trPr>
          <w:cantSplit w:val="0"/>
          <w:trHeight w:val="320" w:hRule="atLeast"/>
          <w:tblHeader w:val="0"/>
        </w:trPr>
        <w:tc>
          <w:tcPr>
            <w:tcBorders>
              <w:top w:color="000000" w:space="0" w:sz="0" w:val="nil"/>
              <w:left w:color="c0c0c0" w:space="0" w:sz="4" w:val="single"/>
              <w:bottom w:color="000000" w:space="0" w:sz="0" w:val="nil"/>
              <w:right w:color="c8d7da" w:space="0" w:sz="4" w:val="single"/>
            </w:tcBorders>
            <w:shd w:fill="c8d7da" w:val="clear"/>
            <w:tcMar>
              <w:top w:w="58.0" w:type="dxa"/>
              <w:left w:w="115.0" w:type="dxa"/>
              <w:bottom w:w="58.0" w:type="dxa"/>
              <w:right w:w="115.0" w:type="dxa"/>
            </w:tcMar>
          </w:tcPr>
          <w:p w:rsidR="00000000" w:rsidDel="00000000" w:rsidP="00000000" w:rsidRDefault="00000000" w:rsidRPr="00000000" w14:paraId="00000062">
            <w:pPr>
              <w:pageBreakBefore w:val="0"/>
              <w:jc w:val="right"/>
              <w:rPr>
                <w:sz w:val="18"/>
                <w:szCs w:val="18"/>
                <w:highlight w:val="white"/>
              </w:rPr>
            </w:pPr>
            <w:r w:rsidDel="00000000" w:rsidR="00000000" w:rsidRPr="00000000">
              <w:rPr>
                <w:rtl w:val="0"/>
              </w:rPr>
            </w:r>
          </w:p>
        </w:tc>
        <w:tc>
          <w:tcPr>
            <w:tcBorders>
              <w:top w:color="c0c0c0" w:space="0" w:sz="4" w:val="single"/>
              <w:left w:color="c8d7da" w:space="0" w:sz="4" w:val="single"/>
              <w:bottom w:color="c0c0c0" w:space="0" w:sz="4" w:val="single"/>
              <w:right w:color="c8d7da" w:space="0" w:sz="4" w:val="single"/>
            </w:tcBorders>
            <w:shd w:fill="e6e6e6" w:val="clear"/>
            <w:tcMar>
              <w:top w:w="58.0" w:type="dxa"/>
              <w:left w:w="115.0" w:type="dxa"/>
              <w:bottom w:w="58.0" w:type="dxa"/>
              <w:right w:w="115.0" w:type="dxa"/>
            </w:tcMar>
          </w:tcPr>
          <w:p w:rsidR="00000000" w:rsidDel="00000000" w:rsidP="00000000" w:rsidRDefault="00000000" w:rsidRPr="00000000" w14:paraId="00000063">
            <w:pPr>
              <w:pageBreakBefore w:val="0"/>
              <w:rPr>
                <w:sz w:val="18"/>
                <w:szCs w:val="18"/>
                <w:highlight w:val="white"/>
              </w:rPr>
            </w:pPr>
            <w:r w:rsidDel="00000000" w:rsidR="00000000" w:rsidRPr="00000000">
              <w:rPr>
                <w:sz w:val="18"/>
                <w:szCs w:val="18"/>
                <w:highlight w:val="white"/>
                <w:rtl w:val="0"/>
              </w:rPr>
              <w:t xml:space="preserve">In this section, please rate the following statements:</w:t>
            </w:r>
          </w:p>
        </w:tc>
        <w:tc>
          <w:tcPr>
            <w:gridSpan w:val="2"/>
            <w:tcBorders>
              <w:top w:color="c8d7da" w:space="0" w:sz="4" w:val="single"/>
              <w:left w:color="c8d7da" w:space="0" w:sz="4" w:val="single"/>
              <w:bottom w:color="c8d7da" w:space="0" w:sz="4" w:val="single"/>
              <w:right w:color="c8d7da" w:space="0" w:sz="4" w:val="single"/>
            </w:tcBorders>
            <w:shd w:fill="e6e6e6" w:val="clear"/>
            <w:tcMar>
              <w:top w:w="58.0" w:type="dxa"/>
              <w:left w:w="115.0" w:type="dxa"/>
              <w:bottom w:w="58.0" w:type="dxa"/>
              <w:right w:w="115.0" w:type="dxa"/>
            </w:tcMar>
          </w:tcPr>
          <w:p w:rsidR="00000000" w:rsidDel="00000000" w:rsidP="00000000" w:rsidRDefault="00000000" w:rsidRPr="00000000" w14:paraId="00000064">
            <w:pPr>
              <w:pageBreakBefore w:val="0"/>
              <w:jc w:val="center"/>
              <w:rPr>
                <w:sz w:val="16"/>
                <w:szCs w:val="16"/>
                <w:highlight w:val="white"/>
              </w:rPr>
            </w:pPr>
            <w:r w:rsidDel="00000000" w:rsidR="00000000" w:rsidRPr="00000000">
              <w:rPr>
                <w:b w:val="1"/>
                <w:sz w:val="16"/>
                <w:szCs w:val="16"/>
                <w:highlight w:val="white"/>
                <w:rtl w:val="0"/>
              </w:rPr>
              <w:t xml:space="preserve">Strongly </w:t>
              <w:br w:type="textWrapping"/>
              <w:t xml:space="preserve">agree</w:t>
            </w:r>
            <w:r w:rsidDel="00000000" w:rsidR="00000000" w:rsidRPr="00000000">
              <w:rPr>
                <w:rtl w:val="0"/>
              </w:rPr>
            </w:r>
          </w:p>
        </w:tc>
        <w:tc>
          <w:tcPr>
            <w:gridSpan w:val="2"/>
            <w:tcBorders>
              <w:top w:color="c8d7da" w:space="0" w:sz="4" w:val="single"/>
              <w:left w:color="c8d7da" w:space="0" w:sz="4" w:val="single"/>
              <w:bottom w:color="c8d7da" w:space="0" w:sz="4" w:val="single"/>
              <w:right w:color="c8d7da" w:space="0" w:sz="4" w:val="single"/>
            </w:tcBorders>
            <w:shd w:fill="e6e6e6" w:val="clear"/>
            <w:tcMar>
              <w:top w:w="58.0" w:type="dxa"/>
              <w:left w:w="115.0" w:type="dxa"/>
              <w:bottom w:w="58.0" w:type="dxa"/>
              <w:right w:w="115.0" w:type="dxa"/>
            </w:tcMar>
          </w:tcPr>
          <w:p w:rsidR="00000000" w:rsidDel="00000000" w:rsidP="00000000" w:rsidRDefault="00000000" w:rsidRPr="00000000" w14:paraId="00000066">
            <w:pPr>
              <w:pageBreakBefore w:val="0"/>
              <w:jc w:val="center"/>
              <w:rPr>
                <w:sz w:val="16"/>
                <w:szCs w:val="16"/>
                <w:highlight w:val="white"/>
              </w:rPr>
            </w:pPr>
            <w:r w:rsidDel="00000000" w:rsidR="00000000" w:rsidRPr="00000000">
              <w:rPr>
                <w:b w:val="1"/>
                <w:sz w:val="16"/>
                <w:szCs w:val="16"/>
                <w:highlight w:val="white"/>
                <w:rtl w:val="0"/>
              </w:rPr>
              <w:t xml:space="preserve">Somewhat </w:t>
              <w:br w:type="textWrapping"/>
              <w:t xml:space="preserve">agree</w:t>
            </w:r>
            <w:r w:rsidDel="00000000" w:rsidR="00000000" w:rsidRPr="00000000">
              <w:rPr>
                <w:rtl w:val="0"/>
              </w:rPr>
            </w:r>
          </w:p>
        </w:tc>
        <w:tc>
          <w:tcPr>
            <w:gridSpan w:val="2"/>
            <w:tcBorders>
              <w:top w:color="c8d7da" w:space="0" w:sz="4" w:val="single"/>
              <w:left w:color="c8d7da" w:space="0" w:sz="4" w:val="single"/>
              <w:bottom w:color="c8d7da" w:space="0" w:sz="4" w:val="single"/>
              <w:right w:color="c8d7da" w:space="0" w:sz="4" w:val="single"/>
            </w:tcBorders>
            <w:shd w:fill="e6e6e6" w:val="clear"/>
            <w:tcMar>
              <w:top w:w="58.0" w:type="dxa"/>
              <w:left w:w="115.0" w:type="dxa"/>
              <w:bottom w:w="58.0" w:type="dxa"/>
              <w:right w:w="115.0" w:type="dxa"/>
            </w:tcMar>
          </w:tcPr>
          <w:p w:rsidR="00000000" w:rsidDel="00000000" w:rsidP="00000000" w:rsidRDefault="00000000" w:rsidRPr="00000000" w14:paraId="00000068">
            <w:pPr>
              <w:pageBreakBefore w:val="0"/>
              <w:jc w:val="center"/>
              <w:rPr>
                <w:sz w:val="16"/>
                <w:szCs w:val="16"/>
                <w:highlight w:val="white"/>
              </w:rPr>
            </w:pPr>
            <w:r w:rsidDel="00000000" w:rsidR="00000000" w:rsidRPr="00000000">
              <w:rPr>
                <w:b w:val="1"/>
                <w:sz w:val="16"/>
                <w:szCs w:val="16"/>
                <w:highlight w:val="white"/>
                <w:rtl w:val="0"/>
              </w:rPr>
              <w:t xml:space="preserve">Somewhat disagree</w:t>
            </w:r>
            <w:r w:rsidDel="00000000" w:rsidR="00000000" w:rsidRPr="00000000">
              <w:rPr>
                <w:rtl w:val="0"/>
              </w:rPr>
            </w:r>
          </w:p>
        </w:tc>
        <w:tc>
          <w:tcPr>
            <w:tcBorders>
              <w:top w:color="c8d7da" w:space="0" w:sz="4" w:val="single"/>
              <w:left w:color="c8d7da" w:space="0" w:sz="4" w:val="single"/>
              <w:bottom w:color="c8d7da" w:space="0" w:sz="4" w:val="single"/>
              <w:right w:color="c0c0c0" w:space="0" w:sz="4" w:val="single"/>
            </w:tcBorders>
            <w:shd w:fill="e6e6e6" w:val="clear"/>
            <w:tcMar>
              <w:top w:w="58.0" w:type="dxa"/>
              <w:left w:w="115.0" w:type="dxa"/>
              <w:bottom w:w="58.0" w:type="dxa"/>
              <w:right w:w="115.0" w:type="dxa"/>
            </w:tcMar>
          </w:tcPr>
          <w:p w:rsidR="00000000" w:rsidDel="00000000" w:rsidP="00000000" w:rsidRDefault="00000000" w:rsidRPr="00000000" w14:paraId="0000006A">
            <w:pPr>
              <w:pageBreakBefore w:val="0"/>
              <w:jc w:val="center"/>
              <w:rPr>
                <w:sz w:val="16"/>
                <w:szCs w:val="16"/>
                <w:highlight w:val="white"/>
              </w:rPr>
            </w:pPr>
            <w:r w:rsidDel="00000000" w:rsidR="00000000" w:rsidRPr="00000000">
              <w:rPr>
                <w:b w:val="1"/>
                <w:sz w:val="16"/>
                <w:szCs w:val="16"/>
                <w:highlight w:val="white"/>
                <w:rtl w:val="0"/>
              </w:rPr>
              <w:t xml:space="preserve">Disagree</w:t>
            </w:r>
            <w:r w:rsidDel="00000000" w:rsidR="00000000" w:rsidRPr="00000000">
              <w:rPr>
                <w:rtl w:val="0"/>
              </w:rPr>
            </w:r>
          </w:p>
        </w:tc>
      </w:tr>
      <w:tr>
        <w:trPr>
          <w:cantSplit w:val="0"/>
          <w:trHeight w:val="30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6B">
            <w:pPr>
              <w:pageBreakBefore w:val="0"/>
              <w:jc w:val="right"/>
              <w:rPr>
                <w:sz w:val="18"/>
                <w:szCs w:val="18"/>
                <w:highlight w:val="white"/>
              </w:rPr>
            </w:pPr>
            <w:r w:rsidDel="00000000" w:rsidR="00000000" w:rsidRPr="00000000">
              <w:rPr>
                <w:b w:val="1"/>
                <w:sz w:val="18"/>
                <w:szCs w:val="18"/>
                <w:highlight w:val="white"/>
                <w:rtl w:val="0"/>
              </w:rPr>
              <w:t xml:space="preserve">10.</w:t>
            </w:r>
            <w:r w:rsidDel="00000000" w:rsidR="00000000" w:rsidRPr="00000000">
              <w:rPr>
                <w:rtl w:val="0"/>
              </w:rPr>
            </w:r>
          </w:p>
        </w:tc>
        <w:tc>
          <w:tcPr>
            <w:tcBorders>
              <w:top w:color="c0c0c0" w:space="0" w:sz="4" w:val="single"/>
            </w:tcBorders>
            <w:tcMar>
              <w:top w:w="58.0" w:type="dxa"/>
              <w:bottom w:w="58.0" w:type="dxa"/>
            </w:tcMar>
          </w:tcPr>
          <w:p w:rsidR="00000000" w:rsidDel="00000000" w:rsidP="00000000" w:rsidRDefault="00000000" w:rsidRPr="00000000" w14:paraId="0000006C">
            <w:pPr>
              <w:pageBreakBefore w:val="0"/>
              <w:rPr>
                <w:sz w:val="18"/>
                <w:szCs w:val="18"/>
                <w:highlight w:val="white"/>
              </w:rPr>
            </w:pPr>
            <w:r w:rsidDel="00000000" w:rsidR="00000000" w:rsidRPr="00000000">
              <w:rPr>
                <w:sz w:val="18"/>
                <w:szCs w:val="18"/>
                <w:highlight w:val="white"/>
                <w:rtl w:val="0"/>
              </w:rPr>
              <w:t xml:space="preserve">I believe that I can work well with others and help build a positive program</w:t>
            </w:r>
          </w:p>
        </w:tc>
        <w:tc>
          <w:tcPr>
            <w:gridSpan w:val="2"/>
            <w:tcBorders>
              <w:top w:color="c8d7da" w:space="0" w:sz="4" w:val="single"/>
            </w:tcBorders>
            <w:tcMar>
              <w:top w:w="58.0" w:type="dxa"/>
              <w:bottom w:w="58.0" w:type="dxa"/>
            </w:tcMar>
          </w:tcPr>
          <w:p w:rsidR="00000000" w:rsidDel="00000000" w:rsidP="00000000" w:rsidRDefault="00000000" w:rsidRPr="00000000" w14:paraId="0000006D">
            <w:pPr>
              <w:pageBreakBefore w:val="0"/>
              <w:jc w:val="center"/>
              <w:rPr>
                <w:sz w:val="18"/>
                <w:szCs w:val="18"/>
                <w:highlight w:val="white"/>
              </w:rPr>
            </w:pPr>
            <w:r w:rsidDel="00000000" w:rsidR="00000000" w:rsidRPr="00000000">
              <w:rPr>
                <w:sz w:val="18"/>
                <w:szCs w:val="18"/>
                <w:highlight w:val="white"/>
                <w:rtl w:val="0"/>
              </w:rPr>
              <w:t xml:space="preserve">1</w:t>
            </w:r>
          </w:p>
        </w:tc>
        <w:tc>
          <w:tcPr>
            <w:gridSpan w:val="2"/>
            <w:tcBorders>
              <w:top w:color="c8d7da" w:space="0" w:sz="4" w:val="single"/>
            </w:tcBorders>
            <w:tcMar>
              <w:top w:w="58.0" w:type="dxa"/>
              <w:bottom w:w="58.0" w:type="dxa"/>
            </w:tcMar>
          </w:tcPr>
          <w:p w:rsidR="00000000" w:rsidDel="00000000" w:rsidP="00000000" w:rsidRDefault="00000000" w:rsidRPr="00000000" w14:paraId="0000006F">
            <w:pPr>
              <w:pageBreakBefore w:val="0"/>
              <w:jc w:val="center"/>
              <w:rPr>
                <w:sz w:val="18"/>
                <w:szCs w:val="18"/>
                <w:highlight w:val="white"/>
              </w:rPr>
            </w:pPr>
            <w:r w:rsidDel="00000000" w:rsidR="00000000" w:rsidRPr="00000000">
              <w:rPr>
                <w:sz w:val="18"/>
                <w:szCs w:val="18"/>
                <w:highlight w:val="white"/>
                <w:rtl w:val="0"/>
              </w:rPr>
              <w:t xml:space="preserve">2</w:t>
            </w:r>
          </w:p>
        </w:tc>
        <w:tc>
          <w:tcPr>
            <w:gridSpan w:val="2"/>
            <w:tcBorders>
              <w:top w:color="c8d7da" w:space="0" w:sz="4" w:val="single"/>
            </w:tcBorders>
            <w:tcMar>
              <w:top w:w="58.0" w:type="dxa"/>
              <w:bottom w:w="58.0" w:type="dxa"/>
            </w:tcMar>
          </w:tcPr>
          <w:p w:rsidR="00000000" w:rsidDel="00000000" w:rsidP="00000000" w:rsidRDefault="00000000" w:rsidRPr="00000000" w14:paraId="00000071">
            <w:pPr>
              <w:pageBreakBefore w:val="0"/>
              <w:jc w:val="center"/>
              <w:rPr>
                <w:sz w:val="18"/>
                <w:szCs w:val="18"/>
                <w:highlight w:val="white"/>
              </w:rPr>
            </w:pPr>
            <w:r w:rsidDel="00000000" w:rsidR="00000000" w:rsidRPr="00000000">
              <w:rPr>
                <w:sz w:val="18"/>
                <w:szCs w:val="18"/>
                <w:highlight w:val="white"/>
                <w:rtl w:val="0"/>
              </w:rPr>
              <w:t xml:space="preserve">3</w:t>
            </w:r>
          </w:p>
        </w:tc>
        <w:tc>
          <w:tcPr>
            <w:tcBorders>
              <w:top w:color="c8d7da" w:space="0" w:sz="4" w:val="single"/>
            </w:tcBorders>
            <w:tcMar>
              <w:top w:w="58.0" w:type="dxa"/>
              <w:left w:w="115.0" w:type="dxa"/>
              <w:bottom w:w="58.0" w:type="dxa"/>
              <w:right w:w="115.0" w:type="dxa"/>
            </w:tcMar>
          </w:tcPr>
          <w:p w:rsidR="00000000" w:rsidDel="00000000" w:rsidP="00000000" w:rsidRDefault="00000000" w:rsidRPr="00000000" w14:paraId="00000073">
            <w:pPr>
              <w:pageBreakBefore w:val="0"/>
              <w:jc w:val="center"/>
              <w:rPr>
                <w:sz w:val="18"/>
                <w:szCs w:val="18"/>
                <w:highlight w:val="white"/>
              </w:rPr>
            </w:pPr>
            <w:r w:rsidDel="00000000" w:rsidR="00000000" w:rsidRPr="00000000">
              <w:rPr>
                <w:sz w:val="18"/>
                <w:szCs w:val="18"/>
                <w:highlight w:val="white"/>
                <w:rtl w:val="0"/>
              </w:rPr>
              <w:t xml:space="preserve">4</w:t>
            </w:r>
          </w:p>
        </w:tc>
      </w:tr>
      <w:tr>
        <w:trPr>
          <w:cantSplit w:val="0"/>
          <w:trHeight w:val="30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74">
            <w:pPr>
              <w:pageBreakBefore w:val="0"/>
              <w:jc w:val="right"/>
              <w:rPr>
                <w:sz w:val="18"/>
                <w:szCs w:val="18"/>
                <w:highlight w:val="white"/>
              </w:rPr>
            </w:pPr>
            <w:r w:rsidDel="00000000" w:rsidR="00000000" w:rsidRPr="00000000">
              <w:rPr>
                <w:b w:val="1"/>
                <w:sz w:val="18"/>
                <w:szCs w:val="18"/>
                <w:highlight w:val="white"/>
                <w:rtl w:val="0"/>
              </w:rPr>
              <w:t xml:space="preserve">11.</w:t>
            </w:r>
            <w:r w:rsidDel="00000000" w:rsidR="00000000" w:rsidRPr="00000000">
              <w:rPr>
                <w:rtl w:val="0"/>
              </w:rPr>
            </w:r>
          </w:p>
        </w:tc>
        <w:tc>
          <w:tcPr>
            <w:tcMar>
              <w:top w:w="58.0" w:type="dxa"/>
              <w:bottom w:w="58.0" w:type="dxa"/>
            </w:tcMar>
          </w:tcPr>
          <w:p w:rsidR="00000000" w:rsidDel="00000000" w:rsidP="00000000" w:rsidRDefault="00000000" w:rsidRPr="00000000" w14:paraId="00000075">
            <w:pPr>
              <w:pageBreakBefore w:val="0"/>
              <w:rPr>
                <w:sz w:val="18"/>
                <w:szCs w:val="18"/>
                <w:highlight w:val="white"/>
              </w:rPr>
            </w:pPr>
            <w:r w:rsidDel="00000000" w:rsidR="00000000" w:rsidRPr="00000000">
              <w:rPr>
                <w:sz w:val="18"/>
                <w:szCs w:val="18"/>
                <w:highlight w:val="white"/>
                <w:rtl w:val="0"/>
              </w:rPr>
              <w:t xml:space="preserve">I can focus in class and not be a distraction</w:t>
            </w:r>
          </w:p>
        </w:tc>
        <w:tc>
          <w:tcPr>
            <w:gridSpan w:val="2"/>
            <w:tcMar>
              <w:top w:w="58.0" w:type="dxa"/>
              <w:bottom w:w="58.0" w:type="dxa"/>
            </w:tcMar>
          </w:tcPr>
          <w:p w:rsidR="00000000" w:rsidDel="00000000" w:rsidP="00000000" w:rsidRDefault="00000000" w:rsidRPr="00000000" w14:paraId="00000076">
            <w:pPr>
              <w:pageBreakBefore w:val="0"/>
              <w:jc w:val="center"/>
              <w:rPr>
                <w:sz w:val="18"/>
                <w:szCs w:val="18"/>
                <w:highlight w:val="white"/>
              </w:rPr>
            </w:pPr>
            <w:r w:rsidDel="00000000" w:rsidR="00000000" w:rsidRPr="00000000">
              <w:rPr>
                <w:sz w:val="18"/>
                <w:szCs w:val="18"/>
                <w:highlight w:val="white"/>
                <w:rtl w:val="0"/>
              </w:rPr>
              <w:t xml:space="preserve">1</w:t>
            </w:r>
          </w:p>
        </w:tc>
        <w:tc>
          <w:tcPr>
            <w:gridSpan w:val="2"/>
            <w:tcMar>
              <w:top w:w="58.0" w:type="dxa"/>
              <w:bottom w:w="58.0" w:type="dxa"/>
            </w:tcMar>
          </w:tcPr>
          <w:p w:rsidR="00000000" w:rsidDel="00000000" w:rsidP="00000000" w:rsidRDefault="00000000" w:rsidRPr="00000000" w14:paraId="00000078">
            <w:pPr>
              <w:pageBreakBefore w:val="0"/>
              <w:jc w:val="center"/>
              <w:rPr>
                <w:sz w:val="18"/>
                <w:szCs w:val="18"/>
                <w:highlight w:val="white"/>
              </w:rPr>
            </w:pPr>
            <w:r w:rsidDel="00000000" w:rsidR="00000000" w:rsidRPr="00000000">
              <w:rPr>
                <w:sz w:val="18"/>
                <w:szCs w:val="18"/>
                <w:highlight w:val="white"/>
                <w:rtl w:val="0"/>
              </w:rPr>
              <w:t xml:space="preserve">2</w:t>
            </w:r>
          </w:p>
        </w:tc>
        <w:tc>
          <w:tcPr>
            <w:gridSpan w:val="2"/>
            <w:tcMar>
              <w:top w:w="58.0" w:type="dxa"/>
              <w:bottom w:w="58.0" w:type="dxa"/>
            </w:tcMar>
          </w:tcPr>
          <w:p w:rsidR="00000000" w:rsidDel="00000000" w:rsidP="00000000" w:rsidRDefault="00000000" w:rsidRPr="00000000" w14:paraId="0000007A">
            <w:pPr>
              <w:pageBreakBefore w:val="0"/>
              <w:jc w:val="center"/>
              <w:rPr>
                <w:sz w:val="18"/>
                <w:szCs w:val="18"/>
                <w:highlight w:val="white"/>
              </w:rPr>
            </w:pPr>
            <w:r w:rsidDel="00000000" w:rsidR="00000000" w:rsidRPr="00000000">
              <w:rPr>
                <w:sz w:val="18"/>
                <w:szCs w:val="18"/>
                <w:highlight w:val="white"/>
                <w:rtl w:val="0"/>
              </w:rPr>
              <w:t xml:space="preserve">3</w:t>
            </w:r>
          </w:p>
        </w:tc>
        <w:tc>
          <w:tcPr>
            <w:tcMar>
              <w:top w:w="58.0" w:type="dxa"/>
              <w:left w:w="115.0" w:type="dxa"/>
              <w:bottom w:w="58.0" w:type="dxa"/>
              <w:right w:w="115.0" w:type="dxa"/>
            </w:tcMar>
          </w:tcPr>
          <w:p w:rsidR="00000000" w:rsidDel="00000000" w:rsidP="00000000" w:rsidRDefault="00000000" w:rsidRPr="00000000" w14:paraId="0000007C">
            <w:pPr>
              <w:pageBreakBefore w:val="0"/>
              <w:jc w:val="center"/>
              <w:rPr>
                <w:sz w:val="18"/>
                <w:szCs w:val="18"/>
                <w:highlight w:val="white"/>
              </w:rPr>
            </w:pPr>
            <w:r w:rsidDel="00000000" w:rsidR="00000000" w:rsidRPr="00000000">
              <w:rPr>
                <w:sz w:val="18"/>
                <w:szCs w:val="18"/>
                <w:highlight w:val="white"/>
                <w:rtl w:val="0"/>
              </w:rPr>
              <w:t xml:space="preserve">4</w:t>
            </w:r>
          </w:p>
        </w:tc>
      </w:tr>
      <w:tr>
        <w:trPr>
          <w:cantSplit w:val="0"/>
          <w:trHeight w:val="30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7D">
            <w:pPr>
              <w:pageBreakBefore w:val="0"/>
              <w:jc w:val="right"/>
              <w:rPr>
                <w:sz w:val="18"/>
                <w:szCs w:val="18"/>
                <w:highlight w:val="white"/>
              </w:rPr>
            </w:pPr>
            <w:r w:rsidDel="00000000" w:rsidR="00000000" w:rsidRPr="00000000">
              <w:rPr>
                <w:b w:val="1"/>
                <w:sz w:val="18"/>
                <w:szCs w:val="18"/>
                <w:highlight w:val="white"/>
                <w:rtl w:val="0"/>
              </w:rPr>
              <w:t xml:space="preserve">12.</w:t>
            </w:r>
            <w:r w:rsidDel="00000000" w:rsidR="00000000" w:rsidRPr="00000000">
              <w:rPr>
                <w:rtl w:val="0"/>
              </w:rPr>
            </w:r>
          </w:p>
        </w:tc>
        <w:tc>
          <w:tcPr>
            <w:tcMar>
              <w:top w:w="58.0" w:type="dxa"/>
              <w:bottom w:w="58.0" w:type="dxa"/>
            </w:tcMar>
          </w:tcPr>
          <w:p w:rsidR="00000000" w:rsidDel="00000000" w:rsidP="00000000" w:rsidRDefault="00000000" w:rsidRPr="00000000" w14:paraId="0000007E">
            <w:pPr>
              <w:pageBreakBefore w:val="0"/>
              <w:rPr>
                <w:sz w:val="18"/>
                <w:szCs w:val="18"/>
                <w:highlight w:val="white"/>
              </w:rPr>
            </w:pPr>
            <w:r w:rsidDel="00000000" w:rsidR="00000000" w:rsidRPr="00000000">
              <w:rPr>
                <w:sz w:val="18"/>
                <w:szCs w:val="18"/>
                <w:highlight w:val="white"/>
                <w:rtl w:val="0"/>
              </w:rPr>
              <w:t xml:space="preserve">I can follow and comply with a schedule of events such as a syllabus </w:t>
            </w:r>
          </w:p>
        </w:tc>
        <w:tc>
          <w:tcPr>
            <w:gridSpan w:val="2"/>
            <w:tcMar>
              <w:top w:w="58.0" w:type="dxa"/>
              <w:bottom w:w="58.0" w:type="dxa"/>
            </w:tcMar>
          </w:tcPr>
          <w:p w:rsidR="00000000" w:rsidDel="00000000" w:rsidP="00000000" w:rsidRDefault="00000000" w:rsidRPr="00000000" w14:paraId="0000007F">
            <w:pPr>
              <w:pageBreakBefore w:val="0"/>
              <w:jc w:val="center"/>
              <w:rPr>
                <w:sz w:val="18"/>
                <w:szCs w:val="18"/>
                <w:highlight w:val="white"/>
              </w:rPr>
            </w:pPr>
            <w:r w:rsidDel="00000000" w:rsidR="00000000" w:rsidRPr="00000000">
              <w:rPr>
                <w:sz w:val="18"/>
                <w:szCs w:val="18"/>
                <w:highlight w:val="white"/>
                <w:rtl w:val="0"/>
              </w:rPr>
              <w:t xml:space="preserve">1</w:t>
            </w:r>
          </w:p>
        </w:tc>
        <w:tc>
          <w:tcPr>
            <w:gridSpan w:val="2"/>
            <w:tcMar>
              <w:top w:w="58.0" w:type="dxa"/>
              <w:bottom w:w="58.0" w:type="dxa"/>
            </w:tcMar>
          </w:tcPr>
          <w:p w:rsidR="00000000" w:rsidDel="00000000" w:rsidP="00000000" w:rsidRDefault="00000000" w:rsidRPr="00000000" w14:paraId="00000081">
            <w:pPr>
              <w:pageBreakBefore w:val="0"/>
              <w:jc w:val="center"/>
              <w:rPr>
                <w:sz w:val="18"/>
                <w:szCs w:val="18"/>
                <w:highlight w:val="white"/>
              </w:rPr>
            </w:pPr>
            <w:r w:rsidDel="00000000" w:rsidR="00000000" w:rsidRPr="00000000">
              <w:rPr>
                <w:sz w:val="18"/>
                <w:szCs w:val="18"/>
                <w:highlight w:val="white"/>
                <w:rtl w:val="0"/>
              </w:rPr>
              <w:t xml:space="preserve">2</w:t>
            </w:r>
          </w:p>
        </w:tc>
        <w:tc>
          <w:tcPr>
            <w:gridSpan w:val="2"/>
            <w:tcMar>
              <w:top w:w="58.0" w:type="dxa"/>
              <w:bottom w:w="58.0" w:type="dxa"/>
            </w:tcMar>
          </w:tcPr>
          <w:p w:rsidR="00000000" w:rsidDel="00000000" w:rsidP="00000000" w:rsidRDefault="00000000" w:rsidRPr="00000000" w14:paraId="00000083">
            <w:pPr>
              <w:pageBreakBefore w:val="0"/>
              <w:jc w:val="center"/>
              <w:rPr>
                <w:sz w:val="18"/>
                <w:szCs w:val="18"/>
                <w:highlight w:val="white"/>
              </w:rPr>
            </w:pPr>
            <w:r w:rsidDel="00000000" w:rsidR="00000000" w:rsidRPr="00000000">
              <w:rPr>
                <w:sz w:val="18"/>
                <w:szCs w:val="18"/>
                <w:highlight w:val="white"/>
                <w:rtl w:val="0"/>
              </w:rPr>
              <w:t xml:space="preserve">3</w:t>
            </w:r>
          </w:p>
        </w:tc>
        <w:tc>
          <w:tcPr>
            <w:tcMar>
              <w:top w:w="58.0" w:type="dxa"/>
              <w:left w:w="115.0" w:type="dxa"/>
              <w:bottom w:w="58.0" w:type="dxa"/>
              <w:right w:w="115.0" w:type="dxa"/>
            </w:tcMar>
          </w:tcPr>
          <w:p w:rsidR="00000000" w:rsidDel="00000000" w:rsidP="00000000" w:rsidRDefault="00000000" w:rsidRPr="00000000" w14:paraId="00000085">
            <w:pPr>
              <w:pageBreakBefore w:val="0"/>
              <w:jc w:val="center"/>
              <w:rPr>
                <w:sz w:val="18"/>
                <w:szCs w:val="18"/>
                <w:highlight w:val="white"/>
              </w:rPr>
            </w:pPr>
            <w:r w:rsidDel="00000000" w:rsidR="00000000" w:rsidRPr="00000000">
              <w:rPr>
                <w:sz w:val="18"/>
                <w:szCs w:val="18"/>
                <w:highlight w:val="white"/>
                <w:rtl w:val="0"/>
              </w:rPr>
              <w:t xml:space="preserve">4</w:t>
            </w:r>
          </w:p>
        </w:tc>
      </w:tr>
      <w:tr>
        <w:trPr>
          <w:cantSplit w:val="0"/>
          <w:trHeight w:val="440" w:hRule="atLeast"/>
          <w:tblHeader w:val="0"/>
        </w:trPr>
        <w:tc>
          <w:tcPr>
            <w:tcBorders>
              <w:top w:color="000000" w:space="0" w:sz="0" w:val="nil"/>
              <w:bottom w:color="000000" w:space="0" w:sz="0" w:val="nil"/>
            </w:tcBorders>
            <w:shd w:fill="c8d7da" w:val="clear"/>
            <w:tcMar>
              <w:top w:w="58.0" w:type="dxa"/>
              <w:bottom w:w="58.0" w:type="dxa"/>
            </w:tcMar>
          </w:tcPr>
          <w:p w:rsidR="00000000" w:rsidDel="00000000" w:rsidP="00000000" w:rsidRDefault="00000000" w:rsidRPr="00000000" w14:paraId="00000086">
            <w:pPr>
              <w:pageBreakBefore w:val="0"/>
              <w:jc w:val="right"/>
              <w:rPr>
                <w:sz w:val="18"/>
                <w:szCs w:val="18"/>
                <w:highlight w:val="white"/>
              </w:rPr>
            </w:pPr>
            <w:r w:rsidDel="00000000" w:rsidR="00000000" w:rsidRPr="00000000">
              <w:rPr>
                <w:b w:val="1"/>
                <w:sz w:val="18"/>
                <w:szCs w:val="18"/>
                <w:highlight w:val="white"/>
                <w:rtl w:val="0"/>
              </w:rPr>
              <w:t xml:space="preserve">13. </w:t>
            </w:r>
            <w:r w:rsidDel="00000000" w:rsidR="00000000" w:rsidRPr="00000000">
              <w:rPr>
                <w:rtl w:val="0"/>
              </w:rPr>
            </w:r>
          </w:p>
        </w:tc>
        <w:tc>
          <w:tcPr>
            <w:tcMar>
              <w:top w:w="58.0" w:type="dxa"/>
              <w:bottom w:w="58.0" w:type="dxa"/>
            </w:tcMar>
          </w:tcPr>
          <w:p w:rsidR="00000000" w:rsidDel="00000000" w:rsidP="00000000" w:rsidRDefault="00000000" w:rsidRPr="00000000" w14:paraId="00000087">
            <w:pPr>
              <w:pageBreakBefore w:val="0"/>
              <w:rPr>
                <w:sz w:val="18"/>
                <w:szCs w:val="18"/>
                <w:highlight w:val="white"/>
              </w:rPr>
            </w:pPr>
            <w:r w:rsidDel="00000000" w:rsidR="00000000" w:rsidRPr="00000000">
              <w:rPr>
                <w:sz w:val="18"/>
                <w:szCs w:val="18"/>
                <w:highlight w:val="white"/>
                <w:rtl w:val="0"/>
              </w:rPr>
              <w:t xml:space="preserve">I consider my attendance very good</w:t>
            </w:r>
          </w:p>
        </w:tc>
        <w:tc>
          <w:tcPr>
            <w:gridSpan w:val="2"/>
            <w:tcMar>
              <w:top w:w="58.0" w:type="dxa"/>
              <w:bottom w:w="58.0" w:type="dxa"/>
            </w:tcMar>
          </w:tcPr>
          <w:p w:rsidR="00000000" w:rsidDel="00000000" w:rsidP="00000000" w:rsidRDefault="00000000" w:rsidRPr="00000000" w14:paraId="00000088">
            <w:pPr>
              <w:pageBreakBefore w:val="0"/>
              <w:jc w:val="center"/>
              <w:rPr>
                <w:sz w:val="18"/>
                <w:szCs w:val="18"/>
                <w:highlight w:val="white"/>
              </w:rPr>
            </w:pPr>
            <w:r w:rsidDel="00000000" w:rsidR="00000000" w:rsidRPr="00000000">
              <w:rPr>
                <w:sz w:val="18"/>
                <w:szCs w:val="18"/>
                <w:highlight w:val="white"/>
                <w:rtl w:val="0"/>
              </w:rPr>
              <w:t xml:space="preserve">1</w:t>
            </w:r>
          </w:p>
        </w:tc>
        <w:tc>
          <w:tcPr>
            <w:gridSpan w:val="2"/>
            <w:tcMar>
              <w:top w:w="58.0" w:type="dxa"/>
              <w:bottom w:w="58.0" w:type="dxa"/>
            </w:tcMar>
          </w:tcPr>
          <w:p w:rsidR="00000000" w:rsidDel="00000000" w:rsidP="00000000" w:rsidRDefault="00000000" w:rsidRPr="00000000" w14:paraId="0000008A">
            <w:pPr>
              <w:pageBreakBefore w:val="0"/>
              <w:jc w:val="center"/>
              <w:rPr>
                <w:sz w:val="18"/>
                <w:szCs w:val="18"/>
                <w:highlight w:val="white"/>
              </w:rPr>
            </w:pPr>
            <w:r w:rsidDel="00000000" w:rsidR="00000000" w:rsidRPr="00000000">
              <w:rPr>
                <w:sz w:val="18"/>
                <w:szCs w:val="18"/>
                <w:highlight w:val="white"/>
                <w:rtl w:val="0"/>
              </w:rPr>
              <w:t xml:space="preserve">2</w:t>
            </w:r>
          </w:p>
        </w:tc>
        <w:tc>
          <w:tcPr>
            <w:gridSpan w:val="2"/>
            <w:tcMar>
              <w:top w:w="58.0" w:type="dxa"/>
              <w:bottom w:w="58.0" w:type="dxa"/>
            </w:tcMar>
          </w:tcPr>
          <w:p w:rsidR="00000000" w:rsidDel="00000000" w:rsidP="00000000" w:rsidRDefault="00000000" w:rsidRPr="00000000" w14:paraId="0000008C">
            <w:pPr>
              <w:pageBreakBefore w:val="0"/>
              <w:jc w:val="center"/>
              <w:rPr>
                <w:sz w:val="18"/>
                <w:szCs w:val="18"/>
                <w:highlight w:val="white"/>
              </w:rPr>
            </w:pPr>
            <w:r w:rsidDel="00000000" w:rsidR="00000000" w:rsidRPr="00000000">
              <w:rPr>
                <w:sz w:val="18"/>
                <w:szCs w:val="18"/>
                <w:highlight w:val="white"/>
                <w:rtl w:val="0"/>
              </w:rPr>
              <w:t xml:space="preserve">3</w:t>
            </w:r>
          </w:p>
        </w:tc>
        <w:tc>
          <w:tcPr>
            <w:tcMar>
              <w:top w:w="58.0" w:type="dxa"/>
              <w:left w:w="115.0" w:type="dxa"/>
              <w:bottom w:w="58.0" w:type="dxa"/>
              <w:right w:w="115.0" w:type="dxa"/>
            </w:tcMar>
          </w:tcPr>
          <w:p w:rsidR="00000000" w:rsidDel="00000000" w:rsidP="00000000" w:rsidRDefault="00000000" w:rsidRPr="00000000" w14:paraId="0000008E">
            <w:pPr>
              <w:pageBreakBefore w:val="0"/>
              <w:jc w:val="center"/>
              <w:rPr>
                <w:sz w:val="18"/>
                <w:szCs w:val="18"/>
                <w:highlight w:val="white"/>
              </w:rPr>
            </w:pPr>
            <w:r w:rsidDel="00000000" w:rsidR="00000000" w:rsidRPr="00000000">
              <w:rPr>
                <w:sz w:val="18"/>
                <w:szCs w:val="18"/>
                <w:highlight w:val="white"/>
                <w:rtl w:val="0"/>
              </w:rPr>
              <w:t xml:space="preserve">4</w:t>
            </w:r>
          </w:p>
        </w:tc>
      </w:tr>
    </w:tbl>
    <w:p w:rsidR="00000000" w:rsidDel="00000000" w:rsidP="00000000" w:rsidRDefault="00000000" w:rsidRPr="00000000" w14:paraId="0000008F">
      <w:pPr>
        <w:pageBreakBefore w:val="0"/>
        <w:jc w:val="both"/>
        <w:rPr>
          <w:sz w:val="20"/>
          <w:szCs w:val="20"/>
        </w:rPr>
      </w:pPr>
      <w:r w:rsidDel="00000000" w:rsidR="00000000" w:rsidRPr="00000000">
        <w:rPr>
          <w:rtl w:val="0"/>
        </w:rPr>
      </w:r>
    </w:p>
    <w:p w:rsidR="00000000" w:rsidDel="00000000" w:rsidP="00000000" w:rsidRDefault="00000000" w:rsidRPr="00000000" w14:paraId="00000090">
      <w:pPr>
        <w:pageBreakBefore w:val="0"/>
        <w:jc w:val="both"/>
        <w:rPr>
          <w:b w:val="1"/>
          <w:sz w:val="20"/>
          <w:szCs w:val="20"/>
        </w:rPr>
      </w:pPr>
      <w:r w:rsidDel="00000000" w:rsidR="00000000" w:rsidRPr="00000000">
        <w:rPr>
          <w:b w:val="1"/>
          <w:sz w:val="20"/>
          <w:szCs w:val="20"/>
          <w:rtl w:val="0"/>
        </w:rPr>
        <w:t xml:space="preserve">APPROVED: _____Yes  _____ No</w:t>
        <w:tab/>
        <w:tab/>
        <w:t xml:space="preserve">By:_______________________________  Date: __________</w:t>
      </w:r>
    </w:p>
    <w:p w:rsidR="00000000" w:rsidDel="00000000" w:rsidP="00000000" w:rsidRDefault="00000000" w:rsidRPr="00000000" w14:paraId="00000091">
      <w:pPr>
        <w:pageBreakBefore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2">
      <w:pPr>
        <w:pageBreakBefore w:val="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ROBERT V. SIMPSON, Maj, USAF(Ret)</w:t>
      </w:r>
      <w:r w:rsidDel="00000000" w:rsidR="00000000" w:rsidRPr="00000000">
        <w:rPr>
          <w:rFonts w:ascii="Arial" w:cs="Arial" w:eastAsia="Arial" w:hAnsi="Arial"/>
          <w:sz w:val="20"/>
          <w:szCs w:val="20"/>
          <w:rtl w:val="0"/>
        </w:rPr>
        <w:t xml:space="preserve">, Senior Aerospace Science Instructor, AFJROTC Unit NJ-20182</w:t>
      </w:r>
    </w:p>
    <w:p w:rsidR="00000000" w:rsidDel="00000000" w:rsidP="00000000" w:rsidRDefault="00000000" w:rsidRPr="00000000" w14:paraId="00000093">
      <w:pPr>
        <w:pStyle w:val="Heading1"/>
        <w:pageBreakBefore w:val="0"/>
        <w:shd w:fill="ffffff" w:val="clear"/>
        <w:spacing w:after="0" w:before="0" w:lineRule="auto"/>
        <w:jc w:val="center"/>
        <w:rPr>
          <w:rFonts w:ascii="Times New Roman" w:cs="Times New Roman" w:eastAsia="Times New Roman" w:hAnsi="Times New Roman"/>
          <w:color w:val="0033cc"/>
          <w:sz w:val="28"/>
          <w:szCs w:val="28"/>
        </w:rPr>
      </w:pPr>
      <w:r w:rsidDel="00000000" w:rsidR="00000000" w:rsidRPr="00000000">
        <w:rPr>
          <w:rFonts w:ascii="Times New Roman" w:cs="Times New Roman" w:eastAsia="Times New Roman" w:hAnsi="Times New Roman"/>
          <w:color w:val="0033cc"/>
          <w:sz w:val="28"/>
          <w:szCs w:val="28"/>
          <w:rtl w:val="0"/>
        </w:rPr>
        <w:t xml:space="preserve">AEROSPACE SCIENCE (Air Force Junior ROTC) DEPARTMENT</w:t>
      </w:r>
    </w:p>
    <w:p w:rsidR="00000000" w:rsidDel="00000000" w:rsidP="00000000" w:rsidRDefault="00000000" w:rsidRPr="00000000" w14:paraId="00000094">
      <w:pPr>
        <w:pageBreakBefore w:val="0"/>
        <w:shd w:fill="ffffff" w:val="clear"/>
        <w:rPr/>
      </w:pPr>
      <w:bookmarkStart w:colFirst="0" w:colLast="0" w:name="_1fob9te" w:id="2"/>
      <w:bookmarkEnd w:id="2"/>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1000125</wp:posOffset>
            </wp:positionH>
            <wp:positionV relativeFrom="paragraph">
              <wp:posOffset>161925</wp:posOffset>
            </wp:positionV>
            <wp:extent cx="3357563" cy="1381125"/>
            <wp:effectExtent b="190500" l="190500" r="190500" t="190500"/>
            <wp:wrapSquare wrapText="bothSides" distB="0" distT="0" distL="114300" distR="114300"/>
            <wp:docPr descr="http://p5cdn4static.sharpschool.com/UserFiles/Servers/Server_3172797/Image/Kerrville/THS/Corps2013.jpg" id="6" name="image2.jpg"/>
            <a:graphic>
              <a:graphicData uri="http://schemas.openxmlformats.org/drawingml/2006/picture">
                <pic:pic>
                  <pic:nvPicPr>
                    <pic:cNvPr descr="http://p5cdn4static.sharpschool.com/UserFiles/Servers/Server_3172797/Image/Kerrville/THS/Corps2013.jpg" id="0" name="image2.jpg"/>
                    <pic:cNvPicPr preferRelativeResize="0"/>
                  </pic:nvPicPr>
                  <pic:blipFill>
                    <a:blip r:embed="rId11"/>
                    <a:srcRect b="0" l="0" r="0" t="0"/>
                    <a:stretch>
                      <a:fillRect/>
                    </a:stretch>
                  </pic:blipFill>
                  <pic:spPr>
                    <a:xfrm>
                      <a:off x="0" y="0"/>
                      <a:ext cx="3357563" cy="1381125"/>
                    </a:xfrm>
                    <a:prstGeom prst="rect"/>
                    <a:ln w="190500">
                      <a:solidFill>
                        <a:srgbClr val="C8C6BD"/>
                      </a:solidFill>
                      <a:prstDash val="solid"/>
                    </a:ln>
                  </pic:spPr>
                </pic:pic>
              </a:graphicData>
            </a:graphic>
          </wp:anchor>
        </w:drawing>
      </w:r>
    </w:p>
    <w:p w:rsidR="00000000" w:rsidDel="00000000" w:rsidP="00000000" w:rsidRDefault="00000000" w:rsidRPr="00000000" w14:paraId="00000095">
      <w:pPr>
        <w:pageBreakBefore w:val="0"/>
        <w:shd w:fill="ffffff" w:val="clear"/>
        <w:rPr/>
      </w:pPr>
      <w:bookmarkStart w:colFirst="0" w:colLast="0" w:name="_3znysh7" w:id="3"/>
      <w:bookmarkEnd w:id="3"/>
      <w:r w:rsidDel="00000000" w:rsidR="00000000" w:rsidRPr="00000000">
        <w:rPr>
          <w:rtl w:val="0"/>
        </w:rPr>
      </w:r>
    </w:p>
    <w:p w:rsidR="00000000" w:rsidDel="00000000" w:rsidP="00000000" w:rsidRDefault="00000000" w:rsidRPr="00000000" w14:paraId="00000096">
      <w:pPr>
        <w:pageBreakBefore w:val="0"/>
        <w:shd w:fill="ffffff" w:val="clear"/>
        <w:rPr/>
      </w:pPr>
      <w:bookmarkStart w:colFirst="0" w:colLast="0" w:name="_2et92p0" w:id="4"/>
      <w:bookmarkEnd w:id="4"/>
      <w:r w:rsidDel="00000000" w:rsidR="00000000" w:rsidRPr="00000000">
        <w:rPr>
          <w:rtl w:val="0"/>
        </w:rPr>
      </w:r>
    </w:p>
    <w:p w:rsidR="00000000" w:rsidDel="00000000" w:rsidP="00000000" w:rsidRDefault="00000000" w:rsidRPr="00000000" w14:paraId="00000097">
      <w:pPr>
        <w:pageBreakBefore w:val="0"/>
        <w:shd w:fill="ffffff" w:val="clear"/>
        <w:rPr/>
      </w:pPr>
      <w:bookmarkStart w:colFirst="0" w:colLast="0" w:name="_tyjcwt" w:id="5"/>
      <w:bookmarkEnd w:id="5"/>
      <w:r w:rsidDel="00000000" w:rsidR="00000000" w:rsidRPr="00000000">
        <w:rPr>
          <w:rtl w:val="0"/>
        </w:rPr>
      </w:r>
    </w:p>
    <w:p w:rsidR="00000000" w:rsidDel="00000000" w:rsidP="00000000" w:rsidRDefault="00000000" w:rsidRPr="00000000" w14:paraId="00000098">
      <w:pPr>
        <w:pageBreakBefore w:val="0"/>
        <w:shd w:fill="ffffff" w:val="clear"/>
        <w:rPr/>
      </w:pPr>
      <w:bookmarkStart w:colFirst="0" w:colLast="0" w:name="_3dy6vkm" w:id="6"/>
      <w:bookmarkEnd w:id="6"/>
      <w:r w:rsidDel="00000000" w:rsidR="00000000" w:rsidRPr="00000000">
        <w:rPr>
          <w:rtl w:val="0"/>
        </w:rPr>
      </w:r>
    </w:p>
    <w:p w:rsidR="00000000" w:rsidDel="00000000" w:rsidP="00000000" w:rsidRDefault="00000000" w:rsidRPr="00000000" w14:paraId="00000099">
      <w:pPr>
        <w:pageBreakBefore w:val="0"/>
        <w:shd w:fill="ffffff" w:val="clear"/>
        <w:rPr/>
      </w:pPr>
      <w:bookmarkStart w:colFirst="0" w:colLast="0" w:name="_1t3h5sf" w:id="7"/>
      <w:bookmarkEnd w:id="7"/>
      <w:r w:rsidDel="00000000" w:rsidR="00000000" w:rsidRPr="00000000">
        <w:rPr>
          <w:rtl w:val="0"/>
        </w:rPr>
      </w:r>
    </w:p>
    <w:p w:rsidR="00000000" w:rsidDel="00000000" w:rsidP="00000000" w:rsidRDefault="00000000" w:rsidRPr="00000000" w14:paraId="0000009A">
      <w:pPr>
        <w:pageBreakBefore w:val="0"/>
        <w:shd w:fill="ffffff" w:val="clear"/>
        <w:rPr/>
      </w:pPr>
      <w:bookmarkStart w:colFirst="0" w:colLast="0" w:name="_4d34og8" w:id="8"/>
      <w:bookmarkEnd w:id="8"/>
      <w:r w:rsidDel="00000000" w:rsidR="00000000" w:rsidRPr="00000000">
        <w:rPr>
          <w:rtl w:val="0"/>
        </w:rPr>
      </w:r>
    </w:p>
    <w:p w:rsidR="00000000" w:rsidDel="00000000" w:rsidP="00000000" w:rsidRDefault="00000000" w:rsidRPr="00000000" w14:paraId="0000009B">
      <w:pPr>
        <w:pageBreakBefore w:val="0"/>
        <w:shd w:fill="ffffff" w:val="clear"/>
        <w:rPr/>
      </w:pPr>
      <w:bookmarkStart w:colFirst="0" w:colLast="0" w:name="_2s8eyo1" w:id="9"/>
      <w:bookmarkEnd w:id="9"/>
      <w:r w:rsidDel="00000000" w:rsidR="00000000" w:rsidRPr="00000000">
        <w:rPr>
          <w:rtl w:val="0"/>
        </w:rPr>
      </w:r>
    </w:p>
    <w:p w:rsidR="00000000" w:rsidDel="00000000" w:rsidP="00000000" w:rsidRDefault="00000000" w:rsidRPr="00000000" w14:paraId="0000009C">
      <w:pPr>
        <w:pageBreakBefore w:val="0"/>
        <w:shd w:fill="ffffff" w:val="clear"/>
        <w:rPr/>
      </w:pPr>
      <w:bookmarkStart w:colFirst="0" w:colLast="0" w:name="_17dp8vu" w:id="10"/>
      <w:bookmarkEnd w:id="10"/>
      <w:r w:rsidDel="00000000" w:rsidR="00000000" w:rsidRPr="00000000">
        <w:rPr>
          <w:rtl w:val="0"/>
        </w:rPr>
      </w:r>
    </w:p>
    <w:p w:rsidR="00000000" w:rsidDel="00000000" w:rsidP="00000000" w:rsidRDefault="00000000" w:rsidRPr="00000000" w14:paraId="0000009D">
      <w:pPr>
        <w:pageBreakBefore w:val="0"/>
        <w:shd w:fill="ffffff" w:val="clear"/>
        <w:rPr/>
      </w:pPr>
      <w:bookmarkStart w:colFirst="0" w:colLast="0" w:name="_3rdcrjn" w:id="11"/>
      <w:bookmarkEnd w:id="11"/>
      <w:r w:rsidDel="00000000" w:rsidR="00000000" w:rsidRPr="00000000">
        <w:rPr>
          <w:rtl w:val="0"/>
        </w:rPr>
      </w:r>
    </w:p>
    <w:p w:rsidR="00000000" w:rsidDel="00000000" w:rsidP="00000000" w:rsidRDefault="00000000" w:rsidRPr="00000000" w14:paraId="0000009E">
      <w:pPr>
        <w:pageBreakBefore w:val="0"/>
        <w:shd w:fill="ffffff" w:val="clear"/>
        <w:rPr/>
      </w:pPr>
      <w:bookmarkStart w:colFirst="0" w:colLast="0" w:name="_26in1rg" w:id="12"/>
      <w:bookmarkEnd w:id="12"/>
      <w:r w:rsidDel="00000000" w:rsidR="00000000" w:rsidRPr="00000000">
        <w:rPr>
          <w:rtl w:val="0"/>
        </w:rPr>
      </w:r>
    </w:p>
    <w:p w:rsidR="00000000" w:rsidDel="00000000" w:rsidP="00000000" w:rsidRDefault="00000000" w:rsidRPr="00000000" w14:paraId="0000009F">
      <w:pPr>
        <w:pageBreakBefore w:val="0"/>
        <w:shd w:fill="ffffff" w:val="clear"/>
        <w:rPr/>
      </w:pPr>
      <w:bookmarkStart w:colFirst="0" w:colLast="0" w:name="_lnxbz9" w:id="13"/>
      <w:bookmarkEnd w:id="13"/>
      <w:r w:rsidDel="00000000" w:rsidR="00000000" w:rsidRPr="00000000">
        <w:rPr>
          <w:rtl w:val="0"/>
        </w:rPr>
      </w:r>
    </w:p>
    <w:p w:rsidR="00000000" w:rsidDel="00000000" w:rsidP="00000000" w:rsidRDefault="00000000" w:rsidRPr="00000000" w14:paraId="000000A0">
      <w:pPr>
        <w:pageBreakBefore w:val="0"/>
        <w:shd w:fill="ffffff" w:val="clear"/>
        <w:rPr/>
      </w:pPr>
      <w:bookmarkStart w:colFirst="0" w:colLast="0" w:name="_35nkun2" w:id="14"/>
      <w:bookmarkEnd w:id="14"/>
      <w:r w:rsidDel="00000000" w:rsidR="00000000" w:rsidRPr="00000000">
        <w:rPr>
          <w:rtl w:val="0"/>
        </w:rPr>
      </w:r>
    </w:p>
    <w:p w:rsidR="00000000" w:rsidDel="00000000" w:rsidP="00000000" w:rsidRDefault="00000000" w:rsidRPr="00000000" w14:paraId="000000A1">
      <w:pPr>
        <w:pageBreakBefore w:val="0"/>
        <w:shd w:fill="ffffff" w:val="clear"/>
        <w:rPr>
          <w:sz w:val="20"/>
          <w:szCs w:val="20"/>
        </w:rPr>
      </w:pPr>
      <w:bookmarkStart w:colFirst="0" w:colLast="0" w:name="_1ksv4uv" w:id="15"/>
      <w:bookmarkEnd w:id="15"/>
      <w:r w:rsidDel="00000000" w:rsidR="00000000" w:rsidRPr="00000000">
        <w:rPr>
          <w:b w:val="1"/>
          <w:sz w:val="20"/>
          <w:szCs w:val="20"/>
          <w:rtl w:val="0"/>
        </w:rPr>
        <w:t xml:space="preserve">A. Air Force Junior Reserve Officer Training Corps (AFJROTC)</w:t>
      </w:r>
      <w:r w:rsidDel="00000000" w:rsidR="00000000" w:rsidRPr="00000000">
        <w:rPr>
          <w:sz w:val="20"/>
          <w:szCs w:val="20"/>
          <w:rtl w:val="0"/>
        </w:rPr>
        <w:t xml:space="preserve"> is a series of three to four five-credit courses offered to all high school students. This course can fulfill either the 21</w:t>
      </w:r>
      <w:r w:rsidDel="00000000" w:rsidR="00000000" w:rsidRPr="00000000">
        <w:rPr>
          <w:sz w:val="20"/>
          <w:szCs w:val="20"/>
          <w:vertAlign w:val="superscript"/>
          <w:rtl w:val="0"/>
        </w:rPr>
        <w:t xml:space="preserve">st</w:t>
      </w:r>
      <w:r w:rsidDel="00000000" w:rsidR="00000000" w:rsidRPr="00000000">
        <w:rPr>
          <w:sz w:val="20"/>
          <w:szCs w:val="20"/>
          <w:rtl w:val="0"/>
        </w:rPr>
        <w:t xml:space="preserve"> century skills or Visual Performing Arts requirement for the state of New Jersey.</w:t>
      </w:r>
    </w:p>
    <w:p w:rsidR="00000000" w:rsidDel="00000000" w:rsidP="00000000" w:rsidRDefault="00000000" w:rsidRPr="00000000" w14:paraId="000000A2">
      <w:pPr>
        <w:pageBreakBefore w:val="0"/>
        <w:shd w:fill="ffffff" w:val="clear"/>
        <w:rPr>
          <w:sz w:val="20"/>
          <w:szCs w:val="20"/>
        </w:rPr>
      </w:pPr>
      <w:r w:rsidDel="00000000" w:rsidR="00000000" w:rsidRPr="00000000">
        <w:rPr>
          <w:rtl w:val="0"/>
        </w:rPr>
      </w:r>
    </w:p>
    <w:p w:rsidR="00000000" w:rsidDel="00000000" w:rsidP="00000000" w:rsidRDefault="00000000" w:rsidRPr="00000000" w14:paraId="000000A3">
      <w:pPr>
        <w:pageBreakBefore w:val="0"/>
        <w:shd w:fill="ffffff" w:val="clear"/>
        <w:rPr>
          <w:sz w:val="20"/>
          <w:szCs w:val="20"/>
        </w:rPr>
      </w:pPr>
      <w:r w:rsidDel="00000000" w:rsidR="00000000" w:rsidRPr="00000000">
        <w:rPr>
          <w:b w:val="1"/>
          <w:sz w:val="20"/>
          <w:szCs w:val="20"/>
          <w:rtl w:val="0"/>
        </w:rPr>
        <w:t xml:space="preserve">B. </w:t>
      </w:r>
      <w:r w:rsidDel="00000000" w:rsidR="00000000" w:rsidRPr="00000000">
        <w:rPr>
          <w:sz w:val="20"/>
          <w:szCs w:val="20"/>
          <w:rtl w:val="0"/>
        </w:rPr>
        <w:t xml:space="preserve">Your child has expressed interest in the JROTC program at Highland High School.  A request for entry into the program has been put into the system.  If accepted into the program, </w:t>
      </w:r>
      <w:r w:rsidDel="00000000" w:rsidR="00000000" w:rsidRPr="00000000">
        <w:rPr>
          <w:b w:val="1"/>
          <w:sz w:val="20"/>
          <w:szCs w:val="20"/>
          <w:rtl w:val="0"/>
        </w:rPr>
        <w:t xml:space="preserve">you have two options to enroll. You can fully transfer to Highland or take a morning wheel option where your morning classes; to include AFJROTC are at Highland and you return by but to your home school to complete your afternoon courses</w:t>
      </w:r>
      <w:r w:rsidDel="00000000" w:rsidR="00000000" w:rsidRPr="00000000">
        <w:rPr>
          <w:sz w:val="20"/>
          <w:szCs w:val="20"/>
          <w:rtl w:val="0"/>
        </w:rPr>
        <w:t xml:space="preserve">. There is always the option to fully transfer to Highland if you decide to do so later.  Keep in mind that there would be no cost to your or your family, and transportation will be provided.  Please sign below and have it returned to your child’s counselor or Major Simpson in order to be considered.   If you have any questions, please contact your child’s counselor or Major Simpson at 856-227-4100 Ext: 4017.</w:t>
      </w:r>
    </w:p>
    <w:p w:rsidR="00000000" w:rsidDel="00000000" w:rsidP="00000000" w:rsidRDefault="00000000" w:rsidRPr="00000000" w14:paraId="000000A4">
      <w:pPr>
        <w:pageBreakBefore w:val="0"/>
        <w:shd w:fill="ffffff" w:val="clear"/>
        <w:rPr>
          <w:sz w:val="20"/>
          <w:szCs w:val="20"/>
        </w:rPr>
      </w:pPr>
      <w:r w:rsidDel="00000000" w:rsidR="00000000" w:rsidRPr="00000000">
        <w:rPr>
          <w:rtl w:val="0"/>
        </w:rPr>
      </w:r>
    </w:p>
    <w:p w:rsidR="00000000" w:rsidDel="00000000" w:rsidP="00000000" w:rsidRDefault="00000000" w:rsidRPr="00000000" w14:paraId="000000A5">
      <w:pPr>
        <w:shd w:fill="ffffff" w:val="clear"/>
        <w:rPr>
          <w:b w:val="1"/>
          <w:sz w:val="20"/>
          <w:szCs w:val="20"/>
        </w:rPr>
      </w:pPr>
      <w:r w:rsidDel="00000000" w:rsidR="00000000" w:rsidRPr="00000000">
        <w:rPr>
          <w:sz w:val="20"/>
          <w:szCs w:val="20"/>
          <w:rtl w:val="0"/>
        </w:rPr>
        <w:t xml:space="preserve">I, ________________________________________, give permission for my child to request the JROTC program at Highland. Select home school below.</w:t>
      </w:r>
      <w:r w:rsidDel="00000000" w:rsidR="00000000" w:rsidRPr="00000000">
        <w:rPr>
          <w:b w:val="1"/>
          <w:sz w:val="20"/>
          <w:szCs w:val="20"/>
          <w:rtl w:val="0"/>
        </w:rPr>
        <w:t xml:space="preserve"> Select home school below; If Triton or Timber Creek, go to part C, otherwise continue to part D. </w:t>
      </w:r>
    </w:p>
    <w:p w:rsidR="00000000" w:rsidDel="00000000" w:rsidP="00000000" w:rsidRDefault="00000000" w:rsidRPr="00000000" w14:paraId="000000A6">
      <w:pPr>
        <w:shd w:fill="ffffff" w:val="clea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1933575</wp:posOffset>
                </wp:positionH>
                <wp:positionV relativeFrom="paragraph">
                  <wp:posOffset>47625</wp:posOffset>
                </wp:positionV>
                <wp:extent cx="241300" cy="241300"/>
                <wp:effectExtent b="0" l="0" r="0" t="0"/>
                <wp:wrapNone/>
                <wp:docPr id="1" name=""/>
                <a:graphic>
                  <a:graphicData uri="http://schemas.microsoft.com/office/word/2010/wordprocessingShape">
                    <wps:wsp>
                      <wps:cNvSpPr/>
                      <wps:cNvPr id="2" name="Shape 2"/>
                      <wps:spPr>
                        <a:xfrm>
                          <a:off x="5250750" y="3684750"/>
                          <a:ext cx="190500" cy="190500"/>
                        </a:xfrm>
                        <a:prstGeom prst="rect">
                          <a:avLst/>
                        </a:prstGeom>
                        <a:noFill/>
                        <a:ln cap="flat" cmpd="sng" w="254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1933575</wp:posOffset>
                </wp:positionH>
                <wp:positionV relativeFrom="paragraph">
                  <wp:posOffset>47625</wp:posOffset>
                </wp:positionV>
                <wp:extent cx="241300" cy="2413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41300" cy="241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3000375</wp:posOffset>
                </wp:positionH>
                <wp:positionV relativeFrom="paragraph">
                  <wp:posOffset>47625</wp:posOffset>
                </wp:positionV>
                <wp:extent cx="241300" cy="241300"/>
                <wp:effectExtent b="0" l="0" r="0" t="0"/>
                <wp:wrapNone/>
                <wp:docPr id="2" name=""/>
                <a:graphic>
                  <a:graphicData uri="http://schemas.microsoft.com/office/word/2010/wordprocessingShape">
                    <wps:wsp>
                      <wps:cNvSpPr/>
                      <wps:cNvPr id="2" name="Shape 2"/>
                      <wps:spPr>
                        <a:xfrm>
                          <a:off x="5250750" y="3684750"/>
                          <a:ext cx="190500" cy="190500"/>
                        </a:xfrm>
                        <a:prstGeom prst="rect">
                          <a:avLst/>
                        </a:prstGeom>
                        <a:noFill/>
                        <a:ln cap="flat" cmpd="sng" w="254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3000375</wp:posOffset>
                </wp:positionH>
                <wp:positionV relativeFrom="paragraph">
                  <wp:posOffset>47625</wp:posOffset>
                </wp:positionV>
                <wp:extent cx="241300" cy="241300"/>
                <wp:effectExtent b="0" l="0" r="0" t="0"/>
                <wp:wrapNone/>
                <wp:docPr id="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41300" cy="241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47625</wp:posOffset>
                </wp:positionV>
                <wp:extent cx="241300" cy="241300"/>
                <wp:effectExtent b="0" l="0" r="0" t="0"/>
                <wp:wrapNone/>
                <wp:docPr id="3" name=""/>
                <a:graphic>
                  <a:graphicData uri="http://schemas.microsoft.com/office/word/2010/wordprocessingShape">
                    <wps:wsp>
                      <wps:cNvSpPr/>
                      <wps:cNvPr id="2" name="Shape 2"/>
                      <wps:spPr>
                        <a:xfrm>
                          <a:off x="5250750" y="3684750"/>
                          <a:ext cx="190500" cy="190500"/>
                        </a:xfrm>
                        <a:prstGeom prst="rect">
                          <a:avLst/>
                        </a:prstGeom>
                        <a:noFill/>
                        <a:ln cap="flat" cmpd="sng" w="254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47625</wp:posOffset>
                </wp:positionV>
                <wp:extent cx="241300" cy="241300"/>
                <wp:effectExtent b="0" l="0" r="0" t="0"/>
                <wp:wrapNone/>
                <wp:docPr id="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41300" cy="241300"/>
                        </a:xfrm>
                        <a:prstGeom prst="rect"/>
                        <a:ln/>
                      </pic:spPr>
                    </pic:pic>
                  </a:graphicData>
                </a:graphic>
              </wp:anchor>
            </w:drawing>
          </mc:Fallback>
        </mc:AlternateContent>
      </w:r>
    </w:p>
    <w:p w:rsidR="00000000" w:rsidDel="00000000" w:rsidP="00000000" w:rsidRDefault="00000000" w:rsidRPr="00000000" w14:paraId="000000A7">
      <w:pPr>
        <w:shd w:fill="ffffff" w:val="clear"/>
        <w:rPr>
          <w:sz w:val="20"/>
          <w:szCs w:val="20"/>
        </w:rPr>
      </w:pPr>
      <w:r w:rsidDel="00000000" w:rsidR="00000000" w:rsidRPr="00000000">
        <w:rPr>
          <w:rtl w:val="0"/>
        </w:rPr>
      </w:r>
    </w:p>
    <w:p w:rsidR="00000000" w:rsidDel="00000000" w:rsidP="00000000" w:rsidRDefault="00000000" w:rsidRPr="00000000" w14:paraId="000000A8">
      <w:pPr>
        <w:shd w:fill="ffffff" w:val="clear"/>
        <w:ind w:right="-810"/>
        <w:rPr>
          <w:sz w:val="20"/>
          <w:szCs w:val="20"/>
        </w:rPr>
      </w:pPr>
      <w:r w:rsidDel="00000000" w:rsidR="00000000" w:rsidRPr="00000000">
        <w:rPr>
          <w:sz w:val="20"/>
          <w:szCs w:val="20"/>
          <w:rtl w:val="0"/>
        </w:rPr>
        <w:t xml:space="preserve">School </w:t>
      </w:r>
      <w:r w:rsidDel="00000000" w:rsidR="00000000" w:rsidRPr="00000000">
        <w:rPr>
          <w:b w:val="1"/>
          <w:sz w:val="20"/>
          <w:szCs w:val="20"/>
          <w:rtl w:val="0"/>
        </w:rPr>
        <w:t xml:space="preserve">SCHEDULED</w:t>
      </w:r>
      <w:r w:rsidDel="00000000" w:rsidR="00000000" w:rsidRPr="00000000">
        <w:rPr>
          <w:sz w:val="20"/>
          <w:szCs w:val="20"/>
          <w:rtl w:val="0"/>
        </w:rPr>
        <w:t xml:space="preserve"> for next year:          Highland</w:t>
        <w:tab/>
        <w:t xml:space="preserve">                 Triton                   Timber Creek</w:t>
      </w:r>
    </w:p>
    <w:p w:rsidR="00000000" w:rsidDel="00000000" w:rsidP="00000000" w:rsidRDefault="00000000" w:rsidRPr="00000000" w14:paraId="000000A9">
      <w:pPr>
        <w:shd w:fill="ffffff" w:val="clear"/>
        <w:rPr>
          <w:sz w:val="20"/>
          <w:szCs w:val="20"/>
        </w:rPr>
      </w:pPr>
      <w:r w:rsidDel="00000000" w:rsidR="00000000" w:rsidRPr="00000000">
        <w:rPr>
          <w:rtl w:val="0"/>
        </w:rPr>
      </w:r>
    </w:p>
    <w:p w:rsidR="00000000" w:rsidDel="00000000" w:rsidP="00000000" w:rsidRDefault="00000000" w:rsidRPr="00000000" w14:paraId="000000AA">
      <w:pPr>
        <w:pageBreakBefore w:val="0"/>
        <w:shd w:fill="ffffff" w:val="clear"/>
        <w:rPr>
          <w:sz w:val="20"/>
          <w:szCs w:val="20"/>
        </w:rPr>
      </w:pPr>
      <w:r w:rsidDel="00000000" w:rsidR="00000000" w:rsidRPr="00000000">
        <w:rPr>
          <w:b w:val="1"/>
          <w:sz w:val="20"/>
          <w:szCs w:val="20"/>
          <w:rtl w:val="0"/>
        </w:rPr>
        <w:t xml:space="preserve">C.</w:t>
      </w:r>
      <w:r w:rsidDel="00000000" w:rsidR="00000000" w:rsidRPr="00000000">
        <w:rPr>
          <w:sz w:val="20"/>
          <w:szCs w:val="20"/>
          <w:rtl w:val="0"/>
        </w:rPr>
        <w:t xml:space="preserve"> SCHEDULING OPTIONS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hd w:fill="ffffff" w:val="clear"/>
              <w:rPr>
                <w:sz w:val="20"/>
                <w:szCs w:val="20"/>
              </w:rPr>
            </w:pPr>
            <w:r w:rsidDel="00000000" w:rsidR="00000000" w:rsidRPr="00000000">
              <w:rPr>
                <w:b w:val="1"/>
                <w:sz w:val="20"/>
                <w:szCs w:val="20"/>
                <w:rtl w:val="0"/>
              </w:rPr>
              <w:t xml:space="preserve">TIMBER CREEK OR TRITON STUDENTS ONLY: </w:t>
            </w:r>
            <w:r w:rsidDel="00000000" w:rsidR="00000000" w:rsidRPr="00000000">
              <w:rPr>
                <w:sz w:val="20"/>
                <w:szCs w:val="20"/>
                <w:rtl w:val="0"/>
              </w:rPr>
              <w:t xml:space="preserve">CHECK ONE CHOICE BELOW:</w:t>
            </w:r>
          </w:p>
          <w:p w:rsidR="00000000" w:rsidDel="00000000" w:rsidP="00000000" w:rsidRDefault="00000000" w:rsidRPr="00000000" w14:paraId="000000AC">
            <w:pPr>
              <w:shd w:fill="ffffff" w:val="clear"/>
              <w:rPr>
                <w:sz w:val="20"/>
                <w:szCs w:val="20"/>
              </w:rPr>
            </w:pPr>
            <w:r w:rsidDel="00000000" w:rsidR="00000000" w:rsidRPr="00000000">
              <w:rPr>
                <w:rtl w:val="0"/>
              </w:rPr>
            </w:r>
          </w:p>
          <w:p w:rsidR="00000000" w:rsidDel="00000000" w:rsidP="00000000" w:rsidRDefault="00000000" w:rsidRPr="00000000" w14:paraId="000000AD">
            <w:pPr>
              <w:shd w:fill="ffffff" w:val="clear"/>
              <w:rPr>
                <w:sz w:val="20"/>
                <w:szCs w:val="20"/>
              </w:rPr>
            </w:pPr>
            <w:r w:rsidDel="00000000" w:rsidR="00000000" w:rsidRPr="00000000">
              <w:rPr>
                <w:sz w:val="20"/>
                <w:szCs w:val="20"/>
                <w:rtl w:val="0"/>
              </w:rPr>
              <w:t xml:space="preserve">______  </w:t>
            </w:r>
            <w:r w:rsidDel="00000000" w:rsidR="00000000" w:rsidRPr="00000000">
              <w:rPr>
                <w:b w:val="1"/>
                <w:sz w:val="20"/>
                <w:szCs w:val="20"/>
                <w:rtl w:val="0"/>
              </w:rPr>
              <w:t xml:space="preserve">FULL TRANSFER</w:t>
            </w:r>
            <w:r w:rsidDel="00000000" w:rsidR="00000000" w:rsidRPr="00000000">
              <w:rPr>
                <w:sz w:val="20"/>
                <w:szCs w:val="20"/>
                <w:rtl w:val="0"/>
              </w:rPr>
              <w:t xml:space="preserve">     ________  </w:t>
            </w:r>
            <w:r w:rsidDel="00000000" w:rsidR="00000000" w:rsidRPr="00000000">
              <w:rPr>
                <w:b w:val="1"/>
                <w:sz w:val="20"/>
                <w:szCs w:val="20"/>
                <w:rtl w:val="0"/>
              </w:rPr>
              <w:t xml:space="preserve">MORNING WHEEL OPTION </w:t>
            </w:r>
            <w:r w:rsidDel="00000000" w:rsidR="00000000" w:rsidRPr="00000000">
              <w:rPr>
                <w:sz w:val="20"/>
                <w:szCs w:val="20"/>
                <w:rtl w:val="0"/>
              </w:rPr>
              <w:t xml:space="preserve">(HALF DAY)</w:t>
            </w:r>
          </w:p>
          <w:p w:rsidR="00000000" w:rsidDel="00000000" w:rsidP="00000000" w:rsidRDefault="00000000" w:rsidRPr="00000000" w14:paraId="000000AE">
            <w:pPr>
              <w:shd w:fill="ffffff" w:val="clear"/>
              <w:rPr>
                <w:sz w:val="20"/>
                <w:szCs w:val="20"/>
              </w:rPr>
            </w:pPr>
            <w:r w:rsidDel="00000000" w:rsidR="00000000" w:rsidRPr="00000000">
              <w:rPr>
                <w:rtl w:val="0"/>
              </w:rPr>
            </w:r>
          </w:p>
          <w:p w:rsidR="00000000" w:rsidDel="00000000" w:rsidP="00000000" w:rsidRDefault="00000000" w:rsidRPr="00000000" w14:paraId="000000AF">
            <w:pPr>
              <w:shd w:fill="ffffff" w:val="clear"/>
              <w:rPr>
                <w:b w:val="1"/>
                <w:color w:val="ff0000"/>
                <w:sz w:val="20"/>
                <w:szCs w:val="20"/>
              </w:rPr>
            </w:pPr>
            <w:r w:rsidDel="00000000" w:rsidR="00000000" w:rsidRPr="00000000">
              <w:rPr>
                <w:b w:val="1"/>
                <w:color w:val="ff0000"/>
                <w:sz w:val="20"/>
                <w:szCs w:val="20"/>
                <w:rtl w:val="0"/>
              </w:rPr>
              <w:t xml:space="preserve">I understand that if I transfer fully to Highland and my child is removed or drops the course, they will be transferred back to their home school.</w:t>
            </w:r>
          </w:p>
        </w:tc>
      </w:tr>
    </w:tbl>
    <w:p w:rsidR="00000000" w:rsidDel="00000000" w:rsidP="00000000" w:rsidRDefault="00000000" w:rsidRPr="00000000" w14:paraId="000000B0">
      <w:pPr>
        <w:pageBreakBefore w:val="0"/>
        <w:shd w:fill="ffffff" w:val="clear"/>
        <w:rPr>
          <w:sz w:val="20"/>
          <w:szCs w:val="20"/>
        </w:rPr>
      </w:pPr>
      <w:r w:rsidDel="00000000" w:rsidR="00000000" w:rsidRPr="00000000">
        <w:rPr>
          <w:rtl w:val="0"/>
        </w:rPr>
      </w:r>
    </w:p>
    <w:p w:rsidR="00000000" w:rsidDel="00000000" w:rsidP="00000000" w:rsidRDefault="00000000" w:rsidRPr="00000000" w14:paraId="000000B1">
      <w:pPr>
        <w:pageBreakBefore w:val="0"/>
        <w:shd w:fill="ffffff" w:val="clear"/>
        <w:rPr>
          <w:sz w:val="20"/>
          <w:szCs w:val="20"/>
        </w:rPr>
      </w:pPr>
      <w:r w:rsidDel="00000000" w:rsidR="00000000" w:rsidRPr="00000000">
        <w:rPr>
          <w:b w:val="1"/>
          <w:sz w:val="20"/>
          <w:szCs w:val="20"/>
          <w:rtl w:val="0"/>
        </w:rPr>
        <w:t xml:space="preserve">D. </w:t>
      </w:r>
      <w:r w:rsidDel="00000000" w:rsidR="00000000" w:rsidRPr="00000000">
        <w:rPr>
          <w:sz w:val="20"/>
          <w:szCs w:val="20"/>
          <w:rtl w:val="0"/>
        </w:rPr>
        <w:t xml:space="preserve">Name of the Student </w:t>
      </w:r>
      <w:r w:rsidDel="00000000" w:rsidR="00000000" w:rsidRPr="00000000">
        <w:rPr>
          <w:b w:val="1"/>
          <w:sz w:val="20"/>
          <w:szCs w:val="20"/>
          <w:rtl w:val="0"/>
        </w:rPr>
        <w:t xml:space="preserve">(print)</w:t>
      </w:r>
      <w:r w:rsidDel="00000000" w:rsidR="00000000" w:rsidRPr="00000000">
        <w:rPr>
          <w:sz w:val="20"/>
          <w:szCs w:val="20"/>
          <w:rtl w:val="0"/>
        </w:rPr>
        <w:t xml:space="preserve">:  </w:t>
        <w:tab/>
        <w:t xml:space="preserve">_______________________________________________</w:t>
      </w:r>
    </w:p>
    <w:p w:rsidR="00000000" w:rsidDel="00000000" w:rsidP="00000000" w:rsidRDefault="00000000" w:rsidRPr="00000000" w14:paraId="000000B2">
      <w:pPr>
        <w:pageBreakBefore w:val="0"/>
        <w:shd w:fill="ffffff" w:val="clear"/>
        <w:rPr>
          <w:sz w:val="20"/>
          <w:szCs w:val="20"/>
        </w:rPr>
      </w:pPr>
      <w:r w:rsidDel="00000000" w:rsidR="00000000" w:rsidRPr="00000000">
        <w:rPr>
          <w:rtl w:val="0"/>
        </w:rPr>
      </w:r>
    </w:p>
    <w:p w:rsidR="00000000" w:rsidDel="00000000" w:rsidP="00000000" w:rsidRDefault="00000000" w:rsidRPr="00000000" w14:paraId="000000B3">
      <w:pPr>
        <w:pageBreakBefore w:val="0"/>
        <w:shd w:fill="ffffff" w:val="clear"/>
        <w:rPr>
          <w:sz w:val="20"/>
          <w:szCs w:val="20"/>
        </w:rPr>
      </w:pPr>
      <w:r w:rsidDel="00000000" w:rsidR="00000000" w:rsidRPr="00000000">
        <w:rPr>
          <w:sz w:val="20"/>
          <w:szCs w:val="20"/>
          <w:rtl w:val="0"/>
        </w:rPr>
        <w:t xml:space="preserve">Your name (Parent or Guardian):  </w:t>
        <w:tab/>
        <w:t xml:space="preserve">_______________________________________________</w:t>
      </w:r>
    </w:p>
    <w:p w:rsidR="00000000" w:rsidDel="00000000" w:rsidP="00000000" w:rsidRDefault="00000000" w:rsidRPr="00000000" w14:paraId="000000B4">
      <w:pPr>
        <w:pageBreakBefore w:val="0"/>
        <w:shd w:fill="ffffff" w:val="clear"/>
        <w:rPr>
          <w:sz w:val="20"/>
          <w:szCs w:val="20"/>
        </w:rPr>
      </w:pPr>
      <w:r w:rsidDel="00000000" w:rsidR="00000000" w:rsidRPr="00000000">
        <w:rPr>
          <w:rtl w:val="0"/>
        </w:rPr>
      </w:r>
    </w:p>
    <w:p w:rsidR="00000000" w:rsidDel="00000000" w:rsidP="00000000" w:rsidRDefault="00000000" w:rsidRPr="00000000" w14:paraId="000000B5">
      <w:pPr>
        <w:pageBreakBefore w:val="0"/>
        <w:shd w:fill="ffffff" w:val="clear"/>
        <w:rPr>
          <w:sz w:val="20"/>
          <w:szCs w:val="20"/>
        </w:rPr>
      </w:pPr>
      <w:r w:rsidDel="00000000" w:rsidR="00000000" w:rsidRPr="00000000">
        <w:rPr>
          <w:sz w:val="20"/>
          <w:szCs w:val="20"/>
          <w:rtl w:val="0"/>
        </w:rPr>
        <w:t xml:space="preserve">Your Signature:  _________________________________________</w:t>
        <w:tab/>
        <w:t xml:space="preserve">Date:  ____________</w:t>
      </w:r>
    </w:p>
    <w:p w:rsidR="00000000" w:rsidDel="00000000" w:rsidP="00000000" w:rsidRDefault="00000000" w:rsidRPr="00000000" w14:paraId="000000B6">
      <w:pPr>
        <w:pageBreakBefore w:val="0"/>
        <w:shd w:fill="ffffff" w:val="clear"/>
        <w:ind w:right="-810"/>
        <w:rPr>
          <w:sz w:val="20"/>
          <w:szCs w:val="20"/>
        </w:rPr>
      </w:pPr>
      <w:r w:rsidDel="00000000" w:rsidR="00000000" w:rsidRPr="00000000">
        <w:rPr>
          <w:rtl w:val="0"/>
        </w:rPr>
      </w:r>
    </w:p>
    <w:p w:rsidR="00000000" w:rsidDel="00000000" w:rsidP="00000000" w:rsidRDefault="00000000" w:rsidRPr="00000000" w14:paraId="000000B7">
      <w:pPr>
        <w:pageBreakBefore w:val="0"/>
        <w:jc w:val="both"/>
        <w:rPr>
          <w:sz w:val="20"/>
          <w:szCs w:val="20"/>
        </w:rPr>
      </w:pPr>
      <w:r w:rsidDel="00000000" w:rsidR="00000000" w:rsidRPr="00000000">
        <w:rPr>
          <w:rtl w:val="0"/>
        </w:rPr>
      </w:r>
    </w:p>
    <w:p w:rsidR="00000000" w:rsidDel="00000000" w:rsidP="00000000" w:rsidRDefault="00000000" w:rsidRPr="00000000" w14:paraId="000000B8">
      <w:pPr>
        <w:pageBreakBefore w:val="0"/>
        <w:jc w:val="both"/>
        <w:rPr>
          <w:sz w:val="20"/>
          <w:szCs w:val="20"/>
        </w:rPr>
      </w:pPr>
      <w:r w:rsidDel="00000000" w:rsidR="00000000" w:rsidRPr="00000000">
        <w:rPr>
          <w:sz w:val="20"/>
          <w:szCs w:val="20"/>
          <w:rtl w:val="0"/>
        </w:rPr>
        <w:t xml:space="preserve">APPROVED: ___Yes  ___ No</w:t>
        <w:tab/>
        <w:t xml:space="preserve">By:_____________________________  Date: __________</w:t>
      </w:r>
    </w:p>
    <w:p w:rsidR="00000000" w:rsidDel="00000000" w:rsidP="00000000" w:rsidRDefault="00000000" w:rsidRPr="00000000" w14:paraId="000000B9">
      <w:pPr>
        <w:pageBreakBefore w:val="0"/>
        <w:jc w:val="both"/>
        <w:rPr>
          <w:b w:val="1"/>
          <w:sz w:val="20"/>
          <w:szCs w:val="20"/>
        </w:rPr>
      </w:pPr>
      <w:r w:rsidDel="00000000" w:rsidR="00000000" w:rsidRPr="00000000">
        <w:rPr>
          <w:rtl w:val="0"/>
        </w:rPr>
      </w:r>
    </w:p>
    <w:p w:rsidR="00000000" w:rsidDel="00000000" w:rsidP="00000000" w:rsidRDefault="00000000" w:rsidRPr="00000000" w14:paraId="000000BA">
      <w:pPr>
        <w:pageBreakBefore w:val="0"/>
        <w:jc w:val="both"/>
        <w:rPr>
          <w:b w:val="1"/>
          <w:sz w:val="20"/>
          <w:szCs w:val="20"/>
        </w:rPr>
      </w:pPr>
      <w:r w:rsidDel="00000000" w:rsidR="00000000" w:rsidRPr="00000000">
        <w:rPr>
          <w:rtl w:val="0"/>
        </w:rPr>
      </w:r>
    </w:p>
    <w:p w:rsidR="00000000" w:rsidDel="00000000" w:rsidP="00000000" w:rsidRDefault="00000000" w:rsidRPr="00000000" w14:paraId="000000BB">
      <w:pPr>
        <w:pageBreakBefore w:val="0"/>
        <w:jc w:val="both"/>
        <w:rPr>
          <w:sz w:val="20"/>
          <w:szCs w:val="20"/>
        </w:rPr>
      </w:pPr>
      <w:r w:rsidDel="00000000" w:rsidR="00000000" w:rsidRPr="00000000">
        <w:rPr>
          <w:b w:val="1"/>
          <w:sz w:val="20"/>
          <w:szCs w:val="20"/>
          <w:rtl w:val="0"/>
        </w:rPr>
        <w:t xml:space="preserve">ROBERT V. SIMPSON, Maj, USAF (Ret)</w:t>
      </w:r>
      <w:r w:rsidDel="00000000" w:rsidR="00000000" w:rsidRPr="00000000">
        <w:rPr>
          <w:sz w:val="20"/>
          <w:szCs w:val="20"/>
          <w:rtl w:val="0"/>
        </w:rPr>
        <w:t xml:space="preserve">, Senior Aerospace Science Instructor, AFJROTC Unit NJ-20182</w:t>
      </w:r>
    </w:p>
    <w:p w:rsidR="00000000" w:rsidDel="00000000" w:rsidP="00000000" w:rsidRDefault="00000000" w:rsidRPr="00000000" w14:paraId="000000BC">
      <w:pPr>
        <w:pageBreakBefore w:val="0"/>
        <w:rPr>
          <w:sz w:val="22"/>
          <w:szCs w:val="22"/>
        </w:rPr>
      </w:pPr>
      <w:r w:rsidDel="00000000" w:rsidR="00000000" w:rsidRPr="00000000">
        <w:rPr>
          <w:rtl w:val="0"/>
        </w:rPr>
      </w:r>
    </w:p>
    <w:sectPr>
      <w:footerReference r:id="rId13"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rFonts w:ascii="Arial Narrow" w:cs="Arial Narrow" w:eastAsia="Arial Narrow" w:hAnsi="Arial Narrow"/>
        <w:color w:val="0000ff"/>
      </w:rPr>
    </w:pPr>
    <w:r w:rsidDel="00000000" w:rsidR="00000000" w:rsidRPr="00000000">
      <w:rPr>
        <w:rFonts w:ascii="Arial Narrow" w:cs="Arial Narrow" w:eastAsia="Arial Narrow" w:hAnsi="Arial Narrow"/>
        <w:b w:val="1"/>
        <w:i w:val="1"/>
        <w:smallCaps w:val="1"/>
        <w:color w:val="0000ff"/>
        <w:rtl w:val="0"/>
      </w:rPr>
      <w:t xml:space="preserve">“Building Better Citizens”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120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rmahoney@bhprsd.org" TargetMode="External"/><Relationship Id="rId13" Type="http://schemas.openxmlformats.org/officeDocument/2006/relationships/footer" Target="foot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simpson@bhprsd.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mailto:NJ-20091@afjrotc.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