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36"/>
          <w:szCs w:val="36"/>
        </w:rPr>
      </w:pPr>
      <w:bookmarkStart w:colFirst="0" w:colLast="0" w:name="_i3t6g6q1twmd" w:id="0"/>
      <w:bookmarkEnd w:id="0"/>
      <w:r w:rsidDel="00000000" w:rsidR="00000000" w:rsidRPr="00000000">
        <w:rPr>
          <w:b w:val="1"/>
          <w:bCs w:val="1"/>
          <w:sz w:val="36"/>
          <w:szCs w:val="36"/>
          <w:rtl w:val="0"/>
        </w:rPr>
        <w:t xml:space="preserve">Kindergarten Syllabus Outline First Semester </w:t>
      </w:r>
    </w:p>
    <w:p w:rsidR="00000000" w:rsidDel="00000000" w:rsidP="00000000" w:rsidRDefault="00000000" w:rsidRPr="00000000" w14:paraId="00000002">
      <w:pPr>
        <w:pStyle w:val="Heading2"/>
        <w:keepNext w:val="0"/>
        <w:keepLines w:val="0"/>
        <w:spacing w:after="80" w:lineRule="auto"/>
        <w:rPr>
          <w:b w:val="1"/>
          <w:bCs w:val="1"/>
          <w:sz w:val="28"/>
          <w:szCs w:val="28"/>
          <w:highlight w:val="yellow"/>
        </w:rPr>
      </w:pPr>
      <w:bookmarkStart w:colFirst="0" w:colLast="0" w:name="_rw2q43bi2z13" w:id="1"/>
      <w:bookmarkEnd w:id="1"/>
      <w:r w:rsidDel="00000000" w:rsidR="00000000" w:rsidRPr="00000000">
        <w:rPr>
          <w:b w:val="1"/>
          <w:bCs w:val="1"/>
          <w:sz w:val="26"/>
          <w:szCs w:val="26"/>
          <w:rtl w:val="0"/>
        </w:rPr>
        <w:t xml:space="preserve">Mrs. East, Mrs. Evans, Ms. Dela Cruz, Mrs. Strong – Shady Shores Elementary</w:t>
      </w:r>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b w:val="1"/>
          <w:bCs w:val="1"/>
          <w:color w:val="000000"/>
        </w:rPr>
      </w:pPr>
      <w:bookmarkStart w:colFirst="0" w:colLast="0" w:name="_vpps8yx4lb2d" w:id="2"/>
      <w:bookmarkEnd w:id="2"/>
      <w:r w:rsidDel="00000000" w:rsidR="00000000" w:rsidRPr="00000000">
        <w:rPr>
          <w:b w:val="1"/>
          <w:bCs w:val="1"/>
          <w:color w:val="000000"/>
          <w:rtl w:val="0"/>
        </w:rPr>
        <w:t xml:space="preserve">Spring 2025</w:t>
      </w: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Dear Parents and Guardians,</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Welcome to Kindergarten at Shady Shores Elementary! This syllabus outlines what your child will learn this semester, and how you can support their success. As required by Texas law (Senate Bill 12), this document serves as the instructional plan and is available for your review. We are excited to partner with you for a great semester!</w:t>
      </w:r>
    </w:p>
    <w:p w:rsidR="00000000" w:rsidDel="00000000" w:rsidP="00000000" w:rsidRDefault="00000000" w:rsidRPr="00000000" w14:paraId="00000006">
      <w:pPr>
        <w:pStyle w:val="Heading3"/>
        <w:keepNext w:val="0"/>
        <w:keepLines w:val="0"/>
        <w:spacing w:before="280" w:line="240" w:lineRule="auto"/>
        <w:rPr>
          <w:b w:val="1"/>
          <w:bCs w:val="1"/>
          <w:color w:val="000000"/>
          <w:sz w:val="24"/>
          <w:szCs w:val="24"/>
        </w:rPr>
      </w:pPr>
      <w:bookmarkStart w:colFirst="0" w:colLast="0" w:name="_bbtugmnqx207" w:id="3"/>
      <w:bookmarkEnd w:id="3"/>
      <w:r w:rsidDel="00000000" w:rsidR="00000000" w:rsidRPr="00000000">
        <w:rPr>
          <w:b w:val="1"/>
          <w:bCs w:val="1"/>
          <w:color w:val="000000"/>
          <w:sz w:val="24"/>
          <w:szCs w:val="24"/>
          <w:rtl w:val="0"/>
        </w:rPr>
        <w:t xml:space="preserve">What Your Child Will Learn</w:t>
      </w:r>
    </w:p>
    <w:p w:rsidR="00000000" w:rsidDel="00000000" w:rsidP="00000000" w:rsidRDefault="00000000" w:rsidRPr="00000000" w14:paraId="00000007">
      <w:pPr>
        <w:spacing w:after="240" w:before="240" w:line="240" w:lineRule="auto"/>
        <w:rPr>
          <w:sz w:val="24"/>
          <w:szCs w:val="24"/>
        </w:rPr>
      </w:pPr>
      <w:r w:rsidDel="00000000" w:rsidR="00000000" w:rsidRPr="00000000">
        <w:rPr>
          <w:sz w:val="24"/>
          <w:szCs w:val="24"/>
          <w:rtl w:val="0"/>
        </w:rPr>
        <w:t xml:space="preserve">This semester, we’ll focus on building skills in the following subjects, based on Texas state standards (TEKS). This is the instructional plan for your child’s class:</w:t>
      </w:r>
    </w:p>
    <w:p w:rsidR="00000000" w:rsidDel="00000000" w:rsidP="00000000" w:rsidRDefault="00000000" w:rsidRPr="00000000" w14:paraId="00000008">
      <w:pPr>
        <w:numPr>
          <w:ilvl w:val="0"/>
          <w:numId w:val="1"/>
        </w:numPr>
        <w:spacing w:after="0" w:afterAutospacing="0" w:before="240" w:line="240" w:lineRule="auto"/>
        <w:ind w:left="720" w:hanging="360"/>
        <w:rPr>
          <w:sz w:val="24"/>
          <w:szCs w:val="24"/>
        </w:rPr>
      </w:pPr>
      <w:r w:rsidDel="00000000" w:rsidR="00000000" w:rsidRPr="00000000">
        <w:rPr>
          <w:b w:val="1"/>
          <w:bCs w:val="1"/>
          <w:sz w:val="24"/>
          <w:szCs w:val="24"/>
          <w:rtl w:val="0"/>
        </w:rPr>
        <w:t xml:space="preserve">Reading &amp; Language Arts</w:t>
      </w:r>
      <w:r w:rsidDel="00000000" w:rsidR="00000000" w:rsidRPr="00000000">
        <w:rPr>
          <w:sz w:val="24"/>
          <w:szCs w:val="24"/>
          <w:rtl w:val="0"/>
        </w:rPr>
        <w:br w:type="textWrapping"/>
      </w:r>
    </w:p>
    <w:p w:rsidR="00000000" w:rsidDel="00000000" w:rsidP="00000000" w:rsidRDefault="00000000" w:rsidRPr="00000000" w14:paraId="00000009">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8: Seasons and Weather: As the Earth Turns</w:t>
      </w:r>
    </w:p>
    <w:p w:rsidR="00000000" w:rsidDel="00000000" w:rsidP="00000000" w:rsidRDefault="00000000" w:rsidRPr="00000000" w14:paraId="0000000A">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color w:val="222222"/>
          <w:sz w:val="24"/>
          <w:szCs w:val="24"/>
          <w:rtl w:val="0"/>
        </w:rPr>
        <w:t xml:space="preserve">In this introduction to weather and the seasons, students will learn that weather follows sequential, seasonal patterns, and varies in different regions of Earth throughout the year. Students will connect their understanding of changes in weather to the calendar and begin to recognize patterns and characteristics of weather and how these elements affect their daily lives. Writing activities will include journaling and preparing an oral presentation.</w:t>
      </w:r>
      <w:r w:rsidDel="00000000" w:rsidR="00000000" w:rsidRPr="00000000">
        <w:rPr>
          <w:rtl w:val="0"/>
        </w:rPr>
      </w:r>
    </w:p>
    <w:p w:rsidR="00000000" w:rsidDel="00000000" w:rsidP="00000000" w:rsidRDefault="00000000" w:rsidRPr="00000000" w14:paraId="0000000B">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9: Colonial Towns and Townspeople: Once Upon America</w:t>
      </w:r>
    </w:p>
    <w:p w:rsidR="00000000" w:rsidDel="00000000" w:rsidP="00000000" w:rsidRDefault="00000000" w:rsidRPr="00000000" w14:paraId="0000000C">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color w:val="222222"/>
          <w:sz w:val="24"/>
          <w:szCs w:val="24"/>
          <w:rtl w:val="0"/>
        </w:rPr>
        <w:t xml:space="preserve">This domain will deepen students’ knowledge of the early history of the United States by exploring what daily life was like for people in colonial times, particularly as it compares to life today. This foundational unit provides crucial background knowledge for the subsequent study of specific historical events which moved the nation toward independence. Student writing will focus on sequencing and retelling information.</w:t>
      </w:r>
      <w:r w:rsidDel="00000000" w:rsidR="00000000" w:rsidRPr="00000000">
        <w:rPr>
          <w:rtl w:val="0"/>
        </w:rPr>
      </w:r>
    </w:p>
    <w:p w:rsidR="00000000" w:rsidDel="00000000" w:rsidP="00000000" w:rsidRDefault="00000000" w:rsidRPr="00000000" w14:paraId="0000000D">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10: Taking Care of the Earth</w:t>
      </w:r>
    </w:p>
    <w:p w:rsidR="00000000" w:rsidDel="00000000" w:rsidP="00000000" w:rsidRDefault="00000000" w:rsidRPr="00000000" w14:paraId="0000000E">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color w:val="222222"/>
          <w:sz w:val="24"/>
          <w:szCs w:val="24"/>
          <w:rtl w:val="0"/>
        </w:rPr>
        <w:t xml:space="preserve">In this domain, students continue to grow their knowledge of the interdependence of all living things on Earth, and become aware of the importance of environmental awareness and conservation of natural resources. Students will gain understanding of the three Rs of conservation—reduce, reuse, and recycle — and will begin to recognize how people’s actions affect the environment in which we live. Students will learn specifically about land, water, and air pollution as well as the water cycle, the journey of trash from its creation to its burial in a landfill, and the steps in the recycling and composting processes.</w:t>
      </w:r>
      <w:r w:rsidDel="00000000" w:rsidR="00000000" w:rsidRPr="00000000">
        <w:rPr>
          <w:rtl w:val="0"/>
        </w:rPr>
      </w:r>
    </w:p>
    <w:p w:rsidR="00000000" w:rsidDel="00000000" w:rsidP="00000000" w:rsidRDefault="00000000" w:rsidRPr="00000000" w14:paraId="0000000F">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11: Presidents and American Symbols: Uniquely American</w:t>
      </w:r>
    </w:p>
    <w:p w:rsidR="00000000" w:rsidDel="00000000" w:rsidP="00000000" w:rsidRDefault="00000000" w:rsidRPr="00000000" w14:paraId="00000010">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color w:val="222222"/>
          <w:sz w:val="24"/>
          <w:szCs w:val="24"/>
          <w:rtl w:val="0"/>
        </w:rPr>
        <w:t xml:space="preserve">An exploration of the lives and legacies of five famous presidents, this domain builds on the background knowledge acquired in the Kings and Queens and Colonial Towns and Townspeople: Once Upon America domains. Students will gain an understanding of the branches of government as well as the role of a president, and will be able to compare that role to that of a king. Students are also introduced to several national symbols, including the American flag, the Statue of Liberty, the White House, and Mount Rushmore. In writing, students will practice sequencing skills in order to create timelines of events in American history as well as events in the lives of individual presidents.</w:t>
      </w:r>
      <w:r w:rsidDel="00000000" w:rsidR="00000000" w:rsidRPr="00000000">
        <w:rPr>
          <w:rtl w:val="0"/>
        </w:rPr>
      </w:r>
    </w:p>
    <w:p w:rsidR="00000000" w:rsidDel="00000000" w:rsidP="00000000" w:rsidRDefault="00000000" w:rsidRPr="00000000" w14:paraId="00000011">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12: Farms: Art and the World Around Us</w:t>
      </w:r>
    </w:p>
    <w:p w:rsidR="00000000" w:rsidDel="00000000" w:rsidP="00000000" w:rsidRDefault="00000000" w:rsidRPr="00000000" w14:paraId="00000012">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color w:val="222222"/>
          <w:sz w:val="24"/>
          <w:szCs w:val="24"/>
          <w:rtl w:val="0"/>
        </w:rPr>
        <w:t xml:space="preserve">This domain introduces students to artists from different time periods, countries, and cultures. Throughout the unit, students will learn about different kinds of art and how artists use the world around them as they make art. Students will connect this to what they have already learned about the Earth, plants, and animals in the domain Farms: From the Ground Up. They will also connect this to what they have learned about sculptors in the Presidents and American Symbols: Uniquely American domain. Students will work toward compiling a class book by identifying a question they have about art and following a research plan to create a page.</w:t>
      </w:r>
      <w:r w:rsidDel="00000000" w:rsidR="00000000" w:rsidRPr="00000000">
        <w:rPr>
          <w:rtl w:val="0"/>
        </w:rPr>
      </w:r>
    </w:p>
    <w:p w:rsidR="00000000" w:rsidDel="00000000" w:rsidP="00000000" w:rsidRDefault="00000000" w:rsidRPr="00000000" w14:paraId="00000013">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Math</w:t>
      </w:r>
      <w:r w:rsidDel="00000000" w:rsidR="00000000" w:rsidRPr="00000000">
        <w:rPr>
          <w:sz w:val="24"/>
          <w:szCs w:val="24"/>
          <w:rtl w:val="0"/>
        </w:rPr>
        <w:br w:type="textWrapping"/>
      </w:r>
    </w:p>
    <w:p w:rsidR="00000000" w:rsidDel="00000000" w:rsidP="00000000" w:rsidRDefault="00000000" w:rsidRPr="00000000" w14:paraId="00000014">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4: Number Pairs, Addition and Subtraction to 10</w:t>
      </w:r>
    </w:p>
    <w:p w:rsidR="00000000" w:rsidDel="00000000" w:rsidP="00000000" w:rsidRDefault="00000000" w:rsidRPr="00000000" w14:paraId="00000015">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w:t>
      </w:r>
      <w:r w:rsidDel="00000000" w:rsidR="00000000" w:rsidRPr="00000000">
        <w:rPr>
          <w:color w:val="222222"/>
          <w:sz w:val="24"/>
          <w:szCs w:val="24"/>
          <w:rtl w:val="0"/>
        </w:rPr>
        <w:t xml:space="preserve">  Using number sense and the ability to work with embedded numbers to reason about and solve addition and subtraction expressions and equations. </w:t>
      </w:r>
      <w:r w:rsidDel="00000000" w:rsidR="00000000" w:rsidRPr="00000000">
        <w:rPr>
          <w:rtl w:val="0"/>
        </w:rPr>
      </w:r>
    </w:p>
    <w:p w:rsidR="00000000" w:rsidDel="00000000" w:rsidP="00000000" w:rsidRDefault="00000000" w:rsidRPr="00000000" w14:paraId="00000016">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5: Number 10-20, Counting to 100, and Understanding Work</w:t>
      </w:r>
      <w:r w:rsidDel="00000000" w:rsidR="00000000" w:rsidRPr="00000000">
        <w:rPr>
          <w:rtl w:val="0"/>
        </w:rPr>
      </w:r>
    </w:p>
    <w:p w:rsidR="00000000" w:rsidDel="00000000" w:rsidP="00000000" w:rsidRDefault="00000000" w:rsidRPr="00000000" w14:paraId="00000017">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Understanding </w:t>
      </w:r>
      <w:r w:rsidDel="00000000" w:rsidR="00000000" w:rsidRPr="00000000">
        <w:rPr>
          <w:color w:val="222222"/>
          <w:sz w:val="24"/>
          <w:szCs w:val="24"/>
          <w:rtl w:val="0"/>
        </w:rPr>
        <w:t xml:space="preserve">the meaning of 10 ones and some ones within a teen number, composing and decomposing numbers 11-20, counting to 100, and personal financial literacy.</w:t>
      </w:r>
      <w:r w:rsidDel="00000000" w:rsidR="00000000" w:rsidRPr="00000000">
        <w:rPr>
          <w:rtl w:val="0"/>
        </w:rPr>
      </w:r>
    </w:p>
    <w:p w:rsidR="00000000" w:rsidDel="00000000" w:rsidP="00000000" w:rsidRDefault="00000000" w:rsidRPr="00000000" w14:paraId="00000018">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6: Analyzing, Comparing, and Composing Shapes</w:t>
      </w:r>
    </w:p>
    <w:p w:rsidR="00000000" w:rsidDel="00000000" w:rsidP="00000000" w:rsidRDefault="00000000" w:rsidRPr="00000000" w14:paraId="00000019">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color w:val="222222"/>
          <w:sz w:val="24"/>
          <w:szCs w:val="24"/>
          <w:rtl w:val="0"/>
        </w:rPr>
        <w:t xml:space="preserve">Identifying two- and three-dimensional figures and their attributes, identifying the two-dimensional components of three-dimensional objects, classifying and sorting two- and three-dimensional figures, and creating two-dimensional figures.</w:t>
      </w:r>
      <w:r w:rsidDel="00000000" w:rsidR="00000000" w:rsidRPr="00000000">
        <w:rPr>
          <w:rtl w:val="0"/>
        </w:rPr>
      </w:r>
    </w:p>
    <w:p w:rsidR="00000000" w:rsidDel="00000000" w:rsidP="00000000" w:rsidRDefault="00000000" w:rsidRPr="00000000" w14:paraId="0000001A">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Science</w:t>
      </w:r>
      <w:r w:rsidDel="00000000" w:rsidR="00000000" w:rsidRPr="00000000">
        <w:rPr>
          <w:sz w:val="24"/>
          <w:szCs w:val="24"/>
          <w:rtl w:val="0"/>
        </w:rPr>
        <w:br w:type="textWrapping"/>
      </w:r>
    </w:p>
    <w:p w:rsidR="00000000" w:rsidDel="00000000" w:rsidP="00000000" w:rsidRDefault="00000000" w:rsidRPr="00000000" w14:paraId="0000001B">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6: Investigating Weather</w:t>
      </w:r>
    </w:p>
    <w:p w:rsidR="00000000" w:rsidDel="00000000" w:rsidP="00000000" w:rsidRDefault="00000000" w:rsidRPr="00000000" w14:paraId="0000001C">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color w:val="222222"/>
          <w:sz w:val="24"/>
          <w:szCs w:val="24"/>
          <w:rtl w:val="0"/>
        </w:rPr>
        <w:t xml:space="preserve">Students will observe and describe weather changes from day to day and over seasons. In addition, there is the expectation that students will learn about the relationship between wind and air: 1) air is all around us and 2) wind is the movement of air.</w:t>
      </w:r>
      <w:r w:rsidDel="00000000" w:rsidR="00000000" w:rsidRPr="00000000">
        <w:rPr>
          <w:rtl w:val="0"/>
        </w:rPr>
      </w:r>
    </w:p>
    <w:p w:rsidR="00000000" w:rsidDel="00000000" w:rsidP="00000000" w:rsidRDefault="00000000" w:rsidRPr="00000000" w14:paraId="0000001D">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7: Investigating Needs of Organisms</w:t>
      </w:r>
    </w:p>
    <w:p w:rsidR="00000000" w:rsidDel="00000000" w:rsidP="00000000" w:rsidRDefault="00000000" w:rsidRPr="00000000" w14:paraId="0000001E">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will </w:t>
      </w:r>
      <w:r w:rsidDel="00000000" w:rsidR="00000000" w:rsidRPr="00000000">
        <w:rPr>
          <w:color w:val="222222"/>
          <w:sz w:val="24"/>
          <w:szCs w:val="24"/>
          <w:rtl w:val="0"/>
        </w:rPr>
        <w:t xml:space="preserve">observe plants’ and animals’ dependence on things around them for survival.</w:t>
      </w:r>
      <w:r w:rsidDel="00000000" w:rsidR="00000000" w:rsidRPr="00000000">
        <w:rPr>
          <w:rtl w:val="0"/>
        </w:rPr>
      </w:r>
    </w:p>
    <w:p w:rsidR="00000000" w:rsidDel="00000000" w:rsidP="00000000" w:rsidRDefault="00000000" w:rsidRPr="00000000" w14:paraId="0000001F">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8: Investigating Structures of Organisms</w:t>
      </w:r>
    </w:p>
    <w:p w:rsidR="00000000" w:rsidDel="00000000" w:rsidP="00000000" w:rsidRDefault="00000000" w:rsidRPr="00000000" w14:paraId="00000020">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color w:val="222222"/>
          <w:sz w:val="24"/>
          <w:szCs w:val="24"/>
          <w:rtl w:val="0"/>
        </w:rPr>
        <w:t xml:space="preserve"> Students will identify structures of plants and animals.</w:t>
      </w:r>
      <w:r w:rsidDel="00000000" w:rsidR="00000000" w:rsidRPr="00000000">
        <w:rPr>
          <w:rtl w:val="0"/>
        </w:rPr>
      </w:r>
    </w:p>
    <w:p w:rsidR="00000000" w:rsidDel="00000000" w:rsidP="00000000" w:rsidRDefault="00000000" w:rsidRPr="00000000" w14:paraId="00000021">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9: Investigating Plant Life Cycles</w:t>
      </w:r>
    </w:p>
    <w:p w:rsidR="00000000" w:rsidDel="00000000" w:rsidP="00000000" w:rsidRDefault="00000000" w:rsidRPr="00000000" w14:paraId="00000022">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will observe </w:t>
      </w:r>
      <w:r w:rsidDel="00000000" w:rsidR="00000000" w:rsidRPr="00000000">
        <w:rPr>
          <w:color w:val="222222"/>
          <w:sz w:val="24"/>
          <w:szCs w:val="24"/>
          <w:rtl w:val="0"/>
        </w:rPr>
        <w:t xml:space="preserve">the life cycle of a plant. </w:t>
      </w:r>
      <w:r w:rsidDel="00000000" w:rsidR="00000000" w:rsidRPr="00000000">
        <w:rPr>
          <w:rtl w:val="0"/>
        </w:rPr>
      </w:r>
    </w:p>
    <w:p w:rsidR="00000000" w:rsidDel="00000000" w:rsidP="00000000" w:rsidRDefault="00000000" w:rsidRPr="00000000" w14:paraId="00000023">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Social Studies</w:t>
      </w:r>
      <w:r w:rsidDel="00000000" w:rsidR="00000000" w:rsidRPr="00000000">
        <w:rPr>
          <w:sz w:val="24"/>
          <w:szCs w:val="24"/>
          <w:rtl w:val="0"/>
        </w:rPr>
        <w:br w:type="textWrapping"/>
      </w:r>
    </w:p>
    <w:p w:rsidR="00000000" w:rsidDel="00000000" w:rsidP="00000000" w:rsidRDefault="00000000" w:rsidRPr="00000000" w14:paraId="00000024">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4: Community Celebrations, Customs, and Family Traditions</w:t>
      </w:r>
    </w:p>
    <w:p w:rsidR="00000000" w:rsidDel="00000000" w:rsidP="00000000" w:rsidRDefault="00000000" w:rsidRPr="00000000" w14:paraId="00000025">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color w:val="222222"/>
          <w:sz w:val="24"/>
          <w:szCs w:val="24"/>
          <w:rtl w:val="0"/>
        </w:rPr>
        <w:t xml:space="preserve">During this unit, students are introduced to the idea that communities are unified by and distinguished by their culture. Students specifically study American patriotic national holidays, their culture and that of their classmates, and family traditions. In these contexts, student explore the question – “What is the culture of our community like?” </w:t>
      </w:r>
      <w:r w:rsidDel="00000000" w:rsidR="00000000" w:rsidRPr="00000000">
        <w:rPr>
          <w:rtl w:val="0"/>
        </w:rPr>
      </w:r>
    </w:p>
    <w:p w:rsidR="00000000" w:rsidDel="00000000" w:rsidP="00000000" w:rsidRDefault="00000000" w:rsidRPr="00000000" w14:paraId="00000026">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5: Citizens in the Community</w:t>
      </w:r>
    </w:p>
    <w:p w:rsidR="00000000" w:rsidDel="00000000" w:rsidP="00000000" w:rsidRDefault="00000000" w:rsidRPr="00000000" w14:paraId="00000027">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color w:val="222222"/>
          <w:sz w:val="24"/>
          <w:szCs w:val="24"/>
          <w:rtl w:val="0"/>
        </w:rPr>
        <w:t xml:space="preserve">During this unit, students study about the contributions made by several historical figures and about how voting is used as a process for making community decisions, including electing authority figures. In this unit students should examine the question of – “What makes people want to change their communities?” </w:t>
      </w:r>
      <w:r w:rsidDel="00000000" w:rsidR="00000000" w:rsidRPr="00000000">
        <w:rPr>
          <w:rtl w:val="0"/>
        </w:rPr>
      </w:r>
    </w:p>
    <w:p w:rsidR="00000000" w:rsidDel="00000000" w:rsidP="00000000" w:rsidRDefault="00000000" w:rsidRPr="00000000" w14:paraId="00000028">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6: Working Together in a Community</w:t>
      </w:r>
    </w:p>
    <w:p w:rsidR="00000000" w:rsidDel="00000000" w:rsidP="00000000" w:rsidRDefault="00000000" w:rsidRPr="00000000" w14:paraId="00000029">
      <w:pPr>
        <w:numPr>
          <w:ilvl w:val="2"/>
          <w:numId w:val="1"/>
        </w:numPr>
        <w:spacing w:after="24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color w:val="222222"/>
          <w:sz w:val="24"/>
          <w:szCs w:val="24"/>
          <w:rtl w:val="0"/>
        </w:rPr>
        <w:t xml:space="preserve">During this unit, students learn about how individuals have basic wants and needs, as well as about how people work jobs to meet their needs and wants. Students also study about the role technology plays in jobs. In this unit students should begin to explore the question – “How can I become financially responsible?” </w:t>
      </w:r>
    </w:p>
    <w:p w:rsidR="00000000" w:rsidDel="00000000" w:rsidP="00000000" w:rsidRDefault="00000000" w:rsidRPr="00000000" w14:paraId="0000002A">
      <w:pPr>
        <w:spacing w:after="240" w:before="240" w:line="240" w:lineRule="auto"/>
        <w:ind w:left="2160" w:firstLine="0"/>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spacing w:after="240" w:before="240" w:line="240" w:lineRule="auto"/>
        <w:rPr>
          <w:sz w:val="24"/>
          <w:szCs w:val="24"/>
        </w:rPr>
      </w:pPr>
      <w:r w:rsidDel="00000000" w:rsidR="00000000" w:rsidRPr="00000000">
        <w:rPr>
          <w:sz w:val="24"/>
          <w:szCs w:val="24"/>
          <w:rtl w:val="0"/>
        </w:rPr>
        <w:t xml:space="preserve">Thank you for partnering with us to make this semester successful for your child! If you have any questions, feel free to reach out.</w:t>
      </w:r>
    </w:p>
    <w:p w:rsidR="00000000" w:rsidDel="00000000" w:rsidP="00000000" w:rsidRDefault="00000000" w:rsidRPr="00000000" w14:paraId="0000002C">
      <w:pPr>
        <w:spacing w:after="240" w:before="240" w:lineRule="auto"/>
        <w:rPr>
          <w:sz w:val="24"/>
          <w:szCs w:val="24"/>
        </w:rPr>
      </w:pPr>
      <w:r w:rsidDel="00000000" w:rsidR="00000000" w:rsidRPr="00000000">
        <w:rPr>
          <w:sz w:val="24"/>
          <w:szCs w:val="24"/>
          <w:rtl w:val="0"/>
        </w:rPr>
        <w:t xml:space="preserve">Sincerely,</w:t>
      </w:r>
    </w:p>
    <w:p w:rsidR="00000000" w:rsidDel="00000000" w:rsidP="00000000" w:rsidRDefault="00000000" w:rsidRPr="00000000" w14:paraId="0000002D">
      <w:pPr>
        <w:pStyle w:val="Heading2"/>
        <w:keepNext w:val="0"/>
        <w:keepLines w:val="0"/>
        <w:spacing w:after="80" w:lineRule="auto"/>
        <w:rPr>
          <w:b w:val="1"/>
          <w:bCs w:val="1"/>
          <w:i w:val="1"/>
          <w:iCs w:val="1"/>
          <w:sz w:val="24"/>
          <w:szCs w:val="24"/>
          <w:highlight w:val="yellow"/>
        </w:rPr>
      </w:pPr>
      <w:bookmarkStart w:colFirst="0" w:colLast="0" w:name="_obj5osclaq7" w:id="4"/>
      <w:bookmarkEnd w:id="4"/>
      <w:r w:rsidDel="00000000" w:rsidR="00000000" w:rsidRPr="00000000">
        <w:rPr>
          <w:sz w:val="24"/>
          <w:szCs w:val="24"/>
          <w:rtl w:val="0"/>
        </w:rPr>
        <w:t xml:space="preserve">Mrs. East, Mrs. Evans, Ms. Dela Cruz, Mrs. Strong</w:t>
      </w:r>
      <w:r w:rsidDel="00000000" w:rsidR="00000000" w:rsidRPr="00000000">
        <w:rPr>
          <w:rtl w:val="0"/>
        </w:rPr>
      </w:r>
    </w:p>
    <w:p w:rsidR="00000000" w:rsidDel="00000000" w:rsidP="00000000" w:rsidRDefault="00000000" w:rsidRPr="00000000" w14:paraId="0000002E">
      <w:pPr>
        <w:pStyle w:val="Heading1"/>
        <w:keepNext w:val="0"/>
        <w:keepLines w:val="0"/>
        <w:spacing w:before="480" w:lineRule="auto"/>
        <w:rPr>
          <w:b w:val="1"/>
          <w:bCs w:val="1"/>
          <w:sz w:val="36"/>
          <w:szCs w:val="36"/>
        </w:rPr>
      </w:pPr>
      <w:bookmarkStart w:colFirst="0" w:colLast="0" w:name="_6b5kp0io60fl" w:id="5"/>
      <w:bookmarkEnd w:id="5"/>
      <w:r w:rsidDel="00000000" w:rsidR="00000000" w:rsidRPr="00000000">
        <w:rPr>
          <w:rtl w:val="0"/>
        </w:rPr>
      </w:r>
    </w:p>
    <w:p w:rsidR="00000000" w:rsidDel="00000000" w:rsidP="00000000" w:rsidRDefault="00000000" w:rsidRPr="00000000" w14:paraId="0000002F">
      <w:pPr>
        <w:pStyle w:val="Heading1"/>
        <w:keepNext w:val="0"/>
        <w:keepLines w:val="0"/>
        <w:spacing w:before="480" w:lineRule="auto"/>
        <w:rPr>
          <w:b w:val="1"/>
          <w:bCs w:val="1"/>
          <w:sz w:val="36"/>
          <w:szCs w:val="36"/>
        </w:rPr>
      </w:pPr>
      <w:bookmarkStart w:colFirst="0" w:colLast="0" w:name="_1anf8b855mqj" w:id="6"/>
      <w:bookmarkEnd w:id="6"/>
      <w:r w:rsidDel="00000000" w:rsidR="00000000" w:rsidRPr="00000000">
        <w:rPr>
          <w:rtl w:val="0"/>
        </w:rPr>
      </w:r>
    </w:p>
    <w:p w:rsidR="00000000" w:rsidDel="00000000" w:rsidP="00000000" w:rsidRDefault="00000000" w:rsidRPr="00000000" w14:paraId="00000030">
      <w:pPr>
        <w:pStyle w:val="Heading1"/>
        <w:keepNext w:val="0"/>
        <w:keepLines w:val="0"/>
        <w:spacing w:before="480" w:lineRule="auto"/>
        <w:rPr>
          <w:b w:val="1"/>
          <w:bCs w:val="1"/>
          <w:sz w:val="36"/>
          <w:szCs w:val="36"/>
        </w:rPr>
      </w:pPr>
      <w:bookmarkStart w:colFirst="0" w:colLast="0" w:name="_om46bf5fj1d" w:id="7"/>
      <w:bookmarkEnd w:id="7"/>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headerReference r:id="rId6"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