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E79B4" w14:textId="77777777" w:rsidR="00135B9D" w:rsidRDefault="00C36078">
      <w:pPr>
        <w:spacing w:after="797" w:line="259" w:lineRule="auto"/>
        <w:ind w:left="0" w:firstLine="0"/>
        <w:jc w:val="right"/>
      </w:pPr>
      <w:r>
        <w:rPr>
          <w:noProof/>
        </w:rPr>
        <w:drawing>
          <wp:anchor distT="0" distB="0" distL="114300" distR="114300" simplePos="0" relativeHeight="251658240" behindDoc="0" locked="0" layoutInCell="1" allowOverlap="0" wp14:anchorId="3FEFC085" wp14:editId="07777777">
            <wp:simplePos x="0" y="0"/>
            <wp:positionH relativeFrom="column">
              <wp:posOffset>-153720</wp:posOffset>
            </wp:positionH>
            <wp:positionV relativeFrom="paragraph">
              <wp:posOffset>-6197</wp:posOffset>
            </wp:positionV>
            <wp:extent cx="863537" cy="822325"/>
            <wp:effectExtent l="0" t="0" r="0" b="0"/>
            <wp:wrapSquare wrapText="bothSides"/>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7"/>
                    <a:stretch>
                      <a:fillRect/>
                    </a:stretch>
                  </pic:blipFill>
                  <pic:spPr>
                    <a:xfrm>
                      <a:off x="0" y="0"/>
                      <a:ext cx="863537" cy="822325"/>
                    </a:xfrm>
                    <a:prstGeom prst="rect">
                      <a:avLst/>
                    </a:prstGeom>
                  </pic:spPr>
                </pic:pic>
              </a:graphicData>
            </a:graphic>
          </wp:anchor>
        </w:drawing>
      </w:r>
      <w:r w:rsidR="470DA5FC" w:rsidRPr="70F0EA76">
        <w:rPr>
          <w:b/>
          <w:bCs/>
        </w:rPr>
        <w:t xml:space="preserve">DIRECTORY AND MILITARY INFORMATION OPT OUT </w:t>
      </w:r>
      <w:r w:rsidR="470DA5FC">
        <w:t xml:space="preserve"> </w:t>
      </w:r>
    </w:p>
    <w:p w14:paraId="74082892" w14:textId="44DDE3B1" w:rsidR="00135B9D" w:rsidRDefault="470DA5FC" w:rsidP="70F0EA76">
      <w:pPr>
        <w:spacing w:after="0" w:line="259" w:lineRule="auto"/>
        <w:ind w:left="14" w:firstLine="0"/>
      </w:pPr>
      <w:r w:rsidRPr="70F0EA76">
        <w:rPr>
          <w:b/>
          <w:bCs/>
        </w:rPr>
        <w:t xml:space="preserve"> </w:t>
      </w:r>
    </w:p>
    <w:p w14:paraId="4601A542" w14:textId="0D9E996E" w:rsidR="00135B9D" w:rsidRDefault="470DA5FC">
      <w:pPr>
        <w:ind w:left="9"/>
      </w:pPr>
      <w:r>
        <w:t xml:space="preserve">This </w:t>
      </w:r>
      <w:r w:rsidR="6A46743C">
        <w:t>information</w:t>
      </w:r>
      <w:r>
        <w:t xml:space="preserve"> is to inform you of the Directory and Military Information OPT OUT policy and give you the procedure to OPT OUT in Marion County School District.   </w:t>
      </w:r>
    </w:p>
    <w:p w14:paraId="0A6959E7" w14:textId="77777777" w:rsidR="00135B9D" w:rsidRDefault="00C36078">
      <w:pPr>
        <w:spacing w:after="0" w:line="259" w:lineRule="auto"/>
        <w:ind w:left="14" w:firstLine="0"/>
      </w:pPr>
      <w:r>
        <w:t xml:space="preserve"> </w:t>
      </w:r>
    </w:p>
    <w:p w14:paraId="7052F410" w14:textId="77777777" w:rsidR="00135B9D" w:rsidRDefault="00C36078">
      <w:pPr>
        <w:pStyle w:val="Heading1"/>
        <w:spacing w:after="226"/>
        <w:ind w:left="9"/>
      </w:pPr>
      <w:r>
        <w:t xml:space="preserve">DIRECTORY INFORMATION  </w:t>
      </w:r>
    </w:p>
    <w:p w14:paraId="27B8F768" w14:textId="1833047C" w:rsidR="00135B9D" w:rsidRDefault="470DA5FC" w:rsidP="70F0EA76">
      <w:pPr>
        <w:spacing w:after="6" w:line="259" w:lineRule="auto"/>
        <w:ind w:left="9" w:right="223"/>
      </w:pPr>
      <w:r>
        <w:t xml:space="preserve">Under FERPA, a student’s “directory information” is:    </w:t>
      </w:r>
    </w:p>
    <w:p w14:paraId="70D76849" w14:textId="77777777" w:rsidR="00135B9D" w:rsidRDefault="00C36078">
      <w:pPr>
        <w:ind w:left="744" w:right="223"/>
      </w:pPr>
      <w:r>
        <w:t>th</w:t>
      </w:r>
      <w:hyperlink r:id="rId8">
        <w:r>
          <w:t>e student’s</w:t>
        </w:r>
      </w:hyperlink>
      <w:hyperlink r:id="rId9">
        <w:r>
          <w:t xml:space="preserve"> </w:t>
        </w:r>
      </w:hyperlink>
      <w:r>
        <w:t xml:space="preserve">name, address, telephone listing, date and place of birth, major field of study, </w:t>
      </w:r>
    </w:p>
    <w:p w14:paraId="2C16A898" w14:textId="77777777" w:rsidR="00135B9D" w:rsidRDefault="00C36078">
      <w:pPr>
        <w:ind w:left="754" w:right="223"/>
      </w:pPr>
      <w:r>
        <w:t>participation in officially recognized activities and sports, weight and height of members of athletic teams, dates of attendance, degrees and awards received, and the most recent previous</w:t>
      </w:r>
      <w:hyperlink r:id="rId10">
        <w:r>
          <w:t xml:space="preserve"> </w:t>
        </w:r>
      </w:hyperlink>
      <w:hyperlink r:id="rId11">
        <w:r>
          <w:t>educational agency or institution a</w:t>
        </w:r>
      </w:hyperlink>
      <w:r>
        <w:t>ttended by th</w:t>
      </w:r>
      <w:hyperlink r:id="rId12">
        <w:r>
          <w:t xml:space="preserve">e student. </w:t>
        </w:r>
      </w:hyperlink>
      <w:hyperlink r:id="rId13">
        <w:r>
          <w:t xml:space="preserve"> </w:t>
        </w:r>
      </w:hyperlink>
    </w:p>
    <w:p w14:paraId="100C5B58" w14:textId="77777777" w:rsidR="00135B9D" w:rsidRDefault="00C36078">
      <w:pPr>
        <w:spacing w:after="0" w:line="259" w:lineRule="auto"/>
        <w:ind w:left="734" w:firstLine="0"/>
      </w:pPr>
      <w:r>
        <w:t xml:space="preserve"> </w:t>
      </w:r>
    </w:p>
    <w:p w14:paraId="693AD52C" w14:textId="77777777" w:rsidR="00135B9D" w:rsidRDefault="00C36078">
      <w:pPr>
        <w:ind w:left="9"/>
      </w:pPr>
      <w:r>
        <w:t xml:space="preserve"> 20 U.S.C. § 1232g(a)(5)(A). It is information contained in the </w:t>
      </w:r>
      <w:hyperlink r:id="rId14" w:anchor="glossary-node-218">
        <w:r>
          <w:rPr>
            <w:color w:val="0000FF"/>
            <w:u w:val="single" w:color="0000FF"/>
          </w:rPr>
          <w:t>education record</w:t>
        </w:r>
      </w:hyperlink>
      <w:hyperlink r:id="rId15" w:anchor="glossary-node-218">
        <w:r>
          <w:rPr>
            <w:color w:val="0000FF"/>
            <w:u w:val="single" w:color="0000FF"/>
          </w:rPr>
          <w:t>s</w:t>
        </w:r>
      </w:hyperlink>
      <w:hyperlink r:id="rId16" w:anchor="glossary-node-218">
        <w:r>
          <w:t xml:space="preserve"> </w:t>
        </w:r>
      </w:hyperlink>
      <w:hyperlink r:id="rId17" w:anchor="glossary-node-218">
        <w:r>
          <w:t>o</w:t>
        </w:r>
      </w:hyperlink>
      <w:r>
        <w:t xml:space="preserve">f a </w:t>
      </w:r>
      <w:hyperlink r:id="rId18" w:anchor="glossary-node-248">
        <w:r>
          <w:rPr>
            <w:color w:val="0000FF"/>
            <w:u w:val="single" w:color="0000FF"/>
          </w:rPr>
          <w:t>studen</w:t>
        </w:r>
      </w:hyperlink>
      <w:hyperlink r:id="rId19" w:anchor="glossary-node-248">
        <w:r>
          <w:rPr>
            <w:color w:val="0000FF"/>
            <w:u w:val="single" w:color="0000FF"/>
          </w:rPr>
          <w:t>t</w:t>
        </w:r>
      </w:hyperlink>
      <w:hyperlink r:id="rId20" w:anchor="glossary-node-248">
        <w:r>
          <w:t xml:space="preserve"> </w:t>
        </w:r>
      </w:hyperlink>
      <w:hyperlink r:id="rId21" w:anchor="glossary-node-248">
        <w:r>
          <w:t>t</w:t>
        </w:r>
      </w:hyperlink>
      <w:r>
        <w:t xml:space="preserve">hat would not generally be considered harmful or an invasion of privacy if disclosed. Typically, this also includes email addresses, telephone listings, photograph; grade level; and awards received. 34 C.F.R. § 99.3.  </w:t>
      </w:r>
    </w:p>
    <w:p w14:paraId="75F80603" w14:textId="77777777" w:rsidR="00135B9D" w:rsidRDefault="00C36078">
      <w:pPr>
        <w:spacing w:after="23" w:line="259" w:lineRule="auto"/>
        <w:ind w:left="14" w:firstLine="0"/>
      </w:pPr>
      <w:r>
        <w:t xml:space="preserve">  </w:t>
      </w:r>
    </w:p>
    <w:p w14:paraId="7B7215F8" w14:textId="77777777" w:rsidR="00135B9D" w:rsidRDefault="00C36078">
      <w:pPr>
        <w:ind w:left="9" w:right="223"/>
      </w:pPr>
      <w:r>
        <w:t xml:space="preserve">According to the U.S. Department of Education’s Privacy Technical Assistance Center (PTAC):   </w:t>
      </w:r>
    </w:p>
    <w:p w14:paraId="44EEFD60" w14:textId="77777777" w:rsidR="00135B9D" w:rsidRDefault="00C36078">
      <w:pPr>
        <w:spacing w:after="0" w:line="259" w:lineRule="auto"/>
        <w:ind w:left="14" w:firstLine="0"/>
      </w:pPr>
      <w:r>
        <w:t xml:space="preserve">  </w:t>
      </w:r>
    </w:p>
    <w:p w14:paraId="19276D9A" w14:textId="2E1D0425" w:rsidR="00135B9D" w:rsidRDefault="470DA5FC" w:rsidP="70F0EA76">
      <w:pPr>
        <w:spacing w:after="0" w:line="259" w:lineRule="auto"/>
        <w:ind w:left="744" w:right="223"/>
      </w:pPr>
      <w:r>
        <w:t xml:space="preserve">A school may disclose "directory information" to third parties without consent if it has given public notice of the types of information which it has designated as "directory information," the parent's or </w:t>
      </w:r>
      <w:hyperlink r:id="rId22" w:anchor="glossary-node-220">
        <w:r w:rsidRPr="70F0EA76">
          <w:rPr>
            <w:color w:val="0000FF"/>
            <w:u w:val="single"/>
          </w:rPr>
          <w:t>eligible student'</w:t>
        </w:r>
      </w:hyperlink>
      <w:hyperlink r:id="rId23" w:anchor="glossary-node-220">
        <w:r w:rsidRPr="70F0EA76">
          <w:rPr>
            <w:color w:val="0000FF"/>
            <w:u w:val="single"/>
          </w:rPr>
          <w:t>s</w:t>
        </w:r>
      </w:hyperlink>
      <w:hyperlink r:id="rId24" w:anchor="glossary-node-220">
        <w:r>
          <w:t xml:space="preserve"> </w:t>
        </w:r>
      </w:hyperlink>
      <w:hyperlink r:id="rId25" w:anchor="glossary-node-220">
        <w:r>
          <w:t>r</w:t>
        </w:r>
      </w:hyperlink>
      <w:r>
        <w:t xml:space="preserve">ight to restrict the disclosure of such information, and the period of time within which a parent or eligible student has to notify the school in writing that he or she does not want any or all of those types of information designated as "directory information." </w:t>
      </w:r>
      <w:hyperlink r:id="rId26">
        <w:r w:rsidRPr="70F0EA76">
          <w:rPr>
            <w:color w:val="0000FF"/>
            <w:u w:val="single"/>
          </w:rPr>
          <w:t>34 CFR § 99.3 and 34 CFR § 99.3</w:t>
        </w:r>
      </w:hyperlink>
      <w:hyperlink r:id="rId27">
        <w:r w:rsidRPr="70F0EA76">
          <w:rPr>
            <w:color w:val="0000FF"/>
            <w:u w:val="single"/>
          </w:rPr>
          <w:t>7</w:t>
        </w:r>
      </w:hyperlink>
      <w:hyperlink r:id="rId28">
        <w:r>
          <w:t>.</w:t>
        </w:r>
      </w:hyperlink>
      <w:hyperlink r:id="rId29">
        <w:r>
          <w:t xml:space="preserve"> </w:t>
        </w:r>
      </w:hyperlink>
      <w:r>
        <w:t xml:space="preserve"> </w:t>
      </w:r>
    </w:p>
    <w:p w14:paraId="35A13583" w14:textId="50617624" w:rsidR="00135B9D" w:rsidRDefault="3164531C" w:rsidP="70F0EA76">
      <w:pPr>
        <w:spacing w:before="240" w:after="240"/>
        <w:ind w:left="0" w:firstLine="0"/>
      </w:pPr>
      <w:r w:rsidRPr="70F0EA76">
        <w:rPr>
          <w:szCs w:val="24"/>
        </w:rPr>
        <w:t xml:space="preserve">For additional information, please contact the Marion County School District Office of Accountability at </w:t>
      </w:r>
      <w:r w:rsidRPr="70F0EA76">
        <w:rPr>
          <w:b/>
          <w:bCs/>
          <w:szCs w:val="24"/>
        </w:rPr>
        <w:t>843-423-1811</w:t>
      </w:r>
      <w:r w:rsidRPr="70F0EA76">
        <w:rPr>
          <w:szCs w:val="24"/>
        </w:rPr>
        <w:t>.</w:t>
      </w:r>
      <w:r w:rsidR="470DA5FC">
        <w:t xml:space="preserve">  </w:t>
      </w:r>
    </w:p>
    <w:p w14:paraId="134F194F" w14:textId="77C32321" w:rsidR="00135B9D" w:rsidRDefault="470DA5FC" w:rsidP="70F0EA76">
      <w:pPr>
        <w:spacing w:before="240" w:after="240"/>
        <w:ind w:left="0" w:firstLine="0"/>
      </w:pPr>
      <w:r>
        <w:t xml:space="preserve">MILITARY AND HIGHER EDUCATION INSTITUTIONS  </w:t>
      </w:r>
    </w:p>
    <w:p w14:paraId="185FC7B6" w14:textId="7382323F" w:rsidR="00135B9D" w:rsidRDefault="470DA5FC" w:rsidP="70F0EA76">
      <w:pPr>
        <w:spacing w:after="6"/>
        <w:ind w:left="9" w:right="223"/>
      </w:pPr>
      <w:r>
        <w:t xml:space="preserve">Under </w:t>
      </w:r>
      <w:proofErr w:type="gramStart"/>
      <w:r>
        <w:t>the Every</w:t>
      </w:r>
      <w:proofErr w:type="gramEnd"/>
      <w:r>
        <w:t xml:space="preserve"> Student Succeeds Act (ESSA), upon request of a military recruiter or institution of higher education, each local educational agency (LEA) receiving assistance shall provide access to the name, address, and telephone listing of each secondary student served by the LEA, unless the parent has submitted a prior written request that the listing not be released. LEAs must notify parents of this option. 20 U.S.C. § 7908.   </w:t>
      </w:r>
    </w:p>
    <w:p w14:paraId="5C5FB705" w14:textId="789BA801" w:rsidR="00135B9D" w:rsidRDefault="470DA5FC" w:rsidP="70F0EA76">
      <w:pPr>
        <w:spacing w:after="6"/>
        <w:ind w:left="9" w:right="223"/>
      </w:pPr>
      <w:r w:rsidRPr="70F0EA76">
        <w:rPr>
          <w:b/>
          <w:bCs/>
        </w:rPr>
        <w:t xml:space="preserve">If you are the parent of a student under 18 or if you are a student who is over 18, you may OPT OUT by going </w:t>
      </w:r>
      <w:hyperlink r:id="rId30" w:history="1">
        <w:r w:rsidR="008B4841" w:rsidRPr="008B4841">
          <w:rPr>
            <w:rStyle w:val="Hyperlink"/>
            <w:b/>
            <w:bCs/>
          </w:rPr>
          <w:t>Here</w:t>
        </w:r>
      </w:hyperlink>
      <w:bookmarkStart w:id="0" w:name="_GoBack"/>
      <w:bookmarkEnd w:id="0"/>
      <w:r w:rsidRPr="70F0EA76">
        <w:rPr>
          <w:b/>
          <w:bCs/>
        </w:rPr>
        <w:t xml:space="preserve"> . Complete this form if you do not want information shared with Military or Higher Education Institutions.   </w:t>
      </w:r>
    </w:p>
    <w:sectPr w:rsidR="00135B9D">
      <w:pgSz w:w="12240" w:h="15840"/>
      <w:pgMar w:top="1440" w:right="1089"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B9D"/>
    <w:rsid w:val="00135B9D"/>
    <w:rsid w:val="006A6E71"/>
    <w:rsid w:val="008B4841"/>
    <w:rsid w:val="00C36078"/>
    <w:rsid w:val="3164531C"/>
    <w:rsid w:val="470DA5FC"/>
    <w:rsid w:val="5748C90D"/>
    <w:rsid w:val="5CAB2088"/>
    <w:rsid w:val="66F34381"/>
    <w:rsid w:val="6A46743C"/>
    <w:rsid w:val="70F0EA76"/>
    <w:rsid w:val="71B6F349"/>
    <w:rsid w:val="73B4F071"/>
    <w:rsid w:val="76EA577C"/>
    <w:rsid w:val="7A1CAF86"/>
    <w:rsid w:val="7EBA085C"/>
    <w:rsid w:val="7FA6B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133D"/>
  <w15:docId w15:val="{8E1FB2EC-9E5B-45C6-9FB9-43FC2F93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3" w:lineRule="auto"/>
      <w:ind w:left="2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6" w:line="253"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8B4841"/>
    <w:rPr>
      <w:color w:val="0563C1" w:themeColor="hyperlink"/>
      <w:u w:val="single"/>
    </w:rPr>
  </w:style>
  <w:style w:type="character" w:styleId="UnresolvedMention">
    <w:name w:val="Unresolved Mention"/>
    <w:basedOn w:val="DefaultParagraphFont"/>
    <w:uiPriority w:val="99"/>
    <w:semiHidden/>
    <w:unhideWhenUsed/>
    <w:rsid w:val="008B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20-USC-1879145925-1128590672&amp;term_occur=999&amp;term_src=" TargetMode="External"/><Relationship Id="rId13" Type="http://schemas.openxmlformats.org/officeDocument/2006/relationships/hyperlink" Target="https://www.law.cornell.edu/definitions/uscode.php?width=840&amp;height=800&amp;iframe=true&amp;def_id=20-USC-1879145925-1128590672&amp;term_occur=999&amp;term_src=title:20:chapter:31:subchapter:III:part:4:section:1232g" TargetMode="External"/><Relationship Id="rId18" Type="http://schemas.openxmlformats.org/officeDocument/2006/relationships/hyperlink" Target="https://studentprivacy.ed.gov/content/directory-information" TargetMode="External"/><Relationship Id="rId26" Type="http://schemas.openxmlformats.org/officeDocument/2006/relationships/hyperlink" Target="https://www2.ed.gov/policy/gen/guid/fpco/ferpa/index.html?src=rn" TargetMode="External"/><Relationship Id="rId3" Type="http://schemas.openxmlformats.org/officeDocument/2006/relationships/customXml" Target="../customXml/item3.xml"/><Relationship Id="rId21" Type="http://schemas.openxmlformats.org/officeDocument/2006/relationships/hyperlink" Target="https://studentprivacy.ed.gov/content/directory-information" TargetMode="External"/><Relationship Id="rId7" Type="http://schemas.openxmlformats.org/officeDocument/2006/relationships/image" Target="media/image1.png"/><Relationship Id="rId12" Type="http://schemas.openxmlformats.org/officeDocument/2006/relationships/hyperlink" Target="https://www.law.cornell.edu/definitions/uscode.php?width=840&amp;height=800&amp;iframe=true&amp;def_id=20-USC-1879145925-1128590672&amp;term_occur=999&amp;term_src=title:20:chapter:31:subchapter:III:part:4:section:1232g" TargetMode="External"/><Relationship Id="rId17" Type="http://schemas.openxmlformats.org/officeDocument/2006/relationships/hyperlink" Target="https://studentprivacy.ed.gov/content/directory-information" TargetMode="External"/><Relationship Id="rId25" Type="http://schemas.openxmlformats.org/officeDocument/2006/relationships/hyperlink" Target="https://studentprivacy.ed.gov/content/directory-information" TargetMode="External"/><Relationship Id="rId2" Type="http://schemas.openxmlformats.org/officeDocument/2006/relationships/customXml" Target="../customXml/item2.xml"/><Relationship Id="rId16" Type="http://schemas.openxmlformats.org/officeDocument/2006/relationships/hyperlink" Target="https://studentprivacy.ed.gov/content/directory-information" TargetMode="External"/><Relationship Id="rId20" Type="http://schemas.openxmlformats.org/officeDocument/2006/relationships/hyperlink" Target="https://studentprivacy.ed.gov/content/directory-information" TargetMode="External"/><Relationship Id="rId29" Type="http://schemas.openxmlformats.org/officeDocument/2006/relationships/hyperlink" Target="https://www2.ed.gov/policy/gen/guid/fpco/ferpa/index.html?src=r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uscode.php?width=840&amp;height=800&amp;iframe=true&amp;def_id=20-USC-360690153-1128590669&amp;term_occur=999&amp;term_src=title:20:chapter:31:subchapter:III:part:4:section:1232g" TargetMode="External"/><Relationship Id="rId24" Type="http://schemas.openxmlformats.org/officeDocument/2006/relationships/hyperlink" Target="https://studentprivacy.ed.gov/content/directory-informatio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tudentprivacy.ed.gov/content/directory-information" TargetMode="External"/><Relationship Id="rId23" Type="http://schemas.openxmlformats.org/officeDocument/2006/relationships/hyperlink" Target="https://studentprivacy.ed.gov/content/directory-information" TargetMode="External"/><Relationship Id="rId28" Type="http://schemas.openxmlformats.org/officeDocument/2006/relationships/hyperlink" Target="https://www2.ed.gov/policy/gen/guid/fpco/ferpa/index.html?src=rn" TargetMode="External"/><Relationship Id="rId10" Type="http://schemas.openxmlformats.org/officeDocument/2006/relationships/hyperlink" Target="https://www.law.cornell.edu/definitions/uscode.php?width=840&amp;height=800&amp;iframe=true&amp;def_id=20-USC-360690153-1128590669&amp;term_occur=999&amp;term_src=title:20:chapter:31:subchapter:III:part:4:section:1232g" TargetMode="External"/><Relationship Id="rId19" Type="http://schemas.openxmlformats.org/officeDocument/2006/relationships/hyperlink" Target="https://studentprivacy.ed.gov/content/directory-information"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aw.cornell.edu/definitions/uscode.php?width=840&amp;height=800&amp;iframe=true&amp;def_id=20-USC-1879145925-1128590672&amp;term_occur=999&amp;term_src=" TargetMode="External"/><Relationship Id="rId14" Type="http://schemas.openxmlformats.org/officeDocument/2006/relationships/hyperlink" Target="https://studentprivacy.ed.gov/content/directory-information" TargetMode="External"/><Relationship Id="rId22" Type="http://schemas.openxmlformats.org/officeDocument/2006/relationships/hyperlink" Target="https://studentprivacy.ed.gov/content/directory-information" TargetMode="External"/><Relationship Id="rId27" Type="http://schemas.openxmlformats.org/officeDocument/2006/relationships/hyperlink" Target="https://www2.ed.gov/policy/gen/guid/fpco/ferpa/index.html?src=rn" TargetMode="External"/><Relationship Id="rId30" Type="http://schemas.openxmlformats.org/officeDocument/2006/relationships/hyperlink" Target="https://forms.office.com/r/6c77LzHn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01FCE33EB5245A7B347091832872F" ma:contentTypeVersion="18" ma:contentTypeDescription="Create a new document." ma:contentTypeScope="" ma:versionID="a7539cd8add1514e2caba15a118467f9">
  <xsd:schema xmlns:xsd="http://www.w3.org/2001/XMLSchema" xmlns:xs="http://www.w3.org/2001/XMLSchema" xmlns:p="http://schemas.microsoft.com/office/2006/metadata/properties" xmlns:ns3="865ca4a6-72fd-452a-afe4-b0dd8d5aa5a3" xmlns:ns4="b93bd3df-2c95-4477-aa1d-d9d999a138e3" targetNamespace="http://schemas.microsoft.com/office/2006/metadata/properties" ma:root="true" ma:fieldsID="fd3a59b34b2f7f25b6337be07b5ef375" ns3:_="" ns4:_="">
    <xsd:import namespace="865ca4a6-72fd-452a-afe4-b0dd8d5aa5a3"/>
    <xsd:import namespace="b93bd3df-2c95-4477-aa1d-d9d999a138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ca4a6-72fd-452a-afe4-b0dd8d5aa5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3bd3df-2c95-4477-aa1d-d9d999a138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5ca4a6-72fd-452a-afe4-b0dd8d5aa5a3" xsi:nil="true"/>
  </documentManagement>
</p:properties>
</file>

<file path=customXml/itemProps1.xml><?xml version="1.0" encoding="utf-8"?>
<ds:datastoreItem xmlns:ds="http://schemas.openxmlformats.org/officeDocument/2006/customXml" ds:itemID="{3A52D064-008F-4D0F-ADA0-7BCECD147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ca4a6-72fd-452a-afe4-b0dd8d5aa5a3"/>
    <ds:schemaRef ds:uri="b93bd3df-2c95-4477-aa1d-d9d999a13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08A92-FD25-4146-95E8-366A6283CA3C}">
  <ds:schemaRefs>
    <ds:schemaRef ds:uri="http://schemas.microsoft.com/sharepoint/v3/contenttype/forms"/>
  </ds:schemaRefs>
</ds:datastoreItem>
</file>

<file path=customXml/itemProps3.xml><?xml version="1.0" encoding="utf-8"?>
<ds:datastoreItem xmlns:ds="http://schemas.openxmlformats.org/officeDocument/2006/customXml" ds:itemID="{1BAE5CD2-3E52-4444-AB2A-1961F23A484C}">
  <ds:schemaRef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www.w3.org/XML/1998/namespace"/>
    <ds:schemaRef ds:uri="b93bd3df-2c95-4477-aa1d-d9d999a138e3"/>
    <ds:schemaRef ds:uri="865ca4a6-72fd-452a-afe4-b0dd8d5aa5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Directory and Military Information Opt Out Form</dc:title>
  <dc:subject/>
  <dc:creator>South Carolina Department of Education</dc:creator>
  <cp:keywords/>
  <cp:lastModifiedBy>Rachel Lee</cp:lastModifiedBy>
  <cp:revision>2</cp:revision>
  <dcterms:created xsi:type="dcterms:W3CDTF">2025-12-08T14:47:00Z</dcterms:created>
  <dcterms:modified xsi:type="dcterms:W3CDTF">2025-12-08T14:47:00Z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0x01010029701FCE33EB5245A7B347091832872F</vt:lpwstr>
  </property>
</Properties>
</file>