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B9C45" w14:textId="77777777" w:rsidR="002609EA" w:rsidRPr="00BF6665" w:rsidRDefault="002609EA" w:rsidP="00683DE1">
      <w:pPr>
        <w:suppressAutoHyphens/>
        <w:spacing w:before="240"/>
        <w:jc w:val="both"/>
        <w:rPr>
          <w:szCs w:val="22"/>
        </w:rPr>
      </w:pPr>
      <w:r w:rsidRPr="00BF6665">
        <w:rPr>
          <w:szCs w:val="22"/>
        </w:rPr>
        <w:t>SECTION 00111</w:t>
      </w:r>
      <w:r>
        <w:rPr>
          <w:szCs w:val="22"/>
        </w:rPr>
        <w:t>3</w:t>
      </w:r>
      <w:r w:rsidRPr="00BF6665">
        <w:rPr>
          <w:szCs w:val="22"/>
        </w:rPr>
        <w:t xml:space="preserve"> - ADVERTISEMENT FOR BIDS</w:t>
      </w:r>
    </w:p>
    <w:p w14:paraId="56EAD867" w14:textId="4726F026" w:rsidR="00897BC4" w:rsidRPr="00BF6665" w:rsidRDefault="00897BC4" w:rsidP="00DA155F">
      <w:pPr>
        <w:pStyle w:val="BodyText"/>
        <w:suppressAutoHyphens/>
        <w:spacing w:before="360"/>
        <w:ind w:right="0"/>
        <w:rPr>
          <w:rFonts w:ascii="Times New Roman" w:hAnsi="Times New Roman"/>
          <w:sz w:val="22"/>
          <w:szCs w:val="22"/>
        </w:rPr>
      </w:pPr>
      <w:r w:rsidRPr="00BF6665">
        <w:rPr>
          <w:rFonts w:ascii="Times New Roman" w:hAnsi="Times New Roman"/>
          <w:sz w:val="22"/>
          <w:szCs w:val="22"/>
        </w:rPr>
        <w:t xml:space="preserve">NOTICE IS HEREBY GIVEN that sealed Bid Proposals will be received by </w:t>
      </w:r>
      <w:r w:rsidR="009B6EC0">
        <w:rPr>
          <w:rFonts w:ascii="Times New Roman" w:hAnsi="Times New Roman"/>
          <w:sz w:val="22"/>
          <w:szCs w:val="22"/>
        </w:rPr>
        <w:t>Sayreville Public Schools</w:t>
      </w:r>
      <w:r w:rsidRPr="002609EA">
        <w:rPr>
          <w:rFonts w:ascii="Times New Roman" w:hAnsi="Times New Roman"/>
          <w:sz w:val="22"/>
          <w:szCs w:val="22"/>
        </w:rPr>
        <w:t xml:space="preserve">, </w:t>
      </w:r>
      <w:r w:rsidR="009B6EC0">
        <w:rPr>
          <w:rFonts w:ascii="Times New Roman" w:hAnsi="Times New Roman"/>
          <w:sz w:val="22"/>
          <w:szCs w:val="22"/>
        </w:rPr>
        <w:t>Parlin</w:t>
      </w:r>
      <w:r w:rsidRPr="002609EA">
        <w:rPr>
          <w:rFonts w:ascii="Times New Roman" w:hAnsi="Times New Roman"/>
          <w:sz w:val="22"/>
          <w:szCs w:val="22"/>
        </w:rPr>
        <w:t>, NJ 08</w:t>
      </w:r>
      <w:r w:rsidR="009B6EC0">
        <w:rPr>
          <w:rFonts w:ascii="Times New Roman" w:hAnsi="Times New Roman"/>
          <w:sz w:val="22"/>
          <w:szCs w:val="22"/>
        </w:rPr>
        <w:t>859</w:t>
      </w:r>
      <w:r w:rsidRPr="00BF6665">
        <w:rPr>
          <w:rFonts w:ascii="Times New Roman" w:hAnsi="Times New Roman"/>
          <w:sz w:val="22"/>
          <w:szCs w:val="22"/>
        </w:rPr>
        <w:t xml:space="preserve"> for:</w:t>
      </w:r>
    </w:p>
    <w:p w14:paraId="60B6BC0C" w14:textId="7966C05B" w:rsidR="00BA76A2" w:rsidRPr="00E2046F" w:rsidRDefault="00B7060C" w:rsidP="00DA155F">
      <w:pPr>
        <w:suppressAutoHyphens/>
        <w:spacing w:before="360"/>
        <w:rPr>
          <w:b/>
          <w:sz w:val="28"/>
          <w:szCs w:val="28"/>
          <w:u w:val="single"/>
        </w:rPr>
      </w:pPr>
      <w:r>
        <w:rPr>
          <w:b/>
          <w:sz w:val="28"/>
          <w:szCs w:val="28"/>
          <w:u w:val="single"/>
        </w:rPr>
        <w:t>NEW TRANSPORTATION COMPLEX</w:t>
      </w:r>
    </w:p>
    <w:tbl>
      <w:tblPr>
        <w:tblW w:w="9540" w:type="dxa"/>
        <w:tblInd w:w="-90" w:type="dxa"/>
        <w:tblLook w:val="04A0" w:firstRow="1" w:lastRow="0" w:firstColumn="1" w:lastColumn="0" w:noHBand="0" w:noVBand="1"/>
      </w:tblPr>
      <w:tblGrid>
        <w:gridCol w:w="9540"/>
      </w:tblGrid>
      <w:tr w:rsidR="00897BC4" w:rsidRPr="008F1784" w14:paraId="6F3D5A2E" w14:textId="5648C5D9" w:rsidTr="00897BC4">
        <w:tc>
          <w:tcPr>
            <w:tcW w:w="9540" w:type="dxa"/>
          </w:tcPr>
          <w:p w14:paraId="5A14E90C" w14:textId="6607E4C2" w:rsidR="00897BC4" w:rsidRPr="00897BC4" w:rsidRDefault="00897BC4" w:rsidP="00DA155F">
            <w:pPr>
              <w:suppressAutoHyphens/>
              <w:rPr>
                <w:bCs/>
                <w:szCs w:val="24"/>
                <w:lang w:val="en"/>
              </w:rPr>
            </w:pPr>
            <w:r w:rsidRPr="00897BC4">
              <w:rPr>
                <w:bCs/>
                <w:szCs w:val="24"/>
                <w:lang w:val="en"/>
              </w:rPr>
              <w:t>Cheesequake Road</w:t>
            </w:r>
          </w:p>
        </w:tc>
      </w:tr>
      <w:tr w:rsidR="00897BC4" w:rsidRPr="008F1784" w14:paraId="37B635CD" w14:textId="621C0BA8" w:rsidTr="00897BC4">
        <w:tc>
          <w:tcPr>
            <w:tcW w:w="9540" w:type="dxa"/>
          </w:tcPr>
          <w:p w14:paraId="07DCABC4" w14:textId="54C2EA25" w:rsidR="00897BC4" w:rsidRPr="00637F3A" w:rsidRDefault="00897BC4" w:rsidP="00DA155F">
            <w:pPr>
              <w:suppressAutoHyphens/>
              <w:rPr>
                <w:bCs/>
                <w:szCs w:val="22"/>
              </w:rPr>
            </w:pPr>
            <w:r>
              <w:rPr>
                <w:bCs/>
                <w:szCs w:val="22"/>
              </w:rPr>
              <w:t>Parlin, New Jersey 08859</w:t>
            </w:r>
          </w:p>
        </w:tc>
      </w:tr>
    </w:tbl>
    <w:p w14:paraId="4A184783" w14:textId="31C7A81F" w:rsidR="00E23C96" w:rsidRPr="00BF6665" w:rsidRDefault="00E23C96" w:rsidP="00DA155F">
      <w:pPr>
        <w:pStyle w:val="BodyText"/>
        <w:suppressAutoHyphens/>
        <w:spacing w:before="240"/>
        <w:ind w:right="0"/>
        <w:jc w:val="left"/>
        <w:rPr>
          <w:rFonts w:ascii="Times New Roman" w:hAnsi="Times New Roman"/>
          <w:szCs w:val="24"/>
        </w:rPr>
      </w:pPr>
      <w:r w:rsidRPr="00BF6665">
        <w:rPr>
          <w:rFonts w:ascii="Times New Roman" w:hAnsi="Times New Roman"/>
          <w:szCs w:val="24"/>
        </w:rPr>
        <w:t>For</w:t>
      </w:r>
    </w:p>
    <w:p w14:paraId="207C465B" w14:textId="44E50894" w:rsidR="00E23C96" w:rsidRPr="00897BC4" w:rsidRDefault="00665C34" w:rsidP="00DA155F">
      <w:pPr>
        <w:pStyle w:val="BodyText"/>
        <w:suppressAutoHyphens/>
        <w:spacing w:before="240"/>
        <w:ind w:right="0"/>
        <w:jc w:val="left"/>
        <w:rPr>
          <w:rFonts w:ascii="Times New Roman" w:hAnsi="Times New Roman"/>
          <w:b/>
          <w:sz w:val="28"/>
          <w:szCs w:val="28"/>
        </w:rPr>
      </w:pPr>
      <w:r w:rsidRPr="00897BC4">
        <w:rPr>
          <w:rFonts w:ascii="Times New Roman" w:hAnsi="Times New Roman"/>
          <w:b/>
          <w:sz w:val="28"/>
          <w:szCs w:val="28"/>
        </w:rPr>
        <w:t xml:space="preserve">SAYREVILLE </w:t>
      </w:r>
      <w:r w:rsidR="00B368B9" w:rsidRPr="00897BC4">
        <w:rPr>
          <w:rFonts w:ascii="Times New Roman" w:hAnsi="Times New Roman"/>
          <w:b/>
          <w:sz w:val="28"/>
          <w:szCs w:val="28"/>
        </w:rPr>
        <w:t>PUBLIC SCHOOLS</w:t>
      </w:r>
    </w:p>
    <w:p w14:paraId="5AA3DBC3" w14:textId="3096423B" w:rsidR="00E23C96" w:rsidRPr="00897BC4" w:rsidRDefault="00B368B9" w:rsidP="00DA155F">
      <w:pPr>
        <w:pStyle w:val="BodyText"/>
        <w:suppressAutoHyphens/>
        <w:ind w:right="0"/>
        <w:jc w:val="left"/>
        <w:rPr>
          <w:rFonts w:ascii="Times New Roman" w:hAnsi="Times New Roman"/>
          <w:sz w:val="22"/>
          <w:szCs w:val="22"/>
        </w:rPr>
      </w:pPr>
      <w:r w:rsidRPr="00897BC4">
        <w:rPr>
          <w:rFonts w:ascii="Times New Roman" w:hAnsi="Times New Roman"/>
          <w:sz w:val="22"/>
          <w:szCs w:val="22"/>
        </w:rPr>
        <w:t>2</w:t>
      </w:r>
      <w:r w:rsidR="00414E9D" w:rsidRPr="00897BC4">
        <w:rPr>
          <w:rFonts w:ascii="Times New Roman" w:hAnsi="Times New Roman"/>
          <w:sz w:val="22"/>
          <w:szCs w:val="22"/>
        </w:rPr>
        <w:t>98</w:t>
      </w:r>
      <w:r w:rsidRPr="00897BC4">
        <w:rPr>
          <w:rFonts w:ascii="Times New Roman" w:hAnsi="Times New Roman"/>
          <w:sz w:val="22"/>
          <w:szCs w:val="22"/>
        </w:rPr>
        <w:t xml:space="preserve"> Ernston Road</w:t>
      </w:r>
    </w:p>
    <w:p w14:paraId="5B32A559" w14:textId="4E6EE81E" w:rsidR="00E23C96" w:rsidRPr="00897BC4" w:rsidRDefault="00B368B9" w:rsidP="00DA155F">
      <w:pPr>
        <w:pStyle w:val="BodyText"/>
        <w:suppressAutoHyphens/>
        <w:ind w:right="0"/>
        <w:jc w:val="left"/>
        <w:rPr>
          <w:rFonts w:ascii="Times New Roman" w:hAnsi="Times New Roman"/>
          <w:sz w:val="22"/>
          <w:szCs w:val="22"/>
        </w:rPr>
      </w:pPr>
      <w:r w:rsidRPr="00897BC4">
        <w:rPr>
          <w:rFonts w:ascii="Times New Roman" w:hAnsi="Times New Roman"/>
          <w:sz w:val="22"/>
          <w:szCs w:val="22"/>
        </w:rPr>
        <w:t>Parlin</w:t>
      </w:r>
      <w:r w:rsidR="00E23C96" w:rsidRPr="00897BC4">
        <w:rPr>
          <w:rFonts w:ascii="Times New Roman" w:hAnsi="Times New Roman"/>
          <w:sz w:val="22"/>
          <w:szCs w:val="22"/>
        </w:rPr>
        <w:t>, New Jersey 08</w:t>
      </w:r>
      <w:r w:rsidR="00665C34" w:rsidRPr="00897BC4">
        <w:rPr>
          <w:rFonts w:ascii="Times New Roman" w:hAnsi="Times New Roman"/>
          <w:sz w:val="22"/>
          <w:szCs w:val="22"/>
        </w:rPr>
        <w:t>8</w:t>
      </w:r>
      <w:r w:rsidRPr="00897BC4">
        <w:rPr>
          <w:rFonts w:ascii="Times New Roman" w:hAnsi="Times New Roman"/>
          <w:sz w:val="22"/>
          <w:szCs w:val="22"/>
        </w:rPr>
        <w:t>5</w:t>
      </w:r>
      <w:r w:rsidR="00665C34" w:rsidRPr="00897BC4">
        <w:rPr>
          <w:rFonts w:ascii="Times New Roman" w:hAnsi="Times New Roman"/>
          <w:sz w:val="22"/>
          <w:szCs w:val="22"/>
        </w:rPr>
        <w:t>9</w:t>
      </w:r>
    </w:p>
    <w:p w14:paraId="40FE3B8C" w14:textId="05302913" w:rsidR="00E23C96" w:rsidRPr="00897BC4" w:rsidRDefault="00E23C96" w:rsidP="00DA155F">
      <w:pPr>
        <w:suppressAutoHyphens/>
        <w:spacing w:before="360"/>
        <w:jc w:val="both"/>
        <w:rPr>
          <w:szCs w:val="22"/>
        </w:rPr>
      </w:pPr>
      <w:r w:rsidRPr="00897BC4">
        <w:rPr>
          <w:szCs w:val="22"/>
        </w:rPr>
        <w:t xml:space="preserve">In accordance with Drawings and Project Manuals, </w:t>
      </w:r>
      <w:r w:rsidRPr="00897BC4">
        <w:rPr>
          <w:b/>
          <w:bCs/>
          <w:szCs w:val="22"/>
        </w:rPr>
        <w:t xml:space="preserve">Commission No. </w:t>
      </w:r>
      <w:r w:rsidR="00BA76A2" w:rsidRPr="00897BC4">
        <w:rPr>
          <w:b/>
          <w:bCs/>
          <w:szCs w:val="22"/>
        </w:rPr>
        <w:t>2</w:t>
      </w:r>
      <w:r w:rsidR="00B368B9" w:rsidRPr="00897BC4">
        <w:rPr>
          <w:b/>
          <w:bCs/>
          <w:szCs w:val="22"/>
        </w:rPr>
        <w:t>2</w:t>
      </w:r>
      <w:r w:rsidR="00BA76A2" w:rsidRPr="00897BC4">
        <w:rPr>
          <w:b/>
          <w:bCs/>
          <w:szCs w:val="22"/>
        </w:rPr>
        <w:t>K</w:t>
      </w:r>
      <w:r w:rsidR="00B7060C" w:rsidRPr="00897BC4">
        <w:rPr>
          <w:b/>
          <w:bCs/>
          <w:szCs w:val="22"/>
        </w:rPr>
        <w:t>001</w:t>
      </w:r>
      <w:r w:rsidR="00293168">
        <w:rPr>
          <w:b/>
          <w:bCs/>
          <w:szCs w:val="22"/>
        </w:rPr>
        <w:t>B</w:t>
      </w:r>
      <w:r w:rsidRPr="00897BC4">
        <w:rPr>
          <w:rStyle w:val="TMX"/>
          <w:b w:val="0"/>
          <w:bCs/>
          <w:szCs w:val="22"/>
        </w:rPr>
        <w:t>,</w:t>
      </w:r>
      <w:r w:rsidRPr="00897BC4">
        <w:rPr>
          <w:b/>
          <w:bCs/>
          <w:szCs w:val="22"/>
        </w:rPr>
        <w:t xml:space="preserve"> dated </w:t>
      </w:r>
      <w:r w:rsidR="00293168">
        <w:rPr>
          <w:b/>
          <w:bCs/>
          <w:szCs w:val="22"/>
        </w:rPr>
        <w:t>November 24</w:t>
      </w:r>
      <w:r w:rsidR="00626767" w:rsidRPr="00897BC4">
        <w:rPr>
          <w:b/>
          <w:bCs/>
          <w:szCs w:val="22"/>
        </w:rPr>
        <w:t>, 202</w:t>
      </w:r>
      <w:r w:rsidR="00293168">
        <w:rPr>
          <w:b/>
          <w:bCs/>
          <w:szCs w:val="22"/>
        </w:rPr>
        <w:t>5</w:t>
      </w:r>
      <w:r w:rsidR="00A171A0" w:rsidRPr="00897BC4">
        <w:rPr>
          <w:b/>
          <w:bCs/>
          <w:szCs w:val="22"/>
        </w:rPr>
        <w:t>,</w:t>
      </w:r>
      <w:r w:rsidRPr="00897BC4">
        <w:rPr>
          <w:rStyle w:val="TMX"/>
          <w:b w:val="0"/>
          <w:szCs w:val="22"/>
        </w:rPr>
        <w:t xml:space="preserve"> </w:t>
      </w:r>
      <w:r w:rsidRPr="00897BC4">
        <w:rPr>
          <w:szCs w:val="22"/>
        </w:rPr>
        <w:t xml:space="preserve">together with all work incidental thereto as prepared by the SPIEZLE ARCHITECTURAL GROUP, INC., </w:t>
      </w:r>
      <w:r w:rsidR="000D12F5" w:rsidRPr="00897BC4">
        <w:rPr>
          <w:szCs w:val="22"/>
        </w:rPr>
        <w:t>1395 Yardville Hamilton Square Road, Suite 2A, Hamilton</w:t>
      </w:r>
      <w:r w:rsidRPr="00897BC4">
        <w:rPr>
          <w:szCs w:val="22"/>
        </w:rPr>
        <w:t>, New Jersey, 086</w:t>
      </w:r>
      <w:r w:rsidR="000D12F5" w:rsidRPr="00897BC4">
        <w:rPr>
          <w:szCs w:val="22"/>
        </w:rPr>
        <w:t>91</w:t>
      </w:r>
      <w:r w:rsidRPr="00897BC4">
        <w:rPr>
          <w:szCs w:val="22"/>
        </w:rPr>
        <w:t>.</w:t>
      </w:r>
    </w:p>
    <w:p w14:paraId="743F3921" w14:textId="3B2CAB99" w:rsidR="00E23C96" w:rsidRPr="00897BC4" w:rsidRDefault="00E23C96" w:rsidP="00DA155F">
      <w:pPr>
        <w:pStyle w:val="BodyText"/>
        <w:suppressAutoHyphens/>
        <w:spacing w:before="240"/>
        <w:ind w:right="0"/>
        <w:rPr>
          <w:rFonts w:ascii="Times New Roman" w:hAnsi="Times New Roman"/>
          <w:sz w:val="22"/>
          <w:szCs w:val="22"/>
        </w:rPr>
      </w:pPr>
      <w:r w:rsidRPr="00897BC4">
        <w:rPr>
          <w:rFonts w:ascii="Times New Roman" w:hAnsi="Times New Roman"/>
          <w:b/>
          <w:sz w:val="22"/>
          <w:szCs w:val="22"/>
        </w:rPr>
        <w:t xml:space="preserve">Sealed bids for the above must be </w:t>
      </w:r>
      <w:r w:rsidR="00DD68D3" w:rsidRPr="00897BC4">
        <w:rPr>
          <w:rFonts w:ascii="Times New Roman" w:hAnsi="Times New Roman"/>
          <w:b/>
          <w:sz w:val="22"/>
          <w:szCs w:val="22"/>
        </w:rPr>
        <w:t xml:space="preserve">submitted in triplicate and </w:t>
      </w:r>
      <w:r w:rsidRPr="00897BC4">
        <w:rPr>
          <w:rFonts w:ascii="Times New Roman" w:hAnsi="Times New Roman"/>
          <w:b/>
          <w:sz w:val="22"/>
          <w:szCs w:val="22"/>
        </w:rPr>
        <w:t>received as a Single Lump Sum Bid</w:t>
      </w:r>
      <w:r w:rsidR="00626767" w:rsidRPr="00897BC4">
        <w:rPr>
          <w:rFonts w:ascii="Times New Roman" w:hAnsi="Times New Roman"/>
          <w:b/>
          <w:sz w:val="22"/>
          <w:szCs w:val="22"/>
        </w:rPr>
        <w:t>s</w:t>
      </w:r>
      <w:r w:rsidRPr="00897BC4">
        <w:rPr>
          <w:rFonts w:ascii="Times New Roman" w:hAnsi="Times New Roman"/>
          <w:b/>
          <w:sz w:val="22"/>
          <w:szCs w:val="22"/>
        </w:rPr>
        <w:t xml:space="preserve"> by the </w:t>
      </w:r>
      <w:r w:rsidR="00D10082" w:rsidRPr="00897BC4">
        <w:rPr>
          <w:rFonts w:ascii="Times New Roman" w:hAnsi="Times New Roman"/>
          <w:b/>
          <w:sz w:val="22"/>
          <w:szCs w:val="22"/>
        </w:rPr>
        <w:t xml:space="preserve">Sayreville </w:t>
      </w:r>
      <w:r w:rsidR="00B726EF" w:rsidRPr="00897BC4">
        <w:rPr>
          <w:rFonts w:ascii="Times New Roman" w:hAnsi="Times New Roman"/>
          <w:b/>
          <w:sz w:val="22"/>
          <w:szCs w:val="22"/>
        </w:rPr>
        <w:t xml:space="preserve">Public </w:t>
      </w:r>
      <w:r w:rsidR="0053401F" w:rsidRPr="00897BC4">
        <w:rPr>
          <w:rFonts w:ascii="Times New Roman" w:hAnsi="Times New Roman"/>
          <w:b/>
          <w:sz w:val="22"/>
          <w:szCs w:val="22"/>
        </w:rPr>
        <w:t>School</w:t>
      </w:r>
      <w:r w:rsidR="00B726EF" w:rsidRPr="00897BC4">
        <w:rPr>
          <w:rFonts w:ascii="Times New Roman" w:hAnsi="Times New Roman"/>
          <w:b/>
          <w:sz w:val="22"/>
          <w:szCs w:val="22"/>
        </w:rPr>
        <w:t>s</w:t>
      </w:r>
      <w:r w:rsidRPr="00897BC4">
        <w:rPr>
          <w:rFonts w:ascii="Times New Roman" w:hAnsi="Times New Roman"/>
          <w:b/>
          <w:sz w:val="22"/>
          <w:szCs w:val="22"/>
        </w:rPr>
        <w:t>,</w:t>
      </w:r>
      <w:r w:rsidR="00B726EF" w:rsidRPr="00897BC4">
        <w:rPr>
          <w:rFonts w:ascii="Times New Roman" w:hAnsi="Times New Roman"/>
          <w:b/>
          <w:sz w:val="22"/>
          <w:szCs w:val="22"/>
        </w:rPr>
        <w:t xml:space="preserve"> </w:t>
      </w:r>
      <w:r w:rsidR="00013F73">
        <w:rPr>
          <w:rFonts w:ascii="Times New Roman" w:hAnsi="Times New Roman"/>
          <w:b/>
          <w:sz w:val="22"/>
          <w:szCs w:val="22"/>
        </w:rPr>
        <w:t>D</w:t>
      </w:r>
      <w:r w:rsidR="00293168">
        <w:rPr>
          <w:rFonts w:ascii="Times New Roman" w:hAnsi="Times New Roman"/>
          <w:b/>
          <w:sz w:val="22"/>
          <w:szCs w:val="22"/>
        </w:rPr>
        <w:t>r</w:t>
      </w:r>
      <w:r w:rsidR="00897BC4">
        <w:rPr>
          <w:rFonts w:ascii="Times New Roman" w:hAnsi="Times New Roman"/>
          <w:b/>
          <w:sz w:val="22"/>
          <w:szCs w:val="22"/>
        </w:rPr>
        <w:t xml:space="preserve">. </w:t>
      </w:r>
      <w:r w:rsidR="00293168">
        <w:rPr>
          <w:rFonts w:ascii="Times New Roman" w:hAnsi="Times New Roman"/>
          <w:b/>
          <w:sz w:val="22"/>
          <w:szCs w:val="22"/>
        </w:rPr>
        <w:t>Richard Labbe</w:t>
      </w:r>
      <w:r w:rsidR="00D10082" w:rsidRPr="00897BC4">
        <w:rPr>
          <w:rFonts w:ascii="Times New Roman" w:hAnsi="Times New Roman"/>
          <w:b/>
          <w:sz w:val="22"/>
          <w:szCs w:val="22"/>
        </w:rPr>
        <w:t xml:space="preserve">, </w:t>
      </w:r>
      <w:r w:rsidR="00206F17" w:rsidRPr="00897BC4">
        <w:rPr>
          <w:rFonts w:ascii="Times New Roman" w:hAnsi="Times New Roman"/>
          <w:b/>
          <w:sz w:val="22"/>
          <w:szCs w:val="22"/>
        </w:rPr>
        <w:t xml:space="preserve">School </w:t>
      </w:r>
      <w:r w:rsidR="00293168">
        <w:rPr>
          <w:rFonts w:ascii="Times New Roman" w:hAnsi="Times New Roman"/>
          <w:b/>
          <w:sz w:val="22"/>
          <w:szCs w:val="22"/>
        </w:rPr>
        <w:t>Superintendent</w:t>
      </w:r>
      <w:r w:rsidR="00D10082" w:rsidRPr="00897BC4">
        <w:rPr>
          <w:rFonts w:ascii="Times New Roman" w:hAnsi="Times New Roman"/>
          <w:b/>
          <w:sz w:val="22"/>
          <w:szCs w:val="22"/>
        </w:rPr>
        <w:t xml:space="preserve"> </w:t>
      </w:r>
      <w:r w:rsidRPr="00897BC4">
        <w:rPr>
          <w:rFonts w:ascii="Times New Roman" w:hAnsi="Times New Roman"/>
          <w:b/>
          <w:sz w:val="22"/>
          <w:szCs w:val="22"/>
        </w:rPr>
        <w:t xml:space="preserve">at the </w:t>
      </w:r>
      <w:r w:rsidR="00D10082" w:rsidRPr="00897BC4">
        <w:rPr>
          <w:rFonts w:ascii="Times New Roman" w:hAnsi="Times New Roman"/>
          <w:b/>
          <w:sz w:val="22"/>
          <w:szCs w:val="22"/>
        </w:rPr>
        <w:t>Sayreville Board of Education Office</w:t>
      </w:r>
      <w:r w:rsidR="00EC47DA" w:rsidRPr="00897BC4">
        <w:rPr>
          <w:rFonts w:ascii="Times New Roman" w:hAnsi="Times New Roman"/>
          <w:b/>
          <w:sz w:val="22"/>
          <w:szCs w:val="22"/>
        </w:rPr>
        <w:t>s</w:t>
      </w:r>
      <w:r w:rsidR="00D10082" w:rsidRPr="00897BC4">
        <w:rPr>
          <w:rFonts w:ascii="Times New Roman" w:hAnsi="Times New Roman"/>
          <w:b/>
          <w:sz w:val="22"/>
          <w:szCs w:val="22"/>
        </w:rPr>
        <w:t xml:space="preserve"> </w:t>
      </w:r>
      <w:r w:rsidRPr="00897BC4">
        <w:rPr>
          <w:rFonts w:ascii="Times New Roman" w:hAnsi="Times New Roman"/>
          <w:b/>
          <w:sz w:val="22"/>
          <w:szCs w:val="22"/>
        </w:rPr>
        <w:t xml:space="preserve">located at </w:t>
      </w:r>
      <w:r w:rsidR="00B368B9" w:rsidRPr="00897BC4">
        <w:rPr>
          <w:rFonts w:ascii="Times New Roman" w:hAnsi="Times New Roman"/>
          <w:b/>
          <w:sz w:val="22"/>
          <w:szCs w:val="22"/>
        </w:rPr>
        <w:t>29</w:t>
      </w:r>
      <w:r w:rsidR="00F80238" w:rsidRPr="00897BC4">
        <w:rPr>
          <w:rFonts w:ascii="Times New Roman" w:hAnsi="Times New Roman"/>
          <w:b/>
          <w:sz w:val="22"/>
          <w:szCs w:val="22"/>
        </w:rPr>
        <w:t>8</w:t>
      </w:r>
      <w:r w:rsidR="00B368B9" w:rsidRPr="00897BC4">
        <w:rPr>
          <w:rFonts w:ascii="Times New Roman" w:hAnsi="Times New Roman"/>
          <w:b/>
          <w:sz w:val="22"/>
          <w:szCs w:val="22"/>
        </w:rPr>
        <w:t xml:space="preserve"> Ernston Road</w:t>
      </w:r>
      <w:r w:rsidRPr="00897BC4">
        <w:rPr>
          <w:rFonts w:ascii="Times New Roman" w:hAnsi="Times New Roman"/>
          <w:b/>
          <w:sz w:val="22"/>
          <w:szCs w:val="22"/>
        </w:rPr>
        <w:t>,</w:t>
      </w:r>
      <w:r w:rsidR="00D10082" w:rsidRPr="00897BC4">
        <w:rPr>
          <w:rFonts w:ascii="Times New Roman" w:hAnsi="Times New Roman"/>
          <w:b/>
          <w:sz w:val="22"/>
          <w:szCs w:val="22"/>
        </w:rPr>
        <w:t xml:space="preserve"> </w:t>
      </w:r>
      <w:r w:rsidR="00B368B9" w:rsidRPr="00897BC4">
        <w:rPr>
          <w:rFonts w:ascii="Times New Roman" w:hAnsi="Times New Roman"/>
          <w:b/>
          <w:sz w:val="22"/>
          <w:szCs w:val="22"/>
        </w:rPr>
        <w:t>Parlin</w:t>
      </w:r>
      <w:r w:rsidR="00D10082" w:rsidRPr="00897BC4">
        <w:rPr>
          <w:rFonts w:ascii="Times New Roman" w:hAnsi="Times New Roman"/>
          <w:b/>
          <w:sz w:val="22"/>
          <w:szCs w:val="22"/>
        </w:rPr>
        <w:t>,</w:t>
      </w:r>
      <w:r w:rsidRPr="00897BC4">
        <w:rPr>
          <w:rFonts w:ascii="Times New Roman" w:hAnsi="Times New Roman"/>
          <w:b/>
          <w:sz w:val="22"/>
          <w:szCs w:val="22"/>
        </w:rPr>
        <w:t xml:space="preserve"> N</w:t>
      </w:r>
      <w:r w:rsidR="00D10082" w:rsidRPr="00897BC4">
        <w:rPr>
          <w:rFonts w:ascii="Times New Roman" w:hAnsi="Times New Roman"/>
          <w:b/>
          <w:sz w:val="22"/>
          <w:szCs w:val="22"/>
        </w:rPr>
        <w:t xml:space="preserve">ew </w:t>
      </w:r>
      <w:r w:rsidRPr="00897BC4">
        <w:rPr>
          <w:rFonts w:ascii="Times New Roman" w:hAnsi="Times New Roman"/>
          <w:b/>
          <w:sz w:val="22"/>
          <w:szCs w:val="22"/>
        </w:rPr>
        <w:t>J</w:t>
      </w:r>
      <w:r w:rsidR="00D10082" w:rsidRPr="00897BC4">
        <w:rPr>
          <w:rFonts w:ascii="Times New Roman" w:hAnsi="Times New Roman"/>
          <w:b/>
          <w:sz w:val="22"/>
          <w:szCs w:val="22"/>
        </w:rPr>
        <w:t>ersey</w:t>
      </w:r>
      <w:r w:rsidR="00B368B9" w:rsidRPr="00897BC4">
        <w:rPr>
          <w:rFonts w:ascii="Times New Roman" w:hAnsi="Times New Roman"/>
          <w:b/>
          <w:sz w:val="22"/>
          <w:szCs w:val="22"/>
        </w:rPr>
        <w:t xml:space="preserve"> 08859</w:t>
      </w:r>
      <w:r w:rsidRPr="00897BC4">
        <w:rPr>
          <w:rFonts w:ascii="Times New Roman" w:hAnsi="Times New Roman"/>
          <w:b/>
          <w:sz w:val="22"/>
          <w:szCs w:val="22"/>
        </w:rPr>
        <w:t xml:space="preserve"> by </w:t>
      </w:r>
      <w:r w:rsidR="002D1F7A" w:rsidRPr="00897BC4">
        <w:rPr>
          <w:rFonts w:ascii="Times New Roman" w:hAnsi="Times New Roman"/>
          <w:b/>
          <w:sz w:val="22"/>
          <w:szCs w:val="22"/>
          <w:u w:val="single"/>
        </w:rPr>
        <w:t>3:30</w:t>
      </w:r>
      <w:r w:rsidRPr="00897BC4">
        <w:rPr>
          <w:rFonts w:ascii="Times New Roman" w:hAnsi="Times New Roman"/>
          <w:b/>
          <w:sz w:val="22"/>
          <w:szCs w:val="22"/>
          <w:u w:val="single"/>
        </w:rPr>
        <w:t xml:space="preserve"> </w:t>
      </w:r>
      <w:r w:rsidR="00B368B9" w:rsidRPr="00897BC4">
        <w:rPr>
          <w:rFonts w:ascii="Times New Roman" w:hAnsi="Times New Roman"/>
          <w:b/>
          <w:sz w:val="22"/>
          <w:szCs w:val="22"/>
          <w:u w:val="single"/>
        </w:rPr>
        <w:t>P</w:t>
      </w:r>
      <w:r w:rsidRPr="00897BC4">
        <w:rPr>
          <w:rFonts w:ascii="Times New Roman" w:hAnsi="Times New Roman"/>
          <w:b/>
          <w:sz w:val="22"/>
          <w:szCs w:val="22"/>
          <w:u w:val="single"/>
        </w:rPr>
        <w:t xml:space="preserve">M, prevailing time on </w:t>
      </w:r>
      <w:r w:rsidR="00293168">
        <w:rPr>
          <w:rFonts w:ascii="Times New Roman" w:hAnsi="Times New Roman"/>
          <w:b/>
          <w:sz w:val="22"/>
          <w:szCs w:val="22"/>
          <w:u w:val="single"/>
        </w:rPr>
        <w:t>Wednesday</w:t>
      </w:r>
      <w:r w:rsidR="00B645C3" w:rsidRPr="00897BC4">
        <w:rPr>
          <w:rFonts w:ascii="Times New Roman" w:hAnsi="Times New Roman"/>
          <w:b/>
          <w:sz w:val="22"/>
          <w:szCs w:val="22"/>
          <w:u w:val="single"/>
        </w:rPr>
        <w:t xml:space="preserve">, </w:t>
      </w:r>
      <w:r w:rsidR="00897BC4">
        <w:rPr>
          <w:rFonts w:ascii="Times New Roman" w:hAnsi="Times New Roman"/>
          <w:b/>
          <w:sz w:val="22"/>
          <w:szCs w:val="22"/>
          <w:u w:val="single"/>
        </w:rPr>
        <w:t>J</w:t>
      </w:r>
      <w:r w:rsidR="00293168">
        <w:rPr>
          <w:rFonts w:ascii="Times New Roman" w:hAnsi="Times New Roman"/>
          <w:b/>
          <w:sz w:val="22"/>
          <w:szCs w:val="22"/>
          <w:u w:val="single"/>
        </w:rPr>
        <w:t>anuary 14</w:t>
      </w:r>
      <w:r w:rsidRPr="00897BC4">
        <w:rPr>
          <w:rFonts w:ascii="Times New Roman" w:hAnsi="Times New Roman"/>
          <w:b/>
          <w:sz w:val="22"/>
          <w:szCs w:val="22"/>
          <w:u w:val="single"/>
        </w:rPr>
        <w:t xml:space="preserve">, </w:t>
      </w:r>
      <w:r w:rsidR="00DF20D5" w:rsidRPr="00897BC4">
        <w:rPr>
          <w:rFonts w:ascii="Times New Roman" w:hAnsi="Times New Roman"/>
          <w:b/>
          <w:sz w:val="22"/>
          <w:szCs w:val="22"/>
          <w:u w:val="single"/>
        </w:rPr>
        <w:t>202</w:t>
      </w:r>
      <w:r w:rsidR="00293168">
        <w:rPr>
          <w:rFonts w:ascii="Times New Roman" w:hAnsi="Times New Roman"/>
          <w:b/>
          <w:sz w:val="22"/>
          <w:szCs w:val="22"/>
          <w:u w:val="single"/>
        </w:rPr>
        <w:t>5</w:t>
      </w:r>
      <w:r w:rsidR="00DF20D5" w:rsidRPr="00897BC4">
        <w:rPr>
          <w:rFonts w:ascii="Times New Roman" w:hAnsi="Times New Roman"/>
          <w:b/>
          <w:sz w:val="22"/>
          <w:szCs w:val="22"/>
          <w:u w:val="single"/>
        </w:rPr>
        <w:t>,</w:t>
      </w:r>
      <w:r w:rsidRPr="00897BC4">
        <w:rPr>
          <w:rFonts w:ascii="Times New Roman" w:hAnsi="Times New Roman"/>
          <w:b/>
          <w:sz w:val="22"/>
          <w:szCs w:val="22"/>
        </w:rPr>
        <w:t xml:space="preserve"> at which time all bids will be opened and read to the public immediately.</w:t>
      </w:r>
      <w:r w:rsidRPr="00897BC4">
        <w:rPr>
          <w:rFonts w:ascii="Times New Roman" w:hAnsi="Times New Roman"/>
          <w:sz w:val="22"/>
          <w:szCs w:val="22"/>
        </w:rPr>
        <w:t xml:space="preserve"> </w:t>
      </w:r>
      <w:r w:rsidR="006D110F" w:rsidRPr="00897BC4">
        <w:rPr>
          <w:rFonts w:ascii="Times New Roman" w:hAnsi="Times New Roman"/>
          <w:sz w:val="22"/>
          <w:szCs w:val="22"/>
        </w:rPr>
        <w:t xml:space="preserve">To obtain Bidding Documents, contact the Architect’s Office as directed below. </w:t>
      </w:r>
      <w:r w:rsidRPr="00897BC4">
        <w:rPr>
          <w:rFonts w:ascii="Times New Roman" w:hAnsi="Times New Roman"/>
          <w:sz w:val="22"/>
          <w:szCs w:val="22"/>
        </w:rPr>
        <w:t>Neither the Owner, nor the Architect will assume any responsibility for Bids mailed or misdirected in delivery. No bid may be withdrawn for a period of sixty (60) calendar days from the opening of the bids.</w:t>
      </w:r>
    </w:p>
    <w:p w14:paraId="67D11960" w14:textId="43462888" w:rsidR="00BA76A2" w:rsidRPr="00897BC4" w:rsidRDefault="00704B2F" w:rsidP="00DA155F">
      <w:pPr>
        <w:pStyle w:val="BodyText"/>
        <w:suppressAutoHyphens/>
        <w:spacing w:before="240"/>
        <w:ind w:right="0"/>
        <w:rPr>
          <w:rFonts w:ascii="Times New Roman" w:hAnsi="Times New Roman"/>
          <w:sz w:val="22"/>
          <w:szCs w:val="22"/>
        </w:rPr>
      </w:pPr>
      <w:bookmarkStart w:id="0" w:name="_Hlk89172113"/>
      <w:r w:rsidRPr="00897BC4">
        <w:rPr>
          <w:rFonts w:ascii="Times New Roman" w:hAnsi="Times New Roman"/>
          <w:sz w:val="22"/>
          <w:szCs w:val="22"/>
        </w:rPr>
        <w:t xml:space="preserve">Complete sets of Bidding Documents will be available on Spiezle's website at </w:t>
      </w:r>
      <w:hyperlink r:id="rId7" w:history="1">
        <w:r w:rsidRPr="00897BC4">
          <w:rPr>
            <w:rFonts w:ascii="Times New Roman" w:hAnsi="Times New Roman"/>
            <w:color w:val="0563C1"/>
            <w:sz w:val="22"/>
            <w:szCs w:val="22"/>
            <w:u w:val="single"/>
          </w:rPr>
          <w:t>www.spiezle.com/current-bidding</w:t>
        </w:r>
      </w:hyperlink>
      <w:r w:rsidR="006D110F" w:rsidRPr="00897BC4">
        <w:rPr>
          <w:rFonts w:ascii="Times New Roman" w:hAnsi="Times New Roman"/>
          <w:color w:val="0563C1"/>
          <w:sz w:val="22"/>
          <w:szCs w:val="22"/>
          <w:u w:val="single"/>
        </w:rPr>
        <w:t>/</w:t>
      </w:r>
      <w:r w:rsidRPr="00897BC4">
        <w:rPr>
          <w:rFonts w:ascii="Times New Roman" w:hAnsi="Times New Roman"/>
          <w:sz w:val="22"/>
          <w:szCs w:val="22"/>
        </w:rPr>
        <w:t xml:space="preserve">. You will be required to fill out the online contact form to obtain the bidding documents. Should you have any questions, please contact the Architect’s office </w:t>
      </w:r>
      <w:proofErr w:type="gramStart"/>
      <w:r w:rsidRPr="00897BC4">
        <w:rPr>
          <w:rFonts w:ascii="Times New Roman" w:hAnsi="Times New Roman"/>
          <w:sz w:val="22"/>
          <w:szCs w:val="22"/>
        </w:rPr>
        <w:t>at</w:t>
      </w:r>
      <w:proofErr w:type="gramEnd"/>
      <w:r w:rsidRPr="00897BC4">
        <w:rPr>
          <w:rFonts w:ascii="Times New Roman" w:hAnsi="Times New Roman"/>
          <w:sz w:val="22"/>
          <w:szCs w:val="22"/>
        </w:rPr>
        <w:t xml:space="preserve"> 866-974-7666.</w:t>
      </w:r>
      <w:bookmarkEnd w:id="0"/>
    </w:p>
    <w:p w14:paraId="5BC763B2" w14:textId="77777777" w:rsidR="00BA76A2" w:rsidRPr="00897BC4" w:rsidRDefault="00BA76A2" w:rsidP="00DA155F">
      <w:pPr>
        <w:pStyle w:val="BodyText3"/>
        <w:suppressAutoHyphens/>
        <w:spacing w:before="240"/>
        <w:rPr>
          <w:rFonts w:ascii="Times New Roman" w:hAnsi="Times New Roman"/>
          <w:sz w:val="22"/>
          <w:szCs w:val="22"/>
        </w:rPr>
      </w:pPr>
      <w:r w:rsidRPr="00897BC4">
        <w:rPr>
          <w:rFonts w:ascii="Times New Roman" w:hAnsi="Times New Roman"/>
          <w:sz w:val="22"/>
          <w:szCs w:val="22"/>
        </w:rPr>
        <w:t>All bidders must use and complete all bid forms provided in the manner designated and must comply with all requirements contained in the instructions and specifications. Bids shall be placed in a sealed envelope with the name of the project clearly marked on the front of the envelope and accompanied by a bid guarantee in the form of a Certified Check, Cashier’s Check, or Bid Bond in the amount of Ten Percent 10% of the bid, but not more than $20,000.</w:t>
      </w:r>
    </w:p>
    <w:p w14:paraId="0627AE77" w14:textId="2F5500F3" w:rsidR="00897BC4" w:rsidRDefault="00B645C3" w:rsidP="00DA155F">
      <w:pPr>
        <w:suppressAutoHyphens/>
        <w:spacing w:before="240"/>
        <w:jc w:val="both"/>
        <w:rPr>
          <w:szCs w:val="22"/>
        </w:rPr>
      </w:pPr>
      <w:r w:rsidRPr="00897BC4">
        <w:rPr>
          <w:b/>
          <w:szCs w:val="22"/>
        </w:rPr>
        <w:t xml:space="preserve">A pre-bid conference will </w:t>
      </w:r>
      <w:r w:rsidR="008B4EEF" w:rsidRPr="00897BC4">
        <w:rPr>
          <w:b/>
          <w:szCs w:val="22"/>
        </w:rPr>
        <w:t>commence</w:t>
      </w:r>
      <w:r w:rsidRPr="00897BC4">
        <w:rPr>
          <w:b/>
          <w:szCs w:val="22"/>
        </w:rPr>
        <w:t xml:space="preserve"> at </w:t>
      </w:r>
      <w:r w:rsidR="00B7060C" w:rsidRPr="00897BC4">
        <w:rPr>
          <w:b/>
          <w:szCs w:val="22"/>
        </w:rPr>
        <w:t>Sayreville Board of Education Office</w:t>
      </w:r>
      <w:r w:rsidR="00E10E0F" w:rsidRPr="00897BC4">
        <w:rPr>
          <w:b/>
          <w:szCs w:val="22"/>
        </w:rPr>
        <w:t xml:space="preserve"> located at </w:t>
      </w:r>
      <w:r w:rsidR="00B7060C" w:rsidRPr="00897BC4">
        <w:rPr>
          <w:b/>
          <w:szCs w:val="22"/>
        </w:rPr>
        <w:t>29</w:t>
      </w:r>
      <w:r w:rsidR="00DD04FB" w:rsidRPr="00897BC4">
        <w:rPr>
          <w:b/>
          <w:szCs w:val="22"/>
        </w:rPr>
        <w:t>8</w:t>
      </w:r>
      <w:r w:rsidR="00B7060C" w:rsidRPr="00897BC4">
        <w:rPr>
          <w:b/>
          <w:szCs w:val="22"/>
        </w:rPr>
        <w:t xml:space="preserve"> Ernston</w:t>
      </w:r>
      <w:r w:rsidR="00E10E0F" w:rsidRPr="00897BC4">
        <w:rPr>
          <w:b/>
          <w:szCs w:val="22"/>
        </w:rPr>
        <w:t xml:space="preserve"> Road, Parlin, New Jersey 08859 </w:t>
      </w:r>
      <w:r w:rsidRPr="00897BC4">
        <w:rPr>
          <w:b/>
          <w:szCs w:val="22"/>
        </w:rPr>
        <w:t xml:space="preserve">at </w:t>
      </w:r>
      <w:r w:rsidR="002D1F7A" w:rsidRPr="00897BC4">
        <w:rPr>
          <w:b/>
          <w:szCs w:val="22"/>
          <w:u w:val="single"/>
        </w:rPr>
        <w:t>3:30</w:t>
      </w:r>
      <w:r w:rsidRPr="00897BC4">
        <w:rPr>
          <w:b/>
          <w:szCs w:val="22"/>
          <w:u w:val="single"/>
        </w:rPr>
        <w:t xml:space="preserve"> </w:t>
      </w:r>
      <w:r w:rsidR="002D1F7A" w:rsidRPr="00897BC4">
        <w:rPr>
          <w:b/>
          <w:szCs w:val="22"/>
          <w:u w:val="single"/>
        </w:rPr>
        <w:t>P</w:t>
      </w:r>
      <w:r w:rsidRPr="00897BC4">
        <w:rPr>
          <w:b/>
          <w:szCs w:val="22"/>
          <w:u w:val="single"/>
        </w:rPr>
        <w:t xml:space="preserve">M on </w:t>
      </w:r>
      <w:r w:rsidR="00293168">
        <w:rPr>
          <w:b/>
          <w:szCs w:val="22"/>
          <w:u w:val="single"/>
        </w:rPr>
        <w:t>Thursday</w:t>
      </w:r>
      <w:r w:rsidRPr="00897BC4">
        <w:rPr>
          <w:b/>
          <w:szCs w:val="22"/>
          <w:u w:val="single"/>
        </w:rPr>
        <w:t xml:space="preserve">, </w:t>
      </w:r>
      <w:r w:rsidR="00293168">
        <w:rPr>
          <w:b/>
          <w:szCs w:val="22"/>
          <w:u w:val="single"/>
        </w:rPr>
        <w:t>December</w:t>
      </w:r>
      <w:r w:rsidR="00DD04FB" w:rsidRPr="00897BC4">
        <w:rPr>
          <w:b/>
          <w:szCs w:val="22"/>
          <w:u w:val="single"/>
        </w:rPr>
        <w:t xml:space="preserve"> </w:t>
      </w:r>
      <w:r w:rsidR="00293168">
        <w:rPr>
          <w:b/>
          <w:szCs w:val="22"/>
          <w:u w:val="single"/>
        </w:rPr>
        <w:t>11</w:t>
      </w:r>
      <w:r w:rsidRPr="00897BC4">
        <w:rPr>
          <w:b/>
          <w:szCs w:val="22"/>
          <w:u w:val="single"/>
        </w:rPr>
        <w:t>, 202</w:t>
      </w:r>
      <w:r w:rsidR="00293168">
        <w:rPr>
          <w:b/>
          <w:szCs w:val="22"/>
          <w:u w:val="single"/>
        </w:rPr>
        <w:t>5</w:t>
      </w:r>
      <w:r w:rsidR="002D1F7A" w:rsidRPr="00897BC4">
        <w:rPr>
          <w:b/>
          <w:szCs w:val="22"/>
          <w:u w:val="single"/>
        </w:rPr>
        <w:t>,</w:t>
      </w:r>
      <w:r w:rsidR="002D1F7A" w:rsidRPr="00897BC4">
        <w:rPr>
          <w:b/>
          <w:szCs w:val="22"/>
        </w:rPr>
        <w:t xml:space="preserve"> prevailing time,</w:t>
      </w:r>
      <w:r w:rsidRPr="00897BC4">
        <w:rPr>
          <w:b/>
          <w:szCs w:val="22"/>
        </w:rPr>
        <w:t xml:space="preserve"> followed by a tour </w:t>
      </w:r>
      <w:r w:rsidR="00DD04FB" w:rsidRPr="00897BC4">
        <w:rPr>
          <w:b/>
          <w:szCs w:val="22"/>
        </w:rPr>
        <w:t>of the</w:t>
      </w:r>
      <w:r w:rsidRPr="00897BC4">
        <w:rPr>
          <w:b/>
          <w:szCs w:val="22"/>
        </w:rPr>
        <w:t xml:space="preserve"> project site(s) for the purpose of considering questions posed by the bidders. </w:t>
      </w:r>
      <w:r w:rsidRPr="00897BC4">
        <w:rPr>
          <w:szCs w:val="22"/>
        </w:rPr>
        <w:t>Due to the special nature of the work involved that can only be seen by an in-depth visitation, the attendance of all the bidders is requested and STRONGLY ENCOURAGED as an integral and important element of the bidding process so that all bidders have an equal understanding of the scope of work involved.</w:t>
      </w:r>
    </w:p>
    <w:p w14:paraId="5283C0CE" w14:textId="77777777" w:rsidR="00897BC4" w:rsidRDefault="00897BC4" w:rsidP="00DA155F">
      <w:pPr>
        <w:suppressAutoHyphens/>
        <w:rPr>
          <w:szCs w:val="22"/>
        </w:rPr>
      </w:pPr>
      <w:r>
        <w:rPr>
          <w:szCs w:val="22"/>
        </w:rPr>
        <w:br w:type="page"/>
      </w:r>
    </w:p>
    <w:tbl>
      <w:tblPr>
        <w:tblW w:w="9360" w:type="dxa"/>
        <w:tblLook w:val="04A0" w:firstRow="1" w:lastRow="0" w:firstColumn="1" w:lastColumn="0" w:noHBand="0" w:noVBand="1"/>
      </w:tblPr>
      <w:tblGrid>
        <w:gridCol w:w="810"/>
        <w:gridCol w:w="8550"/>
      </w:tblGrid>
      <w:tr w:rsidR="006A0695" w:rsidRPr="0028268A" w14:paraId="777D6BA5" w14:textId="77777777" w:rsidTr="006A0695">
        <w:trPr>
          <w:trHeight w:hRule="exact" w:val="288"/>
        </w:trPr>
        <w:tc>
          <w:tcPr>
            <w:tcW w:w="9360" w:type="dxa"/>
            <w:gridSpan w:val="2"/>
            <w:vAlign w:val="center"/>
          </w:tcPr>
          <w:p w14:paraId="5A15201A" w14:textId="77777777" w:rsidR="006A0695" w:rsidRPr="00DA155F" w:rsidRDefault="006A0695" w:rsidP="005D2AA5">
            <w:pPr>
              <w:tabs>
                <w:tab w:val="left" w:pos="-720"/>
                <w:tab w:val="left" w:pos="0"/>
                <w:tab w:val="left" w:pos="720"/>
              </w:tabs>
              <w:suppressAutoHyphens/>
              <w:jc w:val="both"/>
              <w:rPr>
                <w:spacing w:val="-3"/>
                <w:sz w:val="24"/>
                <w:szCs w:val="24"/>
              </w:rPr>
            </w:pPr>
            <w:r w:rsidRPr="00DA155F">
              <w:rPr>
                <w:b/>
                <w:bCs/>
                <w:spacing w:val="-3"/>
                <w:sz w:val="24"/>
                <w:szCs w:val="24"/>
                <w:u w:val="single"/>
              </w:rPr>
              <w:lastRenderedPageBreak/>
              <w:t>SINGLE-OVERALL CONTRACT BID</w:t>
            </w:r>
          </w:p>
        </w:tc>
      </w:tr>
      <w:tr w:rsidR="006A0695" w:rsidRPr="0028268A" w14:paraId="4E768239" w14:textId="77777777" w:rsidTr="006A0695">
        <w:trPr>
          <w:trHeight w:hRule="exact" w:val="342"/>
        </w:trPr>
        <w:tc>
          <w:tcPr>
            <w:tcW w:w="9360" w:type="dxa"/>
            <w:gridSpan w:val="2"/>
            <w:vAlign w:val="center"/>
          </w:tcPr>
          <w:p w14:paraId="21978FDB" w14:textId="77777777" w:rsidR="006A0695" w:rsidRPr="0028268A" w:rsidRDefault="006A0695" w:rsidP="00DA155F">
            <w:pPr>
              <w:tabs>
                <w:tab w:val="left" w:pos="-720"/>
                <w:tab w:val="left" w:pos="0"/>
                <w:tab w:val="left" w:pos="720"/>
              </w:tabs>
              <w:suppressAutoHyphens/>
              <w:jc w:val="both"/>
              <w:rPr>
                <w:spacing w:val="-3"/>
                <w:szCs w:val="22"/>
              </w:rPr>
            </w:pPr>
            <w:r w:rsidRPr="0028268A">
              <w:rPr>
                <w:szCs w:val="22"/>
              </w:rPr>
              <w:t>Sealed Bid Proposals shall be received as follows:</w:t>
            </w:r>
          </w:p>
        </w:tc>
      </w:tr>
      <w:tr w:rsidR="006A0695" w:rsidRPr="0028268A" w14:paraId="3896B212" w14:textId="77777777" w:rsidTr="006A0695">
        <w:trPr>
          <w:trHeight w:hRule="exact" w:val="144"/>
        </w:trPr>
        <w:tc>
          <w:tcPr>
            <w:tcW w:w="9360" w:type="dxa"/>
            <w:gridSpan w:val="2"/>
            <w:vAlign w:val="center"/>
          </w:tcPr>
          <w:p w14:paraId="336EB15B" w14:textId="77777777" w:rsidR="006A0695" w:rsidRPr="0028268A" w:rsidRDefault="006A0695" w:rsidP="005D2AA5">
            <w:pPr>
              <w:tabs>
                <w:tab w:val="left" w:pos="-720"/>
                <w:tab w:val="left" w:pos="0"/>
                <w:tab w:val="left" w:pos="720"/>
              </w:tabs>
              <w:suppressAutoHyphens/>
              <w:jc w:val="both"/>
              <w:rPr>
                <w:spacing w:val="-3"/>
                <w:szCs w:val="22"/>
              </w:rPr>
            </w:pPr>
          </w:p>
        </w:tc>
      </w:tr>
      <w:tr w:rsidR="006A0695" w:rsidRPr="0028268A" w14:paraId="56A13C9D" w14:textId="77777777" w:rsidTr="006A0695">
        <w:trPr>
          <w:trHeight w:hRule="exact" w:val="540"/>
        </w:trPr>
        <w:tc>
          <w:tcPr>
            <w:tcW w:w="9360" w:type="dxa"/>
            <w:gridSpan w:val="2"/>
            <w:vAlign w:val="center"/>
          </w:tcPr>
          <w:p w14:paraId="3C6A573B" w14:textId="7F111DF2" w:rsidR="006A0695" w:rsidRPr="0028268A" w:rsidRDefault="006A0695" w:rsidP="005D2AA5">
            <w:pPr>
              <w:tabs>
                <w:tab w:val="left" w:pos="-720"/>
                <w:tab w:val="left" w:pos="0"/>
                <w:tab w:val="left" w:pos="720"/>
              </w:tabs>
              <w:suppressAutoHyphens/>
              <w:jc w:val="both"/>
              <w:rPr>
                <w:spacing w:val="-3"/>
                <w:szCs w:val="22"/>
              </w:rPr>
            </w:pPr>
            <w:r w:rsidRPr="0028268A">
              <w:rPr>
                <w:spacing w:val="-3"/>
                <w:szCs w:val="22"/>
              </w:rPr>
              <w:t>The bidder shall be classified by the New Jersey Department of the Treasury, Division of Property Management and Construction (DPMC) in the following trade(s):</w:t>
            </w:r>
          </w:p>
        </w:tc>
      </w:tr>
      <w:tr w:rsidR="006A0695" w:rsidRPr="0028268A" w14:paraId="2E86AAB0" w14:textId="77777777" w:rsidTr="006A0695">
        <w:trPr>
          <w:trHeight w:hRule="exact" w:val="144"/>
        </w:trPr>
        <w:tc>
          <w:tcPr>
            <w:tcW w:w="9360" w:type="dxa"/>
            <w:gridSpan w:val="2"/>
            <w:vAlign w:val="center"/>
          </w:tcPr>
          <w:p w14:paraId="029F2622" w14:textId="77777777" w:rsidR="006A0695" w:rsidRPr="0028268A" w:rsidRDefault="006A0695" w:rsidP="005D2AA5">
            <w:pPr>
              <w:tabs>
                <w:tab w:val="left" w:pos="-720"/>
                <w:tab w:val="left" w:pos="0"/>
                <w:tab w:val="left" w:pos="720"/>
              </w:tabs>
              <w:suppressAutoHyphens/>
              <w:jc w:val="both"/>
              <w:rPr>
                <w:spacing w:val="-3"/>
                <w:szCs w:val="22"/>
              </w:rPr>
            </w:pPr>
          </w:p>
        </w:tc>
      </w:tr>
      <w:tr w:rsidR="006A0695" w:rsidRPr="0028268A" w14:paraId="0A3CD2BD" w14:textId="77777777" w:rsidTr="006A0695">
        <w:trPr>
          <w:trHeight w:hRule="exact" w:val="288"/>
        </w:trPr>
        <w:tc>
          <w:tcPr>
            <w:tcW w:w="810" w:type="dxa"/>
            <w:vAlign w:val="center"/>
          </w:tcPr>
          <w:p w14:paraId="7F4EEE97" w14:textId="77777777" w:rsidR="006A0695" w:rsidRPr="00DA155F" w:rsidRDefault="006A0695" w:rsidP="00DA155F">
            <w:pPr>
              <w:tabs>
                <w:tab w:val="left" w:pos="-720"/>
                <w:tab w:val="left" w:pos="0"/>
                <w:tab w:val="left" w:pos="720"/>
              </w:tabs>
              <w:suppressAutoHyphens/>
              <w:jc w:val="right"/>
              <w:rPr>
                <w:b/>
                <w:bCs/>
                <w:spacing w:val="-3"/>
                <w:szCs w:val="22"/>
              </w:rPr>
            </w:pPr>
          </w:p>
        </w:tc>
        <w:tc>
          <w:tcPr>
            <w:tcW w:w="8550" w:type="dxa"/>
            <w:vAlign w:val="center"/>
          </w:tcPr>
          <w:p w14:paraId="122400BB" w14:textId="64EB3A38" w:rsidR="006A0695" w:rsidRPr="00DA155F" w:rsidRDefault="006A0695" w:rsidP="005D2AA5">
            <w:pPr>
              <w:tabs>
                <w:tab w:val="left" w:pos="-720"/>
                <w:tab w:val="left" w:pos="0"/>
                <w:tab w:val="left" w:pos="720"/>
              </w:tabs>
              <w:suppressAutoHyphens/>
              <w:jc w:val="both"/>
              <w:rPr>
                <w:b/>
                <w:bCs/>
                <w:spacing w:val="-3"/>
                <w:szCs w:val="22"/>
              </w:rPr>
            </w:pPr>
            <w:r w:rsidRPr="00DA155F">
              <w:rPr>
                <w:b/>
                <w:bCs/>
                <w:spacing w:val="-3"/>
                <w:szCs w:val="22"/>
              </w:rPr>
              <w:t>C008 – GENERAL CONSTRUCTION</w:t>
            </w:r>
          </w:p>
        </w:tc>
      </w:tr>
    </w:tbl>
    <w:p w14:paraId="5E48FCD6" w14:textId="5D1AAA39" w:rsidR="00BA76A2" w:rsidRPr="002609EA" w:rsidRDefault="00BA76A2" w:rsidP="00DA155F">
      <w:pPr>
        <w:tabs>
          <w:tab w:val="left" w:pos="-720"/>
          <w:tab w:val="left" w:pos="0"/>
          <w:tab w:val="left" w:pos="720"/>
        </w:tabs>
        <w:suppressAutoHyphens/>
        <w:jc w:val="both"/>
        <w:rPr>
          <w:vanish/>
          <w:color w:val="0000FF"/>
          <w:spacing w:val="-3"/>
          <w:szCs w:val="22"/>
        </w:rPr>
      </w:pPr>
    </w:p>
    <w:p w14:paraId="1D3AA026" w14:textId="77777777" w:rsidR="00BA76A2" w:rsidRPr="0028268A" w:rsidRDefault="00BA76A2" w:rsidP="00DA155F">
      <w:pPr>
        <w:suppressAutoHyphens/>
        <w:spacing w:before="240"/>
        <w:jc w:val="both"/>
        <w:rPr>
          <w:szCs w:val="22"/>
        </w:rPr>
      </w:pPr>
      <w:r w:rsidRPr="0028268A">
        <w:rPr>
          <w:szCs w:val="22"/>
        </w:rPr>
        <w:t>Subcontractors named in the Form of Bid Proposal for Structural Steel, Plumbing, Heating Ventilating and Air Conditioning, and/or Electric, who perform any work on the Project must be prequalified prior to the submission of bids, pursuant to the State of New Jersey Division of Property Management and Construction (DPMC). Each bid must be accompanied by proof of Contractor’s DPMC classification status.</w:t>
      </w:r>
    </w:p>
    <w:p w14:paraId="225A56EA" w14:textId="77777777" w:rsidR="00BA76A2" w:rsidRPr="0028268A" w:rsidRDefault="00BA76A2" w:rsidP="004920AC">
      <w:pPr>
        <w:suppressAutoHyphens/>
        <w:spacing w:before="240"/>
        <w:jc w:val="both"/>
        <w:rPr>
          <w:szCs w:val="22"/>
        </w:rPr>
      </w:pPr>
      <w:r w:rsidRPr="0028268A">
        <w:rPr>
          <w:szCs w:val="22"/>
        </w:rPr>
        <w:t>Bidders are required to comply with requirements of N.J.S.A. 10:5-1 et seq., “The Law Against Discrimination,” and affirmative action, N.J.S.A. 10:5-31 et seq. and N.J.AC. 17:27-1 et seq.</w:t>
      </w:r>
    </w:p>
    <w:p w14:paraId="7EC5241F" w14:textId="46095AB5" w:rsidR="00BA76A2" w:rsidRPr="0028268A" w:rsidRDefault="00BA76A2" w:rsidP="004920AC">
      <w:pPr>
        <w:suppressAutoHyphens/>
        <w:spacing w:before="240"/>
        <w:jc w:val="both"/>
        <w:rPr>
          <w:szCs w:val="22"/>
        </w:rPr>
      </w:pPr>
      <w:r w:rsidRPr="0028268A">
        <w:rPr>
          <w:szCs w:val="22"/>
        </w:rPr>
        <w:t xml:space="preserve">All bidders and their subcontractors shall be registered with the New Jersey Department of Labor and Workforce Development, pursuant to the Public Works Contractor Registration Act, N.J.S.A. 34:11-56.48 et seq. </w:t>
      </w:r>
      <w:r w:rsidR="00A32912">
        <w:rPr>
          <w:szCs w:val="22"/>
        </w:rPr>
        <w:t xml:space="preserve">All bids must be accompanied by a </w:t>
      </w:r>
      <w:r w:rsidRPr="0028268A">
        <w:rPr>
          <w:szCs w:val="22"/>
        </w:rPr>
        <w:t>Certificate issued by the New Jersey Department of Labor</w:t>
      </w:r>
      <w:r w:rsidR="00A32912">
        <w:rPr>
          <w:szCs w:val="22"/>
        </w:rPr>
        <w:t xml:space="preserve"> and Workforce Development</w:t>
      </w:r>
      <w:r w:rsidRPr="0028268A">
        <w:rPr>
          <w:szCs w:val="22"/>
        </w:rPr>
        <w:t>, pursuant to the Public Works Contractor Registration Act, and a New Jersey Business Registration Certificate issued by the New Jersey Department of Treasury, Division of Revenue for the bidder and all subcontractors (i.e., “named subcontractors”) whose prices are included in the Contractor’s bid.</w:t>
      </w:r>
    </w:p>
    <w:p w14:paraId="6C07C6A6" w14:textId="77777777" w:rsidR="00BA76A2" w:rsidRPr="0028268A" w:rsidRDefault="00BA76A2" w:rsidP="004920AC">
      <w:pPr>
        <w:suppressAutoHyphens/>
        <w:spacing w:before="240"/>
        <w:jc w:val="both"/>
        <w:rPr>
          <w:szCs w:val="22"/>
        </w:rPr>
      </w:pPr>
      <w:r w:rsidRPr="0028268A">
        <w:rPr>
          <w:szCs w:val="22"/>
        </w:rPr>
        <w:t xml:space="preserve">Pursuant to P.L. 2009, c.315 and/or N.J.S.A. 52:32-44 Business Registration of Public Contractors, all bids should include a New Jersey Business Registration Certificate issued by the New Jersey Department of Treasury, Division of Revenue of the Bidder and must include that of all subcontractors i.e., “named subcontractors”, whose prices are included in the Contractor’s bid. If not included </w:t>
      </w:r>
      <w:proofErr w:type="gramStart"/>
      <w:r w:rsidRPr="0028268A">
        <w:rPr>
          <w:szCs w:val="22"/>
        </w:rPr>
        <w:t>with</w:t>
      </w:r>
      <w:proofErr w:type="gramEnd"/>
      <w:r w:rsidRPr="0028268A">
        <w:rPr>
          <w:szCs w:val="22"/>
        </w:rPr>
        <w:t xml:space="preserve"> the bid, these documents must be submitted prior to award.</w:t>
      </w:r>
    </w:p>
    <w:p w14:paraId="654865A4" w14:textId="09E13B44" w:rsidR="00704B2F" w:rsidRDefault="00704B2F" w:rsidP="004920AC">
      <w:pPr>
        <w:suppressAutoHyphens/>
        <w:spacing w:before="240"/>
        <w:jc w:val="both"/>
        <w:rPr>
          <w:szCs w:val="22"/>
        </w:rPr>
      </w:pPr>
      <w:r w:rsidRPr="0028268A">
        <w:rPr>
          <w:szCs w:val="22"/>
        </w:rPr>
        <w:t>The Owner reserves the right to reject any or all bids and waive any informality in the bidding process in accordance with the law, if it is in the best interest of the Owner. The Contract, if awarded, shall be awarded to the lowest responsible bidder whose bid is responsive in all material respects to the bid requirements. No bid shall be deemed accepted until the adoption of a formal resolution by the Owner.</w:t>
      </w:r>
    </w:p>
    <w:p w14:paraId="015CC538" w14:textId="1356BF7B" w:rsidR="00BA76A2" w:rsidRPr="009B6EC0" w:rsidRDefault="00BA76A2" w:rsidP="00DA155F">
      <w:pPr>
        <w:pStyle w:val="BodyText2"/>
        <w:tabs>
          <w:tab w:val="left" w:pos="1800"/>
        </w:tabs>
        <w:suppressAutoHyphens/>
        <w:spacing w:before="360"/>
        <w:ind w:left="1800" w:hanging="1800"/>
        <w:rPr>
          <w:rStyle w:val="TMX"/>
          <w:b w:val="0"/>
          <w:bCs/>
          <w:caps/>
          <w:szCs w:val="22"/>
        </w:rPr>
      </w:pPr>
      <w:r w:rsidRPr="009B6EC0">
        <w:rPr>
          <w:rFonts w:ascii="Times New Roman" w:hAnsi="Times New Roman"/>
          <w:b/>
          <w:bCs/>
          <w:sz w:val="22"/>
          <w:szCs w:val="22"/>
        </w:rPr>
        <w:t>ISSUES BY ORDER OF:</w:t>
      </w:r>
      <w:r w:rsidRPr="009B6EC0">
        <w:rPr>
          <w:rFonts w:ascii="Times New Roman" w:hAnsi="Times New Roman"/>
          <w:b/>
          <w:bCs/>
          <w:sz w:val="22"/>
          <w:szCs w:val="22"/>
        </w:rPr>
        <w:tab/>
      </w:r>
      <w:r w:rsidR="00A32912" w:rsidRPr="009B6EC0">
        <w:rPr>
          <w:rFonts w:ascii="Times New Roman" w:hAnsi="Times New Roman"/>
          <w:b/>
          <w:bCs/>
          <w:caps/>
          <w:sz w:val="22"/>
          <w:szCs w:val="22"/>
        </w:rPr>
        <w:t xml:space="preserve">SAYREVILLE </w:t>
      </w:r>
      <w:r w:rsidR="00D217C7" w:rsidRPr="009B6EC0">
        <w:rPr>
          <w:rFonts w:ascii="Times New Roman" w:hAnsi="Times New Roman"/>
          <w:b/>
          <w:bCs/>
          <w:caps/>
          <w:sz w:val="22"/>
          <w:szCs w:val="22"/>
        </w:rPr>
        <w:t>PUBLIC SCHOOLS</w:t>
      </w:r>
    </w:p>
    <w:p w14:paraId="5F06B302" w14:textId="6A249C87" w:rsidR="00BA76A2" w:rsidRPr="00A32912" w:rsidRDefault="00BA76A2" w:rsidP="00DA155F">
      <w:pPr>
        <w:pStyle w:val="BodyText2"/>
        <w:tabs>
          <w:tab w:val="left" w:pos="1800"/>
        </w:tabs>
        <w:suppressAutoHyphens/>
        <w:ind w:left="1800" w:firstLine="0"/>
        <w:rPr>
          <w:rStyle w:val="TMX"/>
          <w:b w:val="0"/>
          <w:caps/>
          <w:szCs w:val="22"/>
        </w:rPr>
      </w:pPr>
      <w:r w:rsidRPr="00A32912">
        <w:rPr>
          <w:rStyle w:val="TMX"/>
          <w:b w:val="0"/>
          <w:caps/>
          <w:szCs w:val="22"/>
        </w:rPr>
        <w:tab/>
      </w:r>
      <w:r w:rsidRPr="00A32912">
        <w:rPr>
          <w:rStyle w:val="TMX"/>
          <w:b w:val="0"/>
          <w:caps/>
          <w:szCs w:val="22"/>
        </w:rPr>
        <w:tab/>
      </w:r>
      <w:r w:rsidR="00D217C7">
        <w:rPr>
          <w:rStyle w:val="TMX"/>
          <w:b w:val="0"/>
          <w:caps/>
          <w:szCs w:val="22"/>
        </w:rPr>
        <w:t xml:space="preserve">PARLIN, </w:t>
      </w:r>
      <w:r w:rsidR="00A32912" w:rsidRPr="00A32912">
        <w:rPr>
          <w:rStyle w:val="TMX"/>
          <w:b w:val="0"/>
          <w:caps/>
          <w:szCs w:val="22"/>
        </w:rPr>
        <w:t xml:space="preserve">MIDDLESEX COUNTY, </w:t>
      </w:r>
      <w:r w:rsidRPr="00A32912">
        <w:rPr>
          <w:rStyle w:val="TMX"/>
          <w:b w:val="0"/>
          <w:caps/>
          <w:szCs w:val="22"/>
        </w:rPr>
        <w:t xml:space="preserve">New Jersey </w:t>
      </w:r>
    </w:p>
    <w:p w14:paraId="4708755A" w14:textId="6DC9F0C7" w:rsidR="00A32912" w:rsidRDefault="00BA76A2" w:rsidP="004920AC">
      <w:pPr>
        <w:pStyle w:val="BodyText2"/>
        <w:tabs>
          <w:tab w:val="left" w:pos="1800"/>
        </w:tabs>
        <w:suppressAutoHyphens/>
        <w:spacing w:before="240"/>
        <w:ind w:left="1800" w:firstLine="0"/>
        <w:rPr>
          <w:rStyle w:val="TMX"/>
          <w:b w:val="0"/>
          <w:bCs/>
          <w:caps/>
          <w:szCs w:val="22"/>
        </w:rPr>
      </w:pPr>
      <w:r w:rsidRPr="00A32912">
        <w:rPr>
          <w:rStyle w:val="TMX"/>
          <w:b w:val="0"/>
          <w:bCs/>
          <w:caps/>
          <w:szCs w:val="22"/>
        </w:rPr>
        <w:tab/>
      </w:r>
      <w:r w:rsidRPr="00A32912">
        <w:rPr>
          <w:rStyle w:val="TMX"/>
          <w:b w:val="0"/>
          <w:bCs/>
          <w:caps/>
          <w:szCs w:val="22"/>
        </w:rPr>
        <w:tab/>
      </w:r>
      <w:r w:rsidR="00013F73">
        <w:rPr>
          <w:rStyle w:val="TMX"/>
          <w:b w:val="0"/>
          <w:bCs/>
          <w:caps/>
          <w:szCs w:val="22"/>
        </w:rPr>
        <w:t>DR.</w:t>
      </w:r>
      <w:r w:rsidR="00DA155F">
        <w:rPr>
          <w:rStyle w:val="TMX"/>
          <w:b w:val="0"/>
          <w:bCs/>
          <w:caps/>
          <w:szCs w:val="22"/>
        </w:rPr>
        <w:t xml:space="preserve"> </w:t>
      </w:r>
      <w:r w:rsidR="00013F73">
        <w:rPr>
          <w:rStyle w:val="TMX"/>
          <w:b w:val="0"/>
          <w:bCs/>
          <w:caps/>
          <w:szCs w:val="22"/>
        </w:rPr>
        <w:t>RICHARD LABBE</w:t>
      </w:r>
    </w:p>
    <w:p w14:paraId="461569EC" w14:textId="592BF8AC" w:rsidR="008C12A7" w:rsidRDefault="00BA76A2" w:rsidP="00DA155F">
      <w:pPr>
        <w:pStyle w:val="BodyText2"/>
        <w:tabs>
          <w:tab w:val="left" w:pos="1800"/>
        </w:tabs>
        <w:suppressAutoHyphens/>
        <w:ind w:left="1800" w:firstLine="0"/>
        <w:rPr>
          <w:rStyle w:val="TMX"/>
          <w:b w:val="0"/>
          <w:caps/>
          <w:szCs w:val="22"/>
        </w:rPr>
      </w:pPr>
      <w:r w:rsidRPr="00A32912">
        <w:rPr>
          <w:rStyle w:val="TMX"/>
          <w:b w:val="0"/>
          <w:caps/>
          <w:szCs w:val="22"/>
        </w:rPr>
        <w:tab/>
      </w:r>
      <w:r w:rsidRPr="00A32912">
        <w:rPr>
          <w:rStyle w:val="TMX"/>
          <w:b w:val="0"/>
          <w:caps/>
          <w:szCs w:val="22"/>
        </w:rPr>
        <w:tab/>
      </w:r>
      <w:r w:rsidR="00206F17">
        <w:rPr>
          <w:rStyle w:val="TMX"/>
          <w:b w:val="0"/>
          <w:caps/>
          <w:szCs w:val="22"/>
        </w:rPr>
        <w:t xml:space="preserve">School </w:t>
      </w:r>
      <w:r w:rsidR="00013F73">
        <w:rPr>
          <w:rStyle w:val="TMX"/>
          <w:b w:val="0"/>
          <w:caps/>
          <w:szCs w:val="22"/>
        </w:rPr>
        <w:t>SUPERINTENDENT</w:t>
      </w:r>
    </w:p>
    <w:p w14:paraId="248AFF7E" w14:textId="2DE5059F" w:rsidR="008C4E4B" w:rsidRPr="008C12A7" w:rsidRDefault="00BA76A2" w:rsidP="004920AC">
      <w:pPr>
        <w:pStyle w:val="BodyText2"/>
        <w:suppressAutoHyphens/>
        <w:spacing w:before="480"/>
        <w:ind w:left="0" w:firstLine="0"/>
        <w:rPr>
          <w:rFonts w:ascii="Times New Roman" w:hAnsi="Times New Roman"/>
          <w:caps/>
          <w:sz w:val="22"/>
          <w:szCs w:val="22"/>
        </w:rPr>
      </w:pPr>
      <w:r w:rsidRPr="008C12A7">
        <w:rPr>
          <w:rFonts w:ascii="Times New Roman" w:hAnsi="Times New Roman"/>
          <w:sz w:val="22"/>
          <w:szCs w:val="22"/>
        </w:rPr>
        <w:t>END OF SECTION 001113</w:t>
      </w:r>
    </w:p>
    <w:sectPr w:rsidR="008C4E4B" w:rsidRPr="008C12A7" w:rsidSect="00897BC4">
      <w:headerReference w:type="default" r:id="rId8"/>
      <w:footerReference w:type="default" r:id="rId9"/>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8CACC" w14:textId="77777777" w:rsidR="004D4D39" w:rsidRDefault="004D4D39">
      <w:r>
        <w:separator/>
      </w:r>
    </w:p>
  </w:endnote>
  <w:endnote w:type="continuationSeparator" w:id="0">
    <w:p w14:paraId="02E91FBE" w14:textId="77777777" w:rsidR="004D4D39" w:rsidRDefault="004D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8F33" w14:textId="77777777" w:rsidR="0075572B" w:rsidRDefault="0075572B">
    <w:pPr>
      <w:rPr>
        <w:rFonts w:ascii="Arial" w:hAnsi="Arial"/>
        <w:u w:val="single"/>
      </w:rPr>
    </w:pPr>
  </w:p>
  <w:p w14:paraId="34AC6D19" w14:textId="77777777" w:rsidR="00A83113" w:rsidRPr="004323E2" w:rsidRDefault="00A83113" w:rsidP="00A83113">
    <w:pPr>
      <w:pStyle w:val="Footer"/>
      <w:widowControl w:val="0"/>
      <w:rPr>
        <w:sz w:val="12"/>
        <w:szCs w:val="12"/>
      </w:rPr>
    </w:pPr>
    <w:r w:rsidRPr="004323E2">
      <w:rPr>
        <w:sz w:val="12"/>
        <w:szCs w:val="12"/>
      </w:rPr>
      <w:tab/>
    </w:r>
  </w:p>
  <w:p w14:paraId="55E21C31" w14:textId="77777777" w:rsidR="0075572B" w:rsidRDefault="0075572B" w:rsidP="00AF0EF2">
    <w:pPr>
      <w:pStyle w:val="HDR"/>
      <w:tabs>
        <w:tab w:val="clear" w:pos="4608"/>
        <w:tab w:val="clear" w:pos="9360"/>
        <w:tab w:val="right" w:pos="9630"/>
      </w:tabs>
      <w:suppressAutoHyphens w:val="0"/>
      <w:rPr>
        <w:szCs w:val="22"/>
      </w:rPr>
    </w:pPr>
    <w:r w:rsidRPr="004323E2">
      <w:rPr>
        <w:szCs w:val="22"/>
      </w:rPr>
      <w:t>ADVERTISEMENT FOR BIDS</w:t>
    </w:r>
    <w:r w:rsidRPr="004323E2">
      <w:rPr>
        <w:szCs w:val="22"/>
      </w:rPr>
      <w:tab/>
      <w:t>00111</w:t>
    </w:r>
    <w:r w:rsidR="00BA76A2">
      <w:rPr>
        <w:szCs w:val="22"/>
      </w:rPr>
      <w:t>3</w:t>
    </w:r>
    <w:r w:rsidRPr="004323E2">
      <w:rPr>
        <w:szCs w:val="22"/>
      </w:rPr>
      <w:t xml:space="preserve"> - </w:t>
    </w:r>
    <w:r w:rsidRPr="004323E2">
      <w:rPr>
        <w:szCs w:val="22"/>
      </w:rPr>
      <w:fldChar w:fldCharType="begin"/>
    </w:r>
    <w:r w:rsidRPr="004323E2">
      <w:rPr>
        <w:szCs w:val="22"/>
      </w:rPr>
      <w:instrText xml:space="preserve"> PAGE </w:instrText>
    </w:r>
    <w:r w:rsidRPr="004323E2">
      <w:rPr>
        <w:szCs w:val="22"/>
      </w:rPr>
      <w:fldChar w:fldCharType="separate"/>
    </w:r>
    <w:r w:rsidR="00503965">
      <w:rPr>
        <w:noProof/>
        <w:szCs w:val="22"/>
      </w:rPr>
      <w:t>2</w:t>
    </w:r>
    <w:r w:rsidRPr="004323E2">
      <w:rPr>
        <w:szCs w:val="22"/>
      </w:rPr>
      <w:fldChar w:fldCharType="end"/>
    </w:r>
  </w:p>
  <w:p w14:paraId="5E6061E9" w14:textId="73A536C0" w:rsidR="00204FB7" w:rsidRPr="00204FB7" w:rsidRDefault="00204FB7" w:rsidP="00AF0EF2">
    <w:pPr>
      <w:keepNext/>
      <w:keepLines/>
      <w:tabs>
        <w:tab w:val="left" w:pos="4320"/>
        <w:tab w:val="left" w:pos="5490"/>
      </w:tabs>
      <w:rPr>
        <w:sz w:val="16"/>
        <w:szCs w:val="16"/>
      </w:rPr>
    </w:pPr>
    <w:proofErr w:type="spellStart"/>
    <w:r w:rsidRPr="00204FB7">
      <w:rPr>
        <w:sz w:val="16"/>
        <w:szCs w:val="16"/>
      </w:rPr>
      <w:t>Spiezle</w:t>
    </w:r>
    <w:proofErr w:type="spellEnd"/>
    <w:r w:rsidRPr="00204FB7">
      <w:rPr>
        <w:sz w:val="16"/>
        <w:szCs w:val="16"/>
      </w:rPr>
      <w:t xml:space="preserve"> Architectural Group</w:t>
    </w:r>
    <w:r w:rsidR="00BA76A2">
      <w:rPr>
        <w:sz w:val="16"/>
        <w:szCs w:val="16"/>
      </w:rPr>
      <w:t>, Inc.</w:t>
    </w:r>
    <w:r w:rsidR="00AF0EF2">
      <w:rPr>
        <w:sz w:val="16"/>
        <w:szCs w:val="16"/>
      </w:rPr>
      <w:tab/>
    </w:r>
    <w:r w:rsidR="00AF0EF2">
      <w:rPr>
        <w:sz w:val="16"/>
        <w:szCs w:val="16"/>
      </w:rPr>
      <w:tab/>
    </w:r>
    <w:r w:rsidR="00AF0EF2">
      <w:rPr>
        <w:sz w:val="16"/>
        <w:szCs w:val="16"/>
      </w:rPr>
      <w:tab/>
    </w:r>
    <w:r w:rsidR="00AF0EF2">
      <w:rPr>
        <w:sz w:val="16"/>
        <w:szCs w:val="16"/>
      </w:rPr>
      <w:tab/>
    </w:r>
    <w:r w:rsidR="00AF0EF2">
      <w:rPr>
        <w:sz w:val="16"/>
        <w:szCs w:val="16"/>
      </w:rPr>
      <w:tab/>
    </w:r>
    <w:r w:rsidR="00AF0EF2">
      <w:rPr>
        <w:sz w:val="16"/>
        <w:szCs w:val="16"/>
      </w:rPr>
      <w:tab/>
    </w:r>
    <w:r w:rsidR="00AF0EF2">
      <w:rPr>
        <w:sz w:val="16"/>
        <w:szCs w:val="16"/>
      </w:rPr>
      <w:tab/>
    </w:r>
    <w:r w:rsidR="00AF0EF2">
      <w:rPr>
        <w:sz w:val="16"/>
        <w:szCs w:val="16"/>
      </w:rPr>
      <w:tab/>
    </w:r>
    <w:r w:rsidR="00AF0EF2">
      <w:rP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B6CA1" w14:textId="77777777" w:rsidR="004D4D39" w:rsidRDefault="004D4D39">
      <w:r>
        <w:separator/>
      </w:r>
    </w:p>
  </w:footnote>
  <w:footnote w:type="continuationSeparator" w:id="0">
    <w:p w14:paraId="61FC1AE1" w14:textId="77777777" w:rsidR="004D4D39" w:rsidRDefault="004D4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D38E" w14:textId="77777777" w:rsidR="0075572B" w:rsidRPr="00BD3B37" w:rsidRDefault="0075572B" w:rsidP="00BD3B37">
    <w:pPr>
      <w:spacing w:after="240"/>
      <w:jc w:val="right"/>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B100D60"/>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267126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F3"/>
    <w:rsid w:val="00013F73"/>
    <w:rsid w:val="00025769"/>
    <w:rsid w:val="00052CAF"/>
    <w:rsid w:val="00057BC2"/>
    <w:rsid w:val="000715B9"/>
    <w:rsid w:val="00091F9C"/>
    <w:rsid w:val="000923FB"/>
    <w:rsid w:val="00096503"/>
    <w:rsid w:val="000D12F5"/>
    <w:rsid w:val="000D668D"/>
    <w:rsid w:val="000E03BA"/>
    <w:rsid w:val="001026F3"/>
    <w:rsid w:val="00111135"/>
    <w:rsid w:val="0012438E"/>
    <w:rsid w:val="00131C7E"/>
    <w:rsid w:val="00144B61"/>
    <w:rsid w:val="00167D89"/>
    <w:rsid w:val="0017194C"/>
    <w:rsid w:val="00175994"/>
    <w:rsid w:val="00182865"/>
    <w:rsid w:val="00182F7D"/>
    <w:rsid w:val="00191CA4"/>
    <w:rsid w:val="00194B24"/>
    <w:rsid w:val="00195880"/>
    <w:rsid w:val="001A3A2E"/>
    <w:rsid w:val="001C7844"/>
    <w:rsid w:val="001F394F"/>
    <w:rsid w:val="00204FB7"/>
    <w:rsid w:val="00206F17"/>
    <w:rsid w:val="00210725"/>
    <w:rsid w:val="00220E92"/>
    <w:rsid w:val="00221EFF"/>
    <w:rsid w:val="00255636"/>
    <w:rsid w:val="00256AD2"/>
    <w:rsid w:val="002609EA"/>
    <w:rsid w:val="00274C69"/>
    <w:rsid w:val="00293168"/>
    <w:rsid w:val="002C3D69"/>
    <w:rsid w:val="002C6B29"/>
    <w:rsid w:val="002D1835"/>
    <w:rsid w:val="002D1F7A"/>
    <w:rsid w:val="002F2710"/>
    <w:rsid w:val="002F2A13"/>
    <w:rsid w:val="002F59F0"/>
    <w:rsid w:val="002F77A5"/>
    <w:rsid w:val="00306B31"/>
    <w:rsid w:val="00307E0E"/>
    <w:rsid w:val="00321C7B"/>
    <w:rsid w:val="003222FD"/>
    <w:rsid w:val="00336E69"/>
    <w:rsid w:val="0034268B"/>
    <w:rsid w:val="00351731"/>
    <w:rsid w:val="00356092"/>
    <w:rsid w:val="003703AC"/>
    <w:rsid w:val="003755C1"/>
    <w:rsid w:val="003907AC"/>
    <w:rsid w:val="003B11FC"/>
    <w:rsid w:val="003B36E3"/>
    <w:rsid w:val="003B36FB"/>
    <w:rsid w:val="003D1B8B"/>
    <w:rsid w:val="00404AFE"/>
    <w:rsid w:val="00414E9D"/>
    <w:rsid w:val="00415D73"/>
    <w:rsid w:val="004160A2"/>
    <w:rsid w:val="00416CE2"/>
    <w:rsid w:val="0042291C"/>
    <w:rsid w:val="004244D4"/>
    <w:rsid w:val="0043079B"/>
    <w:rsid w:val="004323E2"/>
    <w:rsid w:val="00440D4D"/>
    <w:rsid w:val="00446BA9"/>
    <w:rsid w:val="0045019A"/>
    <w:rsid w:val="00450AC0"/>
    <w:rsid w:val="00460921"/>
    <w:rsid w:val="00466CCB"/>
    <w:rsid w:val="004874CE"/>
    <w:rsid w:val="0049090A"/>
    <w:rsid w:val="004920AC"/>
    <w:rsid w:val="004B06C0"/>
    <w:rsid w:val="004B33AB"/>
    <w:rsid w:val="004B523C"/>
    <w:rsid w:val="004C4CCE"/>
    <w:rsid w:val="004D2777"/>
    <w:rsid w:val="004D3255"/>
    <w:rsid w:val="004D4D39"/>
    <w:rsid w:val="00503965"/>
    <w:rsid w:val="00511808"/>
    <w:rsid w:val="00524B75"/>
    <w:rsid w:val="0053401F"/>
    <w:rsid w:val="00536CA5"/>
    <w:rsid w:val="00573126"/>
    <w:rsid w:val="005805DB"/>
    <w:rsid w:val="0058297E"/>
    <w:rsid w:val="005A2CE1"/>
    <w:rsid w:val="005A7085"/>
    <w:rsid w:val="005C031F"/>
    <w:rsid w:val="005C3FD7"/>
    <w:rsid w:val="005C4C79"/>
    <w:rsid w:val="005C4FD6"/>
    <w:rsid w:val="005D3D3D"/>
    <w:rsid w:val="005D4663"/>
    <w:rsid w:val="005E1059"/>
    <w:rsid w:val="005F0A9D"/>
    <w:rsid w:val="00611774"/>
    <w:rsid w:val="00616F31"/>
    <w:rsid w:val="00626767"/>
    <w:rsid w:val="0063057F"/>
    <w:rsid w:val="0063490B"/>
    <w:rsid w:val="006471D0"/>
    <w:rsid w:val="00653078"/>
    <w:rsid w:val="006626F8"/>
    <w:rsid w:val="00665C34"/>
    <w:rsid w:val="006707D8"/>
    <w:rsid w:val="00683DE1"/>
    <w:rsid w:val="006A027F"/>
    <w:rsid w:val="006A0695"/>
    <w:rsid w:val="006A31E5"/>
    <w:rsid w:val="006D0CEE"/>
    <w:rsid w:val="006D0F7D"/>
    <w:rsid w:val="006D110F"/>
    <w:rsid w:val="006D5AC4"/>
    <w:rsid w:val="006E2CA8"/>
    <w:rsid w:val="006E436B"/>
    <w:rsid w:val="006E5466"/>
    <w:rsid w:val="006F10B3"/>
    <w:rsid w:val="00701BEF"/>
    <w:rsid w:val="00704B2F"/>
    <w:rsid w:val="00716431"/>
    <w:rsid w:val="007416B6"/>
    <w:rsid w:val="0074223A"/>
    <w:rsid w:val="00750CA6"/>
    <w:rsid w:val="00754E3C"/>
    <w:rsid w:val="0075572B"/>
    <w:rsid w:val="007903EB"/>
    <w:rsid w:val="00794FB4"/>
    <w:rsid w:val="007A0BDC"/>
    <w:rsid w:val="007B1A25"/>
    <w:rsid w:val="007B7FA9"/>
    <w:rsid w:val="007C433D"/>
    <w:rsid w:val="007E6913"/>
    <w:rsid w:val="007F178E"/>
    <w:rsid w:val="007F27A3"/>
    <w:rsid w:val="00812EB9"/>
    <w:rsid w:val="0082293D"/>
    <w:rsid w:val="00825F73"/>
    <w:rsid w:val="00835063"/>
    <w:rsid w:val="00842305"/>
    <w:rsid w:val="00862C50"/>
    <w:rsid w:val="00863439"/>
    <w:rsid w:val="008759B9"/>
    <w:rsid w:val="00897BC4"/>
    <w:rsid w:val="008B4EEF"/>
    <w:rsid w:val="008C12A7"/>
    <w:rsid w:val="008C4E4B"/>
    <w:rsid w:val="008D19AA"/>
    <w:rsid w:val="008D79F9"/>
    <w:rsid w:val="009065B4"/>
    <w:rsid w:val="00910ED1"/>
    <w:rsid w:val="00916A0B"/>
    <w:rsid w:val="0092180B"/>
    <w:rsid w:val="0092788F"/>
    <w:rsid w:val="00936C17"/>
    <w:rsid w:val="009528C8"/>
    <w:rsid w:val="009609C4"/>
    <w:rsid w:val="00963903"/>
    <w:rsid w:val="00964E82"/>
    <w:rsid w:val="00977D05"/>
    <w:rsid w:val="009A123B"/>
    <w:rsid w:val="009A15CF"/>
    <w:rsid w:val="009B205F"/>
    <w:rsid w:val="009B6EC0"/>
    <w:rsid w:val="009E28EC"/>
    <w:rsid w:val="00A070E8"/>
    <w:rsid w:val="00A171A0"/>
    <w:rsid w:val="00A24BF2"/>
    <w:rsid w:val="00A2517C"/>
    <w:rsid w:val="00A32912"/>
    <w:rsid w:val="00A35804"/>
    <w:rsid w:val="00A512CF"/>
    <w:rsid w:val="00A76130"/>
    <w:rsid w:val="00A83113"/>
    <w:rsid w:val="00AB5642"/>
    <w:rsid w:val="00AB79D2"/>
    <w:rsid w:val="00AE72F1"/>
    <w:rsid w:val="00AF0EF2"/>
    <w:rsid w:val="00B07342"/>
    <w:rsid w:val="00B358FB"/>
    <w:rsid w:val="00B366CE"/>
    <w:rsid w:val="00B368B9"/>
    <w:rsid w:val="00B375D7"/>
    <w:rsid w:val="00B53DEA"/>
    <w:rsid w:val="00B645C3"/>
    <w:rsid w:val="00B7060C"/>
    <w:rsid w:val="00B708DD"/>
    <w:rsid w:val="00B726EF"/>
    <w:rsid w:val="00B750E4"/>
    <w:rsid w:val="00B82A91"/>
    <w:rsid w:val="00BA094C"/>
    <w:rsid w:val="00BA76A2"/>
    <w:rsid w:val="00BD0429"/>
    <w:rsid w:val="00BD3B37"/>
    <w:rsid w:val="00BD6CEA"/>
    <w:rsid w:val="00BD722A"/>
    <w:rsid w:val="00BE4FA3"/>
    <w:rsid w:val="00C03F42"/>
    <w:rsid w:val="00C05770"/>
    <w:rsid w:val="00C147C1"/>
    <w:rsid w:val="00C157AE"/>
    <w:rsid w:val="00C25C8A"/>
    <w:rsid w:val="00C411E4"/>
    <w:rsid w:val="00C521BE"/>
    <w:rsid w:val="00C656F3"/>
    <w:rsid w:val="00C727FE"/>
    <w:rsid w:val="00C80EEF"/>
    <w:rsid w:val="00C826D8"/>
    <w:rsid w:val="00C86713"/>
    <w:rsid w:val="00CC43F7"/>
    <w:rsid w:val="00CD6911"/>
    <w:rsid w:val="00D05E91"/>
    <w:rsid w:val="00D10082"/>
    <w:rsid w:val="00D114E1"/>
    <w:rsid w:val="00D11740"/>
    <w:rsid w:val="00D119BA"/>
    <w:rsid w:val="00D217C7"/>
    <w:rsid w:val="00D365F3"/>
    <w:rsid w:val="00D52ED8"/>
    <w:rsid w:val="00D65530"/>
    <w:rsid w:val="00D94829"/>
    <w:rsid w:val="00D96E4A"/>
    <w:rsid w:val="00DA155F"/>
    <w:rsid w:val="00DA4CCE"/>
    <w:rsid w:val="00DA678A"/>
    <w:rsid w:val="00DC1669"/>
    <w:rsid w:val="00DD04FB"/>
    <w:rsid w:val="00DD68D3"/>
    <w:rsid w:val="00DD7E3B"/>
    <w:rsid w:val="00DE11D0"/>
    <w:rsid w:val="00DE54C2"/>
    <w:rsid w:val="00DE5D7E"/>
    <w:rsid w:val="00DE6566"/>
    <w:rsid w:val="00DF0E13"/>
    <w:rsid w:val="00DF20D5"/>
    <w:rsid w:val="00E031C4"/>
    <w:rsid w:val="00E0448F"/>
    <w:rsid w:val="00E10E0F"/>
    <w:rsid w:val="00E2046F"/>
    <w:rsid w:val="00E23C96"/>
    <w:rsid w:val="00E46FC3"/>
    <w:rsid w:val="00E7354C"/>
    <w:rsid w:val="00E8113F"/>
    <w:rsid w:val="00E81A32"/>
    <w:rsid w:val="00E84368"/>
    <w:rsid w:val="00E930FD"/>
    <w:rsid w:val="00EA747A"/>
    <w:rsid w:val="00EB145C"/>
    <w:rsid w:val="00EC47DA"/>
    <w:rsid w:val="00ED5AFE"/>
    <w:rsid w:val="00EE1369"/>
    <w:rsid w:val="00F06E45"/>
    <w:rsid w:val="00F121A1"/>
    <w:rsid w:val="00F211C7"/>
    <w:rsid w:val="00F40025"/>
    <w:rsid w:val="00F51A59"/>
    <w:rsid w:val="00F653FB"/>
    <w:rsid w:val="00F80238"/>
    <w:rsid w:val="00F82239"/>
    <w:rsid w:val="00F840C8"/>
    <w:rsid w:val="00FA048A"/>
    <w:rsid w:val="00FC7D7B"/>
    <w:rsid w:val="00FF4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DB19F"/>
  <w15:chartTrackingRefBased/>
  <w15:docId w15:val="{8CF094C9-13D7-4541-AF03-F2EB599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PRN">
    <w:name w:val="PRN"/>
    <w:basedOn w:val="Normal"/>
    <w:autoRedefine/>
    <w:pPr>
      <w:pBdr>
        <w:top w:val="single" w:sz="6" w:space="1" w:color="auto" w:shadow="1"/>
        <w:left w:val="single" w:sz="6" w:space="4" w:color="auto" w:shadow="1"/>
        <w:bottom w:val="single" w:sz="6" w:space="1" w:color="auto" w:shadow="1"/>
        <w:right w:val="single" w:sz="6" w:space="4" w:color="auto" w:shadow="1"/>
      </w:pBdr>
      <w:shd w:val="pct20" w:color="FFFF00" w:fill="FFFFFF"/>
      <w:spacing w:before="24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2">
    <w:name w:val="Body Text 2"/>
    <w:basedOn w:val="Normal"/>
    <w:link w:val="BodyText2Char"/>
    <w:pPr>
      <w:overflowPunct w:val="0"/>
      <w:autoSpaceDE w:val="0"/>
      <w:autoSpaceDN w:val="0"/>
      <w:adjustRightInd w:val="0"/>
      <w:ind w:left="1080" w:hanging="360"/>
      <w:textAlignment w:val="baseline"/>
    </w:pPr>
    <w:rPr>
      <w:rFonts w:ascii="Arial" w:hAnsi="Arial"/>
      <w:sz w:val="24"/>
    </w:rPr>
  </w:style>
  <w:style w:type="paragraph" w:styleId="BodyText">
    <w:name w:val="Body Text"/>
    <w:basedOn w:val="Normal"/>
    <w:link w:val="BodyTextChar"/>
    <w:pPr>
      <w:ind w:right="8"/>
      <w:jc w:val="both"/>
    </w:pPr>
    <w:rPr>
      <w:rFonts w:ascii="Arial" w:hAnsi="Arial"/>
      <w:sz w:val="24"/>
    </w:rPr>
  </w:style>
  <w:style w:type="paragraph" w:styleId="BodyText3">
    <w:name w:val="Body Text 3"/>
    <w:basedOn w:val="Normal"/>
    <w:link w:val="BodyText3Char"/>
    <w:pPr>
      <w:jc w:val="both"/>
    </w:pPr>
    <w:rPr>
      <w:rFonts w:ascii="Arial" w:hAnsi="Arial"/>
      <w:sz w:val="24"/>
    </w:rPr>
  </w:style>
  <w:style w:type="character" w:customStyle="1" w:styleId="TMX">
    <w:name w:val="TMX"/>
    <w:rPr>
      <w:rFonts w:ascii="Times New Roman" w:hAnsi="Times New Roman"/>
      <w:b/>
      <w:sz w:val="22"/>
      <w:bdr w:val="none" w:sz="0" w:space="0" w:color="auto"/>
      <w:shd w:val="clear" w:color="auto" w:fill="auto"/>
    </w:rPr>
  </w:style>
  <w:style w:type="character" w:customStyle="1" w:styleId="FooterChar">
    <w:name w:val="Footer Char"/>
    <w:link w:val="Footer"/>
    <w:rsid w:val="00A83113"/>
    <w:rPr>
      <w:sz w:val="22"/>
    </w:rPr>
  </w:style>
  <w:style w:type="character" w:styleId="Strong">
    <w:name w:val="Strong"/>
    <w:uiPriority w:val="22"/>
    <w:qFormat/>
    <w:rsid w:val="004B06C0"/>
    <w:rPr>
      <w:b/>
      <w:bCs/>
    </w:rPr>
  </w:style>
  <w:style w:type="paragraph" w:styleId="NoSpacing">
    <w:name w:val="No Spacing"/>
    <w:basedOn w:val="Normal"/>
    <w:uiPriority w:val="1"/>
    <w:qFormat/>
    <w:rsid w:val="004B06C0"/>
    <w:pPr>
      <w:spacing w:before="100" w:beforeAutospacing="1" w:after="100" w:afterAutospacing="1"/>
    </w:pPr>
    <w:rPr>
      <w:sz w:val="24"/>
      <w:szCs w:val="24"/>
    </w:rPr>
  </w:style>
  <w:style w:type="character" w:customStyle="1" w:styleId="BodyText2Char">
    <w:name w:val="Body Text 2 Char"/>
    <w:link w:val="BodyText2"/>
    <w:rsid w:val="00E23C96"/>
    <w:rPr>
      <w:rFonts w:ascii="Arial" w:hAnsi="Arial"/>
      <w:sz w:val="24"/>
    </w:rPr>
  </w:style>
  <w:style w:type="character" w:customStyle="1" w:styleId="BodyTextChar">
    <w:name w:val="Body Text Char"/>
    <w:link w:val="BodyText"/>
    <w:rsid w:val="00E23C96"/>
    <w:rPr>
      <w:rFonts w:ascii="Arial" w:hAnsi="Arial"/>
      <w:sz w:val="24"/>
    </w:rPr>
  </w:style>
  <w:style w:type="character" w:customStyle="1" w:styleId="BodyText3Char">
    <w:name w:val="Body Text 3 Char"/>
    <w:link w:val="BodyText3"/>
    <w:rsid w:val="00E23C96"/>
    <w:rPr>
      <w:rFonts w:ascii="Arial" w:hAnsi="Arial"/>
      <w:sz w:val="24"/>
    </w:rPr>
  </w:style>
  <w:style w:type="character" w:customStyle="1" w:styleId="xbe">
    <w:name w:val="_xbe"/>
    <w:rsid w:val="00E23C96"/>
  </w:style>
  <w:style w:type="table" w:styleId="TableGrid">
    <w:name w:val="Table Grid"/>
    <w:basedOn w:val="TableNormal"/>
    <w:rsid w:val="004B3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A76A2"/>
    <w:rPr>
      <w:color w:val="0563C1"/>
      <w:u w:val="single"/>
    </w:rPr>
  </w:style>
  <w:style w:type="character" w:styleId="UnresolvedMention">
    <w:name w:val="Unresolved Mention"/>
    <w:basedOn w:val="DefaultParagraphFont"/>
    <w:uiPriority w:val="99"/>
    <w:semiHidden/>
    <w:unhideWhenUsed/>
    <w:rsid w:val="00716431"/>
    <w:rPr>
      <w:color w:val="605E5C"/>
      <w:shd w:val="clear" w:color="auto" w:fill="E1DFDD"/>
    </w:rPr>
  </w:style>
  <w:style w:type="paragraph" w:styleId="Revision">
    <w:name w:val="Revision"/>
    <w:hidden/>
    <w:uiPriority w:val="99"/>
    <w:semiHidden/>
    <w:rsid w:val="008D19A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104082">
      <w:bodyDiv w:val="1"/>
      <w:marLeft w:val="0"/>
      <w:marRight w:val="0"/>
      <w:marTop w:val="0"/>
      <w:marBottom w:val="0"/>
      <w:divBdr>
        <w:top w:val="none" w:sz="0" w:space="0" w:color="auto"/>
        <w:left w:val="none" w:sz="0" w:space="0" w:color="auto"/>
        <w:bottom w:val="none" w:sz="0" w:space="0" w:color="auto"/>
        <w:right w:val="none" w:sz="0" w:space="0" w:color="auto"/>
      </w:divBdr>
    </w:div>
    <w:div w:id="771051392">
      <w:bodyDiv w:val="1"/>
      <w:marLeft w:val="0"/>
      <w:marRight w:val="0"/>
      <w:marTop w:val="0"/>
      <w:marBottom w:val="0"/>
      <w:divBdr>
        <w:top w:val="none" w:sz="0" w:space="0" w:color="auto"/>
        <w:left w:val="none" w:sz="0" w:space="0" w:color="auto"/>
        <w:bottom w:val="none" w:sz="0" w:space="0" w:color="auto"/>
        <w:right w:val="none" w:sz="0" w:space="0" w:color="auto"/>
      </w:divBdr>
      <w:divsChild>
        <w:div w:id="1945072502">
          <w:marLeft w:val="525"/>
          <w:marRight w:val="525"/>
          <w:marTop w:val="0"/>
          <w:marBottom w:val="150"/>
          <w:divBdr>
            <w:top w:val="none" w:sz="0" w:space="0" w:color="auto"/>
            <w:left w:val="none" w:sz="0" w:space="0" w:color="auto"/>
            <w:bottom w:val="none" w:sz="0" w:space="0" w:color="auto"/>
            <w:right w:val="none" w:sz="0" w:space="0" w:color="auto"/>
          </w:divBdr>
          <w:divsChild>
            <w:div w:id="1329865149">
              <w:marLeft w:val="0"/>
              <w:marRight w:val="0"/>
              <w:marTop w:val="0"/>
              <w:marBottom w:val="0"/>
              <w:divBdr>
                <w:top w:val="none" w:sz="0" w:space="0" w:color="auto"/>
                <w:left w:val="none" w:sz="0" w:space="0" w:color="auto"/>
                <w:bottom w:val="none" w:sz="0" w:space="0" w:color="auto"/>
                <w:right w:val="none" w:sz="0" w:space="0" w:color="auto"/>
              </w:divBdr>
              <w:divsChild>
                <w:div w:id="1117943845">
                  <w:marLeft w:val="3585"/>
                  <w:marRight w:val="0"/>
                  <w:marTop w:val="0"/>
                  <w:marBottom w:val="0"/>
                  <w:divBdr>
                    <w:top w:val="none" w:sz="0" w:space="0" w:color="auto"/>
                    <w:left w:val="single" w:sz="6" w:space="0" w:color="2F578E"/>
                    <w:bottom w:val="none" w:sz="0" w:space="0" w:color="auto"/>
                    <w:right w:val="none" w:sz="0" w:space="0" w:color="auto"/>
                  </w:divBdr>
                  <w:divsChild>
                    <w:div w:id="446043686">
                      <w:marLeft w:val="0"/>
                      <w:marRight w:val="0"/>
                      <w:marTop w:val="0"/>
                      <w:marBottom w:val="0"/>
                      <w:divBdr>
                        <w:top w:val="none" w:sz="0" w:space="0" w:color="auto"/>
                        <w:left w:val="none" w:sz="0" w:space="0" w:color="auto"/>
                        <w:bottom w:val="none" w:sz="0" w:space="0" w:color="auto"/>
                        <w:right w:val="none" w:sz="0" w:space="0" w:color="auto"/>
                      </w:divBdr>
                      <w:divsChild>
                        <w:div w:id="117265111">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912162203">
      <w:bodyDiv w:val="1"/>
      <w:marLeft w:val="0"/>
      <w:marRight w:val="0"/>
      <w:marTop w:val="0"/>
      <w:marBottom w:val="0"/>
      <w:divBdr>
        <w:top w:val="none" w:sz="0" w:space="0" w:color="auto"/>
        <w:left w:val="none" w:sz="0" w:space="0" w:color="auto"/>
        <w:bottom w:val="none" w:sz="0" w:space="0" w:color="auto"/>
        <w:right w:val="none" w:sz="0" w:space="0" w:color="auto"/>
      </w:divBdr>
    </w:div>
    <w:div w:id="1292008129">
      <w:bodyDiv w:val="1"/>
      <w:marLeft w:val="0"/>
      <w:marRight w:val="0"/>
      <w:marTop w:val="0"/>
      <w:marBottom w:val="0"/>
      <w:divBdr>
        <w:top w:val="none" w:sz="0" w:space="0" w:color="auto"/>
        <w:left w:val="none" w:sz="0" w:space="0" w:color="auto"/>
        <w:bottom w:val="none" w:sz="0" w:space="0" w:color="auto"/>
        <w:right w:val="none" w:sz="0" w:space="0" w:color="auto"/>
      </w:divBdr>
    </w:div>
    <w:div w:id="1431126497">
      <w:bodyDiv w:val="1"/>
      <w:marLeft w:val="0"/>
      <w:marRight w:val="0"/>
      <w:marTop w:val="0"/>
      <w:marBottom w:val="0"/>
      <w:divBdr>
        <w:top w:val="none" w:sz="0" w:space="0" w:color="auto"/>
        <w:left w:val="none" w:sz="0" w:space="0" w:color="auto"/>
        <w:bottom w:val="none" w:sz="0" w:space="0" w:color="auto"/>
        <w:right w:val="none" w:sz="0" w:space="0" w:color="auto"/>
      </w:divBdr>
    </w:div>
    <w:div w:id="1519738981">
      <w:bodyDiv w:val="1"/>
      <w:marLeft w:val="0"/>
      <w:marRight w:val="0"/>
      <w:marTop w:val="0"/>
      <w:marBottom w:val="0"/>
      <w:divBdr>
        <w:top w:val="none" w:sz="0" w:space="0" w:color="auto"/>
        <w:left w:val="none" w:sz="0" w:space="0" w:color="auto"/>
        <w:bottom w:val="none" w:sz="0" w:space="0" w:color="auto"/>
        <w:right w:val="none" w:sz="0" w:space="0" w:color="auto"/>
      </w:divBdr>
    </w:div>
    <w:div w:id="1546328451">
      <w:bodyDiv w:val="1"/>
      <w:marLeft w:val="0"/>
      <w:marRight w:val="0"/>
      <w:marTop w:val="0"/>
      <w:marBottom w:val="0"/>
      <w:divBdr>
        <w:top w:val="none" w:sz="0" w:space="0" w:color="auto"/>
        <w:left w:val="none" w:sz="0" w:space="0" w:color="auto"/>
        <w:bottom w:val="none" w:sz="0" w:space="0" w:color="auto"/>
        <w:right w:val="none" w:sz="0" w:space="0" w:color="auto"/>
      </w:divBdr>
    </w:div>
    <w:div w:id="1556965640">
      <w:bodyDiv w:val="1"/>
      <w:marLeft w:val="0"/>
      <w:marRight w:val="0"/>
      <w:marTop w:val="0"/>
      <w:marBottom w:val="0"/>
      <w:divBdr>
        <w:top w:val="none" w:sz="0" w:space="0" w:color="auto"/>
        <w:left w:val="none" w:sz="0" w:space="0" w:color="auto"/>
        <w:bottom w:val="none" w:sz="0" w:space="0" w:color="auto"/>
        <w:right w:val="none" w:sz="0" w:space="0" w:color="auto"/>
      </w:divBdr>
    </w:div>
    <w:div w:id="1589802749">
      <w:bodyDiv w:val="1"/>
      <w:marLeft w:val="0"/>
      <w:marRight w:val="0"/>
      <w:marTop w:val="0"/>
      <w:marBottom w:val="0"/>
      <w:divBdr>
        <w:top w:val="none" w:sz="0" w:space="0" w:color="auto"/>
        <w:left w:val="none" w:sz="0" w:space="0" w:color="auto"/>
        <w:bottom w:val="none" w:sz="0" w:space="0" w:color="auto"/>
        <w:right w:val="none" w:sz="0" w:space="0" w:color="auto"/>
      </w:divBdr>
    </w:div>
    <w:div w:id="1597442822">
      <w:bodyDiv w:val="1"/>
      <w:marLeft w:val="0"/>
      <w:marRight w:val="0"/>
      <w:marTop w:val="0"/>
      <w:marBottom w:val="0"/>
      <w:divBdr>
        <w:top w:val="none" w:sz="0" w:space="0" w:color="auto"/>
        <w:left w:val="none" w:sz="0" w:space="0" w:color="auto"/>
        <w:bottom w:val="none" w:sz="0" w:space="0" w:color="auto"/>
        <w:right w:val="none" w:sz="0" w:space="0" w:color="auto"/>
      </w:divBdr>
    </w:div>
    <w:div w:id="1651901880">
      <w:bodyDiv w:val="1"/>
      <w:marLeft w:val="0"/>
      <w:marRight w:val="0"/>
      <w:marTop w:val="0"/>
      <w:marBottom w:val="0"/>
      <w:divBdr>
        <w:top w:val="none" w:sz="0" w:space="0" w:color="auto"/>
        <w:left w:val="none" w:sz="0" w:space="0" w:color="auto"/>
        <w:bottom w:val="none" w:sz="0" w:space="0" w:color="auto"/>
        <w:right w:val="none" w:sz="0" w:space="0" w:color="auto"/>
      </w:divBdr>
    </w:div>
    <w:div w:id="1933775535">
      <w:bodyDiv w:val="1"/>
      <w:marLeft w:val="0"/>
      <w:marRight w:val="0"/>
      <w:marTop w:val="0"/>
      <w:marBottom w:val="0"/>
      <w:divBdr>
        <w:top w:val="none" w:sz="0" w:space="0" w:color="auto"/>
        <w:left w:val="none" w:sz="0" w:space="0" w:color="auto"/>
        <w:bottom w:val="none" w:sz="0" w:space="0" w:color="auto"/>
        <w:right w:val="none" w:sz="0" w:space="0" w:color="auto"/>
      </w:divBdr>
    </w:div>
    <w:div w:id="206263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piezle.com/current-bid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00010 - NOTICE FOR BIDS</vt:lpstr>
    </vt:vector>
  </TitlesOfParts>
  <Company>ARCOM, Inc.</Company>
  <LinksUpToDate>false</LinksUpToDate>
  <CharactersWithSpaces>5172</CharactersWithSpaces>
  <SharedDoc>false</SharedDoc>
  <HLinks>
    <vt:vector size="6" baseType="variant">
      <vt:variant>
        <vt:i4>6357073</vt:i4>
      </vt:variant>
      <vt:variant>
        <vt:i4>0</vt:i4>
      </vt:variant>
      <vt:variant>
        <vt:i4>0</vt:i4>
      </vt:variant>
      <vt:variant>
        <vt:i4>5</vt:i4>
      </vt:variant>
      <vt:variant>
        <vt:lpwstr>mailto:bidding@spiezle.com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00010 - NOTICE FOR BIDS</dc:title>
  <dc:subject>NOTICE FOR BIDS</dc:subject>
  <dc:creator>ARCOM Inc.</dc:creator>
  <cp:keywords>BAS-13355-MS80</cp:keywords>
  <dc:description/>
  <cp:lastModifiedBy>Zapoticzny, Audra</cp:lastModifiedBy>
  <cp:revision>2</cp:revision>
  <cp:lastPrinted>2009-09-21T13:44:00Z</cp:lastPrinted>
  <dcterms:created xsi:type="dcterms:W3CDTF">2025-11-17T20:27:00Z</dcterms:created>
  <dcterms:modified xsi:type="dcterms:W3CDTF">2025-11-17T20:27:00Z</dcterms:modified>
</cp:coreProperties>
</file>