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3.48693847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718278" cy="1812150"/>
            <wp:effectExtent b="0" l="0" r="0" t="0"/>
            <wp:docPr id="46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8278" cy="181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.0125732421875" w:line="199.9200010299682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  <w:rtl w:val="0"/>
        </w:rPr>
        <w:t xml:space="preserve">CRUZ ECC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6.56005859375" w:line="543.532505035400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  <w:rtl w:val="0"/>
        </w:rPr>
        <w:t xml:space="preserve">Hmieleski ECC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  <w:rtl w:val="0"/>
        </w:rPr>
        <w:t xml:space="preserve">School 7 ECC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.81278800964355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  <w:rtl w:val="0"/>
        </w:rPr>
        <w:t xml:space="preserve">Mensajes a través de los  medios de comunicación:  Selección de contenido  apropiado para mirar con su  niño en edad preescolar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9.0371704101562" w:line="199.9200010299682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54"/>
          <w:szCs w:val="54"/>
          <w:u w:val="none"/>
          <w:shd w:fill="auto" w:val="clear"/>
          <w:vertAlign w:val="baseline"/>
          <w:rtl w:val="0"/>
        </w:rPr>
        <w:t xml:space="preserve">Presentado por: 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199462890625" w:line="238.7933349609375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54"/>
          <w:szCs w:val="54"/>
          <w:u w:val="none"/>
          <w:shd w:fill="auto" w:val="clear"/>
          <w:vertAlign w:val="baseline"/>
        </w:rPr>
        <w:sectPr>
          <w:pgSz w:h="8100" w:w="14400" w:orient="landscape"/>
          <w:pgMar w:bottom="6.103515625E-4" w:top="0" w:left="1440" w:right="1440" w:header="0" w:footer="720"/>
          <w:pgNumType w:start="1"/>
          <w:cols w:equalWidth="0" w:num="1">
            <w:col w:space="0" w:w="11520"/>
          </w:cols>
        </w:sect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54"/>
          <w:szCs w:val="54"/>
          <w:u w:val="none"/>
          <w:shd w:fill="auto" w:val="clear"/>
          <w:vertAlign w:val="baseline"/>
          <w:rtl w:val="0"/>
        </w:rPr>
        <w:t xml:space="preserve">PIRT y los Maestros de maestros  el 17 de diciembre, 2020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17.9208374023438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Agenda 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4.820556640625" w:line="240" w:lineRule="auto"/>
        <w:ind w:left="0" w:right="1981.033935546875" w:firstLine="0"/>
        <w:jc w:val="righ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Este evento proporcionará información sobre: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7.340087890625" w:line="274.8900032043457" w:lineRule="auto"/>
        <w:ind w:left="4088.7985229492188" w:right="1329.439697265625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Comprensión de las clasificaciones de TV.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Programas de televisión sugeridos para niños en edad  preescolar.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937444</wp:posOffset>
            </wp:positionV>
            <wp:extent cx="2105299" cy="2105299"/>
            <wp:effectExtent b="0" l="0" r="0" t="0"/>
            <wp:wrapSquare wrapText="right" distB="19050" distT="19050" distL="19050" distR="19050"/>
            <wp:docPr id="4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5299" cy="21052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4486083984375" w:line="240" w:lineRule="auto"/>
        <w:ind w:left="4088.7985229492188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Seguridad de Internet.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88006591796875" w:line="274.8900032043457" w:lineRule="auto"/>
        <w:ind w:left="4088.7985229492188" w:right="1153.282470703125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YouTube para niños y controles parentales de YouTube.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Acceso guiado en un iPad o iPhone.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45013427734375" w:line="240" w:lineRule="auto"/>
        <w:ind w:left="4088.7985229492188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Netflix y fiesta de Netflix.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5.5987548828125" w:line="239.9040126800537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100"/>
          <w:szCs w:val="10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100"/>
          <w:szCs w:val="100"/>
          <w:u w:val="none"/>
          <w:shd w:fill="auto" w:val="clear"/>
          <w:vertAlign w:val="baseline"/>
          <w:rtl w:val="0"/>
        </w:rPr>
        <w:t xml:space="preserve">Uso sugerido  del tiempo de  pantalla por  edad 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.843679428100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efefef"/>
          <w:sz w:val="20"/>
          <w:szCs w:val="20"/>
          <w:u w:val="none"/>
          <w:shd w:fill="auto" w:val="clear"/>
          <w:vertAlign w:val="baseline"/>
          <w:rtl w:val="0"/>
        </w:rPr>
        <w:t xml:space="preserve">Uso Sugerido del Tiempo de Pantalla por Edad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  <w:rtl w:val="0"/>
        </w:rPr>
        <w:t xml:space="preserve">18 meses o menos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-832732</wp:posOffset>
            </wp:positionH>
            <wp:positionV relativeFrom="paragraph">
              <wp:posOffset>-24169</wp:posOffset>
            </wp:positionV>
            <wp:extent cx="3762999" cy="4690974"/>
            <wp:effectExtent b="0" l="0" r="0" t="0"/>
            <wp:wrapSquare wrapText="bothSides" distB="19050" distT="19050" distL="19050" distR="19050"/>
            <wp:docPr id="47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999" cy="46909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2303466796875" w:line="245.3569221496582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Evite el uso de medios de pantalla que no  sean video-chat.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857055664062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  <w:rtl w:val="0"/>
        </w:rPr>
        <w:t xml:space="preserve">18-24 meses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59619140625" w:line="233.24026107788086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Los padres de niños de 18 a 24 meses de edad que  quieran introducir los medios digitales deben elegir  programación de alta calidad y verla con sus hijos para  ayudarlos a comprender lo que ven.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07495117187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  <w:rtl w:val="0"/>
        </w:rPr>
        <w:t xml:space="preserve">2-5 años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5992431640625" w:line="233.23998928070068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Limite el uso de la pantalla a 1 hora por día de  programas de alta calidad. Los padres deben ver los  medios de comunicación junto con los niños para  ayudarlos a comprender lo que están viendo y aplicarlo  al mundo que los rodea.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9069213867187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  <w:rtl w:val="0"/>
        </w:rPr>
        <w:t xml:space="preserve">6-12 años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59619140625" w:line="233.2400894165039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Establezca límites consistentes en el tiempo dedicado  al uso de los medios y los tipos de medios, y asegúrese  de que los medios de comunicación no reemplace el  sueño adecuado, la actividad física y otros  comportamientos esenciales para la salud.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.99142456054688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45818e"/>
          <w:sz w:val="22"/>
          <w:szCs w:val="22"/>
          <w:u w:val="none"/>
          <w:shd w:fill="auto" w:val="clear"/>
          <w:vertAlign w:val="baseline"/>
          <w:rtl w:val="0"/>
        </w:rPr>
        <w:t xml:space="preserve">12 años en adelante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040283203125" w:line="245.35634994506836" w:lineRule="auto"/>
        <w:ind w:left="0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384.36424255371094" w:right="417.158203125" w:header="0" w:footer="720"/>
          <w:cols w:equalWidth="0" w:num="2">
            <w:col w:space="0" w:w="6800"/>
            <w:col w:space="0" w:w="6800"/>
          </w:cols>
        </w:sect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Designen juntos momentos libres de medios  de comunicación, como cenar o conducir, así  como lugares en casa sin medios, como  dormitorios.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83586502075195" w:lineRule="auto"/>
        <w:ind w:left="340.34446716308594" w:right="206.165771484375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f3f3f3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3f3f3"/>
          <w:sz w:val="58"/>
          <w:szCs w:val="58"/>
          <w:u w:val="none"/>
          <w:shd w:fill="auto" w:val="clear"/>
          <w:vertAlign w:val="baseline"/>
          <w:rtl w:val="0"/>
        </w:rPr>
        <w:t xml:space="preserve">¿Cómo puede influir el tiempo frente a la pantalla el comportamiento de su hijo?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2.67822265625" w:line="240" w:lineRule="auto"/>
        <w:ind w:left="4476.012878417969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Obesidad infantil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-248453</wp:posOffset>
            </wp:positionV>
            <wp:extent cx="1849426" cy="1233549"/>
            <wp:effectExtent b="0" l="0" r="0" t="0"/>
            <wp:wrapSquare wrapText="right" distB="19050" distT="19050" distL="19050" distR="19050"/>
            <wp:docPr id="39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9426" cy="12335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7962646484375" w:line="240" w:lineRule="auto"/>
        <w:ind w:left="0" w:right="3034.22729492187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Patrones irregulares de sueño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79931640625" w:line="240" w:lineRule="auto"/>
        <w:ind w:left="0" w:right="2847.006835937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Problemas de comportamiento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79931640625" w:line="240" w:lineRule="auto"/>
        <w:ind w:left="0" w:right="2339.32006835937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Problemas de atención y enfoque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14361572265625" w:line="240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cccccc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cccccc"/>
          <w:sz w:val="30"/>
          <w:szCs w:val="30"/>
          <w:u w:val="none"/>
          <w:shd w:fill="auto" w:val="clear"/>
          <w:vertAlign w:val="baseline"/>
          <w:rtl w:val="0"/>
        </w:rPr>
        <w:t xml:space="preserve">Para leer el artículo 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89959716796875" w:line="239.9040126800537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cccccc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cccccc"/>
          <w:sz w:val="30"/>
          <w:szCs w:val="30"/>
          <w:u w:val="none"/>
          <w:shd w:fill="auto" w:val="clear"/>
          <w:vertAlign w:val="baseline"/>
          <w:rtl w:val="0"/>
        </w:rPr>
        <w:t xml:space="preserve">completo de la Asociación  Nacional para la Educación  de Niños Pequeños, haga  clic aquí: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20769500732422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Disminución del rendimiento  académico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865325927734375" w:line="241.20783805847168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425.1984405517578" w:right="2292.39990234375" w:header="0" w:footer="720"/>
          <w:cols w:equalWidth="0" w:num="2">
            <w:col w:space="0" w:w="5860"/>
            <w:col w:space="0" w:w="58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Impacto negativo en el desarrollo  del lenguaje y las habilidades 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.2282085418701" w:lineRule="auto"/>
        <w:ind w:left="811.8588256835938" w:right="7536.2469482421875" w:firstLine="523.5229492187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sociales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56.66666666666667"/>
          <w:szCs w:val="56.66666666666667"/>
          <w:highlight w:val="black"/>
          <w:u w:val="single"/>
          <w:vertAlign w:val="superscript"/>
          <w:rtl w:val="0"/>
        </w:rPr>
        <w:t xml:space="preserve">Tecnología y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4"/>
          <w:szCs w:val="3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4"/>
          <w:szCs w:val="34"/>
          <w:highlight w:val="black"/>
          <w:u w:val="single"/>
          <w:vertAlign w:val="baseline"/>
          <w:rtl w:val="0"/>
        </w:rPr>
        <w:t xml:space="preserve">Medios Interactivos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4"/>
          <w:szCs w:val="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0003662109375" w:line="430.6911277770996" w:lineRule="auto"/>
        <w:ind w:left="4221.4581298828125" w:right="238.609619140625" w:hanging="890.266723632812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00000"/>
          <w:sz w:val="60"/>
          <w:szCs w:val="60"/>
          <w:u w:val="none"/>
          <w:shd w:fill="auto" w:val="clear"/>
          <w:vertAlign w:val="baseline"/>
          <w:rtl w:val="0"/>
        </w:rPr>
        <w:t xml:space="preserve">Sistema de clasificación de televisión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Conozca los hechos: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-51434</wp:posOffset>
            </wp:positionV>
            <wp:extent cx="1546099" cy="1546099"/>
            <wp:effectExtent b="0" l="0" r="0" t="0"/>
            <wp:wrapSquare wrapText="right" distB="19050" distT="19050" distL="19050" distR="19050"/>
            <wp:docPr id="38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6099" cy="15460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3.6492919921875" w:line="380.6169319152832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  <w:rtl w:val="0"/>
        </w:rPr>
        <w:t xml:space="preserve">La industria de la televisión  diseñó un sistema de 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449951171875" w:line="380.6169605255127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  <w:rtl w:val="0"/>
        </w:rPr>
        <w:t xml:space="preserve">clasificación de televisión,  conocido como Pautas para  Padres de Televisión, para  brindar a los padres más  información sobre el contenido  y la edad de los programas de  televisión.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9.888010025024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Las pautas se basan en las  clasificaciones de películas 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780273437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conocidas.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89990234375" w:line="279.888010025024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Las pautas se aplican a la mayoría  de los programas de televisión,  incluidos los dirigidos 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7802734375" w:line="279.888124465942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específicamente a niños pequeños.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El icono de clasificación y los  descriptores de contenido  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80.0003051757812" w:line="279.888124465942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asociados aparecen al principio de  un programa en la esquina superior  izquierda de la pantalla del 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01733398438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televisor.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511962890625" w:line="279.888010025024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Las clasificaciones de  televisión se aplican 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780273437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episodio por episodio.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89990234375" w:line="279.888010025024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Las películas y las series de  televisión pueden editarse  de manera diferente según  el momento y el canal que  emitan.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7802734375" w:line="279.8881244659424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231.44582748413086" w:right="124.50927734375" w:header="0" w:footer="720"/>
          <w:cols w:equalWidth="0" w:num="3">
            <w:col w:space="0" w:w="4700"/>
            <w:col w:space="0" w:w="4700"/>
            <w:col w:space="0" w:w="47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Cada día se clasifican miles  de horas de programación  de televisión. 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2.4566650390625" w:line="336.8752956390381" w:lineRule="auto"/>
        <w:ind w:left="3495.6686401367188" w:right="287.081298828125" w:firstLine="99.6499633789062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Controles parentales para televisión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  <w:rtl w:val="0"/>
        </w:rPr>
        <w:t xml:space="preserve">Uso de herramientas de control parental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-122209</wp:posOffset>
            </wp:positionV>
            <wp:extent cx="2010449" cy="1211350"/>
            <wp:effectExtent b="0" l="0" r="0" t="0"/>
            <wp:wrapSquare wrapText="right" distB="19050" distT="19050" distL="19050" distR="1905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211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1089140</wp:posOffset>
            </wp:positionV>
            <wp:extent cx="2010449" cy="1211350"/>
            <wp:effectExtent b="0" l="0" r="0" t="0"/>
            <wp:wrapSquare wrapText="right" distB="19050" distT="19050" distL="19050" distR="19050"/>
            <wp:docPr id="41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211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8.0798816680908" w:lineRule="auto"/>
        <w:ind w:left="3495.6686401367188" w:right="904.1577148437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  <w:rtl w:val="0"/>
        </w:rPr>
        <w:t xml:space="preserve">Las Pautas para padres de TV funcionan con V-Chip y otras  herramientas de control parental para permitir que los padres  bloqueen la programación que no quieren que sus hijos vean.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1239386</wp:posOffset>
            </wp:positionV>
            <wp:extent cx="2010449" cy="1379750"/>
            <wp:effectExtent b="0" l="0" r="0" t="0"/>
            <wp:wrapSquare wrapText="right" distB="19050" distT="19050" distL="19050" distR="19050"/>
            <wp:docPr id="36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37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44024658203125" w:line="388.08008193969727" w:lineRule="auto"/>
        <w:ind w:left="4025.8230590820312" w:right="1153.37890625" w:hanging="530.154418945312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  <w:rtl w:val="0"/>
        </w:rPr>
        <w:t xml:space="preserve">Los V-Chips en los televisores y las herramientas de control  parental que ofrecen los proveedores de cable y satélites  funcionan de manera un poco diferente.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43994140625" w:line="388.0799961090088" w:lineRule="auto"/>
        <w:ind w:left="4031.9430541992188" w:right="78.29833984375" w:hanging="536.274414062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  <w:rtl w:val="0"/>
        </w:rPr>
        <w:t xml:space="preserve">Las instrucciones para programar el V-Chip de su televisor se  pueden encontrar en la opción del menú en pantalla o en el manual  del propietario del televisor.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104536</wp:posOffset>
            </wp:positionV>
            <wp:extent cx="2010449" cy="1341050"/>
            <wp:effectExtent b="0" l="0" r="0" t="0"/>
            <wp:wrapSquare wrapText="right" distB="19050" distT="19050" distL="19050" distR="19050"/>
            <wp:docPr id="34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34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2.02037811279297" w:lineRule="auto"/>
        <w:ind w:left="1487.6377868652344" w:right="1487.637939453125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d9d9d9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d9d9d9"/>
          <w:sz w:val="60"/>
          <w:szCs w:val="60"/>
          <w:u w:val="none"/>
          <w:shd w:fill="auto" w:val="clear"/>
          <w:vertAlign w:val="baseline"/>
          <w:rtl w:val="0"/>
        </w:rPr>
        <w:t xml:space="preserve">Pautas y clasificaciones de televisión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d9d9d9"/>
          <w:sz w:val="60"/>
          <w:szCs w:val="60"/>
          <w:u w:val="none"/>
          <w:shd w:fill="auto" w:val="clear"/>
          <w:vertAlign w:val="baseline"/>
        </w:rPr>
        <w:drawing>
          <wp:inline distB="19050" distT="19050" distL="19050" distR="19050">
            <wp:extent cx="7254700" cy="3627350"/>
            <wp:effectExtent b="0" l="0" r="0" t="0"/>
            <wp:docPr id="37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54700" cy="3627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39990234375" w:line="240" w:lineRule="auto"/>
        <w:ind w:left="0" w:right="0" w:firstLine="0"/>
        <w:jc w:val="center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4"/>
          <w:szCs w:val="44"/>
          <w:highlight w:val="black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4"/>
          <w:szCs w:val="44"/>
          <w:highlight w:val="black"/>
          <w:u w:val="none"/>
          <w:vertAlign w:val="baseline"/>
          <w:rtl w:val="0"/>
        </w:rPr>
        <w:t xml:space="preserve">¿Qué significan las calificaciones?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-55498</wp:posOffset>
            </wp:positionV>
            <wp:extent cx="1765325" cy="1892347"/>
            <wp:effectExtent b="0" l="0" r="0" t="0"/>
            <wp:wrapSquare wrapText="righ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25" cy="18923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804931640625" w:line="240" w:lineRule="auto"/>
        <w:ind w:left="0" w:right="1989.814453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Y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</w:rPr>
        <w:drawing>
          <wp:inline distB="19050" distT="19050" distL="19050" distR="19050">
            <wp:extent cx="403575" cy="403575"/>
            <wp:effectExtent b="0" l="0" r="0" t="0"/>
            <wp:docPr id="35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5" cy="40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Este programa o película es para todos los niños.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822021484375" w:line="246.99199676513672" w:lineRule="auto"/>
        <w:ind w:left="3041.2411499023438" w:right="371.97509765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Este programa o película es apto para todas las edades, pero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puede no serlo para niños.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1109136</wp:posOffset>
            </wp:positionH>
            <wp:positionV relativeFrom="paragraph">
              <wp:posOffset>63238</wp:posOffset>
            </wp:positionV>
            <wp:extent cx="454420" cy="403574"/>
            <wp:effectExtent b="0" l="0" r="0" t="0"/>
            <wp:wrapSquare wrapText="bothSides" distB="19050" distT="19050" distL="19050" distR="19050"/>
            <wp:docPr id="4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420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25390625" w:line="246.99199676513672" w:lineRule="auto"/>
        <w:ind w:left="5789.2144775390625" w:right="60.615234375" w:hanging="2747.973327636718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TVY7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Este programa o película es adecuado para niños mayores de 7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años, pero los padres deben mirar primero si quieren que lo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102688</wp:posOffset>
            </wp:positionV>
            <wp:extent cx="454420" cy="403574"/>
            <wp:effectExtent b="0" l="0" r="0" t="0"/>
            <wp:wrapSquare wrapText="right" distB="19050" distT="19050" distL="19050" distR="1905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420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39382</wp:posOffset>
            </wp:positionV>
            <wp:extent cx="1765328" cy="1708968"/>
            <wp:effectExtent b="0" l="0" r="0" t="0"/>
            <wp:wrapSquare wrapText="right" distB="19050" distT="19050" distL="19050" distR="1905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28" cy="17089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43.81347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vea un niño más pequeño o estar presente.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79217529296875" w:line="246.99199676513672" w:lineRule="auto"/>
        <w:ind w:left="5799.0142822265625" w:right="269.775390625" w:hanging="2757.7731323242188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TVY7 FV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Este programa o película tiene una calificación de TV Y7, pero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hay Violencia de fantasía (FV), que puede asustar a algunos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173776</wp:posOffset>
            </wp:positionV>
            <wp:extent cx="454420" cy="403574"/>
            <wp:effectExtent b="0" l="0" r="0" t="0"/>
            <wp:wrapSquare wrapText="right" distB="19050" distT="19050" distL="19050" distR="1905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420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99.014282226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niños.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76116943359375" w:line="251.02106094360352" w:lineRule="auto"/>
        <w:ind w:left="3041.2411499023438" w:right="262.4951171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PG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</w:rPr>
        <w:drawing>
          <wp:inline distB="19050" distT="19050" distL="19050" distR="19050">
            <wp:extent cx="403574" cy="403574"/>
            <wp:effectExtent b="0" l="0" r="0" t="0"/>
            <wp:docPr id="44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4" cy="4035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Este programa o película debe verse con un padre o tutor.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14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Este programa o película solo es apto para personas mayores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de 14 años.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1134559</wp:posOffset>
            </wp:positionH>
            <wp:positionV relativeFrom="paragraph">
              <wp:posOffset>585101</wp:posOffset>
            </wp:positionV>
            <wp:extent cx="403574" cy="403574"/>
            <wp:effectExtent b="0" l="0" r="0" t="0"/>
            <wp:wrapSquare wrapText="bothSides" distB="19050" distT="19050" distL="19050" distR="19050"/>
            <wp:docPr id="45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4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66951</wp:posOffset>
            </wp:positionV>
            <wp:extent cx="1765328" cy="1708975"/>
            <wp:effectExtent b="0" l="0" r="0" t="0"/>
            <wp:wrapSquare wrapText="right" distB="19050" distT="19050" distL="19050" distR="1905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28" cy="1708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.6720733642578" w:line="246.9920253753662" w:lineRule="auto"/>
        <w:ind w:left="3041.2411499023438" w:right="1492.5341796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MA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Este programa o película solo es apto para adultos 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audiencias maduras.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1134559</wp:posOffset>
            </wp:positionH>
            <wp:positionV relativeFrom="paragraph">
              <wp:posOffset>18327</wp:posOffset>
            </wp:positionV>
            <wp:extent cx="403574" cy="403574"/>
            <wp:effectExtent b="0" l="0" r="0" t="0"/>
            <wp:wrapSquare wrapText="bothSides" distB="19050" distT="19050" distL="19050" distR="19050"/>
            <wp:docPr id="43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4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0.330810546875" w:line="240" w:lineRule="auto"/>
        <w:ind w:left="0" w:right="3031.4794921875" w:firstLine="0"/>
        <w:jc w:val="righ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TV Y: Todos lo(a)s niño(a)s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-520909</wp:posOffset>
            </wp:positionV>
            <wp:extent cx="1957601" cy="1957601"/>
            <wp:effectExtent b="0" l="0" r="0" t="0"/>
            <wp:wrapSquare wrapText="right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7601" cy="19576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43017578125" w:line="277.3890209197998" w:lineRule="auto"/>
        <w:ind w:left="4426.634826660156" w:right="677.633056640625" w:hanging="575.5072021484375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Este programa está diseñado para ser apropiado para  todos los niños.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85009765625" w:line="277.3890781402588" w:lineRule="auto"/>
        <w:ind w:left="4407.034912109375" w:right="1040.8349609375" w:hanging="555.9072875976562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Los temas y elementos de este programa están  diseñados específicamente para una audiencia muy  joven, incluidos niños de 2 a 6 años.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85009765625" w:line="214.72440719604492" w:lineRule="auto"/>
        <w:ind w:left="581.6535568237305" w:right="1236.434326171875" w:firstLine="3269.4741821289062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No se espera que este programa asuste a los niños 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  <w:drawing>
          <wp:inline distB="19050" distT="19050" distL="19050" distR="19050">
            <wp:extent cx="1865625" cy="1518625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5625" cy="151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más pequeños. Equivalente a EC para videojuegos.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5.684814453125" w:line="240" w:lineRule="auto"/>
        <w:ind w:left="0" w:right="272.6806640625" w:firstLine="0"/>
        <w:jc w:val="righ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TV Y7: Dirigido(a) a niño(a)s mayores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-429059</wp:posOffset>
            </wp:positionV>
            <wp:extent cx="1954899" cy="1892500"/>
            <wp:effectExtent b="0" l="0" r="0" t="0"/>
            <wp:wrapSquare wrapText="right" distB="19050" distT="19050" distL="19050" distR="1905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4899" cy="1892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3519287109375" w:line="276.20527267456055" w:lineRule="auto"/>
        <w:ind w:left="4788.0938720703125" w:right="1083.438720703125" w:hanging="584.1543579101562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Este programa está diseñado para niños de 7 años o  más. 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5087890625" w:line="276.205415725708" w:lineRule="auto"/>
        <w:ind w:left="4774.034118652344" w:right="1047.340087890625" w:hanging="570.0946044921875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Puede ser más apropiado para los niños que pueden  distinguir entre la fantasía y la realidad. 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478271484375" w:line="276.20527267456055" w:lineRule="auto"/>
        <w:ind w:left="4763.774108886719" w:right="454.53857421875" w:hanging="559.8345947265625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Este programa puede incluir violencia de fantasía o  violencia cómica, o puede temer los niños menores de 7  años.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432379</wp:posOffset>
            </wp:positionV>
            <wp:extent cx="1262375" cy="1829525"/>
            <wp:effectExtent b="0" l="0" r="0" t="0"/>
            <wp:wrapSquare wrapText="right" distB="19050" distT="19050" distL="19050" distR="1905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2375" cy="182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4630126953125" w:line="276.20527267456055" w:lineRule="auto"/>
        <w:ind w:left="4785.054016113281" w:right="1872.698974609375" w:hanging="581.114501953125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Es posible que los padres deseen considerar la  idoneidad de este programa para sus hijos muy 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5011596679688" w:line="240" w:lineRule="auto"/>
        <w:ind w:left="4788.0938720703125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pequeños.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8.0078125" w:line="240" w:lineRule="auto"/>
        <w:ind w:left="0" w:right="2388.936767578125" w:firstLine="0"/>
        <w:jc w:val="righ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TV G: Audiencia general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-474984</wp:posOffset>
            </wp:positionV>
            <wp:extent cx="2095454" cy="2028554"/>
            <wp:effectExtent b="0" l="0" r="0" t="0"/>
            <wp:wrapSquare wrapText="right" distB="19050" distT="19050" distL="19050" distR="1905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454" cy="20285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9.0325927734375" w:line="276.20530128479004" w:lineRule="auto"/>
        <w:ind w:left="4675.672302246094" w:right="696.35986328125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La mayoría de los padres encontrarán este  programa adecuado para todas las edades.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Esta calificación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significa que un programa esté  diseñado específicamente para niños.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478271484375" w:line="276.20527267456055" w:lineRule="auto"/>
        <w:ind w:left="5237.0269775390625" w:right="670.228271484375" w:hanging="561.3546752929688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Contiene poca o ninguna violencia, ningún lenguaje  fuerte y poco o ningún diálogo o situaciones  sexuales.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152577</wp:posOffset>
            </wp:positionV>
            <wp:extent cx="2591900" cy="1703524"/>
            <wp:effectExtent b="0" l="0" r="0" t="0"/>
            <wp:wrapSquare wrapText="right" distB="19050" distT="19050" distL="19050" distR="1905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1900" cy="17035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4630126953125" w:line="240" w:lineRule="auto"/>
        <w:ind w:left="0" w:right="658.194580078125" w:firstLine="0"/>
        <w:jc w:val="righ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Equivalente a G para películas y E para videojuegos.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8.1494140625" w:line="239.19000148773193" w:lineRule="auto"/>
        <w:ind w:left="1051.9276428222656" w:right="7525.1922607421875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84"/>
          <w:szCs w:val="8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84"/>
          <w:szCs w:val="84"/>
          <w:u w:val="none"/>
          <w:shd w:fill="auto" w:val="clear"/>
          <w:vertAlign w:val="baseline"/>
          <w:rtl w:val="0"/>
        </w:rPr>
        <w:t xml:space="preserve">Programas de  televisión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5837526</wp:posOffset>
            </wp:positionH>
            <wp:positionV relativeFrom="paragraph">
              <wp:posOffset>-566429</wp:posOffset>
            </wp:positionV>
            <wp:extent cx="2424575" cy="1293524"/>
            <wp:effectExtent b="0" l="0" r="0" t="0"/>
            <wp:wrapSquare wrapText="left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4575" cy="12935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4105540</wp:posOffset>
            </wp:positionH>
            <wp:positionV relativeFrom="paragraph">
              <wp:posOffset>-646524</wp:posOffset>
            </wp:positionV>
            <wp:extent cx="1650949" cy="1650949"/>
            <wp:effectExtent b="0" l="0" r="0" t="0"/>
            <wp:wrapSquare wrapText="left" distB="19050" distT="19050" distL="19050" distR="1905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0949" cy="16509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4689551</wp:posOffset>
            </wp:positionH>
            <wp:positionV relativeFrom="paragraph">
              <wp:posOffset>698598</wp:posOffset>
            </wp:positionV>
            <wp:extent cx="3332400" cy="1874475"/>
            <wp:effectExtent b="0" l="0" r="0" t="0"/>
            <wp:wrapSquare wrapText="left" distB="19050" distT="19050" distL="19050" distR="1905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2400" cy="1874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54931640625" w:line="239.19000148773193" w:lineRule="auto"/>
        <w:ind w:left="522.7278518676758" w:right="211.93115234375" w:firstLine="293.99967193603516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84"/>
          <w:szCs w:val="84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84"/>
          <w:szCs w:val="84"/>
          <w:u w:val="none"/>
          <w:shd w:fill="auto" w:val="clear"/>
          <w:vertAlign w:val="baseline"/>
          <w:rtl w:val="0"/>
        </w:rPr>
        <w:t xml:space="preserve">sugeridos para  su niño(a) en  edad preescolar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84"/>
          <w:szCs w:val="84"/>
          <w:u w:val="none"/>
          <w:shd w:fill="auto" w:val="clear"/>
          <w:vertAlign w:val="baseline"/>
        </w:rPr>
        <w:drawing>
          <wp:inline distB="19050" distT="19050" distL="19050" distR="19050">
            <wp:extent cx="2579450" cy="1713000"/>
            <wp:effectExtent b="0" l="0" r="0" t="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9450" cy="17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84"/>
          <w:szCs w:val="84"/>
          <w:u w:val="none"/>
          <w:shd w:fill="auto" w:val="clear"/>
          <w:vertAlign w:val="baseline"/>
        </w:rPr>
        <w:drawing>
          <wp:inline distB="19050" distT="19050" distL="19050" distR="19050">
            <wp:extent cx="2081397" cy="1641198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1397" cy="16411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0150146484375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Seguridad de internet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-172094</wp:posOffset>
            </wp:positionV>
            <wp:extent cx="2228225" cy="2526325"/>
            <wp:effectExtent b="0" l="0" r="0" t="0"/>
            <wp:wrapSquare wrapText="right" distB="19050" distT="19050" distL="19050" distR="1905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225" cy="2526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8.0218505859375" w:line="274.8900032043457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Internet nos permite acceder a todo tipo de  información, algunas buenas y otras malas.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45166015625" w:line="274.8900032043457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Si hablamos con nuestros hijos sobre la seguridad en  Internet, podrán aprovechar mejor la tecnología.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Con un número cada vez mayor de canales /  programas de televisión y uso de Internet, puede ser  difícil para los padres controlar lo que ven sus hijos.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3.9538574218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  <w:drawing>
          <wp:inline distB="19050" distT="19050" distL="19050" distR="19050">
            <wp:extent cx="1389775" cy="129527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9775" cy="129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  <w:drawing>
          <wp:inline distB="19050" distT="19050" distL="19050" distR="19050">
            <wp:extent cx="4572000" cy="901373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013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48"/>
          <w:szCs w:val="48"/>
          <w:u w:val="none"/>
          <w:shd w:fill="auto" w:val="clear"/>
          <w:vertAlign w:val="baseline"/>
          <w:rtl w:val="0"/>
        </w:rPr>
        <w:t xml:space="preserve">¿Cuál es la función de un padre en la seguridad en internet?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5.5328369140625" w:line="236.74718856811523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Padres juegan un función importante en mantener a sus hijos a  salvo de los peligros de Internet.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36865234375" w:line="236.74737453460693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No siempre es fácil saber cuándo y cómo intervenir. El trabajo  de un cuidador es: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368652343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Protege a nuestros niños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3991699218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Establecer límites tecnológicos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3991699218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Cree reglas y consecuencias para el uso de Internet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7.13317871093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  <w:drawing>
          <wp:inline distB="19050" distT="19050" distL="19050" distR="19050">
            <wp:extent cx="4572000" cy="901373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013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.400146484375" w:line="240" w:lineRule="auto"/>
        <w:ind w:left="0" w:right="2310.2978515625" w:firstLine="0"/>
        <w:jc w:val="righ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4"/>
          <w:szCs w:val="84"/>
          <w:highlight w:val="black"/>
          <w:u w:val="none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4"/>
          <w:szCs w:val="84"/>
          <w:highlight w:val="black"/>
          <w:u w:val="none"/>
          <w:vertAlign w:val="baseline"/>
          <w:rtl w:val="0"/>
        </w:rPr>
        <w:t xml:space="preserve">Consejos de seguridad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-45338</wp:posOffset>
            </wp:positionV>
            <wp:extent cx="1098200" cy="1132799"/>
            <wp:effectExtent b="0" l="0" r="0" t="0"/>
            <wp:wrapSquare wrapText="right" distB="19050" distT="19050" distL="19050" distR="1905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8200" cy="11327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5946734</wp:posOffset>
            </wp:positionH>
            <wp:positionV relativeFrom="paragraph">
              <wp:posOffset>31186</wp:posOffset>
            </wp:positionV>
            <wp:extent cx="1098200" cy="1132799"/>
            <wp:effectExtent b="0" l="0" r="0" t="0"/>
            <wp:wrapSquare wrapText="bothSides" distB="19050" distT="19050" distL="19050" distR="1905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8200" cy="11327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198486328125" w:line="240" w:lineRule="auto"/>
        <w:ind w:left="0" w:right="4855.078125" w:firstLine="0"/>
        <w:jc w:val="righ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4"/>
          <w:szCs w:val="8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4"/>
          <w:szCs w:val="84"/>
          <w:u w:val="none"/>
          <w:shd w:fill="auto" w:val="clear"/>
          <w:vertAlign w:val="baseline"/>
          <w:rtl w:val="0"/>
        </w:rPr>
        <w:t xml:space="preserve">en internet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380615234375" w:line="274.8900032043457" w:lineRule="auto"/>
        <w:ind w:left="161.28000259399414" w:right="192.47314453125" w:hanging="24.479999542236328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A continuación se ofrecen algunos consejos que le ayudarán a ayudar a su hijo a utilizar las  nuevas tecnologías mientras se mantienen a sí mismos y les enseñan a usar el buen juicio: 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8.3035278320312" w:line="278.45998764038086" w:lineRule="auto"/>
        <w:ind w:left="0" w:right="751.0406494140625" w:firstLine="0"/>
        <w:jc w:val="center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Adquiera conocimientos de informática.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Mantenga los dispositivos en un área común y  fuera de su habitación por la noche.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7005615234375" w:line="278.45998764038086" w:lineRule="auto"/>
        <w:ind w:left="523.1467056274414" w:right="514.442138671875" w:hanging="523.1467056274414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Comparta una cuenta de correo electrónico con  niños pequeños.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7005615234375" w:line="278.45998764038086" w:lineRule="auto"/>
        <w:ind w:left="0" w:right="1893.533935546875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Marque los sitios favoritos de su hijo.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Pasen tiempo juntos en línea.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7005615234375" w:line="278.45998764038086" w:lineRule="auto"/>
        <w:ind w:left="513.6267471313477" w:right="329.080810546875" w:hanging="513.6267471313477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Utilice navegadores seguros para niños y  establezca restricciones en la configuración de su  navegador de Internet.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78765869140625" w:line="278.45998764038086" w:lineRule="auto"/>
        <w:ind w:left="200" w:right="13.16162109375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Hable con familiares y amigos sobre la publicación  de fotografías de su hijo en las redes sociales.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Tenga conversaciones con su hijo sobre cómo  hablar con extraños en línea.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7005615234375" w:line="278.45998764038086" w:lineRule="auto"/>
        <w:ind w:left="713.3465576171875" w:right="330.679931640625" w:hanging="513.3465576171875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Visite los sitios web que visitan para asegurarse  de que sean adecuados.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37005615234375" w:line="278.45998764038086" w:lineRule="auto"/>
        <w:ind w:left="200" w:right="690.8544921875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350.33329010009766" w:right="62.828369140625" w:header="0" w:footer="720"/>
          <w:cols w:equalWidth="0" w:num="2">
            <w:col w:space="0" w:w="7000"/>
            <w:col w:space="0" w:w="70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Elimine los anuncios siempre que sea posible.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¡Mantenga la privacidad de la información  privada!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8"/>
          <w:szCs w:val="68"/>
          <w:highlight w:val="black"/>
          <w:u w:val="none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8"/>
          <w:szCs w:val="68"/>
          <w:highlight w:val="black"/>
          <w:u w:val="none"/>
          <w:vertAlign w:val="baseline"/>
          <w:rtl w:val="0"/>
        </w:rPr>
        <w:t xml:space="preserve">YouTube para niños y controles parentales</w:t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3.0226135253906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  <w:rtl w:val="0"/>
        </w:rPr>
        <w:t xml:space="preserve">Canales de YouTube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5333331</wp:posOffset>
            </wp:positionH>
            <wp:positionV relativeFrom="paragraph">
              <wp:posOffset>438239</wp:posOffset>
            </wp:positionV>
            <wp:extent cx="2497024" cy="1404574"/>
            <wp:effectExtent b="0" l="0" r="0" t="0"/>
            <wp:wrapSquare wrapText="left" distB="19050" distT="19050" distL="19050" distR="1905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7024" cy="1404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802734375" w:line="240.81273078918457" w:lineRule="auto"/>
        <w:ind w:left="383.86451721191406" w:right="4505.535888671875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  <w:rtl w:val="0"/>
        </w:rPr>
        <w:t xml:space="preserve">apropiados para la edad a los  que suscriben: 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7.7337646484375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Blippi Videos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5778277</wp:posOffset>
            </wp:positionH>
            <wp:positionV relativeFrom="paragraph">
              <wp:posOffset>216319</wp:posOffset>
            </wp:positionV>
            <wp:extent cx="2606675" cy="1466242"/>
            <wp:effectExtent b="0" l="0" r="0" t="0"/>
            <wp:wrapSquare wrapText="left" distB="19050" distT="19050" distL="19050" distR="1905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4662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37664794921875" w:line="240" w:lineRule="auto"/>
        <w:ind w:left="1016.9139862060547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Sesame Street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8.06915283203125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Plaza Sesamo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2.26165771484375" w:line="240" w:lineRule="auto"/>
        <w:ind w:left="1016.9139862060547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Super Simple Songs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5754610</wp:posOffset>
            </wp:positionH>
            <wp:positionV relativeFrom="paragraph">
              <wp:posOffset>239032</wp:posOffset>
            </wp:positionV>
            <wp:extent cx="2674131" cy="1504199"/>
            <wp:effectExtent b="0" l="0" r="0" t="0"/>
            <wp:wrapSquare wrapText="left" distB="19050" distT="19050" distL="19050" distR="1905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4131" cy="15041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9.34906005859375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Baby First TV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8.06854248046875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Disney Junior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74"/>
          <w:szCs w:val="74"/>
          <w:u w:val="none"/>
          <w:shd w:fill="auto" w:val="clear"/>
          <w:vertAlign w:val="baseline"/>
          <w:rtl w:val="0"/>
        </w:rPr>
        <w:t xml:space="preserve">Acceso guiado en iPad o iPhone: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2.4346923828125" w:line="236.74737453460693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Controla qué pantallas puede ver un usuario en un iPad o iPhone.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La sesión de acceso guiado sólo puede finalizar cuando el usuario ingresa el  código de acceso para salir.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0634765625" w:line="236.53704643249512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El acceso guiado puede ayudar a mantener a los niños en una aplicación en  lugar de visitar otros sitios web u otras partes del iPad o iPhone.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Enlace al soporte de Apple para iPads y iPhones: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  <w:rtl w:val="0"/>
        </w:rPr>
        <w:t xml:space="preserve">Soporte Apple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9.0066528320312" w:line="199.92000102996826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  <w:sectPr>
          <w:type w:val="continuous"/>
          <w:pgSz w:h="8100" w:w="14400" w:orient="landscape"/>
          <w:pgMar w:bottom="6.103515625E-4" w:top="0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5" cy="1729797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5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26770782470703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ffffff"/>
          <w:sz w:val="88"/>
          <w:szCs w:val="8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277b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613000" cy="2281650"/>
            <wp:effectExtent b="0" l="0" r="0" t="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3000" cy="228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ffffff"/>
          <w:sz w:val="88"/>
          <w:szCs w:val="88"/>
          <w:u w:val="none"/>
          <w:shd w:fill="auto" w:val="clear"/>
          <w:vertAlign w:val="baseline"/>
          <w:rtl w:val="0"/>
        </w:rPr>
        <w:t xml:space="preserve">Tutorial de acceso guiado 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9.842529296875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Este es el botón de  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4005126953125" w:line="240" w:lineRule="auto"/>
        <w:ind w:left="529.3352127075195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la pantalla de inicio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37.6420783996582" w:lineRule="auto"/>
        <w:ind w:left="2372.3672485351562" w:right="2161.391601562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cccccc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2"/>
          <w:szCs w:val="82"/>
          <w:u w:val="none"/>
          <w:shd w:fill="auto" w:val="clear"/>
          <w:vertAlign w:val="baseline"/>
          <w:rtl w:val="0"/>
        </w:rPr>
        <w:t xml:space="preserve">Netflix y Fiesta de Netflix 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2"/>
          <w:szCs w:val="82"/>
          <w:u w:val="none"/>
          <w:shd w:fill="auto" w:val="clear"/>
          <w:vertAlign w:val="baseline"/>
        </w:rPr>
        <w:drawing>
          <wp:inline distB="19050" distT="19050" distL="19050" distR="19050">
            <wp:extent cx="5710575" cy="3279725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0575" cy="327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cccccc"/>
          <w:sz w:val="64"/>
          <w:szCs w:val="64"/>
          <w:u w:val="none"/>
          <w:shd w:fill="auto" w:val="clear"/>
          <w:vertAlign w:val="baseline"/>
          <w:rtl w:val="0"/>
        </w:rPr>
        <w:t xml:space="preserve">¿Quien esta viendo?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8.936996459961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cccccc"/>
          <w:sz w:val="64"/>
          <w:szCs w:val="64"/>
          <w:u w:val="none"/>
          <w:shd w:fill="auto" w:val="clear"/>
          <w:vertAlign w:val="baseline"/>
        </w:rPr>
        <w:drawing>
          <wp:inline distB="19050" distT="19050" distL="19050" distR="19050">
            <wp:extent cx="3424701" cy="926400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4701" cy="92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 y 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single"/>
          <w:shd w:fill="010000" w:val="clear"/>
          <w:vertAlign w:val="baseline"/>
          <w:rtl w:val="0"/>
        </w:rPr>
        <w:t xml:space="preserve">Fiesta de Netflix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821533203125" w:line="236.74737453460693" w:lineRule="auto"/>
        <w:ind w:left="2401.480255126953" w:right="1253.13232421875" w:hanging="584.1545104980469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Si bien Netflix es un servicio por el que debe pagar, tiene acceso a  muchos programas para niños. 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0634765625" w:line="236.74744606018066" w:lineRule="auto"/>
        <w:ind w:left="2387.420196533203" w:right="867.813720703125" w:hanging="570.0944519042969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Netflix separa a los espectadores y siempre incluye una opción para  que solo los niños vean; esto significa que los niños no tendrán  acceso a programas o películas inapropiados. 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8975830078125" w:line="236.74737453460693" w:lineRule="auto"/>
        <w:ind w:left="2387.420196533203" w:right="761.793212890625" w:hanging="570.0944519042969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Si tiene una cuenta de Netflix y acceso a una computadora, puede  organizar una fiesta de visualización interactiva con otros miembros  de la familia o amigos. 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8975830078125" w:line="236.74737453460693" w:lineRule="auto"/>
        <w:ind w:left="2387.420196533203" w:right="886.43310546875" w:hanging="570.0944519042969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El beneficio de tener una fiesta de Netflix sería darle a su hijo la  oportunidad de interactuar socialmente con otros mientras todavía  estamos tratando de ser socialmente distantes.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3.5332298278808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8"/>
          <w:szCs w:val="88"/>
          <w:u w:val="none"/>
          <w:shd w:fill="auto" w:val="clear"/>
          <w:vertAlign w:val="baseline"/>
          <w:rtl w:val="0"/>
        </w:rPr>
        <w:t xml:space="preserve">Recursos adicionales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Salud de Los Niños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6.751708984375" w:line="199.9200010299682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Guías Para Padres de TV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9686279296875" w:line="388.69420051574707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El Centro de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single"/>
          <w:shd w:fill="010000" w:val="clear"/>
          <w:vertAlign w:val="baseline"/>
          <w:rtl w:val="0"/>
        </w:rPr>
        <w:t xml:space="preserve">Educación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 para PadresWebMD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76.5949821472168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Stanford Children’s Health en Español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New York Times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sectPr>
      <w:type w:val="continuous"/>
      <w:pgSz w:h="8100" w:w="14400" w:orient="landscape"/>
      <w:pgMar w:bottom="6.103515625E-4" w:top="0" w:left="1440" w:right="1440" w:header="0" w:footer="720"/>
      <w:cols w:equalWidth="0" w:num="1">
        <w:col w:space="0" w:w="115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at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0.png"/><Relationship Id="rId42" Type="http://schemas.openxmlformats.org/officeDocument/2006/relationships/image" Target="media/image7.png"/><Relationship Id="rId41" Type="http://schemas.openxmlformats.org/officeDocument/2006/relationships/image" Target="media/image12.png"/><Relationship Id="rId44" Type="http://schemas.openxmlformats.org/officeDocument/2006/relationships/image" Target="media/image14.png"/><Relationship Id="rId43" Type="http://schemas.openxmlformats.org/officeDocument/2006/relationships/image" Target="media/image9.png"/><Relationship Id="rId46" Type="http://schemas.openxmlformats.org/officeDocument/2006/relationships/image" Target="media/image16.png"/><Relationship Id="rId45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4.png"/><Relationship Id="rId48" Type="http://schemas.openxmlformats.org/officeDocument/2006/relationships/image" Target="media/image23.png"/><Relationship Id="rId47" Type="http://schemas.openxmlformats.org/officeDocument/2006/relationships/image" Target="media/image21.png"/><Relationship Id="rId49" Type="http://schemas.openxmlformats.org/officeDocument/2006/relationships/image" Target="media/image18.png"/><Relationship Id="rId5" Type="http://schemas.openxmlformats.org/officeDocument/2006/relationships/styles" Target="styles.xml"/><Relationship Id="rId6" Type="http://schemas.openxmlformats.org/officeDocument/2006/relationships/image" Target="media/image45.png"/><Relationship Id="rId7" Type="http://schemas.openxmlformats.org/officeDocument/2006/relationships/image" Target="media/image38.png"/><Relationship Id="rId8" Type="http://schemas.openxmlformats.org/officeDocument/2006/relationships/image" Target="media/image48.png"/><Relationship Id="rId31" Type="http://schemas.openxmlformats.org/officeDocument/2006/relationships/image" Target="media/image24.png"/><Relationship Id="rId30" Type="http://schemas.openxmlformats.org/officeDocument/2006/relationships/image" Target="media/image29.png"/><Relationship Id="rId33" Type="http://schemas.openxmlformats.org/officeDocument/2006/relationships/image" Target="media/image32.png"/><Relationship Id="rId32" Type="http://schemas.openxmlformats.org/officeDocument/2006/relationships/image" Target="media/image26.png"/><Relationship Id="rId35" Type="http://schemas.openxmlformats.org/officeDocument/2006/relationships/image" Target="media/image31.png"/><Relationship Id="rId34" Type="http://schemas.openxmlformats.org/officeDocument/2006/relationships/image" Target="media/image33.png"/><Relationship Id="rId37" Type="http://schemas.openxmlformats.org/officeDocument/2006/relationships/image" Target="media/image5.png"/><Relationship Id="rId36" Type="http://schemas.openxmlformats.org/officeDocument/2006/relationships/image" Target="media/image4.png"/><Relationship Id="rId39" Type="http://schemas.openxmlformats.org/officeDocument/2006/relationships/image" Target="media/image3.png"/><Relationship Id="rId38" Type="http://schemas.openxmlformats.org/officeDocument/2006/relationships/image" Target="media/image2.png"/><Relationship Id="rId20" Type="http://schemas.openxmlformats.org/officeDocument/2006/relationships/image" Target="media/image6.png"/><Relationship Id="rId22" Type="http://schemas.openxmlformats.org/officeDocument/2006/relationships/image" Target="media/image37.png"/><Relationship Id="rId21" Type="http://schemas.openxmlformats.org/officeDocument/2006/relationships/image" Target="media/image8.png"/><Relationship Id="rId24" Type="http://schemas.openxmlformats.org/officeDocument/2006/relationships/image" Target="media/image13.png"/><Relationship Id="rId23" Type="http://schemas.openxmlformats.org/officeDocument/2006/relationships/image" Target="media/image46.png"/><Relationship Id="rId26" Type="http://schemas.openxmlformats.org/officeDocument/2006/relationships/image" Target="media/image22.png"/><Relationship Id="rId25" Type="http://schemas.openxmlformats.org/officeDocument/2006/relationships/image" Target="media/image43.png"/><Relationship Id="rId28" Type="http://schemas.openxmlformats.org/officeDocument/2006/relationships/image" Target="media/image19.png"/><Relationship Id="rId27" Type="http://schemas.openxmlformats.org/officeDocument/2006/relationships/image" Target="media/image17.png"/><Relationship Id="rId29" Type="http://schemas.openxmlformats.org/officeDocument/2006/relationships/image" Target="media/image27.png"/><Relationship Id="rId51" Type="http://schemas.openxmlformats.org/officeDocument/2006/relationships/image" Target="media/image28.png"/><Relationship Id="rId50" Type="http://schemas.openxmlformats.org/officeDocument/2006/relationships/image" Target="media/image20.png"/><Relationship Id="rId53" Type="http://schemas.openxmlformats.org/officeDocument/2006/relationships/image" Target="media/image25.png"/><Relationship Id="rId52" Type="http://schemas.openxmlformats.org/officeDocument/2006/relationships/image" Target="media/image30.png"/><Relationship Id="rId11" Type="http://schemas.openxmlformats.org/officeDocument/2006/relationships/image" Target="media/image42.png"/><Relationship Id="rId10" Type="http://schemas.openxmlformats.org/officeDocument/2006/relationships/image" Target="media/image44.png"/><Relationship Id="rId13" Type="http://schemas.openxmlformats.org/officeDocument/2006/relationships/image" Target="media/image35.png"/><Relationship Id="rId12" Type="http://schemas.openxmlformats.org/officeDocument/2006/relationships/image" Target="media/image39.png"/><Relationship Id="rId15" Type="http://schemas.openxmlformats.org/officeDocument/2006/relationships/image" Target="media/image36.png"/><Relationship Id="rId14" Type="http://schemas.openxmlformats.org/officeDocument/2006/relationships/image" Target="media/image41.png"/><Relationship Id="rId17" Type="http://schemas.openxmlformats.org/officeDocument/2006/relationships/image" Target="media/image47.png"/><Relationship Id="rId16" Type="http://schemas.openxmlformats.org/officeDocument/2006/relationships/image" Target="media/image1.png"/><Relationship Id="rId19" Type="http://schemas.openxmlformats.org/officeDocument/2006/relationships/image" Target="media/image11.png"/><Relationship Id="rId18" Type="http://schemas.openxmlformats.org/officeDocument/2006/relationships/image" Target="media/image4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Lato-italic.ttf"/><Relationship Id="rId10" Type="http://schemas.openxmlformats.org/officeDocument/2006/relationships/font" Target="fonts/Lato-bold.ttf"/><Relationship Id="rId12" Type="http://schemas.openxmlformats.org/officeDocument/2006/relationships/font" Target="fonts/Lato-boldItalic.ttf"/><Relationship Id="rId9" Type="http://schemas.openxmlformats.org/officeDocument/2006/relationships/font" Target="fonts/Lato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