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6976"/>
      </w:tblGrid>
      <w:tr w:rsidR="009A1A92" w:rsidRPr="009A1A92" w14:paraId="3B48B7E6" w14:textId="77777777" w:rsidTr="003352E2">
        <w:trPr>
          <w:trHeight w:val="408"/>
        </w:trPr>
        <w:tc>
          <w:tcPr>
            <w:tcW w:w="8630" w:type="dxa"/>
            <w:gridSpan w:val="2"/>
          </w:tcPr>
          <w:p w14:paraId="67802CEF" w14:textId="77777777" w:rsidR="009A1A92" w:rsidRPr="009A1A92" w:rsidRDefault="009A1A92" w:rsidP="003352E2">
            <w:pPr>
              <w:jc w:val="center"/>
              <w:rPr>
                <w:rFonts w:ascii="Arial" w:hAnsi="Arial" w:cs="Arial"/>
                <w:b/>
                <w:bCs/>
                <w:sz w:val="20"/>
                <w:szCs w:val="20"/>
              </w:rPr>
            </w:pPr>
            <w:r w:rsidRPr="009A1A92">
              <w:rPr>
                <w:rFonts w:ascii="Arial" w:hAnsi="Arial" w:cs="Arial"/>
                <w:b/>
                <w:bCs/>
                <w:sz w:val="20"/>
                <w:szCs w:val="20"/>
              </w:rPr>
              <w:t>Revision History</w:t>
            </w:r>
          </w:p>
        </w:tc>
      </w:tr>
      <w:tr w:rsidR="009A1A92" w:rsidRPr="009A1A92" w14:paraId="0D7B5BA3" w14:textId="77777777" w:rsidTr="003352E2">
        <w:trPr>
          <w:trHeight w:val="408"/>
        </w:trPr>
        <w:tc>
          <w:tcPr>
            <w:tcW w:w="1654" w:type="dxa"/>
          </w:tcPr>
          <w:p w14:paraId="6FC3BBAF" w14:textId="77777777" w:rsidR="009A1A92" w:rsidRPr="009A1A92" w:rsidRDefault="009A1A92" w:rsidP="009A1A92">
            <w:pPr>
              <w:rPr>
                <w:rFonts w:ascii="Arial" w:hAnsi="Arial" w:cs="Arial"/>
                <w:b/>
                <w:bCs/>
                <w:sz w:val="20"/>
                <w:szCs w:val="20"/>
              </w:rPr>
            </w:pPr>
            <w:r w:rsidRPr="009A1A92">
              <w:rPr>
                <w:rFonts w:ascii="Arial" w:hAnsi="Arial" w:cs="Arial"/>
                <w:b/>
                <w:bCs/>
                <w:sz w:val="20"/>
                <w:szCs w:val="20"/>
              </w:rPr>
              <w:t>Revision Date</w:t>
            </w:r>
          </w:p>
        </w:tc>
        <w:tc>
          <w:tcPr>
            <w:tcW w:w="6976" w:type="dxa"/>
          </w:tcPr>
          <w:p w14:paraId="43040D34" w14:textId="77777777" w:rsidR="009A1A92" w:rsidRPr="009A1A92" w:rsidRDefault="009A1A92" w:rsidP="009A1A92">
            <w:pPr>
              <w:rPr>
                <w:rFonts w:ascii="Arial" w:hAnsi="Arial" w:cs="Arial"/>
                <w:b/>
                <w:bCs/>
                <w:sz w:val="20"/>
                <w:szCs w:val="20"/>
              </w:rPr>
            </w:pPr>
            <w:r w:rsidRPr="009A1A92">
              <w:rPr>
                <w:rFonts w:ascii="Arial" w:hAnsi="Arial" w:cs="Arial"/>
                <w:b/>
                <w:bCs/>
                <w:sz w:val="20"/>
                <w:szCs w:val="20"/>
              </w:rPr>
              <w:t>Section/Nature of Revision</w:t>
            </w:r>
          </w:p>
        </w:tc>
      </w:tr>
      <w:tr w:rsidR="009A1A92" w:rsidRPr="009A1A92" w14:paraId="23986294" w14:textId="77777777" w:rsidTr="003352E2">
        <w:trPr>
          <w:trHeight w:val="408"/>
        </w:trPr>
        <w:tc>
          <w:tcPr>
            <w:tcW w:w="1654" w:type="dxa"/>
          </w:tcPr>
          <w:p w14:paraId="5077243A" w14:textId="38D713CE" w:rsidR="009A1A92" w:rsidRPr="009A1A92" w:rsidRDefault="009A1A92" w:rsidP="009A1A92">
            <w:pPr>
              <w:rPr>
                <w:rFonts w:ascii="Arial" w:hAnsi="Arial" w:cs="Arial"/>
                <w:b/>
                <w:sz w:val="20"/>
                <w:szCs w:val="20"/>
              </w:rPr>
            </w:pPr>
            <w:r>
              <w:rPr>
                <w:rFonts w:ascii="Arial" w:hAnsi="Arial" w:cs="Arial"/>
                <w:b/>
                <w:sz w:val="20"/>
                <w:szCs w:val="20"/>
              </w:rPr>
              <w:t>3/1/17</w:t>
            </w:r>
          </w:p>
        </w:tc>
        <w:tc>
          <w:tcPr>
            <w:tcW w:w="6976" w:type="dxa"/>
          </w:tcPr>
          <w:p w14:paraId="05B59EC3" w14:textId="77777777" w:rsidR="009A1A92" w:rsidRPr="009A1A92" w:rsidRDefault="009A1A92" w:rsidP="009A1A92">
            <w:pPr>
              <w:rPr>
                <w:rFonts w:ascii="Arial" w:hAnsi="Arial" w:cs="Arial"/>
                <w:bCs/>
                <w:sz w:val="20"/>
                <w:szCs w:val="20"/>
              </w:rPr>
            </w:pPr>
            <w:r w:rsidRPr="009A1A92">
              <w:rPr>
                <w:rFonts w:ascii="Arial" w:hAnsi="Arial" w:cs="Arial"/>
                <w:bCs/>
                <w:sz w:val="20"/>
                <w:szCs w:val="20"/>
              </w:rPr>
              <w:t>Document Issued</w:t>
            </w:r>
          </w:p>
        </w:tc>
      </w:tr>
      <w:tr w:rsidR="009A1A92" w:rsidRPr="009A1A92" w14:paraId="78E91B2E" w14:textId="77777777" w:rsidTr="003352E2">
        <w:trPr>
          <w:trHeight w:val="408"/>
        </w:trPr>
        <w:tc>
          <w:tcPr>
            <w:tcW w:w="1654" w:type="dxa"/>
          </w:tcPr>
          <w:p w14:paraId="280A8309" w14:textId="32E78E7E" w:rsidR="009A1A92" w:rsidRPr="009A1A92" w:rsidRDefault="009A1A92" w:rsidP="009A1A92">
            <w:pPr>
              <w:rPr>
                <w:rFonts w:ascii="Arial" w:hAnsi="Arial" w:cs="Arial"/>
                <w:b/>
                <w:sz w:val="20"/>
                <w:szCs w:val="20"/>
              </w:rPr>
            </w:pPr>
            <w:r w:rsidRPr="009A1A92">
              <w:rPr>
                <w:rFonts w:ascii="Arial" w:hAnsi="Arial" w:cs="Arial"/>
                <w:b/>
                <w:sz w:val="20"/>
                <w:szCs w:val="20"/>
              </w:rPr>
              <w:t>9/</w:t>
            </w:r>
            <w:r>
              <w:rPr>
                <w:rFonts w:ascii="Arial" w:hAnsi="Arial" w:cs="Arial"/>
                <w:b/>
                <w:sz w:val="20"/>
                <w:szCs w:val="20"/>
              </w:rPr>
              <w:t>30/20</w:t>
            </w:r>
          </w:p>
        </w:tc>
        <w:tc>
          <w:tcPr>
            <w:tcW w:w="6976" w:type="dxa"/>
          </w:tcPr>
          <w:p w14:paraId="3651BDBF" w14:textId="77777777" w:rsidR="009A1A92" w:rsidRPr="009A1A92" w:rsidRDefault="009A1A92" w:rsidP="009A1A92">
            <w:pPr>
              <w:rPr>
                <w:rFonts w:ascii="Arial" w:hAnsi="Arial" w:cs="Arial"/>
                <w:bCs/>
                <w:sz w:val="20"/>
                <w:szCs w:val="20"/>
              </w:rPr>
            </w:pPr>
            <w:r w:rsidRPr="009A1A92">
              <w:rPr>
                <w:rFonts w:ascii="Arial" w:hAnsi="Arial" w:cs="Arial"/>
                <w:bCs/>
                <w:sz w:val="20"/>
                <w:szCs w:val="20"/>
              </w:rPr>
              <w:t>Revised</w:t>
            </w:r>
          </w:p>
        </w:tc>
      </w:tr>
      <w:tr w:rsidR="00FF1968" w:rsidRPr="009A1A92" w14:paraId="62A412E5" w14:textId="77777777" w:rsidTr="003352E2">
        <w:trPr>
          <w:trHeight w:val="409"/>
        </w:trPr>
        <w:tc>
          <w:tcPr>
            <w:tcW w:w="1654" w:type="dxa"/>
          </w:tcPr>
          <w:p w14:paraId="46EB41FD" w14:textId="190A6D84" w:rsidR="00FF1968" w:rsidRPr="009A1A92" w:rsidRDefault="00FF1968" w:rsidP="009A1A92">
            <w:pPr>
              <w:rPr>
                <w:rFonts w:ascii="Arial" w:hAnsi="Arial" w:cs="Arial"/>
                <w:b/>
                <w:sz w:val="20"/>
                <w:szCs w:val="20"/>
              </w:rPr>
            </w:pPr>
            <w:r>
              <w:rPr>
                <w:rFonts w:ascii="Arial" w:hAnsi="Arial" w:cs="Arial"/>
                <w:b/>
                <w:sz w:val="20"/>
                <w:szCs w:val="20"/>
              </w:rPr>
              <w:t>11/13/25</w:t>
            </w:r>
          </w:p>
        </w:tc>
        <w:tc>
          <w:tcPr>
            <w:tcW w:w="6976" w:type="dxa"/>
          </w:tcPr>
          <w:p w14:paraId="4A4F635F" w14:textId="4E0676DE" w:rsidR="00FF1968" w:rsidRPr="009A1A92" w:rsidRDefault="00FF1968" w:rsidP="009A1A92">
            <w:pPr>
              <w:rPr>
                <w:rFonts w:ascii="Arial" w:hAnsi="Arial" w:cs="Arial"/>
                <w:bCs/>
                <w:sz w:val="20"/>
                <w:szCs w:val="20"/>
              </w:rPr>
            </w:pPr>
            <w:r>
              <w:rPr>
                <w:rFonts w:ascii="Arial" w:hAnsi="Arial" w:cs="Arial"/>
                <w:bCs/>
                <w:sz w:val="20"/>
                <w:szCs w:val="20"/>
              </w:rPr>
              <w:t>Revised section 2.5E and added section 2.5F</w:t>
            </w:r>
          </w:p>
        </w:tc>
      </w:tr>
    </w:tbl>
    <w:p w14:paraId="6C8EA10D" w14:textId="77777777" w:rsidR="00145C8A" w:rsidRDefault="00145C8A" w:rsidP="009A1A92">
      <w:pPr>
        <w:spacing w:after="0" w:line="240" w:lineRule="auto"/>
        <w:rPr>
          <w:rFonts w:ascii="Arial" w:hAnsi="Arial" w:cs="Arial"/>
        </w:rPr>
      </w:pPr>
    </w:p>
    <w:p w14:paraId="09E39C45" w14:textId="43F408CB" w:rsidR="009A1A92" w:rsidRDefault="009A1A92" w:rsidP="00872F0F">
      <w:pPr>
        <w:spacing w:after="0" w:line="360" w:lineRule="auto"/>
        <w:jc w:val="both"/>
        <w:rPr>
          <w:rFonts w:ascii="Arial" w:hAnsi="Arial" w:cs="Arial"/>
          <w:b/>
          <w:bCs/>
        </w:rPr>
      </w:pPr>
      <w:r>
        <w:rPr>
          <w:rFonts w:ascii="Arial" w:hAnsi="Arial" w:cs="Arial"/>
          <w:b/>
          <w:bCs/>
        </w:rPr>
        <w:t>PART 1</w:t>
      </w:r>
      <w:r w:rsidR="003352E2">
        <w:rPr>
          <w:rFonts w:ascii="Arial" w:hAnsi="Arial" w:cs="Arial"/>
          <w:b/>
          <w:bCs/>
        </w:rPr>
        <w:t xml:space="preserve"> –</w:t>
      </w:r>
      <w:r>
        <w:rPr>
          <w:rFonts w:ascii="Arial" w:hAnsi="Arial" w:cs="Arial"/>
          <w:b/>
          <w:bCs/>
        </w:rPr>
        <w:t xml:space="preserve"> GENERAL</w:t>
      </w:r>
    </w:p>
    <w:p w14:paraId="30726F82" w14:textId="3488FF63" w:rsidR="009A1A92" w:rsidRDefault="009A1A92" w:rsidP="00872F0F">
      <w:pPr>
        <w:spacing w:after="0" w:line="360" w:lineRule="auto"/>
        <w:jc w:val="both"/>
        <w:rPr>
          <w:rFonts w:ascii="Arial" w:hAnsi="Arial" w:cs="Arial"/>
        </w:rPr>
      </w:pPr>
      <w:r>
        <w:rPr>
          <w:rFonts w:ascii="Arial" w:hAnsi="Arial" w:cs="Arial"/>
        </w:rPr>
        <w:t>1.1</w:t>
      </w:r>
      <w:r>
        <w:rPr>
          <w:rFonts w:ascii="Arial" w:hAnsi="Arial" w:cs="Arial"/>
        </w:rPr>
        <w:tab/>
        <w:t>RELATED DOCUMENTS</w:t>
      </w:r>
    </w:p>
    <w:p w14:paraId="344F82C9" w14:textId="06DA3548" w:rsidR="009A1A92" w:rsidRDefault="009A1A92" w:rsidP="00872F0F">
      <w:pPr>
        <w:pStyle w:val="ListParagraph"/>
        <w:numPr>
          <w:ilvl w:val="0"/>
          <w:numId w:val="1"/>
        </w:numPr>
        <w:spacing w:after="0" w:line="360" w:lineRule="auto"/>
        <w:ind w:left="1080"/>
        <w:jc w:val="both"/>
        <w:rPr>
          <w:rFonts w:ascii="Arial" w:hAnsi="Arial" w:cs="Arial"/>
        </w:rPr>
      </w:pPr>
      <w:r w:rsidRPr="009A1A92">
        <w:rPr>
          <w:rFonts w:ascii="Arial" w:hAnsi="Arial" w:cs="Arial"/>
        </w:rPr>
        <w:t>The Pinellas County School</w:t>
      </w:r>
      <w:r>
        <w:rPr>
          <w:rFonts w:ascii="Arial" w:hAnsi="Arial" w:cs="Arial"/>
        </w:rPr>
        <w:t>s</w:t>
      </w:r>
      <w:r w:rsidR="004322AE">
        <w:rPr>
          <w:rFonts w:ascii="Arial" w:hAnsi="Arial" w:cs="Arial"/>
        </w:rPr>
        <w:t>’</w:t>
      </w:r>
      <w:r w:rsidRPr="009A1A92">
        <w:rPr>
          <w:rFonts w:ascii="Arial" w:hAnsi="Arial" w:cs="Arial"/>
        </w:rPr>
        <w:t xml:space="preserve"> Bidding and Contractual </w:t>
      </w:r>
      <w:r>
        <w:rPr>
          <w:rFonts w:ascii="Arial" w:hAnsi="Arial" w:cs="Arial"/>
        </w:rPr>
        <w:t>r</w:t>
      </w:r>
      <w:r w:rsidRPr="009A1A92">
        <w:rPr>
          <w:rFonts w:ascii="Arial" w:hAnsi="Arial" w:cs="Arial"/>
        </w:rPr>
        <w:t xml:space="preserve">equirements and general provisions of </w:t>
      </w:r>
      <w:r>
        <w:rPr>
          <w:rFonts w:ascii="Arial" w:hAnsi="Arial" w:cs="Arial"/>
        </w:rPr>
        <w:t>s</w:t>
      </w:r>
      <w:r w:rsidRPr="009A1A92">
        <w:rPr>
          <w:rFonts w:ascii="Arial" w:hAnsi="Arial" w:cs="Arial"/>
        </w:rPr>
        <w:t xml:space="preserve">ection 01 00 00 Procurement and Contracting </w:t>
      </w:r>
      <w:r>
        <w:rPr>
          <w:rFonts w:ascii="Arial" w:hAnsi="Arial" w:cs="Arial"/>
        </w:rPr>
        <w:t>r</w:t>
      </w:r>
      <w:r w:rsidRPr="009A1A92">
        <w:rPr>
          <w:rFonts w:ascii="Arial" w:hAnsi="Arial" w:cs="Arial"/>
        </w:rPr>
        <w:t>equirements shall apply to all work.</w:t>
      </w:r>
    </w:p>
    <w:p w14:paraId="3A7F49F6" w14:textId="186F847D" w:rsidR="009A1A92" w:rsidRDefault="009A1A92" w:rsidP="00872F0F">
      <w:pPr>
        <w:spacing w:after="0" w:line="360" w:lineRule="auto"/>
        <w:jc w:val="both"/>
        <w:rPr>
          <w:rFonts w:ascii="Arial" w:hAnsi="Arial" w:cs="Arial"/>
        </w:rPr>
      </w:pPr>
      <w:r>
        <w:rPr>
          <w:rFonts w:ascii="Arial" w:hAnsi="Arial" w:cs="Arial"/>
        </w:rPr>
        <w:t>1.2</w:t>
      </w:r>
      <w:r>
        <w:rPr>
          <w:rFonts w:ascii="Arial" w:hAnsi="Arial" w:cs="Arial"/>
        </w:rPr>
        <w:tab/>
        <w:t>SCOPE</w:t>
      </w:r>
    </w:p>
    <w:p w14:paraId="2349099A" w14:textId="56172E97" w:rsidR="009A1A92" w:rsidRDefault="004322AE" w:rsidP="00872F0F">
      <w:pPr>
        <w:pStyle w:val="ListParagraph"/>
        <w:numPr>
          <w:ilvl w:val="0"/>
          <w:numId w:val="2"/>
        </w:numPr>
        <w:spacing w:after="0" w:line="360" w:lineRule="auto"/>
        <w:ind w:left="1080"/>
        <w:jc w:val="both"/>
        <w:rPr>
          <w:rFonts w:ascii="Arial" w:hAnsi="Arial" w:cs="Arial"/>
        </w:rPr>
      </w:pPr>
      <w:r w:rsidRPr="004322AE">
        <w:rPr>
          <w:rFonts w:ascii="Arial" w:hAnsi="Arial" w:cs="Arial"/>
        </w:rPr>
        <w:t xml:space="preserve">Work under this </w:t>
      </w:r>
      <w:r>
        <w:rPr>
          <w:rFonts w:ascii="Arial" w:hAnsi="Arial" w:cs="Arial"/>
        </w:rPr>
        <w:t>s</w:t>
      </w:r>
      <w:r w:rsidRPr="004322AE">
        <w:rPr>
          <w:rFonts w:ascii="Arial" w:hAnsi="Arial" w:cs="Arial"/>
        </w:rPr>
        <w:t xml:space="preserve">ection consists of providing all necessary services, tools, equipment, material and labor required to furnish all wood doors shown or required by the </w:t>
      </w:r>
      <w:r>
        <w:rPr>
          <w:rFonts w:ascii="Arial" w:hAnsi="Arial" w:cs="Arial"/>
        </w:rPr>
        <w:t>d</w:t>
      </w:r>
      <w:r w:rsidRPr="004322AE">
        <w:rPr>
          <w:rFonts w:ascii="Arial" w:hAnsi="Arial" w:cs="Arial"/>
        </w:rPr>
        <w:t>rawings and schedules.</w:t>
      </w:r>
    </w:p>
    <w:p w14:paraId="432A6482" w14:textId="16FC9F4C" w:rsidR="004322AE" w:rsidRDefault="004322AE" w:rsidP="00872F0F">
      <w:pPr>
        <w:spacing w:after="0" w:line="360" w:lineRule="auto"/>
        <w:jc w:val="both"/>
        <w:rPr>
          <w:rFonts w:ascii="Arial" w:hAnsi="Arial" w:cs="Arial"/>
        </w:rPr>
      </w:pPr>
      <w:r>
        <w:rPr>
          <w:rFonts w:ascii="Arial" w:hAnsi="Arial" w:cs="Arial"/>
        </w:rPr>
        <w:t>1.3</w:t>
      </w:r>
      <w:r>
        <w:rPr>
          <w:rFonts w:ascii="Arial" w:hAnsi="Arial" w:cs="Arial"/>
        </w:rPr>
        <w:tab/>
        <w:t>QUALITY ASSURANCE</w:t>
      </w:r>
    </w:p>
    <w:p w14:paraId="72873D80" w14:textId="2C5DBBAA" w:rsidR="009A1A92" w:rsidRDefault="004322AE" w:rsidP="00872F0F">
      <w:pPr>
        <w:pStyle w:val="ListParagraph"/>
        <w:numPr>
          <w:ilvl w:val="0"/>
          <w:numId w:val="4"/>
        </w:numPr>
        <w:spacing w:after="0" w:line="360" w:lineRule="auto"/>
        <w:ind w:left="1080"/>
        <w:jc w:val="both"/>
        <w:rPr>
          <w:rFonts w:ascii="Arial" w:hAnsi="Arial" w:cs="Arial"/>
        </w:rPr>
      </w:pPr>
      <w:r>
        <w:rPr>
          <w:rFonts w:ascii="Arial" w:hAnsi="Arial" w:cs="Arial"/>
        </w:rPr>
        <w:t xml:space="preserve">Quality </w:t>
      </w:r>
      <w:r w:rsidR="003352E2">
        <w:rPr>
          <w:rFonts w:ascii="Arial" w:hAnsi="Arial" w:cs="Arial"/>
        </w:rPr>
        <w:t>s</w:t>
      </w:r>
      <w:r>
        <w:rPr>
          <w:rFonts w:ascii="Arial" w:hAnsi="Arial" w:cs="Arial"/>
        </w:rPr>
        <w:t>tandards: provide solid core wood flush doors complying with the following standards:</w:t>
      </w:r>
    </w:p>
    <w:p w14:paraId="6E3D67E4" w14:textId="03E7767C" w:rsidR="004322AE" w:rsidRDefault="004322AE" w:rsidP="00872F0F">
      <w:pPr>
        <w:pStyle w:val="ListParagraph"/>
        <w:numPr>
          <w:ilvl w:val="0"/>
          <w:numId w:val="5"/>
        </w:numPr>
        <w:spacing w:after="0" w:line="360" w:lineRule="auto"/>
        <w:jc w:val="both"/>
        <w:rPr>
          <w:rFonts w:ascii="Arial" w:hAnsi="Arial" w:cs="Arial"/>
        </w:rPr>
      </w:pPr>
      <w:r w:rsidRPr="004322AE">
        <w:rPr>
          <w:rFonts w:ascii="Arial" w:hAnsi="Arial" w:cs="Arial"/>
        </w:rPr>
        <w:t>WDMA</w:t>
      </w:r>
      <w:r>
        <w:rPr>
          <w:rFonts w:ascii="Arial" w:hAnsi="Arial" w:cs="Arial"/>
        </w:rPr>
        <w:t xml:space="preserve"> - </w:t>
      </w:r>
      <w:r w:rsidRPr="004322AE">
        <w:rPr>
          <w:rFonts w:ascii="Arial" w:hAnsi="Arial" w:cs="Arial"/>
        </w:rPr>
        <w:t>I.S. 1A-11:</w:t>
      </w:r>
      <w:r w:rsidR="003352E2">
        <w:rPr>
          <w:rFonts w:ascii="Arial" w:hAnsi="Arial" w:cs="Arial"/>
        </w:rPr>
        <w:t xml:space="preserve"> </w:t>
      </w:r>
      <w:r w:rsidRPr="004322AE">
        <w:rPr>
          <w:rFonts w:ascii="Arial" w:hAnsi="Arial" w:cs="Arial"/>
        </w:rPr>
        <w:t>Industry Standard for Architectural Wood Flush Doors, published by National Wood Window and Door Association (WDMA), latest edition.</w:t>
      </w:r>
    </w:p>
    <w:p w14:paraId="6EF85697" w14:textId="5F202FF6" w:rsidR="004322AE" w:rsidRDefault="004322AE" w:rsidP="00872F0F">
      <w:pPr>
        <w:pStyle w:val="ListParagraph"/>
        <w:numPr>
          <w:ilvl w:val="0"/>
          <w:numId w:val="5"/>
        </w:numPr>
        <w:spacing w:after="0" w:line="360" w:lineRule="auto"/>
        <w:jc w:val="both"/>
        <w:rPr>
          <w:rFonts w:ascii="Arial" w:hAnsi="Arial" w:cs="Arial"/>
        </w:rPr>
      </w:pPr>
      <w:r w:rsidRPr="004322AE">
        <w:rPr>
          <w:rFonts w:ascii="Arial" w:hAnsi="Arial" w:cs="Arial"/>
        </w:rPr>
        <w:t>AWI Quality Standards:</w:t>
      </w:r>
      <w:r w:rsidR="003352E2">
        <w:rPr>
          <w:rFonts w:ascii="Arial" w:hAnsi="Arial" w:cs="Arial"/>
        </w:rPr>
        <w:t xml:space="preserve"> </w:t>
      </w:r>
      <w:r>
        <w:rPr>
          <w:rFonts w:ascii="Arial" w:hAnsi="Arial" w:cs="Arial"/>
        </w:rPr>
        <w:t>s</w:t>
      </w:r>
      <w:r w:rsidRPr="004322AE">
        <w:rPr>
          <w:rFonts w:ascii="Arial" w:hAnsi="Arial" w:cs="Arial"/>
        </w:rPr>
        <w:t xml:space="preserve">ection 1300 Architectural Flush Doors of </w:t>
      </w:r>
      <w:r w:rsidR="003352E2">
        <w:rPr>
          <w:rFonts w:ascii="Arial" w:hAnsi="Arial" w:cs="Arial"/>
        </w:rPr>
        <w:t xml:space="preserve"> </w:t>
      </w:r>
      <w:r w:rsidRPr="004322AE">
        <w:rPr>
          <w:rFonts w:ascii="Arial" w:hAnsi="Arial" w:cs="Arial"/>
        </w:rPr>
        <w:t>Architectural Woodwork Quality Standards published by</w:t>
      </w:r>
      <w:r>
        <w:rPr>
          <w:rFonts w:ascii="Arial" w:hAnsi="Arial" w:cs="Arial"/>
        </w:rPr>
        <w:t xml:space="preserve"> the</w:t>
      </w:r>
      <w:r w:rsidRPr="004322AE">
        <w:rPr>
          <w:rFonts w:ascii="Arial" w:hAnsi="Arial" w:cs="Arial"/>
        </w:rPr>
        <w:t xml:space="preserve"> Architectural Woodwork Institute (AWI).  For grade designations and door construction types, refer to the latest edition of this standard.</w:t>
      </w:r>
    </w:p>
    <w:p w14:paraId="4E471F49" w14:textId="62B5BF5F" w:rsidR="004322AE" w:rsidRDefault="004322AE" w:rsidP="00872F0F">
      <w:pPr>
        <w:pStyle w:val="ListParagraph"/>
        <w:numPr>
          <w:ilvl w:val="0"/>
          <w:numId w:val="5"/>
        </w:numPr>
        <w:spacing w:after="0" w:line="360" w:lineRule="auto"/>
        <w:jc w:val="both"/>
        <w:rPr>
          <w:rFonts w:ascii="Arial" w:hAnsi="Arial" w:cs="Arial"/>
        </w:rPr>
      </w:pPr>
      <w:r w:rsidRPr="004322AE">
        <w:rPr>
          <w:rFonts w:ascii="Arial" w:hAnsi="Arial" w:cs="Arial"/>
        </w:rPr>
        <w:t>ANSI A115</w:t>
      </w:r>
      <w:r w:rsidR="003352E2">
        <w:rPr>
          <w:rFonts w:ascii="Arial" w:hAnsi="Arial" w:cs="Arial"/>
        </w:rPr>
        <w:t xml:space="preserve">: </w:t>
      </w:r>
      <w:r w:rsidRPr="004322AE">
        <w:rPr>
          <w:rFonts w:ascii="Arial" w:hAnsi="Arial" w:cs="Arial"/>
        </w:rPr>
        <w:t>Wood Door Hardware Standards (American National Standard Institute)</w:t>
      </w:r>
      <w:r w:rsidR="003352E2">
        <w:rPr>
          <w:rFonts w:ascii="Arial" w:hAnsi="Arial" w:cs="Arial"/>
        </w:rPr>
        <w:t>, latest edition</w:t>
      </w:r>
      <w:r>
        <w:rPr>
          <w:rFonts w:ascii="Arial" w:hAnsi="Arial" w:cs="Arial"/>
        </w:rPr>
        <w:t>.</w:t>
      </w:r>
    </w:p>
    <w:p w14:paraId="1014686C" w14:textId="3619F87B" w:rsidR="004322AE" w:rsidRDefault="004322AE" w:rsidP="00872F0F">
      <w:pPr>
        <w:pStyle w:val="ListParagraph"/>
        <w:numPr>
          <w:ilvl w:val="0"/>
          <w:numId w:val="1"/>
        </w:numPr>
        <w:spacing w:after="0" w:line="360" w:lineRule="auto"/>
        <w:ind w:left="1080"/>
        <w:jc w:val="both"/>
        <w:rPr>
          <w:rFonts w:ascii="Arial" w:hAnsi="Arial" w:cs="Arial"/>
        </w:rPr>
      </w:pPr>
      <w:r>
        <w:rPr>
          <w:rFonts w:ascii="Arial" w:hAnsi="Arial" w:cs="Arial"/>
        </w:rPr>
        <w:t xml:space="preserve">Code </w:t>
      </w:r>
      <w:r w:rsidR="003352E2">
        <w:rPr>
          <w:rFonts w:ascii="Arial" w:hAnsi="Arial" w:cs="Arial"/>
        </w:rPr>
        <w:t>c</w:t>
      </w:r>
      <w:r>
        <w:rPr>
          <w:rFonts w:ascii="Arial" w:hAnsi="Arial" w:cs="Arial"/>
        </w:rPr>
        <w:t>ompliance:</w:t>
      </w:r>
    </w:p>
    <w:p w14:paraId="69CD958E" w14:textId="276F91F0" w:rsidR="004322AE" w:rsidRDefault="004322AE" w:rsidP="00872F0F">
      <w:pPr>
        <w:pStyle w:val="ListParagraph"/>
        <w:numPr>
          <w:ilvl w:val="0"/>
          <w:numId w:val="6"/>
        </w:numPr>
        <w:spacing w:after="0" w:line="360" w:lineRule="auto"/>
        <w:jc w:val="both"/>
        <w:rPr>
          <w:rFonts w:ascii="Arial" w:hAnsi="Arial" w:cs="Arial"/>
        </w:rPr>
      </w:pPr>
      <w:r w:rsidRPr="004322AE">
        <w:rPr>
          <w:rFonts w:ascii="Arial" w:hAnsi="Arial" w:cs="Arial"/>
        </w:rPr>
        <w:t>NFPA 252</w:t>
      </w:r>
      <w:r w:rsidR="003352E2">
        <w:rPr>
          <w:rFonts w:ascii="Arial" w:hAnsi="Arial" w:cs="Arial"/>
        </w:rPr>
        <w:t xml:space="preserve"> </w:t>
      </w:r>
      <w:r w:rsidRPr="004322AE">
        <w:rPr>
          <w:rFonts w:ascii="Arial" w:hAnsi="Arial" w:cs="Arial"/>
        </w:rPr>
        <w:t>Standard Methods of Fire Tests of Door Assemblies</w:t>
      </w:r>
      <w:r w:rsidR="003352E2">
        <w:rPr>
          <w:rFonts w:ascii="Arial" w:hAnsi="Arial" w:cs="Arial"/>
        </w:rPr>
        <w:t xml:space="preserve">, </w:t>
      </w:r>
      <w:r>
        <w:rPr>
          <w:rFonts w:ascii="Arial" w:hAnsi="Arial" w:cs="Arial"/>
        </w:rPr>
        <w:t>l</w:t>
      </w:r>
      <w:r w:rsidRPr="004322AE">
        <w:rPr>
          <w:rFonts w:ascii="Arial" w:hAnsi="Arial" w:cs="Arial"/>
        </w:rPr>
        <w:t xml:space="preserve">atest </w:t>
      </w:r>
      <w:r>
        <w:rPr>
          <w:rFonts w:ascii="Arial" w:hAnsi="Arial" w:cs="Arial"/>
        </w:rPr>
        <w:t>e</w:t>
      </w:r>
      <w:r w:rsidRPr="004322AE">
        <w:rPr>
          <w:rFonts w:ascii="Arial" w:hAnsi="Arial" w:cs="Arial"/>
        </w:rPr>
        <w:t>dition.</w:t>
      </w:r>
    </w:p>
    <w:p w14:paraId="3EFA38A1" w14:textId="5DBE99DF" w:rsidR="004322AE" w:rsidRDefault="004322AE" w:rsidP="00872F0F">
      <w:pPr>
        <w:pStyle w:val="ListParagraph"/>
        <w:numPr>
          <w:ilvl w:val="0"/>
          <w:numId w:val="6"/>
        </w:numPr>
        <w:spacing w:after="0" w:line="360" w:lineRule="auto"/>
        <w:jc w:val="both"/>
        <w:rPr>
          <w:rFonts w:ascii="Arial" w:hAnsi="Arial" w:cs="Arial"/>
        </w:rPr>
      </w:pPr>
      <w:r w:rsidRPr="004322AE">
        <w:rPr>
          <w:rFonts w:ascii="Arial" w:hAnsi="Arial" w:cs="Arial"/>
        </w:rPr>
        <w:t>U</w:t>
      </w:r>
      <w:r w:rsidR="008705CE">
        <w:rPr>
          <w:rFonts w:ascii="Arial" w:hAnsi="Arial" w:cs="Arial"/>
        </w:rPr>
        <w:t>.</w:t>
      </w:r>
      <w:r w:rsidRPr="004322AE">
        <w:rPr>
          <w:rFonts w:ascii="Arial" w:hAnsi="Arial" w:cs="Arial"/>
        </w:rPr>
        <w:t>L</w:t>
      </w:r>
      <w:r w:rsidR="008705CE">
        <w:rPr>
          <w:rFonts w:ascii="Arial" w:hAnsi="Arial" w:cs="Arial"/>
        </w:rPr>
        <w:t>.</w:t>
      </w:r>
      <w:r w:rsidRPr="004322AE">
        <w:rPr>
          <w:rFonts w:ascii="Arial" w:hAnsi="Arial" w:cs="Arial"/>
        </w:rPr>
        <w:t xml:space="preserve"> 10B</w:t>
      </w:r>
      <w:r w:rsidR="003352E2">
        <w:rPr>
          <w:rFonts w:ascii="Arial" w:hAnsi="Arial" w:cs="Arial"/>
        </w:rPr>
        <w:t xml:space="preserve"> </w:t>
      </w:r>
      <w:r w:rsidRPr="004322AE">
        <w:rPr>
          <w:rFonts w:ascii="Arial" w:hAnsi="Arial" w:cs="Arial"/>
        </w:rPr>
        <w:t>Fire Tests of Door Assemblies</w:t>
      </w:r>
      <w:r w:rsidR="003352E2">
        <w:rPr>
          <w:rFonts w:ascii="Arial" w:hAnsi="Arial" w:cs="Arial"/>
        </w:rPr>
        <w:t xml:space="preserve">, </w:t>
      </w:r>
      <w:r>
        <w:rPr>
          <w:rFonts w:ascii="Arial" w:hAnsi="Arial" w:cs="Arial"/>
        </w:rPr>
        <w:t>l</w:t>
      </w:r>
      <w:r w:rsidRPr="004322AE">
        <w:rPr>
          <w:rFonts w:ascii="Arial" w:hAnsi="Arial" w:cs="Arial"/>
        </w:rPr>
        <w:t xml:space="preserve">atest </w:t>
      </w:r>
      <w:r>
        <w:rPr>
          <w:rFonts w:ascii="Arial" w:hAnsi="Arial" w:cs="Arial"/>
        </w:rPr>
        <w:t>e</w:t>
      </w:r>
      <w:r w:rsidRPr="004322AE">
        <w:rPr>
          <w:rFonts w:ascii="Arial" w:hAnsi="Arial" w:cs="Arial"/>
        </w:rPr>
        <w:t>dition.</w:t>
      </w:r>
    </w:p>
    <w:p w14:paraId="0C50D9A6" w14:textId="6DFFD7B3" w:rsidR="004322AE" w:rsidRDefault="004322AE" w:rsidP="00872F0F">
      <w:pPr>
        <w:pStyle w:val="ListParagraph"/>
        <w:numPr>
          <w:ilvl w:val="0"/>
          <w:numId w:val="6"/>
        </w:numPr>
        <w:spacing w:after="0" w:line="360" w:lineRule="auto"/>
        <w:jc w:val="both"/>
        <w:rPr>
          <w:rFonts w:ascii="Arial" w:hAnsi="Arial" w:cs="Arial"/>
        </w:rPr>
      </w:pPr>
      <w:r w:rsidRPr="004322AE">
        <w:rPr>
          <w:rFonts w:ascii="Arial" w:hAnsi="Arial" w:cs="Arial"/>
        </w:rPr>
        <w:t>Uniform Building Code (UBC) 7-2 Fire Tests of Door Assemblies</w:t>
      </w:r>
      <w:r w:rsidR="008705CE">
        <w:rPr>
          <w:rFonts w:ascii="Arial" w:hAnsi="Arial" w:cs="Arial"/>
        </w:rPr>
        <w:t>.</w:t>
      </w:r>
    </w:p>
    <w:p w14:paraId="09CAC726" w14:textId="7E434E09" w:rsidR="008705CE" w:rsidRDefault="008705CE" w:rsidP="00872F0F">
      <w:pPr>
        <w:pStyle w:val="ListParagraph"/>
        <w:numPr>
          <w:ilvl w:val="0"/>
          <w:numId w:val="6"/>
        </w:numPr>
        <w:spacing w:after="0" w:line="360" w:lineRule="auto"/>
        <w:jc w:val="both"/>
        <w:rPr>
          <w:rFonts w:ascii="Arial" w:hAnsi="Arial" w:cs="Arial"/>
        </w:rPr>
      </w:pPr>
      <w:r w:rsidRPr="008705CE">
        <w:rPr>
          <w:rFonts w:ascii="Arial" w:hAnsi="Arial" w:cs="Arial"/>
        </w:rPr>
        <w:t>NFPA 80</w:t>
      </w:r>
      <w:r w:rsidR="003352E2">
        <w:rPr>
          <w:rFonts w:ascii="Arial" w:hAnsi="Arial" w:cs="Arial"/>
        </w:rPr>
        <w:t xml:space="preserve"> </w:t>
      </w:r>
      <w:r w:rsidRPr="008705CE">
        <w:rPr>
          <w:rFonts w:ascii="Arial" w:hAnsi="Arial" w:cs="Arial"/>
        </w:rPr>
        <w:t>Fire Doors and Windows.</w:t>
      </w:r>
    </w:p>
    <w:p w14:paraId="78F23107" w14:textId="7F155479" w:rsidR="008705CE" w:rsidRDefault="008705CE" w:rsidP="00872F0F">
      <w:pPr>
        <w:pStyle w:val="ListParagraph"/>
        <w:numPr>
          <w:ilvl w:val="0"/>
          <w:numId w:val="6"/>
        </w:numPr>
        <w:spacing w:after="0" w:line="360" w:lineRule="auto"/>
        <w:jc w:val="both"/>
        <w:rPr>
          <w:rFonts w:ascii="Arial" w:hAnsi="Arial" w:cs="Arial"/>
        </w:rPr>
      </w:pPr>
      <w:r w:rsidRPr="008705CE">
        <w:rPr>
          <w:rFonts w:ascii="Arial" w:hAnsi="Arial" w:cs="Arial"/>
        </w:rPr>
        <w:t>Florida Building Code (FBC)</w:t>
      </w:r>
      <w:r>
        <w:rPr>
          <w:rFonts w:ascii="Arial" w:hAnsi="Arial" w:cs="Arial"/>
        </w:rPr>
        <w:t>, latest edition.</w:t>
      </w:r>
    </w:p>
    <w:p w14:paraId="44FAFE32" w14:textId="2ACE67A8" w:rsidR="008705CE" w:rsidRDefault="008705CE" w:rsidP="00872F0F">
      <w:pPr>
        <w:pStyle w:val="ListParagraph"/>
        <w:numPr>
          <w:ilvl w:val="0"/>
          <w:numId w:val="1"/>
        </w:numPr>
        <w:spacing w:after="0" w:line="360" w:lineRule="auto"/>
        <w:ind w:left="1080"/>
        <w:jc w:val="both"/>
        <w:rPr>
          <w:rFonts w:ascii="Arial" w:hAnsi="Arial" w:cs="Arial"/>
        </w:rPr>
      </w:pPr>
      <w:r>
        <w:rPr>
          <w:rFonts w:ascii="Arial" w:hAnsi="Arial" w:cs="Arial"/>
        </w:rPr>
        <w:lastRenderedPageBreak/>
        <w:t>Manufacturer: obtain doors from a single manufacturer to ensure uniformity in quality of appearance and construction, unless otherwise indicated.</w:t>
      </w:r>
    </w:p>
    <w:p w14:paraId="71222A88" w14:textId="017F613F" w:rsidR="008705CE" w:rsidRDefault="008705CE" w:rsidP="008705CE">
      <w:pPr>
        <w:spacing w:after="0" w:line="360" w:lineRule="auto"/>
        <w:rPr>
          <w:rFonts w:ascii="Arial" w:hAnsi="Arial" w:cs="Arial"/>
        </w:rPr>
      </w:pPr>
      <w:r>
        <w:rPr>
          <w:rFonts w:ascii="Arial" w:hAnsi="Arial" w:cs="Arial"/>
        </w:rPr>
        <w:t>1.4</w:t>
      </w:r>
      <w:r>
        <w:rPr>
          <w:rFonts w:ascii="Arial" w:hAnsi="Arial" w:cs="Arial"/>
        </w:rPr>
        <w:tab/>
        <w:t>PRODUCT DELIVERY – STORAGE</w:t>
      </w:r>
    </w:p>
    <w:p w14:paraId="20BADCAD" w14:textId="3AB3028E" w:rsidR="008705CE" w:rsidRDefault="008705CE" w:rsidP="00872F0F">
      <w:pPr>
        <w:pStyle w:val="ListParagraph"/>
        <w:numPr>
          <w:ilvl w:val="0"/>
          <w:numId w:val="7"/>
        </w:numPr>
        <w:spacing w:after="0" w:line="360" w:lineRule="auto"/>
        <w:ind w:left="1080"/>
        <w:jc w:val="both"/>
        <w:rPr>
          <w:rFonts w:ascii="Arial" w:hAnsi="Arial" w:cs="Arial"/>
        </w:rPr>
      </w:pPr>
      <w:r w:rsidRPr="008705CE">
        <w:rPr>
          <w:rFonts w:ascii="Arial" w:hAnsi="Arial" w:cs="Arial"/>
        </w:rPr>
        <w:t>Doors shall be protected during transit, storage and handling to prevent damage, soiling and deterioration.</w:t>
      </w:r>
    </w:p>
    <w:p w14:paraId="442219C3" w14:textId="383CECD6" w:rsidR="008705CE" w:rsidRDefault="008705CE" w:rsidP="00872F0F">
      <w:pPr>
        <w:pStyle w:val="ListParagraph"/>
        <w:numPr>
          <w:ilvl w:val="0"/>
          <w:numId w:val="7"/>
        </w:numPr>
        <w:spacing w:after="0" w:line="360" w:lineRule="auto"/>
        <w:ind w:left="1080"/>
        <w:jc w:val="both"/>
        <w:rPr>
          <w:rFonts w:ascii="Arial" w:hAnsi="Arial" w:cs="Arial"/>
        </w:rPr>
      </w:pPr>
      <w:r w:rsidRPr="008705CE">
        <w:rPr>
          <w:rFonts w:ascii="Arial" w:hAnsi="Arial" w:cs="Arial"/>
        </w:rPr>
        <w:t>Each door shall be packaged at the factory in a separate polybag or paper carton which will protect the door from damage.  Each bag or carton shall be marked with individual opening numbers which correspond with the shop drawings.</w:t>
      </w:r>
    </w:p>
    <w:p w14:paraId="59DB22A5" w14:textId="4B9966E6" w:rsidR="008705CE" w:rsidRDefault="008705CE" w:rsidP="008705CE">
      <w:pPr>
        <w:pStyle w:val="ListParagraph"/>
        <w:numPr>
          <w:ilvl w:val="0"/>
          <w:numId w:val="7"/>
        </w:numPr>
        <w:spacing w:after="0" w:line="360" w:lineRule="auto"/>
        <w:ind w:left="1080"/>
        <w:rPr>
          <w:rFonts w:ascii="Arial" w:hAnsi="Arial" w:cs="Arial"/>
        </w:rPr>
      </w:pPr>
      <w:r>
        <w:rPr>
          <w:rFonts w:ascii="Arial" w:hAnsi="Arial" w:cs="Arial"/>
        </w:rPr>
        <w:t>Storage:</w:t>
      </w:r>
    </w:p>
    <w:p w14:paraId="1BBC7242" w14:textId="408AA770" w:rsidR="008705CE" w:rsidRPr="008705CE" w:rsidRDefault="008705CE" w:rsidP="00872F0F">
      <w:pPr>
        <w:pStyle w:val="ListParagraph"/>
        <w:numPr>
          <w:ilvl w:val="0"/>
          <w:numId w:val="8"/>
        </w:numPr>
        <w:spacing w:after="0" w:line="360" w:lineRule="auto"/>
        <w:jc w:val="both"/>
        <w:rPr>
          <w:rFonts w:ascii="Arial" w:hAnsi="Arial" w:cs="Arial"/>
        </w:rPr>
      </w:pPr>
      <w:r w:rsidRPr="008705CE">
        <w:rPr>
          <w:rFonts w:ascii="Arial" w:hAnsi="Arial" w:cs="Arial"/>
        </w:rPr>
        <w:t xml:space="preserve">Stack doors flat on 2 </w:t>
      </w:r>
      <w:r w:rsidR="00162D21">
        <w:rPr>
          <w:rFonts w:ascii="Arial" w:hAnsi="Arial" w:cs="Arial"/>
        </w:rPr>
        <w:t>x</w:t>
      </w:r>
      <w:r w:rsidRPr="008705CE">
        <w:rPr>
          <w:rFonts w:ascii="Arial" w:hAnsi="Arial" w:cs="Arial"/>
        </w:rPr>
        <w:t xml:space="preserve"> 4 lumber, laid 12</w:t>
      </w:r>
      <w:r w:rsidR="003352E2">
        <w:rPr>
          <w:rFonts w:ascii="Arial" w:hAnsi="Arial" w:cs="Arial"/>
        </w:rPr>
        <w:t>”</w:t>
      </w:r>
      <w:r w:rsidRPr="008705CE">
        <w:rPr>
          <w:rFonts w:ascii="Arial" w:hAnsi="Arial" w:cs="Arial"/>
        </w:rPr>
        <w:t xml:space="preserve"> from ends and across center.</w:t>
      </w:r>
    </w:p>
    <w:p w14:paraId="44E4ADE5" w14:textId="44C62899" w:rsidR="008705CE" w:rsidRPr="008705CE" w:rsidRDefault="008705CE" w:rsidP="00872F0F">
      <w:pPr>
        <w:pStyle w:val="ListParagraph"/>
        <w:numPr>
          <w:ilvl w:val="0"/>
          <w:numId w:val="8"/>
        </w:numPr>
        <w:spacing w:after="0" w:line="360" w:lineRule="auto"/>
        <w:jc w:val="both"/>
        <w:rPr>
          <w:rFonts w:ascii="Arial" w:hAnsi="Arial" w:cs="Arial"/>
        </w:rPr>
      </w:pPr>
      <w:r w:rsidRPr="008705CE">
        <w:rPr>
          <w:rFonts w:ascii="Arial" w:hAnsi="Arial" w:cs="Arial"/>
        </w:rPr>
        <w:t xml:space="preserve">Provide plywood or corrugated cardboard under </w:t>
      </w:r>
      <w:r w:rsidR="00E92182" w:rsidRPr="008705CE">
        <w:rPr>
          <w:rFonts w:ascii="Arial" w:hAnsi="Arial" w:cs="Arial"/>
        </w:rPr>
        <w:t>the bottom</w:t>
      </w:r>
      <w:r w:rsidRPr="008705CE">
        <w:rPr>
          <w:rFonts w:ascii="Arial" w:hAnsi="Arial" w:cs="Arial"/>
        </w:rPr>
        <w:t xml:space="preserve"> door and over top of stack to protect door surface.</w:t>
      </w:r>
    </w:p>
    <w:p w14:paraId="79C0799C" w14:textId="600AE6F1" w:rsidR="008705CE" w:rsidRPr="008705CE" w:rsidRDefault="008705CE" w:rsidP="00872F0F">
      <w:pPr>
        <w:pStyle w:val="ListParagraph"/>
        <w:numPr>
          <w:ilvl w:val="0"/>
          <w:numId w:val="8"/>
        </w:numPr>
        <w:spacing w:after="0" w:line="360" w:lineRule="auto"/>
        <w:jc w:val="both"/>
        <w:rPr>
          <w:rFonts w:ascii="Arial" w:hAnsi="Arial" w:cs="Arial"/>
        </w:rPr>
      </w:pPr>
      <w:r w:rsidRPr="008705CE">
        <w:rPr>
          <w:rFonts w:ascii="Arial" w:hAnsi="Arial" w:cs="Arial"/>
        </w:rPr>
        <w:t>Store doors in areas where there will be no great variations in heat, dryness and humidity.</w:t>
      </w:r>
    </w:p>
    <w:p w14:paraId="3667EA75" w14:textId="7E94A026" w:rsidR="008705CE" w:rsidRDefault="008705CE" w:rsidP="00872F0F">
      <w:pPr>
        <w:pStyle w:val="ListParagraph"/>
        <w:numPr>
          <w:ilvl w:val="0"/>
          <w:numId w:val="8"/>
        </w:numPr>
        <w:spacing w:after="0" w:line="360" w:lineRule="auto"/>
        <w:jc w:val="both"/>
        <w:rPr>
          <w:rFonts w:ascii="Arial" w:hAnsi="Arial" w:cs="Arial"/>
        </w:rPr>
      </w:pPr>
      <w:r w:rsidRPr="008705CE">
        <w:rPr>
          <w:rFonts w:ascii="Arial" w:hAnsi="Arial" w:cs="Arial"/>
        </w:rPr>
        <w:t>UL labeled doors shall be handled and stored as specifically required by the manufacturer to avoid moisture damage to fire retardant salts.</w:t>
      </w:r>
    </w:p>
    <w:p w14:paraId="53784A9F" w14:textId="59C33E2C" w:rsidR="008705CE" w:rsidRDefault="008705CE" w:rsidP="00872F0F">
      <w:pPr>
        <w:pStyle w:val="ListParagraph"/>
        <w:numPr>
          <w:ilvl w:val="0"/>
          <w:numId w:val="1"/>
        </w:numPr>
        <w:spacing w:after="0" w:line="360" w:lineRule="auto"/>
        <w:ind w:left="1080"/>
        <w:jc w:val="both"/>
        <w:rPr>
          <w:rFonts w:ascii="Arial" w:hAnsi="Arial" w:cs="Arial"/>
        </w:rPr>
      </w:pPr>
      <w:r w:rsidRPr="008705CE">
        <w:rPr>
          <w:rFonts w:ascii="Arial" w:hAnsi="Arial" w:cs="Arial"/>
        </w:rPr>
        <w:t>In addition to the above requirements, handling during transit, storage and final handling shall be in compliance with the WDMA</w:t>
      </w:r>
      <w:r w:rsidR="003352E2">
        <w:rPr>
          <w:rFonts w:ascii="Arial" w:hAnsi="Arial" w:cs="Arial"/>
        </w:rPr>
        <w:t xml:space="preserve"> </w:t>
      </w:r>
      <w:r w:rsidRPr="008705CE">
        <w:rPr>
          <w:rFonts w:ascii="Arial" w:hAnsi="Arial" w:cs="Arial"/>
        </w:rPr>
        <w:t>I.S.1 Appendix How to Store, Handle, Finish, Install and Maintain Wood Doors as well as with manufacturer's instructions.</w:t>
      </w:r>
    </w:p>
    <w:p w14:paraId="1A8BBC91" w14:textId="032E3CE3" w:rsidR="008705CE" w:rsidRDefault="008705CE" w:rsidP="008705CE">
      <w:pPr>
        <w:spacing w:after="0" w:line="360" w:lineRule="auto"/>
        <w:rPr>
          <w:rFonts w:ascii="Arial" w:hAnsi="Arial" w:cs="Arial"/>
        </w:rPr>
      </w:pPr>
      <w:r>
        <w:rPr>
          <w:rFonts w:ascii="Arial" w:hAnsi="Arial" w:cs="Arial"/>
        </w:rPr>
        <w:t>1.5</w:t>
      </w:r>
      <w:r>
        <w:rPr>
          <w:rFonts w:ascii="Arial" w:hAnsi="Arial" w:cs="Arial"/>
        </w:rPr>
        <w:tab/>
        <w:t>SUBMITTALS</w:t>
      </w:r>
    </w:p>
    <w:p w14:paraId="4CF8883D" w14:textId="3772B00A" w:rsidR="008705CE" w:rsidRDefault="008705CE" w:rsidP="008705CE">
      <w:pPr>
        <w:pStyle w:val="ListParagraph"/>
        <w:numPr>
          <w:ilvl w:val="0"/>
          <w:numId w:val="9"/>
        </w:numPr>
        <w:spacing w:after="0" w:line="360" w:lineRule="auto"/>
        <w:ind w:left="1080"/>
        <w:rPr>
          <w:rFonts w:ascii="Arial" w:hAnsi="Arial" w:cs="Arial"/>
        </w:rPr>
      </w:pPr>
      <w:r>
        <w:rPr>
          <w:rFonts w:ascii="Arial" w:hAnsi="Arial" w:cs="Arial"/>
        </w:rPr>
        <w:t xml:space="preserve">Manufacturer </w:t>
      </w:r>
      <w:r w:rsidR="003352E2">
        <w:rPr>
          <w:rFonts w:ascii="Arial" w:hAnsi="Arial" w:cs="Arial"/>
        </w:rPr>
        <w:t>d</w:t>
      </w:r>
      <w:r>
        <w:rPr>
          <w:rFonts w:ascii="Arial" w:hAnsi="Arial" w:cs="Arial"/>
        </w:rPr>
        <w:t>ata:</w:t>
      </w:r>
    </w:p>
    <w:p w14:paraId="276270CC" w14:textId="5757A1A6" w:rsidR="008705CE" w:rsidRDefault="008705CE" w:rsidP="00872F0F">
      <w:pPr>
        <w:pStyle w:val="ListParagraph"/>
        <w:numPr>
          <w:ilvl w:val="0"/>
          <w:numId w:val="10"/>
        </w:numPr>
        <w:spacing w:after="0" w:line="360" w:lineRule="auto"/>
        <w:jc w:val="both"/>
        <w:rPr>
          <w:rFonts w:ascii="Arial" w:hAnsi="Arial" w:cs="Arial"/>
        </w:rPr>
      </w:pPr>
      <w:r w:rsidRPr="008705CE">
        <w:rPr>
          <w:rFonts w:ascii="Arial" w:hAnsi="Arial" w:cs="Arial"/>
        </w:rPr>
        <w:t xml:space="preserve">The Contractor shall submit three (3) copies of </w:t>
      </w:r>
      <w:r w:rsidR="00872F0F" w:rsidRPr="008705CE">
        <w:rPr>
          <w:rFonts w:ascii="Arial" w:hAnsi="Arial" w:cs="Arial"/>
        </w:rPr>
        <w:t>the manufacturer’s</w:t>
      </w:r>
      <w:r w:rsidRPr="008705CE">
        <w:rPr>
          <w:rFonts w:ascii="Arial" w:hAnsi="Arial" w:cs="Arial"/>
        </w:rPr>
        <w:t xml:space="preserve"> specifications, technical information and installation instructions for each type of door.</w:t>
      </w:r>
    </w:p>
    <w:p w14:paraId="78C1FA38" w14:textId="11A20582" w:rsidR="00872F0F" w:rsidRDefault="00872F0F" w:rsidP="00872F0F">
      <w:pPr>
        <w:pStyle w:val="ListParagraph"/>
        <w:numPr>
          <w:ilvl w:val="0"/>
          <w:numId w:val="11"/>
        </w:numPr>
        <w:spacing w:after="0" w:line="360" w:lineRule="auto"/>
        <w:ind w:left="1080"/>
        <w:rPr>
          <w:rFonts w:ascii="Arial" w:hAnsi="Arial" w:cs="Arial"/>
        </w:rPr>
      </w:pPr>
      <w:r>
        <w:rPr>
          <w:rFonts w:ascii="Arial" w:hAnsi="Arial" w:cs="Arial"/>
        </w:rPr>
        <w:t xml:space="preserve">Shop </w:t>
      </w:r>
      <w:r w:rsidR="003352E2">
        <w:rPr>
          <w:rFonts w:ascii="Arial" w:hAnsi="Arial" w:cs="Arial"/>
        </w:rPr>
        <w:t>d</w:t>
      </w:r>
      <w:r>
        <w:rPr>
          <w:rFonts w:ascii="Arial" w:hAnsi="Arial" w:cs="Arial"/>
        </w:rPr>
        <w:t>rawings:</w:t>
      </w:r>
    </w:p>
    <w:p w14:paraId="0A231259" w14:textId="12318C8C" w:rsidR="00872F0F" w:rsidRPr="00872F0F" w:rsidRDefault="00872F0F" w:rsidP="00872F0F">
      <w:pPr>
        <w:pStyle w:val="ListParagraph"/>
        <w:numPr>
          <w:ilvl w:val="0"/>
          <w:numId w:val="12"/>
        </w:numPr>
        <w:spacing w:after="0" w:line="360" w:lineRule="auto"/>
        <w:jc w:val="both"/>
        <w:rPr>
          <w:rFonts w:ascii="Arial" w:hAnsi="Arial" w:cs="Arial"/>
        </w:rPr>
      </w:pPr>
      <w:r w:rsidRPr="00872F0F">
        <w:rPr>
          <w:rFonts w:ascii="Arial" w:hAnsi="Arial" w:cs="Arial"/>
        </w:rPr>
        <w:t>The Contractor shall submit three (3) copies of fully detailed shop drawings showing plans, sections, details, join</w:t>
      </w:r>
      <w:r>
        <w:rPr>
          <w:rFonts w:ascii="Arial" w:hAnsi="Arial" w:cs="Arial"/>
        </w:rPr>
        <w:t>ting</w:t>
      </w:r>
      <w:r w:rsidRPr="00872F0F">
        <w:rPr>
          <w:rFonts w:ascii="Arial" w:hAnsi="Arial" w:cs="Arial"/>
        </w:rPr>
        <w:t>, finishes, accessories, anchorage methods and details of door construction.</w:t>
      </w:r>
    </w:p>
    <w:p w14:paraId="1B316233" w14:textId="1673366D" w:rsidR="00872F0F" w:rsidRPr="00872F0F" w:rsidRDefault="00872F0F" w:rsidP="00872F0F">
      <w:pPr>
        <w:pStyle w:val="ListParagraph"/>
        <w:numPr>
          <w:ilvl w:val="0"/>
          <w:numId w:val="12"/>
        </w:numPr>
        <w:spacing w:after="0" w:line="360" w:lineRule="auto"/>
        <w:jc w:val="both"/>
        <w:rPr>
          <w:rFonts w:ascii="Arial" w:hAnsi="Arial" w:cs="Arial"/>
        </w:rPr>
      </w:pPr>
      <w:r w:rsidRPr="00872F0F">
        <w:rPr>
          <w:rFonts w:ascii="Arial" w:hAnsi="Arial" w:cs="Arial"/>
        </w:rPr>
        <w:t>The door schedule shall indicate opening identifying symbol, sizes, door type, grade and shall show elevation, fine classification marking, swing, glass light or louver cut out sizes and locations, (as well as undercuts, if any).  Shop drawing scheduling shall match detail, numbering of door openings</w:t>
      </w:r>
      <w:r w:rsidR="003352E2">
        <w:rPr>
          <w:rFonts w:ascii="Arial" w:hAnsi="Arial" w:cs="Arial"/>
        </w:rPr>
        <w:t xml:space="preserve"> and</w:t>
      </w:r>
      <w:r w:rsidRPr="00872F0F">
        <w:rPr>
          <w:rFonts w:ascii="Arial" w:hAnsi="Arial" w:cs="Arial"/>
        </w:rPr>
        <w:t xml:space="preserve"> format of door schedule on drawings to facilitate reviewing.</w:t>
      </w:r>
    </w:p>
    <w:p w14:paraId="63A0E209" w14:textId="37AE154A" w:rsidR="00872F0F" w:rsidRPr="00872F0F" w:rsidRDefault="00872F0F" w:rsidP="00872F0F">
      <w:pPr>
        <w:pStyle w:val="ListParagraph"/>
        <w:numPr>
          <w:ilvl w:val="0"/>
          <w:numId w:val="12"/>
        </w:numPr>
        <w:spacing w:after="0" w:line="360" w:lineRule="auto"/>
        <w:jc w:val="both"/>
        <w:rPr>
          <w:rFonts w:ascii="Arial" w:hAnsi="Arial" w:cs="Arial"/>
        </w:rPr>
      </w:pPr>
      <w:r w:rsidRPr="00872F0F">
        <w:rPr>
          <w:rFonts w:ascii="Arial" w:hAnsi="Arial" w:cs="Arial"/>
        </w:rPr>
        <w:lastRenderedPageBreak/>
        <w:t xml:space="preserve">Shop drawings shall list all hardware items furnished by other </w:t>
      </w:r>
      <w:r>
        <w:rPr>
          <w:rFonts w:ascii="Arial" w:hAnsi="Arial" w:cs="Arial"/>
        </w:rPr>
        <w:t>s</w:t>
      </w:r>
      <w:r w:rsidRPr="00872F0F">
        <w:rPr>
          <w:rFonts w:ascii="Arial" w:hAnsi="Arial" w:cs="Arial"/>
        </w:rPr>
        <w:t xml:space="preserve">ections of these specifications but shall indicate how to be </w:t>
      </w:r>
      <w:r w:rsidR="00DE7904" w:rsidRPr="00872F0F">
        <w:rPr>
          <w:rFonts w:ascii="Arial" w:hAnsi="Arial" w:cs="Arial"/>
        </w:rPr>
        <w:t>prepared</w:t>
      </w:r>
      <w:r w:rsidRPr="00872F0F">
        <w:rPr>
          <w:rFonts w:ascii="Arial" w:hAnsi="Arial" w:cs="Arial"/>
        </w:rPr>
        <w:t xml:space="preserve"> by this section.</w:t>
      </w:r>
    </w:p>
    <w:p w14:paraId="25961936" w14:textId="05FD852C" w:rsidR="00872F0F" w:rsidRDefault="00162D21" w:rsidP="00872F0F">
      <w:pPr>
        <w:pStyle w:val="ListParagraph"/>
        <w:numPr>
          <w:ilvl w:val="0"/>
          <w:numId w:val="12"/>
        </w:numPr>
        <w:spacing w:after="0" w:line="360" w:lineRule="auto"/>
        <w:jc w:val="both"/>
        <w:rPr>
          <w:rFonts w:ascii="Arial" w:hAnsi="Arial" w:cs="Arial"/>
        </w:rPr>
      </w:pPr>
      <w:r>
        <w:rPr>
          <w:rFonts w:ascii="Arial" w:hAnsi="Arial" w:cs="Arial"/>
        </w:rPr>
        <w:t xml:space="preserve">The </w:t>
      </w:r>
      <w:r w:rsidR="00872F0F" w:rsidRPr="00872F0F">
        <w:rPr>
          <w:rFonts w:ascii="Arial" w:hAnsi="Arial" w:cs="Arial"/>
        </w:rPr>
        <w:t>Architect shall approve shop drawings prior to the manufacturing or fabrication of doors.</w:t>
      </w:r>
    </w:p>
    <w:p w14:paraId="2B8BD418" w14:textId="47EFD85C" w:rsidR="00872F0F" w:rsidRPr="00162D21" w:rsidRDefault="00162D21" w:rsidP="000C282A">
      <w:pPr>
        <w:pStyle w:val="ListParagraph"/>
        <w:numPr>
          <w:ilvl w:val="1"/>
          <w:numId w:val="10"/>
        </w:numPr>
        <w:spacing w:after="0" w:line="360" w:lineRule="auto"/>
        <w:ind w:left="360"/>
        <w:rPr>
          <w:rFonts w:ascii="Arial" w:hAnsi="Arial" w:cs="Arial"/>
        </w:rPr>
      </w:pPr>
      <w:r w:rsidRPr="00162D21">
        <w:rPr>
          <w:rFonts w:ascii="Arial" w:hAnsi="Arial" w:cs="Arial"/>
        </w:rPr>
        <w:t xml:space="preserve">      </w:t>
      </w:r>
      <w:r w:rsidR="00872F0F" w:rsidRPr="00162D21">
        <w:rPr>
          <w:rFonts w:ascii="Arial" w:hAnsi="Arial" w:cs="Arial"/>
        </w:rPr>
        <w:t>SPECIFIED PRODUCT WARRANTY</w:t>
      </w:r>
    </w:p>
    <w:p w14:paraId="1989F763" w14:textId="77777777" w:rsidR="00162D21" w:rsidRDefault="00872F0F" w:rsidP="00162D21">
      <w:pPr>
        <w:pStyle w:val="ListParagraph"/>
        <w:numPr>
          <w:ilvl w:val="0"/>
          <w:numId w:val="13"/>
        </w:numPr>
        <w:spacing w:after="0" w:line="360" w:lineRule="auto"/>
        <w:ind w:left="1080"/>
        <w:jc w:val="both"/>
        <w:rPr>
          <w:rFonts w:ascii="Arial" w:hAnsi="Arial" w:cs="Arial"/>
        </w:rPr>
      </w:pPr>
      <w:r w:rsidRPr="00872F0F">
        <w:rPr>
          <w:rFonts w:ascii="Arial" w:hAnsi="Arial" w:cs="Arial"/>
        </w:rPr>
        <w:t>Submit written agreement on WDMA standard form and signed by the manufacturer, installer and Contractor, agreeing to repair or replace, reinstall and refinish defective doors which have warped (bow, cup or twist) or which show telegraphing of core construction in face veneers, or do not conform to tolerance limitations of WDMA and AWI.</w:t>
      </w:r>
    </w:p>
    <w:p w14:paraId="4FF3615E" w14:textId="77777777" w:rsidR="00162D21" w:rsidRDefault="00872F0F" w:rsidP="00162D21">
      <w:pPr>
        <w:pStyle w:val="ListParagraph"/>
        <w:numPr>
          <w:ilvl w:val="0"/>
          <w:numId w:val="13"/>
        </w:numPr>
        <w:spacing w:after="0" w:line="360" w:lineRule="auto"/>
        <w:ind w:left="1080"/>
        <w:jc w:val="both"/>
        <w:rPr>
          <w:rFonts w:ascii="Arial" w:hAnsi="Arial" w:cs="Arial"/>
        </w:rPr>
      </w:pPr>
      <w:r w:rsidRPr="00162D21">
        <w:rPr>
          <w:rFonts w:ascii="Arial" w:hAnsi="Arial" w:cs="Arial"/>
        </w:rPr>
        <w:t>Doors showing any signs of cracking or breakage shall be replaced under this warranty.</w:t>
      </w:r>
    </w:p>
    <w:p w14:paraId="71D592EE" w14:textId="77777777" w:rsidR="00162D21" w:rsidRDefault="00872F0F" w:rsidP="00162D21">
      <w:pPr>
        <w:pStyle w:val="ListParagraph"/>
        <w:numPr>
          <w:ilvl w:val="0"/>
          <w:numId w:val="13"/>
        </w:numPr>
        <w:spacing w:after="0" w:line="360" w:lineRule="auto"/>
        <w:ind w:left="1080"/>
        <w:jc w:val="both"/>
        <w:rPr>
          <w:rFonts w:ascii="Arial" w:hAnsi="Arial" w:cs="Arial"/>
        </w:rPr>
      </w:pPr>
      <w:r w:rsidRPr="00162D21">
        <w:rPr>
          <w:rFonts w:ascii="Arial" w:hAnsi="Arial" w:cs="Arial"/>
        </w:rPr>
        <w:t xml:space="preserve">The warranty shall also include refinishing and reinstallation which may be required due to repair or replacement of defective doors where </w:t>
      </w:r>
      <w:r w:rsidR="00DE7904" w:rsidRPr="00162D21">
        <w:rPr>
          <w:rFonts w:ascii="Arial" w:hAnsi="Arial" w:cs="Arial"/>
        </w:rPr>
        <w:t>a defect</w:t>
      </w:r>
      <w:r w:rsidRPr="00162D21">
        <w:rPr>
          <w:rFonts w:ascii="Arial" w:hAnsi="Arial" w:cs="Arial"/>
        </w:rPr>
        <w:t xml:space="preserve"> was not apparent prior to hanging.</w:t>
      </w:r>
    </w:p>
    <w:p w14:paraId="1D24C6E3" w14:textId="77777777" w:rsidR="00162D21" w:rsidRDefault="00162D21" w:rsidP="00162D21">
      <w:pPr>
        <w:pStyle w:val="ListParagraph"/>
        <w:numPr>
          <w:ilvl w:val="0"/>
          <w:numId w:val="13"/>
        </w:numPr>
        <w:spacing w:after="0" w:line="360" w:lineRule="auto"/>
        <w:ind w:left="1080"/>
        <w:jc w:val="both"/>
        <w:rPr>
          <w:rFonts w:ascii="Arial" w:hAnsi="Arial" w:cs="Arial"/>
        </w:rPr>
      </w:pPr>
      <w:r w:rsidRPr="00162D21">
        <w:rPr>
          <w:rFonts w:ascii="Arial" w:hAnsi="Arial" w:cs="Arial"/>
        </w:rPr>
        <w:t xml:space="preserve">The </w:t>
      </w:r>
      <w:r w:rsidR="00872F0F" w:rsidRPr="00162D21">
        <w:rPr>
          <w:rFonts w:ascii="Arial" w:hAnsi="Arial" w:cs="Arial"/>
        </w:rPr>
        <w:t>Manufacturer shall issue a lifetime warranty on all wood doors.</w:t>
      </w:r>
    </w:p>
    <w:p w14:paraId="607CA88B" w14:textId="54B77588" w:rsidR="00872F0F" w:rsidRPr="00162D21" w:rsidRDefault="00872F0F" w:rsidP="00162D21">
      <w:pPr>
        <w:pStyle w:val="ListParagraph"/>
        <w:numPr>
          <w:ilvl w:val="0"/>
          <w:numId w:val="13"/>
        </w:numPr>
        <w:spacing w:after="0" w:line="360" w:lineRule="auto"/>
        <w:ind w:left="1080"/>
        <w:jc w:val="both"/>
        <w:rPr>
          <w:rFonts w:ascii="Arial" w:hAnsi="Arial" w:cs="Arial"/>
        </w:rPr>
      </w:pPr>
      <w:r w:rsidRPr="00162D21">
        <w:rPr>
          <w:rFonts w:ascii="Arial" w:hAnsi="Arial" w:cs="Arial"/>
        </w:rPr>
        <w:t>Contractor shall be responsible for replacement or refinishing of doors where Contractor's work contributed to rejection or to voiding of manufacturer's warranty.</w:t>
      </w:r>
    </w:p>
    <w:p w14:paraId="4F95F14E" w14:textId="737AFFB7" w:rsidR="00872F0F" w:rsidRDefault="00872F0F" w:rsidP="00162D21">
      <w:pPr>
        <w:spacing w:after="0" w:line="360" w:lineRule="auto"/>
        <w:jc w:val="both"/>
        <w:rPr>
          <w:rFonts w:ascii="Arial" w:hAnsi="Arial" w:cs="Arial"/>
          <w:b/>
          <w:bCs/>
        </w:rPr>
      </w:pPr>
      <w:r>
        <w:rPr>
          <w:rFonts w:ascii="Arial" w:hAnsi="Arial" w:cs="Arial"/>
          <w:b/>
          <w:bCs/>
        </w:rPr>
        <w:t>PART 2</w:t>
      </w:r>
      <w:r w:rsidR="003352E2">
        <w:rPr>
          <w:rFonts w:ascii="Arial" w:hAnsi="Arial" w:cs="Arial"/>
          <w:b/>
          <w:bCs/>
        </w:rPr>
        <w:t xml:space="preserve"> –</w:t>
      </w:r>
      <w:r>
        <w:rPr>
          <w:rFonts w:ascii="Arial" w:hAnsi="Arial" w:cs="Arial"/>
          <w:b/>
          <w:bCs/>
        </w:rPr>
        <w:t xml:space="preserve"> PRODUCTS</w:t>
      </w:r>
    </w:p>
    <w:p w14:paraId="64CD0288" w14:textId="22E6A764" w:rsidR="00872F0F" w:rsidRDefault="00872F0F" w:rsidP="00162D21">
      <w:pPr>
        <w:spacing w:after="0" w:line="360" w:lineRule="auto"/>
        <w:jc w:val="both"/>
        <w:rPr>
          <w:rFonts w:ascii="Arial" w:hAnsi="Arial" w:cs="Arial"/>
        </w:rPr>
      </w:pPr>
      <w:r>
        <w:rPr>
          <w:rFonts w:ascii="Arial" w:hAnsi="Arial" w:cs="Arial"/>
        </w:rPr>
        <w:t>2.1</w:t>
      </w:r>
      <w:r>
        <w:rPr>
          <w:rFonts w:ascii="Arial" w:hAnsi="Arial" w:cs="Arial"/>
        </w:rPr>
        <w:tab/>
        <w:t>ACCEPTABLE MANUFACTURERS</w:t>
      </w:r>
    </w:p>
    <w:p w14:paraId="5D89551D" w14:textId="0ED112B2" w:rsidR="00872F0F" w:rsidRDefault="00872F0F" w:rsidP="00872F0F">
      <w:pPr>
        <w:pStyle w:val="ListParagraph"/>
        <w:numPr>
          <w:ilvl w:val="0"/>
          <w:numId w:val="14"/>
        </w:numPr>
        <w:spacing w:after="0" w:line="360" w:lineRule="auto"/>
        <w:ind w:left="1080"/>
        <w:jc w:val="both"/>
        <w:rPr>
          <w:rFonts w:ascii="Arial" w:hAnsi="Arial" w:cs="Arial"/>
        </w:rPr>
      </w:pPr>
      <w:r>
        <w:rPr>
          <w:rFonts w:ascii="Arial" w:hAnsi="Arial" w:cs="Arial"/>
        </w:rPr>
        <w:t>Products of the following manufacturers are approved, provided that they comply with the requirements of the contract documents.</w:t>
      </w:r>
    </w:p>
    <w:p w14:paraId="755C503D" w14:textId="039CA512" w:rsidR="00872F0F" w:rsidRDefault="00872F0F" w:rsidP="00872F0F">
      <w:pPr>
        <w:pStyle w:val="ListParagraph"/>
        <w:numPr>
          <w:ilvl w:val="0"/>
          <w:numId w:val="15"/>
        </w:numPr>
        <w:spacing w:after="0" w:line="360" w:lineRule="auto"/>
        <w:jc w:val="both"/>
        <w:rPr>
          <w:rFonts w:ascii="Arial" w:hAnsi="Arial" w:cs="Arial"/>
        </w:rPr>
      </w:pPr>
      <w:r>
        <w:rPr>
          <w:rFonts w:ascii="Arial" w:hAnsi="Arial" w:cs="Arial"/>
        </w:rPr>
        <w:t xml:space="preserve">Eggers Industries, </w:t>
      </w:r>
      <w:r w:rsidR="00162D21">
        <w:rPr>
          <w:rFonts w:ascii="Arial" w:hAnsi="Arial" w:cs="Arial"/>
        </w:rPr>
        <w:t>a</w:t>
      </w:r>
      <w:r>
        <w:rPr>
          <w:rFonts w:ascii="Arial" w:hAnsi="Arial" w:cs="Arial"/>
        </w:rPr>
        <w:t>rchitectural door division</w:t>
      </w:r>
    </w:p>
    <w:p w14:paraId="4C6D1FF8" w14:textId="4D551BA7" w:rsidR="00872F0F" w:rsidRDefault="00872F0F" w:rsidP="00872F0F">
      <w:pPr>
        <w:pStyle w:val="ListParagraph"/>
        <w:numPr>
          <w:ilvl w:val="0"/>
          <w:numId w:val="15"/>
        </w:numPr>
        <w:spacing w:after="0" w:line="360" w:lineRule="auto"/>
        <w:jc w:val="both"/>
        <w:rPr>
          <w:rFonts w:ascii="Arial" w:hAnsi="Arial" w:cs="Arial"/>
        </w:rPr>
      </w:pPr>
      <w:r>
        <w:rPr>
          <w:rFonts w:ascii="Arial" w:hAnsi="Arial" w:cs="Arial"/>
        </w:rPr>
        <w:t>Algoma Hardwoods, Inc.</w:t>
      </w:r>
    </w:p>
    <w:p w14:paraId="46F85603" w14:textId="2D5AB30C" w:rsidR="00872F0F" w:rsidRDefault="00872F0F" w:rsidP="00872F0F">
      <w:pPr>
        <w:pStyle w:val="ListParagraph"/>
        <w:numPr>
          <w:ilvl w:val="0"/>
          <w:numId w:val="15"/>
        </w:numPr>
        <w:spacing w:after="0" w:line="360" w:lineRule="auto"/>
        <w:jc w:val="both"/>
        <w:rPr>
          <w:rFonts w:ascii="Arial" w:hAnsi="Arial" w:cs="Arial"/>
        </w:rPr>
      </w:pPr>
      <w:r>
        <w:rPr>
          <w:rFonts w:ascii="Arial" w:hAnsi="Arial" w:cs="Arial"/>
        </w:rPr>
        <w:t>Marshfield Door Systems</w:t>
      </w:r>
    </w:p>
    <w:p w14:paraId="376EBCFB" w14:textId="3BED996A" w:rsidR="00872F0F" w:rsidRDefault="00872F0F" w:rsidP="00872F0F">
      <w:pPr>
        <w:pStyle w:val="ListParagraph"/>
        <w:numPr>
          <w:ilvl w:val="0"/>
          <w:numId w:val="15"/>
        </w:numPr>
        <w:spacing w:after="0" w:line="360" w:lineRule="auto"/>
        <w:jc w:val="both"/>
        <w:rPr>
          <w:rFonts w:ascii="Arial" w:hAnsi="Arial" w:cs="Arial"/>
        </w:rPr>
      </w:pPr>
      <w:r>
        <w:rPr>
          <w:rFonts w:ascii="Arial" w:hAnsi="Arial" w:cs="Arial"/>
        </w:rPr>
        <w:t>V.T. Industries</w:t>
      </w:r>
    </w:p>
    <w:p w14:paraId="538D9C30" w14:textId="5EB27F4C" w:rsidR="00872F0F" w:rsidRDefault="00872F0F" w:rsidP="00872F0F">
      <w:pPr>
        <w:pStyle w:val="ListParagraph"/>
        <w:numPr>
          <w:ilvl w:val="0"/>
          <w:numId w:val="15"/>
        </w:numPr>
        <w:spacing w:after="0" w:line="360" w:lineRule="auto"/>
        <w:jc w:val="both"/>
        <w:rPr>
          <w:rFonts w:ascii="Arial" w:hAnsi="Arial" w:cs="Arial"/>
        </w:rPr>
      </w:pPr>
      <w:r>
        <w:rPr>
          <w:rFonts w:ascii="Arial" w:hAnsi="Arial" w:cs="Arial"/>
        </w:rPr>
        <w:t>Buell Door Company</w:t>
      </w:r>
    </w:p>
    <w:p w14:paraId="7204E95D" w14:textId="6AD8D03E" w:rsidR="00872F0F" w:rsidRDefault="00872F0F" w:rsidP="00872F0F">
      <w:pPr>
        <w:pStyle w:val="ListParagraph"/>
        <w:numPr>
          <w:ilvl w:val="0"/>
          <w:numId w:val="15"/>
        </w:numPr>
        <w:spacing w:after="0" w:line="360" w:lineRule="auto"/>
        <w:jc w:val="both"/>
        <w:rPr>
          <w:rFonts w:ascii="Arial" w:hAnsi="Arial" w:cs="Arial"/>
        </w:rPr>
      </w:pPr>
      <w:r>
        <w:rPr>
          <w:rFonts w:ascii="Arial" w:hAnsi="Arial" w:cs="Arial"/>
        </w:rPr>
        <w:t>Oshkosh Architectural Door Company</w:t>
      </w:r>
    </w:p>
    <w:p w14:paraId="63C468E0" w14:textId="09C8E671" w:rsidR="00872F0F" w:rsidRDefault="00872F0F" w:rsidP="00872F0F">
      <w:pPr>
        <w:spacing w:after="0" w:line="360" w:lineRule="auto"/>
        <w:jc w:val="both"/>
        <w:rPr>
          <w:rFonts w:ascii="Arial" w:hAnsi="Arial" w:cs="Arial"/>
        </w:rPr>
      </w:pPr>
      <w:r>
        <w:rPr>
          <w:rFonts w:ascii="Arial" w:hAnsi="Arial" w:cs="Arial"/>
        </w:rPr>
        <w:t>2.2</w:t>
      </w:r>
      <w:r>
        <w:rPr>
          <w:rFonts w:ascii="Arial" w:hAnsi="Arial" w:cs="Arial"/>
        </w:rPr>
        <w:tab/>
      </w:r>
      <w:r w:rsidR="002B7A8B">
        <w:rPr>
          <w:rFonts w:ascii="Arial" w:hAnsi="Arial" w:cs="Arial"/>
        </w:rPr>
        <w:t>MATERIALS AND CONSTRUCTION (FIVE-PLY CONSTRUCTION – HOT PRESS)</w:t>
      </w:r>
    </w:p>
    <w:p w14:paraId="75C63959" w14:textId="132003C1" w:rsidR="002B7A8B" w:rsidRDefault="002B7A8B" w:rsidP="00162D21">
      <w:pPr>
        <w:pStyle w:val="ListParagraph"/>
        <w:numPr>
          <w:ilvl w:val="0"/>
          <w:numId w:val="16"/>
        </w:numPr>
        <w:spacing w:after="0" w:line="360" w:lineRule="auto"/>
        <w:ind w:left="1080"/>
        <w:jc w:val="both"/>
        <w:rPr>
          <w:rFonts w:ascii="Arial" w:hAnsi="Arial" w:cs="Arial"/>
        </w:rPr>
      </w:pPr>
      <w:r>
        <w:rPr>
          <w:rFonts w:ascii="Arial" w:hAnsi="Arial" w:cs="Arial"/>
        </w:rPr>
        <w:t xml:space="preserve">Solid </w:t>
      </w:r>
      <w:r w:rsidR="003352E2">
        <w:rPr>
          <w:rFonts w:ascii="Arial" w:hAnsi="Arial" w:cs="Arial"/>
        </w:rPr>
        <w:t>c</w:t>
      </w:r>
      <w:r>
        <w:rPr>
          <w:rFonts w:ascii="Arial" w:hAnsi="Arial" w:cs="Arial"/>
        </w:rPr>
        <w:t xml:space="preserve">ore </w:t>
      </w:r>
      <w:r w:rsidR="003352E2">
        <w:rPr>
          <w:rFonts w:ascii="Arial" w:hAnsi="Arial" w:cs="Arial"/>
        </w:rPr>
        <w:t>d</w:t>
      </w:r>
      <w:r>
        <w:rPr>
          <w:rFonts w:ascii="Arial" w:hAnsi="Arial" w:cs="Arial"/>
        </w:rPr>
        <w:t xml:space="preserve">oors with </w:t>
      </w:r>
      <w:r w:rsidR="003352E2">
        <w:rPr>
          <w:rFonts w:ascii="Arial" w:hAnsi="Arial" w:cs="Arial"/>
        </w:rPr>
        <w:t>t</w:t>
      </w:r>
      <w:r>
        <w:rPr>
          <w:rFonts w:ascii="Arial" w:hAnsi="Arial" w:cs="Arial"/>
        </w:rPr>
        <w:t xml:space="preserve">ransparent </w:t>
      </w:r>
      <w:r w:rsidR="003352E2">
        <w:rPr>
          <w:rFonts w:ascii="Arial" w:hAnsi="Arial" w:cs="Arial"/>
        </w:rPr>
        <w:t>f</w:t>
      </w:r>
      <w:r>
        <w:rPr>
          <w:rFonts w:ascii="Arial" w:hAnsi="Arial" w:cs="Arial"/>
        </w:rPr>
        <w:t>inish:</w:t>
      </w:r>
    </w:p>
    <w:p w14:paraId="4E76E3F7" w14:textId="0E39ADFB" w:rsidR="002B7A8B" w:rsidRDefault="002B7A8B" w:rsidP="002B7A8B">
      <w:pPr>
        <w:pStyle w:val="ListParagraph"/>
        <w:numPr>
          <w:ilvl w:val="0"/>
          <w:numId w:val="17"/>
        </w:numPr>
        <w:spacing w:after="0" w:line="360" w:lineRule="auto"/>
        <w:jc w:val="both"/>
        <w:rPr>
          <w:rFonts w:ascii="Arial" w:hAnsi="Arial" w:cs="Arial"/>
        </w:rPr>
      </w:pPr>
      <w:r>
        <w:rPr>
          <w:rFonts w:ascii="Arial" w:hAnsi="Arial" w:cs="Arial"/>
        </w:rPr>
        <w:t>Door construction grade:</w:t>
      </w:r>
    </w:p>
    <w:p w14:paraId="498B1055" w14:textId="5D811B50" w:rsidR="002B7A8B" w:rsidRDefault="002B7A8B" w:rsidP="002B7A8B">
      <w:pPr>
        <w:pStyle w:val="ListParagraph"/>
        <w:numPr>
          <w:ilvl w:val="0"/>
          <w:numId w:val="18"/>
        </w:numPr>
        <w:spacing w:after="0" w:line="360" w:lineRule="auto"/>
        <w:jc w:val="both"/>
        <w:rPr>
          <w:rFonts w:ascii="Arial" w:hAnsi="Arial" w:cs="Arial"/>
        </w:rPr>
      </w:pPr>
      <w:r>
        <w:rPr>
          <w:rFonts w:ascii="Arial" w:hAnsi="Arial" w:cs="Arial"/>
        </w:rPr>
        <w:t>Except as may be otherwise shown, fabricate all work to WDMA premium grade and AWI custom grade specifications.</w:t>
      </w:r>
    </w:p>
    <w:p w14:paraId="026583B4" w14:textId="4FF74DAA" w:rsidR="002B7A8B" w:rsidRDefault="002B7A8B" w:rsidP="002B7A8B">
      <w:pPr>
        <w:pStyle w:val="ListParagraph"/>
        <w:numPr>
          <w:ilvl w:val="0"/>
          <w:numId w:val="10"/>
        </w:numPr>
        <w:spacing w:after="0" w:line="360" w:lineRule="auto"/>
        <w:jc w:val="both"/>
        <w:rPr>
          <w:rFonts w:ascii="Arial" w:hAnsi="Arial" w:cs="Arial"/>
        </w:rPr>
      </w:pPr>
      <w:r>
        <w:rPr>
          <w:rFonts w:ascii="Arial" w:hAnsi="Arial" w:cs="Arial"/>
        </w:rPr>
        <w:lastRenderedPageBreak/>
        <w:t>Face veneer:</w:t>
      </w:r>
    </w:p>
    <w:p w14:paraId="27630432" w14:textId="3C398883" w:rsidR="002B7A8B" w:rsidRPr="002B7A8B" w:rsidRDefault="002B7A8B" w:rsidP="002B7A8B">
      <w:pPr>
        <w:pStyle w:val="ListParagraph"/>
        <w:numPr>
          <w:ilvl w:val="0"/>
          <w:numId w:val="19"/>
        </w:numPr>
        <w:spacing w:after="0" w:line="360" w:lineRule="auto"/>
        <w:jc w:val="both"/>
        <w:rPr>
          <w:rFonts w:ascii="Arial" w:hAnsi="Arial" w:cs="Arial"/>
        </w:rPr>
      </w:pPr>
      <w:r w:rsidRPr="002B7A8B">
        <w:rPr>
          <w:rFonts w:ascii="Arial" w:hAnsi="Arial" w:cs="Arial"/>
        </w:rPr>
        <w:t>Standard thickness wood face veneers (1/26" to 1/36")</w:t>
      </w:r>
      <w:r>
        <w:rPr>
          <w:rFonts w:ascii="Arial" w:hAnsi="Arial" w:cs="Arial"/>
        </w:rPr>
        <w:t>.</w:t>
      </w:r>
    </w:p>
    <w:p w14:paraId="75AF5C83" w14:textId="26D658D3" w:rsidR="002B7A8B" w:rsidRPr="002B7A8B" w:rsidRDefault="002B7A8B" w:rsidP="002B7A8B">
      <w:pPr>
        <w:pStyle w:val="ListParagraph"/>
        <w:numPr>
          <w:ilvl w:val="0"/>
          <w:numId w:val="19"/>
        </w:numPr>
        <w:spacing w:after="0" w:line="360" w:lineRule="auto"/>
        <w:jc w:val="both"/>
        <w:rPr>
          <w:rFonts w:ascii="Arial" w:hAnsi="Arial" w:cs="Arial"/>
        </w:rPr>
      </w:pPr>
      <w:r w:rsidRPr="002B7A8B">
        <w:rPr>
          <w:rFonts w:ascii="Arial" w:hAnsi="Arial" w:cs="Arial"/>
        </w:rPr>
        <w:t>Manufacturer’s standard clear birch, rotary cut, running back.</w:t>
      </w:r>
    </w:p>
    <w:p w14:paraId="4D4AF027" w14:textId="022BE054" w:rsidR="002B7A8B" w:rsidRPr="002B7A8B" w:rsidRDefault="002B7A8B" w:rsidP="002B7A8B">
      <w:pPr>
        <w:pStyle w:val="ListParagraph"/>
        <w:numPr>
          <w:ilvl w:val="0"/>
          <w:numId w:val="19"/>
        </w:numPr>
        <w:spacing w:after="0" w:line="360" w:lineRule="auto"/>
        <w:jc w:val="both"/>
        <w:rPr>
          <w:rFonts w:ascii="Arial" w:hAnsi="Arial" w:cs="Arial"/>
        </w:rPr>
      </w:pPr>
      <w:r w:rsidRPr="002B7A8B">
        <w:rPr>
          <w:rFonts w:ascii="Arial" w:hAnsi="Arial" w:cs="Arial"/>
        </w:rPr>
        <w:t>Five</w:t>
      </w:r>
      <w:r>
        <w:rPr>
          <w:rFonts w:ascii="Arial" w:hAnsi="Arial" w:cs="Arial"/>
        </w:rPr>
        <w:t>-</w:t>
      </w:r>
      <w:r w:rsidRPr="002B7A8B">
        <w:rPr>
          <w:rFonts w:ascii="Arial" w:hAnsi="Arial" w:cs="Arial"/>
        </w:rPr>
        <w:t>ply</w:t>
      </w:r>
      <w:r>
        <w:rPr>
          <w:rFonts w:ascii="Arial" w:hAnsi="Arial" w:cs="Arial"/>
        </w:rPr>
        <w:t xml:space="preserve"> – </w:t>
      </w:r>
      <w:r w:rsidR="00F17C1F">
        <w:rPr>
          <w:rFonts w:ascii="Arial" w:hAnsi="Arial" w:cs="Arial"/>
        </w:rPr>
        <w:t>h</w:t>
      </w:r>
      <w:r>
        <w:rPr>
          <w:rFonts w:ascii="Arial" w:hAnsi="Arial" w:cs="Arial"/>
        </w:rPr>
        <w:t xml:space="preserve">ot </w:t>
      </w:r>
      <w:r w:rsidR="00F17C1F">
        <w:rPr>
          <w:rFonts w:ascii="Arial" w:hAnsi="Arial" w:cs="Arial"/>
        </w:rPr>
        <w:t>p</w:t>
      </w:r>
      <w:r>
        <w:rPr>
          <w:rFonts w:ascii="Arial" w:hAnsi="Arial" w:cs="Arial"/>
        </w:rPr>
        <w:t>ress</w:t>
      </w:r>
      <w:r w:rsidRPr="002B7A8B">
        <w:rPr>
          <w:rFonts w:ascii="Arial" w:hAnsi="Arial" w:cs="Arial"/>
        </w:rPr>
        <w:t>.</w:t>
      </w:r>
    </w:p>
    <w:p w14:paraId="4C63C037" w14:textId="3EC9EC5C" w:rsidR="002B7A8B" w:rsidRPr="002B7A8B" w:rsidRDefault="002B7A8B" w:rsidP="002B7A8B">
      <w:pPr>
        <w:pStyle w:val="ListParagraph"/>
        <w:numPr>
          <w:ilvl w:val="0"/>
          <w:numId w:val="19"/>
        </w:numPr>
        <w:spacing w:after="0" w:line="360" w:lineRule="auto"/>
        <w:jc w:val="both"/>
        <w:rPr>
          <w:rFonts w:ascii="Arial" w:hAnsi="Arial" w:cs="Arial"/>
        </w:rPr>
      </w:pPr>
      <w:r w:rsidRPr="002B7A8B">
        <w:rPr>
          <w:rFonts w:ascii="Arial" w:hAnsi="Arial" w:cs="Arial"/>
        </w:rPr>
        <w:t>Doors occurring within the same room, corridor or elevation shall have similar veneers.</w:t>
      </w:r>
    </w:p>
    <w:p w14:paraId="7954F084" w14:textId="79D35A3B" w:rsidR="002B7A8B" w:rsidRDefault="002B7A8B" w:rsidP="002B7A8B">
      <w:pPr>
        <w:pStyle w:val="ListParagraph"/>
        <w:numPr>
          <w:ilvl w:val="0"/>
          <w:numId w:val="19"/>
        </w:numPr>
        <w:spacing w:after="0" w:line="360" w:lineRule="auto"/>
        <w:jc w:val="both"/>
        <w:rPr>
          <w:rFonts w:ascii="Arial" w:hAnsi="Arial" w:cs="Arial"/>
        </w:rPr>
      </w:pPr>
      <w:r w:rsidRPr="002B7A8B">
        <w:rPr>
          <w:rFonts w:ascii="Arial" w:hAnsi="Arial" w:cs="Arial"/>
        </w:rPr>
        <w:t>Transoms above shall have veneers matched to meet AWI-1300.</w:t>
      </w:r>
    </w:p>
    <w:p w14:paraId="141F281F" w14:textId="1A04ABDE" w:rsidR="002B7A8B" w:rsidRDefault="002B7A8B" w:rsidP="002B7A8B">
      <w:pPr>
        <w:pStyle w:val="ListParagraph"/>
        <w:numPr>
          <w:ilvl w:val="0"/>
          <w:numId w:val="10"/>
        </w:numPr>
        <w:spacing w:after="0" w:line="360" w:lineRule="auto"/>
        <w:jc w:val="both"/>
        <w:rPr>
          <w:rFonts w:ascii="Arial" w:hAnsi="Arial" w:cs="Arial"/>
        </w:rPr>
      </w:pPr>
      <w:r>
        <w:rPr>
          <w:rFonts w:ascii="Arial" w:hAnsi="Arial" w:cs="Arial"/>
        </w:rPr>
        <w:t>Core: Stave Core (SLC) or Structural Composite Lumber Core (SCLC).</w:t>
      </w:r>
    </w:p>
    <w:p w14:paraId="4224DC4E" w14:textId="06B31926" w:rsidR="002B7A8B" w:rsidRDefault="002B7A8B" w:rsidP="002B7A8B">
      <w:pPr>
        <w:pStyle w:val="ListParagraph"/>
        <w:numPr>
          <w:ilvl w:val="0"/>
          <w:numId w:val="20"/>
        </w:numPr>
        <w:spacing w:after="0" w:line="360" w:lineRule="auto"/>
        <w:jc w:val="both"/>
        <w:rPr>
          <w:rFonts w:ascii="Arial" w:hAnsi="Arial" w:cs="Arial"/>
        </w:rPr>
      </w:pPr>
      <w:r>
        <w:rPr>
          <w:rFonts w:ascii="Arial" w:hAnsi="Arial" w:cs="Arial"/>
        </w:rPr>
        <w:t>Fire</w:t>
      </w:r>
      <w:r w:rsidR="003352E2">
        <w:rPr>
          <w:rFonts w:ascii="Arial" w:hAnsi="Arial" w:cs="Arial"/>
        </w:rPr>
        <w:t xml:space="preserve"> </w:t>
      </w:r>
      <w:r>
        <w:rPr>
          <w:rFonts w:ascii="Arial" w:hAnsi="Arial" w:cs="Arial"/>
        </w:rPr>
        <w:t>rated doors shall be as shown on the drawings and shall meet NFP</w:t>
      </w:r>
      <w:r w:rsidR="00DE7904">
        <w:rPr>
          <w:rFonts w:ascii="Arial" w:hAnsi="Arial" w:cs="Arial"/>
        </w:rPr>
        <w:t>A</w:t>
      </w:r>
      <w:r>
        <w:rPr>
          <w:rFonts w:ascii="Arial" w:hAnsi="Arial" w:cs="Arial"/>
        </w:rPr>
        <w:t xml:space="preserve"> 80 requirements.</w:t>
      </w:r>
    </w:p>
    <w:p w14:paraId="4B4C362E" w14:textId="6AE932B6" w:rsidR="002B7A8B" w:rsidRDefault="002B7A8B" w:rsidP="002B7A8B">
      <w:pPr>
        <w:pStyle w:val="ListParagraph"/>
        <w:numPr>
          <w:ilvl w:val="0"/>
          <w:numId w:val="10"/>
        </w:numPr>
        <w:spacing w:after="0" w:line="360" w:lineRule="auto"/>
        <w:jc w:val="both"/>
        <w:rPr>
          <w:rFonts w:ascii="Arial" w:hAnsi="Arial" w:cs="Arial"/>
        </w:rPr>
      </w:pPr>
      <w:r>
        <w:rPr>
          <w:rFonts w:ascii="Arial" w:hAnsi="Arial" w:cs="Arial"/>
        </w:rPr>
        <w:t>Stiles:</w:t>
      </w:r>
    </w:p>
    <w:p w14:paraId="59D665EB" w14:textId="642DF823" w:rsidR="002B7A8B" w:rsidRDefault="002B7A8B" w:rsidP="002B7A8B">
      <w:pPr>
        <w:pStyle w:val="ListParagraph"/>
        <w:numPr>
          <w:ilvl w:val="0"/>
          <w:numId w:val="21"/>
        </w:numPr>
        <w:spacing w:after="0" w:line="360" w:lineRule="auto"/>
        <w:jc w:val="both"/>
        <w:rPr>
          <w:rFonts w:ascii="Arial" w:hAnsi="Arial" w:cs="Arial"/>
        </w:rPr>
      </w:pPr>
      <w:r>
        <w:rPr>
          <w:rFonts w:ascii="Arial" w:hAnsi="Arial" w:cs="Arial"/>
        </w:rPr>
        <w:t>Vertical edge stiles:</w:t>
      </w:r>
    </w:p>
    <w:p w14:paraId="6649B2A5" w14:textId="212AC7AA" w:rsidR="002B7A8B" w:rsidRDefault="002B7A8B" w:rsidP="002B7A8B">
      <w:pPr>
        <w:pStyle w:val="ListParagraph"/>
        <w:numPr>
          <w:ilvl w:val="0"/>
          <w:numId w:val="22"/>
        </w:numPr>
        <w:spacing w:after="0" w:line="360" w:lineRule="auto"/>
        <w:jc w:val="both"/>
        <w:rPr>
          <w:rFonts w:ascii="Arial" w:hAnsi="Arial" w:cs="Arial"/>
        </w:rPr>
      </w:pPr>
      <w:r>
        <w:rPr>
          <w:rFonts w:ascii="Arial" w:hAnsi="Arial" w:cs="Arial"/>
        </w:rPr>
        <w:t>Non-rated: edges to match veneer (may include veneer banding and structural composite lumber backers or inner plies).</w:t>
      </w:r>
    </w:p>
    <w:p w14:paraId="3B5FC4C1" w14:textId="11CCA003" w:rsidR="002B7A8B" w:rsidRDefault="002B7A8B" w:rsidP="002B7A8B">
      <w:pPr>
        <w:pStyle w:val="ListParagraph"/>
        <w:numPr>
          <w:ilvl w:val="0"/>
          <w:numId w:val="22"/>
        </w:numPr>
        <w:spacing w:after="0" w:line="360" w:lineRule="auto"/>
        <w:jc w:val="both"/>
        <w:rPr>
          <w:rFonts w:ascii="Arial" w:hAnsi="Arial" w:cs="Arial"/>
        </w:rPr>
      </w:pPr>
      <w:r>
        <w:rPr>
          <w:rFonts w:ascii="Arial" w:hAnsi="Arial" w:cs="Arial"/>
        </w:rPr>
        <w:t>20-minute</w:t>
      </w:r>
      <w:r w:rsidR="00AC35A4">
        <w:rPr>
          <w:rFonts w:ascii="Arial" w:hAnsi="Arial" w:cs="Arial"/>
        </w:rPr>
        <w:t>s</w:t>
      </w:r>
      <w:r>
        <w:rPr>
          <w:rFonts w:ascii="Arial" w:hAnsi="Arial" w:cs="Arial"/>
        </w:rPr>
        <w:t xml:space="preserve"> rated pairs: fire treated stiles, edges to match face veneer (metal edges required) (may include veneer banding and structural composite lumber backers or inner plies).</w:t>
      </w:r>
    </w:p>
    <w:p w14:paraId="3ADBB340" w14:textId="2CFECA30" w:rsidR="002B7A8B" w:rsidRDefault="002B7A8B" w:rsidP="002B7A8B">
      <w:pPr>
        <w:pStyle w:val="ListParagraph"/>
        <w:numPr>
          <w:ilvl w:val="0"/>
          <w:numId w:val="22"/>
        </w:numPr>
        <w:spacing w:after="0" w:line="360" w:lineRule="auto"/>
        <w:jc w:val="both"/>
        <w:rPr>
          <w:rFonts w:ascii="Arial" w:hAnsi="Arial" w:cs="Arial"/>
        </w:rPr>
      </w:pPr>
      <w:r>
        <w:rPr>
          <w:rFonts w:ascii="Arial" w:hAnsi="Arial" w:cs="Arial"/>
        </w:rPr>
        <w:t xml:space="preserve">45, 60, 90 </w:t>
      </w:r>
      <w:r w:rsidR="00AC35A4">
        <w:rPr>
          <w:rFonts w:ascii="Arial" w:hAnsi="Arial" w:cs="Arial"/>
        </w:rPr>
        <w:t>minutes rated pairs: mineral core door stiles to be veneer banded to match faces veneer over manufacturer’s edge for improved screw holding (metal edges required).</w:t>
      </w:r>
    </w:p>
    <w:p w14:paraId="10B168A6" w14:textId="41FD30D3" w:rsidR="00AC35A4" w:rsidRDefault="00AC35A4" w:rsidP="002B7A8B">
      <w:pPr>
        <w:pStyle w:val="ListParagraph"/>
        <w:numPr>
          <w:ilvl w:val="0"/>
          <w:numId w:val="22"/>
        </w:numPr>
        <w:spacing w:after="0" w:line="360" w:lineRule="auto"/>
        <w:jc w:val="both"/>
        <w:rPr>
          <w:rFonts w:ascii="Arial" w:hAnsi="Arial" w:cs="Arial"/>
        </w:rPr>
      </w:pPr>
      <w:r>
        <w:rPr>
          <w:rFonts w:ascii="Arial" w:hAnsi="Arial" w:cs="Arial"/>
        </w:rPr>
        <w:t>Mineral core: mineral core door stiles to be veneer banded to match faces veneer over manufacturer’s edge for improved screw holding.</w:t>
      </w:r>
    </w:p>
    <w:p w14:paraId="228B21D7" w14:textId="5D18D04A" w:rsidR="00AC35A4" w:rsidRDefault="00AC35A4" w:rsidP="00AC35A4">
      <w:pPr>
        <w:pStyle w:val="ListParagraph"/>
        <w:numPr>
          <w:ilvl w:val="0"/>
          <w:numId w:val="18"/>
        </w:numPr>
        <w:spacing w:after="0" w:line="360" w:lineRule="auto"/>
        <w:jc w:val="both"/>
        <w:rPr>
          <w:rFonts w:ascii="Arial" w:hAnsi="Arial" w:cs="Arial"/>
        </w:rPr>
      </w:pPr>
      <w:r>
        <w:rPr>
          <w:rFonts w:ascii="Arial" w:hAnsi="Arial" w:cs="Arial"/>
        </w:rPr>
        <w:t>Horizontal edges (rails):</w:t>
      </w:r>
    </w:p>
    <w:p w14:paraId="1BA57DF3" w14:textId="5C0E85AB" w:rsidR="00AC35A4" w:rsidRDefault="00AC35A4" w:rsidP="00AC35A4">
      <w:pPr>
        <w:pStyle w:val="ListParagraph"/>
        <w:numPr>
          <w:ilvl w:val="0"/>
          <w:numId w:val="23"/>
        </w:numPr>
        <w:spacing w:after="0" w:line="360" w:lineRule="auto"/>
        <w:jc w:val="both"/>
        <w:rPr>
          <w:rFonts w:ascii="Arial" w:hAnsi="Arial" w:cs="Arial"/>
        </w:rPr>
      </w:pPr>
      <w:r>
        <w:rPr>
          <w:rFonts w:ascii="Arial" w:hAnsi="Arial" w:cs="Arial"/>
        </w:rPr>
        <w:t>Mill option structural composite lumber or hardwood lumber.</w:t>
      </w:r>
    </w:p>
    <w:p w14:paraId="6934AB7A" w14:textId="4BDDAF0B" w:rsidR="00AC35A4" w:rsidRDefault="00AC35A4" w:rsidP="00AC35A4">
      <w:pPr>
        <w:pStyle w:val="ListParagraph"/>
        <w:numPr>
          <w:ilvl w:val="0"/>
          <w:numId w:val="18"/>
        </w:numPr>
        <w:spacing w:after="0" w:line="360" w:lineRule="auto"/>
        <w:jc w:val="both"/>
        <w:rPr>
          <w:rFonts w:ascii="Arial" w:hAnsi="Arial" w:cs="Arial"/>
        </w:rPr>
      </w:pPr>
      <w:r>
        <w:rPr>
          <w:rFonts w:ascii="Arial" w:hAnsi="Arial" w:cs="Arial"/>
        </w:rPr>
        <w:t>Adhesives:</w:t>
      </w:r>
    </w:p>
    <w:p w14:paraId="608144F3" w14:textId="6083DAE9" w:rsidR="00AC35A4" w:rsidRDefault="00AC35A4" w:rsidP="00AC35A4">
      <w:pPr>
        <w:pStyle w:val="ListParagraph"/>
        <w:numPr>
          <w:ilvl w:val="0"/>
          <w:numId w:val="24"/>
        </w:numPr>
        <w:spacing w:after="0" w:line="360" w:lineRule="auto"/>
        <w:jc w:val="both"/>
        <w:rPr>
          <w:rFonts w:ascii="Arial" w:hAnsi="Arial" w:cs="Arial"/>
        </w:rPr>
      </w:pPr>
      <w:r>
        <w:rPr>
          <w:rFonts w:ascii="Arial" w:hAnsi="Arial" w:cs="Arial"/>
        </w:rPr>
        <w:t>Facing adhesives: Type 1</w:t>
      </w:r>
      <w:r w:rsidR="003352E2">
        <w:rPr>
          <w:rFonts w:ascii="Arial" w:hAnsi="Arial" w:cs="Arial"/>
        </w:rPr>
        <w:t xml:space="preserve">, </w:t>
      </w:r>
      <w:r>
        <w:rPr>
          <w:rFonts w:ascii="Arial" w:hAnsi="Arial" w:cs="Arial"/>
        </w:rPr>
        <w:t>waterproof.</w:t>
      </w:r>
    </w:p>
    <w:p w14:paraId="2D30C58F" w14:textId="17C1F7F7" w:rsidR="00AC35A4" w:rsidRDefault="00AC35A4" w:rsidP="00AC35A4">
      <w:pPr>
        <w:pStyle w:val="ListParagraph"/>
        <w:numPr>
          <w:ilvl w:val="0"/>
          <w:numId w:val="18"/>
        </w:numPr>
        <w:spacing w:after="0" w:line="360" w:lineRule="auto"/>
        <w:jc w:val="both"/>
        <w:rPr>
          <w:rFonts w:ascii="Arial" w:hAnsi="Arial" w:cs="Arial"/>
        </w:rPr>
      </w:pPr>
      <w:r>
        <w:rPr>
          <w:rFonts w:ascii="Arial" w:hAnsi="Arial" w:cs="Arial"/>
        </w:rPr>
        <w:t>Inner blocking for mineral core fire doors:</w:t>
      </w:r>
    </w:p>
    <w:p w14:paraId="00C90EDF" w14:textId="799F389E" w:rsidR="00AC35A4" w:rsidRDefault="00AC35A4" w:rsidP="00AC35A4">
      <w:pPr>
        <w:pStyle w:val="ListParagraph"/>
        <w:numPr>
          <w:ilvl w:val="0"/>
          <w:numId w:val="25"/>
        </w:numPr>
        <w:spacing w:after="0" w:line="360" w:lineRule="auto"/>
        <w:jc w:val="both"/>
        <w:rPr>
          <w:rFonts w:ascii="Arial" w:hAnsi="Arial" w:cs="Arial"/>
        </w:rPr>
      </w:pPr>
      <w:r>
        <w:rPr>
          <w:rFonts w:ascii="Arial" w:hAnsi="Arial" w:cs="Arial"/>
        </w:rPr>
        <w:t>Supply inner blocking for all surface applied hardware, through bolts are not accepted.</w:t>
      </w:r>
    </w:p>
    <w:p w14:paraId="3CD5C761" w14:textId="1CDC50C3" w:rsidR="00AC35A4" w:rsidRDefault="00AC35A4" w:rsidP="00AC35A4">
      <w:pPr>
        <w:pStyle w:val="ListParagraph"/>
        <w:numPr>
          <w:ilvl w:val="0"/>
          <w:numId w:val="18"/>
        </w:numPr>
        <w:spacing w:after="0" w:line="360" w:lineRule="auto"/>
        <w:jc w:val="both"/>
        <w:rPr>
          <w:rFonts w:ascii="Arial" w:hAnsi="Arial" w:cs="Arial"/>
        </w:rPr>
      </w:pPr>
      <w:r>
        <w:rPr>
          <w:rFonts w:ascii="Arial" w:hAnsi="Arial" w:cs="Arial"/>
        </w:rPr>
        <w:t>Machining for rated doors:</w:t>
      </w:r>
    </w:p>
    <w:p w14:paraId="32A2DE62" w14:textId="532155DE" w:rsidR="00AC35A4" w:rsidRDefault="00AC35A4" w:rsidP="00AC35A4">
      <w:pPr>
        <w:pStyle w:val="ListParagraph"/>
        <w:numPr>
          <w:ilvl w:val="0"/>
          <w:numId w:val="26"/>
        </w:numPr>
        <w:spacing w:after="0" w:line="360" w:lineRule="auto"/>
        <w:jc w:val="both"/>
        <w:rPr>
          <w:rFonts w:ascii="Arial" w:hAnsi="Arial" w:cs="Arial"/>
        </w:rPr>
      </w:pPr>
      <w:r>
        <w:rPr>
          <w:rFonts w:ascii="Arial" w:hAnsi="Arial" w:cs="Arial"/>
        </w:rPr>
        <w:t xml:space="preserve">Factory fit and machine doors for frame and finish hardware in accordance with hardware and NFPA 80 requirements and </w:t>
      </w:r>
      <w:r>
        <w:rPr>
          <w:rFonts w:ascii="Arial" w:hAnsi="Arial" w:cs="Arial"/>
        </w:rPr>
        <w:lastRenderedPageBreak/>
        <w:t>dimensions.  Do not machine for surface hardware.  Apply appropriate fire labels.</w:t>
      </w:r>
    </w:p>
    <w:p w14:paraId="209D0070" w14:textId="24C064FD" w:rsidR="00AC35A4" w:rsidRDefault="00AC35A4" w:rsidP="00AC35A4">
      <w:pPr>
        <w:pStyle w:val="ListParagraph"/>
        <w:numPr>
          <w:ilvl w:val="0"/>
          <w:numId w:val="10"/>
        </w:numPr>
        <w:spacing w:after="0" w:line="360" w:lineRule="auto"/>
        <w:jc w:val="both"/>
        <w:rPr>
          <w:rFonts w:ascii="Arial" w:hAnsi="Arial" w:cs="Arial"/>
        </w:rPr>
      </w:pPr>
      <w:r>
        <w:rPr>
          <w:rFonts w:ascii="Arial" w:hAnsi="Arial" w:cs="Arial"/>
        </w:rPr>
        <w:t>Factory finish:</w:t>
      </w:r>
    </w:p>
    <w:p w14:paraId="051601F2" w14:textId="532E7F31" w:rsidR="00AC35A4" w:rsidRDefault="00AC35A4" w:rsidP="00AC35A4">
      <w:pPr>
        <w:pStyle w:val="ListParagraph"/>
        <w:numPr>
          <w:ilvl w:val="0"/>
          <w:numId w:val="27"/>
        </w:numPr>
        <w:spacing w:after="0" w:line="360" w:lineRule="auto"/>
        <w:jc w:val="both"/>
        <w:rPr>
          <w:rFonts w:ascii="Arial" w:hAnsi="Arial" w:cs="Arial"/>
        </w:rPr>
      </w:pPr>
      <w:r>
        <w:rPr>
          <w:rFonts w:ascii="Arial" w:hAnsi="Arial" w:cs="Arial"/>
        </w:rPr>
        <w:t>Unless the door schedule specifically calls for Opaque or painted finish, door finishes shall be transparent finish, which shall be applied in the manufacturer's factory.</w:t>
      </w:r>
    </w:p>
    <w:p w14:paraId="55FD1E20" w14:textId="1750C614" w:rsidR="00AC35A4" w:rsidRDefault="00AC35A4" w:rsidP="00AC35A4">
      <w:pPr>
        <w:pStyle w:val="ListParagraph"/>
        <w:numPr>
          <w:ilvl w:val="0"/>
          <w:numId w:val="27"/>
        </w:numPr>
        <w:spacing w:after="0" w:line="360" w:lineRule="auto"/>
        <w:jc w:val="both"/>
        <w:rPr>
          <w:rFonts w:ascii="Arial" w:hAnsi="Arial" w:cs="Arial"/>
        </w:rPr>
      </w:pPr>
      <w:r>
        <w:rPr>
          <w:rFonts w:ascii="Arial" w:hAnsi="Arial" w:cs="Arial"/>
        </w:rPr>
        <w:t>Factory finish doors in accordance with WDM G</w:t>
      </w:r>
      <w:r w:rsidR="0099610B">
        <w:rPr>
          <w:rFonts w:ascii="Arial" w:hAnsi="Arial" w:cs="Arial"/>
        </w:rPr>
        <w:t xml:space="preserve">-17 finish system description or AWI division 1500-S-4-Finish System Standards.  Factory finish to be </w:t>
      </w:r>
      <w:r w:rsidR="003352E2">
        <w:rPr>
          <w:rFonts w:ascii="Arial" w:hAnsi="Arial" w:cs="Arial"/>
        </w:rPr>
        <w:t>water-based</w:t>
      </w:r>
      <w:r w:rsidR="0099610B">
        <w:rPr>
          <w:rFonts w:ascii="Arial" w:hAnsi="Arial" w:cs="Arial"/>
        </w:rPr>
        <w:t xml:space="preserve"> stain and ultraviolet (UV) cured polyurethane sealer to comply with EPA Title 5 guidelines for Volatile Organic Compound (VOC) emissions limitations.  Finish must meet or exceed performance standards of TR-6 catalyzed polyurethane.</w:t>
      </w:r>
    </w:p>
    <w:p w14:paraId="13D1523A" w14:textId="0111B8B3" w:rsidR="0099610B" w:rsidRDefault="00EE6652" w:rsidP="00AC35A4">
      <w:pPr>
        <w:pStyle w:val="ListParagraph"/>
        <w:numPr>
          <w:ilvl w:val="0"/>
          <w:numId w:val="27"/>
        </w:numPr>
        <w:spacing w:after="0" w:line="360" w:lineRule="auto"/>
        <w:jc w:val="both"/>
        <w:rPr>
          <w:rFonts w:ascii="Arial" w:hAnsi="Arial" w:cs="Arial"/>
        </w:rPr>
      </w:pPr>
      <w:r>
        <w:rPr>
          <w:rFonts w:ascii="Arial" w:hAnsi="Arial" w:cs="Arial"/>
        </w:rPr>
        <w:t>Factory finished doors shall be installed just prior to Substantial Completion.</w:t>
      </w:r>
    </w:p>
    <w:p w14:paraId="0B889C60" w14:textId="39587CAA" w:rsidR="00EE6652" w:rsidRDefault="00EE6652" w:rsidP="00EE6652">
      <w:pPr>
        <w:pStyle w:val="ListParagraph"/>
        <w:numPr>
          <w:ilvl w:val="0"/>
          <w:numId w:val="28"/>
        </w:numPr>
        <w:spacing w:after="0" w:line="360" w:lineRule="auto"/>
        <w:ind w:left="1080"/>
        <w:jc w:val="both"/>
        <w:rPr>
          <w:rFonts w:ascii="Arial" w:hAnsi="Arial" w:cs="Arial"/>
        </w:rPr>
      </w:pPr>
      <w:r>
        <w:rPr>
          <w:rFonts w:ascii="Arial" w:hAnsi="Arial" w:cs="Arial"/>
        </w:rPr>
        <w:t xml:space="preserve">Solid </w:t>
      </w:r>
      <w:r w:rsidR="003352E2">
        <w:rPr>
          <w:rFonts w:ascii="Arial" w:hAnsi="Arial" w:cs="Arial"/>
        </w:rPr>
        <w:t>c</w:t>
      </w:r>
      <w:r>
        <w:rPr>
          <w:rFonts w:ascii="Arial" w:hAnsi="Arial" w:cs="Arial"/>
        </w:rPr>
        <w:t xml:space="preserve">ore </w:t>
      </w:r>
      <w:r w:rsidR="003352E2">
        <w:rPr>
          <w:rFonts w:ascii="Arial" w:hAnsi="Arial" w:cs="Arial"/>
        </w:rPr>
        <w:t>d</w:t>
      </w:r>
      <w:r>
        <w:rPr>
          <w:rFonts w:ascii="Arial" w:hAnsi="Arial" w:cs="Arial"/>
        </w:rPr>
        <w:t xml:space="preserve">oors with Opaque </w:t>
      </w:r>
      <w:r w:rsidR="003352E2">
        <w:rPr>
          <w:rFonts w:ascii="Arial" w:hAnsi="Arial" w:cs="Arial"/>
        </w:rPr>
        <w:t>f</w:t>
      </w:r>
      <w:r>
        <w:rPr>
          <w:rFonts w:ascii="Arial" w:hAnsi="Arial" w:cs="Arial"/>
        </w:rPr>
        <w:t>inish:</w:t>
      </w:r>
    </w:p>
    <w:p w14:paraId="621C23CC" w14:textId="46950940" w:rsidR="00EE6652" w:rsidRDefault="00EE6652" w:rsidP="00EE6652">
      <w:pPr>
        <w:pStyle w:val="ListParagraph"/>
        <w:numPr>
          <w:ilvl w:val="0"/>
          <w:numId w:val="29"/>
        </w:numPr>
        <w:spacing w:after="0" w:line="360" w:lineRule="auto"/>
        <w:jc w:val="both"/>
        <w:rPr>
          <w:rFonts w:ascii="Arial" w:hAnsi="Arial" w:cs="Arial"/>
        </w:rPr>
      </w:pPr>
      <w:r>
        <w:rPr>
          <w:rFonts w:ascii="Arial" w:hAnsi="Arial" w:cs="Arial"/>
        </w:rPr>
        <w:t>Face veneer:</w:t>
      </w:r>
    </w:p>
    <w:p w14:paraId="72EDE7C5" w14:textId="42E34AC3" w:rsidR="00EE6652" w:rsidRDefault="00EE6652" w:rsidP="00EE6652">
      <w:pPr>
        <w:pStyle w:val="ListParagraph"/>
        <w:numPr>
          <w:ilvl w:val="0"/>
          <w:numId w:val="30"/>
        </w:numPr>
        <w:spacing w:after="0" w:line="360" w:lineRule="auto"/>
        <w:jc w:val="both"/>
        <w:rPr>
          <w:rFonts w:ascii="Arial" w:hAnsi="Arial" w:cs="Arial"/>
        </w:rPr>
      </w:pPr>
      <w:r>
        <w:rPr>
          <w:rFonts w:ascii="Arial" w:hAnsi="Arial" w:cs="Arial"/>
        </w:rPr>
        <w:t>Standard thickness wood face veneers (1/26” to 1/36”).</w:t>
      </w:r>
    </w:p>
    <w:p w14:paraId="3DABC5FB" w14:textId="691A377A" w:rsidR="00EE6652" w:rsidRDefault="00EE6652" w:rsidP="00EE6652">
      <w:pPr>
        <w:pStyle w:val="ListParagraph"/>
        <w:numPr>
          <w:ilvl w:val="0"/>
          <w:numId w:val="30"/>
        </w:numPr>
        <w:spacing w:after="0" w:line="360" w:lineRule="auto"/>
        <w:jc w:val="both"/>
        <w:rPr>
          <w:rFonts w:ascii="Arial" w:hAnsi="Arial" w:cs="Arial"/>
        </w:rPr>
      </w:pPr>
      <w:r>
        <w:rPr>
          <w:rFonts w:ascii="Arial" w:hAnsi="Arial" w:cs="Arial"/>
        </w:rPr>
        <w:t>Any hard wood or softwood (except fir, mahogany, or wood whose grain raises when dampened with paint) as approved by AWI or primed MDO five-ply.</w:t>
      </w:r>
    </w:p>
    <w:p w14:paraId="4E3DDC49" w14:textId="023F2BAC" w:rsidR="00EE6652" w:rsidRPr="00EE6652" w:rsidRDefault="00EE6652" w:rsidP="00EE6652">
      <w:pPr>
        <w:pStyle w:val="ListParagraph"/>
        <w:numPr>
          <w:ilvl w:val="0"/>
          <w:numId w:val="31"/>
        </w:numPr>
        <w:spacing w:after="0" w:line="360" w:lineRule="auto"/>
        <w:jc w:val="both"/>
        <w:rPr>
          <w:rFonts w:ascii="Arial" w:hAnsi="Arial" w:cs="Arial"/>
        </w:rPr>
      </w:pPr>
      <w:r w:rsidRPr="00EE6652">
        <w:rPr>
          <w:rFonts w:ascii="Arial" w:hAnsi="Arial" w:cs="Arial"/>
        </w:rPr>
        <w:t xml:space="preserve">Core, rails, stiles, cross bands, </w:t>
      </w:r>
      <w:r w:rsidR="00E92182" w:rsidRPr="00EE6652">
        <w:rPr>
          <w:rFonts w:ascii="Arial" w:hAnsi="Arial" w:cs="Arial"/>
        </w:rPr>
        <w:t>adhesives</w:t>
      </w:r>
      <w:r w:rsidRPr="00EE6652">
        <w:rPr>
          <w:rFonts w:ascii="Arial" w:hAnsi="Arial" w:cs="Arial"/>
        </w:rPr>
        <w:t>, shall be the same as solid core doors for transparent finish.</w:t>
      </w:r>
    </w:p>
    <w:p w14:paraId="7FA3E849" w14:textId="6E8C9AAB" w:rsidR="00EE6652" w:rsidRDefault="00EE6652" w:rsidP="00EE6652">
      <w:pPr>
        <w:pStyle w:val="ListParagraph"/>
        <w:numPr>
          <w:ilvl w:val="0"/>
          <w:numId w:val="31"/>
        </w:numPr>
        <w:spacing w:after="0" w:line="360" w:lineRule="auto"/>
        <w:jc w:val="both"/>
        <w:rPr>
          <w:rFonts w:ascii="Arial" w:hAnsi="Arial" w:cs="Arial"/>
        </w:rPr>
      </w:pPr>
      <w:r w:rsidRPr="00EE6652">
        <w:rPr>
          <w:rFonts w:ascii="Arial" w:hAnsi="Arial" w:cs="Arial"/>
        </w:rPr>
        <w:t xml:space="preserve">Unless specifically called for in the door schedule to be Opaque </w:t>
      </w:r>
      <w:r>
        <w:rPr>
          <w:rFonts w:ascii="Arial" w:hAnsi="Arial" w:cs="Arial"/>
        </w:rPr>
        <w:t>f</w:t>
      </w:r>
      <w:r w:rsidRPr="00EE6652">
        <w:rPr>
          <w:rFonts w:ascii="Arial" w:hAnsi="Arial" w:cs="Arial"/>
        </w:rPr>
        <w:t xml:space="preserve">inish, the finish shall be </w:t>
      </w:r>
      <w:r>
        <w:rPr>
          <w:rFonts w:ascii="Arial" w:hAnsi="Arial" w:cs="Arial"/>
        </w:rPr>
        <w:t>t</w:t>
      </w:r>
      <w:r w:rsidRPr="00EE6652">
        <w:rPr>
          <w:rFonts w:ascii="Arial" w:hAnsi="Arial" w:cs="Arial"/>
        </w:rPr>
        <w:t xml:space="preserve">ransparent </w:t>
      </w:r>
      <w:r>
        <w:rPr>
          <w:rFonts w:ascii="Arial" w:hAnsi="Arial" w:cs="Arial"/>
        </w:rPr>
        <w:t>f</w:t>
      </w:r>
      <w:r w:rsidRPr="00EE6652">
        <w:rPr>
          <w:rFonts w:ascii="Arial" w:hAnsi="Arial" w:cs="Arial"/>
        </w:rPr>
        <w:t>inish.</w:t>
      </w:r>
    </w:p>
    <w:p w14:paraId="30E78F48" w14:textId="09B57241" w:rsidR="00EE6652" w:rsidRDefault="00EE6652" w:rsidP="00EE6652">
      <w:pPr>
        <w:pStyle w:val="ListParagraph"/>
        <w:numPr>
          <w:ilvl w:val="0"/>
          <w:numId w:val="31"/>
        </w:numPr>
        <w:spacing w:after="0" w:line="360" w:lineRule="auto"/>
        <w:jc w:val="both"/>
        <w:rPr>
          <w:rFonts w:ascii="Arial" w:hAnsi="Arial" w:cs="Arial"/>
        </w:rPr>
      </w:pPr>
      <w:r w:rsidRPr="00EE6652">
        <w:rPr>
          <w:rFonts w:ascii="Arial" w:hAnsi="Arial" w:cs="Arial"/>
        </w:rPr>
        <w:t xml:space="preserve">If </w:t>
      </w:r>
      <w:r>
        <w:rPr>
          <w:rFonts w:ascii="Arial" w:hAnsi="Arial" w:cs="Arial"/>
        </w:rPr>
        <w:t>f</w:t>
      </w:r>
      <w:r w:rsidRPr="00EE6652">
        <w:rPr>
          <w:rFonts w:ascii="Arial" w:hAnsi="Arial" w:cs="Arial"/>
        </w:rPr>
        <w:t xml:space="preserve">actory Opaque </w:t>
      </w:r>
      <w:r>
        <w:rPr>
          <w:rFonts w:ascii="Arial" w:hAnsi="Arial" w:cs="Arial"/>
        </w:rPr>
        <w:t>f</w:t>
      </w:r>
      <w:r w:rsidRPr="00EE6652">
        <w:rPr>
          <w:rFonts w:ascii="Arial" w:hAnsi="Arial" w:cs="Arial"/>
        </w:rPr>
        <w:t xml:space="preserve">inish is specified, the manufacturer shall factory apply one coat alkyd sanding sealer which is compatible with </w:t>
      </w:r>
      <w:r w:rsidR="00E92182" w:rsidRPr="00EE6652">
        <w:rPr>
          <w:rFonts w:ascii="Arial" w:hAnsi="Arial" w:cs="Arial"/>
        </w:rPr>
        <w:t>the following</w:t>
      </w:r>
      <w:r w:rsidRPr="00EE6652">
        <w:rPr>
          <w:rFonts w:ascii="Arial" w:hAnsi="Arial" w:cs="Arial"/>
        </w:rPr>
        <w:t xml:space="preserve"> two coat field application by </w:t>
      </w:r>
      <w:r>
        <w:rPr>
          <w:rFonts w:ascii="Arial" w:hAnsi="Arial" w:cs="Arial"/>
        </w:rPr>
        <w:t xml:space="preserve">the </w:t>
      </w:r>
      <w:r w:rsidRPr="00EE6652">
        <w:rPr>
          <w:rFonts w:ascii="Arial" w:hAnsi="Arial" w:cs="Arial"/>
        </w:rPr>
        <w:t>Contractor (painting subcontractor) of alkyd eggshell sheen enamel.  All door edges and cutout edges shall be primed by the manufacturer.</w:t>
      </w:r>
    </w:p>
    <w:p w14:paraId="53F9C507" w14:textId="3B8F6819" w:rsidR="00EE6652" w:rsidRDefault="00EE6652" w:rsidP="00EE6652">
      <w:pPr>
        <w:pStyle w:val="ListParagraph"/>
        <w:numPr>
          <w:ilvl w:val="0"/>
          <w:numId w:val="32"/>
        </w:numPr>
        <w:spacing w:after="0" w:line="360" w:lineRule="auto"/>
        <w:ind w:left="1080"/>
        <w:jc w:val="both"/>
        <w:rPr>
          <w:rFonts w:ascii="Arial" w:hAnsi="Arial" w:cs="Arial"/>
        </w:rPr>
      </w:pPr>
      <w:r>
        <w:rPr>
          <w:rFonts w:ascii="Arial" w:hAnsi="Arial" w:cs="Arial"/>
        </w:rPr>
        <w:t xml:space="preserve">Fire </w:t>
      </w:r>
      <w:r w:rsidR="003352E2">
        <w:rPr>
          <w:rFonts w:ascii="Arial" w:hAnsi="Arial" w:cs="Arial"/>
        </w:rPr>
        <w:t>r</w:t>
      </w:r>
      <w:r>
        <w:rPr>
          <w:rFonts w:ascii="Arial" w:hAnsi="Arial" w:cs="Arial"/>
        </w:rPr>
        <w:t xml:space="preserve">ated </w:t>
      </w:r>
      <w:r w:rsidR="003352E2">
        <w:rPr>
          <w:rFonts w:ascii="Arial" w:hAnsi="Arial" w:cs="Arial"/>
        </w:rPr>
        <w:t>d</w:t>
      </w:r>
      <w:r>
        <w:rPr>
          <w:rFonts w:ascii="Arial" w:hAnsi="Arial" w:cs="Arial"/>
        </w:rPr>
        <w:t>oors:</w:t>
      </w:r>
    </w:p>
    <w:p w14:paraId="41175C5F" w14:textId="3C178327" w:rsidR="00EE6652" w:rsidRPr="00EE6652" w:rsidRDefault="00EE6652" w:rsidP="00EE6652">
      <w:pPr>
        <w:pStyle w:val="ListParagraph"/>
        <w:numPr>
          <w:ilvl w:val="0"/>
          <w:numId w:val="33"/>
        </w:numPr>
        <w:spacing w:after="0" w:line="360" w:lineRule="auto"/>
        <w:jc w:val="both"/>
        <w:rPr>
          <w:rFonts w:ascii="Arial" w:hAnsi="Arial" w:cs="Arial"/>
        </w:rPr>
      </w:pPr>
      <w:r w:rsidRPr="00EE6652">
        <w:rPr>
          <w:rFonts w:ascii="Arial" w:hAnsi="Arial" w:cs="Arial"/>
        </w:rPr>
        <w:t>Core, rails, stiles, crossbands</w:t>
      </w:r>
      <w:r w:rsidR="003352E2">
        <w:rPr>
          <w:rFonts w:ascii="Arial" w:hAnsi="Arial" w:cs="Arial"/>
        </w:rPr>
        <w:t xml:space="preserve"> and</w:t>
      </w:r>
      <w:r w:rsidRPr="00EE6652">
        <w:rPr>
          <w:rFonts w:ascii="Arial" w:hAnsi="Arial" w:cs="Arial"/>
        </w:rPr>
        <w:t xml:space="preserve"> adhesive shall be manufacturers standard core construction as required to provide fire</w:t>
      </w:r>
      <w:r w:rsidR="003352E2">
        <w:rPr>
          <w:rFonts w:ascii="Arial" w:hAnsi="Arial" w:cs="Arial"/>
        </w:rPr>
        <w:t xml:space="preserve"> </w:t>
      </w:r>
      <w:r w:rsidRPr="00EE6652">
        <w:rPr>
          <w:rFonts w:ascii="Arial" w:hAnsi="Arial" w:cs="Arial"/>
        </w:rPr>
        <w:t>resistance rating indicated.</w:t>
      </w:r>
    </w:p>
    <w:p w14:paraId="75CC3BA2" w14:textId="64E45DB0" w:rsidR="00EE6652" w:rsidRPr="0068557D" w:rsidRDefault="00EE6652" w:rsidP="0068557D">
      <w:pPr>
        <w:pStyle w:val="ListParagraph"/>
        <w:numPr>
          <w:ilvl w:val="0"/>
          <w:numId w:val="33"/>
        </w:numPr>
        <w:spacing w:after="0" w:line="360" w:lineRule="auto"/>
        <w:jc w:val="both"/>
        <w:rPr>
          <w:rFonts w:ascii="Arial" w:hAnsi="Arial" w:cs="Arial"/>
        </w:rPr>
      </w:pPr>
      <w:r w:rsidRPr="00EE6652">
        <w:rPr>
          <w:rFonts w:ascii="Arial" w:hAnsi="Arial" w:cs="Arial"/>
        </w:rPr>
        <w:t>Face veneer shall be the same as that required for solid core doors</w:t>
      </w:r>
      <w:r w:rsidR="003352E2">
        <w:rPr>
          <w:rFonts w:ascii="Arial" w:hAnsi="Arial" w:cs="Arial"/>
        </w:rPr>
        <w:t xml:space="preserve"> </w:t>
      </w:r>
      <w:r w:rsidRPr="00EE6652">
        <w:rPr>
          <w:rFonts w:ascii="Arial" w:hAnsi="Arial" w:cs="Arial"/>
        </w:rPr>
        <w:t>transparent finish, or solid core doors</w:t>
      </w:r>
      <w:r w:rsidR="003352E2">
        <w:rPr>
          <w:rFonts w:ascii="Arial" w:hAnsi="Arial" w:cs="Arial"/>
        </w:rPr>
        <w:t xml:space="preserve"> </w:t>
      </w:r>
      <w:r w:rsidRPr="00EE6652">
        <w:rPr>
          <w:rFonts w:ascii="Arial" w:hAnsi="Arial" w:cs="Arial"/>
        </w:rPr>
        <w:t>opaque finish.</w:t>
      </w:r>
    </w:p>
    <w:p w14:paraId="4A046925" w14:textId="7BA6076F" w:rsidR="00EE6652" w:rsidRPr="0068557D" w:rsidRDefault="00EE6652" w:rsidP="0068557D">
      <w:pPr>
        <w:pStyle w:val="ListParagraph"/>
        <w:numPr>
          <w:ilvl w:val="0"/>
          <w:numId w:val="33"/>
        </w:numPr>
        <w:spacing w:after="0" w:line="360" w:lineRule="auto"/>
        <w:jc w:val="both"/>
        <w:rPr>
          <w:rFonts w:ascii="Arial" w:hAnsi="Arial" w:cs="Arial"/>
        </w:rPr>
      </w:pPr>
      <w:r w:rsidRPr="00EE6652">
        <w:rPr>
          <w:rFonts w:ascii="Arial" w:hAnsi="Arial" w:cs="Arial"/>
        </w:rPr>
        <w:lastRenderedPageBreak/>
        <w:t>Provide fire rated wood trim surround at vision light panel.  Metal surround not approved.</w:t>
      </w:r>
    </w:p>
    <w:p w14:paraId="5A5F8BC8" w14:textId="33FB7755" w:rsidR="00EE6652" w:rsidRDefault="00EE6652" w:rsidP="00EE6652">
      <w:pPr>
        <w:pStyle w:val="ListParagraph"/>
        <w:numPr>
          <w:ilvl w:val="0"/>
          <w:numId w:val="33"/>
        </w:numPr>
        <w:spacing w:after="0" w:line="360" w:lineRule="auto"/>
        <w:jc w:val="both"/>
        <w:rPr>
          <w:rFonts w:ascii="Arial" w:hAnsi="Arial" w:cs="Arial"/>
        </w:rPr>
      </w:pPr>
      <w:r w:rsidRPr="00EE6652">
        <w:rPr>
          <w:rFonts w:ascii="Arial" w:hAnsi="Arial" w:cs="Arial"/>
        </w:rPr>
        <w:t>Provide approved fire rated glazing at fire rated doors.</w:t>
      </w:r>
    </w:p>
    <w:p w14:paraId="010BC59F" w14:textId="0033D3E1" w:rsidR="0068557D" w:rsidRDefault="0068557D" w:rsidP="0068557D">
      <w:pPr>
        <w:spacing w:after="0" w:line="360" w:lineRule="auto"/>
        <w:jc w:val="both"/>
        <w:rPr>
          <w:rFonts w:ascii="Arial" w:hAnsi="Arial" w:cs="Arial"/>
        </w:rPr>
      </w:pPr>
      <w:r>
        <w:rPr>
          <w:rFonts w:ascii="Arial" w:hAnsi="Arial" w:cs="Arial"/>
        </w:rPr>
        <w:t>2.3</w:t>
      </w:r>
      <w:r>
        <w:rPr>
          <w:rFonts w:ascii="Arial" w:hAnsi="Arial" w:cs="Arial"/>
        </w:rPr>
        <w:tab/>
        <w:t>TOLERANCES AND CLEARANCES</w:t>
      </w:r>
    </w:p>
    <w:p w14:paraId="38E3C74A" w14:textId="2F29F412" w:rsidR="0068557D" w:rsidRDefault="0068557D" w:rsidP="0068557D">
      <w:pPr>
        <w:pStyle w:val="ListParagraph"/>
        <w:numPr>
          <w:ilvl w:val="0"/>
          <w:numId w:val="34"/>
        </w:numPr>
        <w:spacing w:after="0" w:line="360" w:lineRule="auto"/>
        <w:ind w:left="1080"/>
        <w:jc w:val="both"/>
        <w:rPr>
          <w:rFonts w:ascii="Arial" w:hAnsi="Arial" w:cs="Arial"/>
        </w:rPr>
      </w:pPr>
      <w:r>
        <w:rPr>
          <w:rFonts w:ascii="Arial" w:hAnsi="Arial" w:cs="Arial"/>
        </w:rPr>
        <w:t>Tolerances:</w:t>
      </w:r>
    </w:p>
    <w:p w14:paraId="454DBF07" w14:textId="653382C8" w:rsidR="0068557D" w:rsidRPr="0068557D" w:rsidRDefault="0068557D" w:rsidP="0068557D">
      <w:pPr>
        <w:pStyle w:val="ListParagraph"/>
        <w:numPr>
          <w:ilvl w:val="0"/>
          <w:numId w:val="35"/>
        </w:numPr>
        <w:spacing w:after="0" w:line="360" w:lineRule="auto"/>
        <w:jc w:val="both"/>
        <w:rPr>
          <w:rFonts w:ascii="Arial" w:hAnsi="Arial" w:cs="Arial"/>
        </w:rPr>
      </w:pPr>
      <w:r w:rsidRPr="0068557D">
        <w:rPr>
          <w:rFonts w:ascii="Arial" w:hAnsi="Arial" w:cs="Arial"/>
        </w:rPr>
        <w:t>Overall dimensions shall not exceed</w:t>
      </w:r>
      <w:r>
        <w:rPr>
          <w:rFonts w:ascii="Arial" w:hAnsi="Arial" w:cs="Arial"/>
        </w:rPr>
        <w:t xml:space="preserve"> ±</w:t>
      </w:r>
      <w:r w:rsidRPr="0068557D">
        <w:rPr>
          <w:rFonts w:ascii="Arial" w:hAnsi="Arial" w:cs="Arial"/>
        </w:rPr>
        <w:t xml:space="preserve"> 1/16"</w:t>
      </w:r>
      <w:r>
        <w:rPr>
          <w:rFonts w:ascii="Arial" w:hAnsi="Arial" w:cs="Arial"/>
        </w:rPr>
        <w:t>.</w:t>
      </w:r>
    </w:p>
    <w:p w14:paraId="52794DD4" w14:textId="5043D32D" w:rsidR="0068557D" w:rsidRPr="0068557D" w:rsidRDefault="0068557D" w:rsidP="0068557D">
      <w:pPr>
        <w:pStyle w:val="ListParagraph"/>
        <w:numPr>
          <w:ilvl w:val="0"/>
          <w:numId w:val="35"/>
        </w:numPr>
        <w:spacing w:after="0" w:line="360" w:lineRule="auto"/>
        <w:jc w:val="both"/>
        <w:rPr>
          <w:rFonts w:ascii="Arial" w:hAnsi="Arial" w:cs="Arial"/>
        </w:rPr>
      </w:pPr>
      <w:r w:rsidRPr="0068557D">
        <w:rPr>
          <w:rFonts w:ascii="Arial" w:hAnsi="Arial" w:cs="Arial"/>
        </w:rPr>
        <w:t>Maximum warp shall not exceed 1/4" in any direction</w:t>
      </w:r>
      <w:r>
        <w:rPr>
          <w:rFonts w:ascii="Arial" w:hAnsi="Arial" w:cs="Arial"/>
        </w:rPr>
        <w:t>.</w:t>
      </w:r>
    </w:p>
    <w:p w14:paraId="48EBE9F3" w14:textId="5D10B44F" w:rsidR="0068557D" w:rsidRDefault="0068557D" w:rsidP="0068557D">
      <w:pPr>
        <w:pStyle w:val="ListParagraph"/>
        <w:numPr>
          <w:ilvl w:val="0"/>
          <w:numId w:val="35"/>
        </w:numPr>
        <w:spacing w:after="0" w:line="360" w:lineRule="auto"/>
        <w:jc w:val="both"/>
        <w:rPr>
          <w:rFonts w:ascii="Arial" w:hAnsi="Arial" w:cs="Arial"/>
        </w:rPr>
      </w:pPr>
      <w:r w:rsidRPr="0068557D">
        <w:rPr>
          <w:rFonts w:ascii="Arial" w:hAnsi="Arial" w:cs="Arial"/>
        </w:rPr>
        <w:t>Diagonal measurements shall not vary by more than 1/4"</w:t>
      </w:r>
      <w:r>
        <w:rPr>
          <w:rFonts w:ascii="Arial" w:hAnsi="Arial" w:cs="Arial"/>
        </w:rPr>
        <w:t>.</w:t>
      </w:r>
    </w:p>
    <w:p w14:paraId="551D2B8C" w14:textId="11231107" w:rsidR="0068557D" w:rsidRDefault="0068557D" w:rsidP="0068557D">
      <w:pPr>
        <w:pStyle w:val="ListParagraph"/>
        <w:numPr>
          <w:ilvl w:val="0"/>
          <w:numId w:val="38"/>
        </w:numPr>
        <w:spacing w:after="0" w:line="360" w:lineRule="auto"/>
        <w:ind w:left="1080"/>
        <w:jc w:val="both"/>
        <w:rPr>
          <w:rFonts w:ascii="Arial" w:hAnsi="Arial" w:cs="Arial"/>
        </w:rPr>
      </w:pPr>
      <w:r>
        <w:rPr>
          <w:rFonts w:ascii="Arial" w:hAnsi="Arial" w:cs="Arial"/>
        </w:rPr>
        <w:t>Clearances:</w:t>
      </w:r>
    </w:p>
    <w:p w14:paraId="6A647968" w14:textId="26B7D224" w:rsidR="0068557D" w:rsidRPr="0068557D" w:rsidRDefault="0068557D" w:rsidP="0068557D">
      <w:pPr>
        <w:pStyle w:val="ListParagraph"/>
        <w:numPr>
          <w:ilvl w:val="0"/>
          <w:numId w:val="39"/>
        </w:numPr>
        <w:spacing w:after="0" w:line="360" w:lineRule="auto"/>
        <w:jc w:val="both"/>
        <w:rPr>
          <w:rFonts w:ascii="Arial" w:hAnsi="Arial" w:cs="Arial"/>
        </w:rPr>
      </w:pPr>
      <w:r w:rsidRPr="0068557D">
        <w:rPr>
          <w:rFonts w:ascii="Arial" w:hAnsi="Arial" w:cs="Arial"/>
        </w:rPr>
        <w:t>Bevel 1/8" in 2" at lock and hinge edges.</w:t>
      </w:r>
    </w:p>
    <w:p w14:paraId="2FCDF883" w14:textId="02EB4354" w:rsidR="0068557D" w:rsidRPr="0068557D" w:rsidRDefault="0068557D" w:rsidP="0068557D">
      <w:pPr>
        <w:pStyle w:val="ListParagraph"/>
        <w:numPr>
          <w:ilvl w:val="0"/>
          <w:numId w:val="39"/>
        </w:numPr>
        <w:spacing w:after="0" w:line="360" w:lineRule="auto"/>
        <w:jc w:val="both"/>
        <w:rPr>
          <w:rFonts w:ascii="Arial" w:hAnsi="Arial" w:cs="Arial"/>
        </w:rPr>
      </w:pPr>
      <w:r w:rsidRPr="0068557D">
        <w:rPr>
          <w:rFonts w:ascii="Arial" w:hAnsi="Arial" w:cs="Arial"/>
        </w:rPr>
        <w:t>Bevel each door leaf 1/8" in 2" at meeting stiles of pairs of doors.</w:t>
      </w:r>
    </w:p>
    <w:p w14:paraId="6957B07E" w14:textId="2A9D215E" w:rsidR="0068557D" w:rsidRPr="0068557D" w:rsidRDefault="0068557D" w:rsidP="0068557D">
      <w:pPr>
        <w:pStyle w:val="ListParagraph"/>
        <w:numPr>
          <w:ilvl w:val="0"/>
          <w:numId w:val="39"/>
        </w:numPr>
        <w:spacing w:after="0" w:line="360" w:lineRule="auto"/>
        <w:jc w:val="both"/>
        <w:rPr>
          <w:rFonts w:ascii="Arial" w:hAnsi="Arial" w:cs="Arial"/>
        </w:rPr>
      </w:pPr>
      <w:r w:rsidRPr="0068557D">
        <w:rPr>
          <w:rFonts w:ascii="Arial" w:hAnsi="Arial" w:cs="Arial"/>
        </w:rPr>
        <w:t>1/8" clearance at head.</w:t>
      </w:r>
    </w:p>
    <w:p w14:paraId="012BA449" w14:textId="2200BB28" w:rsidR="0068557D" w:rsidRDefault="0068557D" w:rsidP="0068557D">
      <w:pPr>
        <w:pStyle w:val="ListParagraph"/>
        <w:numPr>
          <w:ilvl w:val="0"/>
          <w:numId w:val="39"/>
        </w:numPr>
        <w:spacing w:after="0" w:line="360" w:lineRule="auto"/>
        <w:jc w:val="both"/>
        <w:rPr>
          <w:rFonts w:ascii="Arial" w:hAnsi="Arial" w:cs="Arial"/>
        </w:rPr>
      </w:pPr>
      <w:r w:rsidRPr="0068557D">
        <w:rPr>
          <w:rFonts w:ascii="Arial" w:hAnsi="Arial" w:cs="Arial"/>
        </w:rPr>
        <w:t>Clearance at door bottom</w:t>
      </w:r>
      <w:r>
        <w:rPr>
          <w:rFonts w:ascii="Arial" w:hAnsi="Arial" w:cs="Arial"/>
        </w:rPr>
        <w:t>:</w:t>
      </w:r>
    </w:p>
    <w:p w14:paraId="7921F8AE" w14:textId="6768470C" w:rsidR="0068557D" w:rsidRDefault="0068557D" w:rsidP="0068557D">
      <w:pPr>
        <w:pStyle w:val="ListParagraph"/>
        <w:numPr>
          <w:ilvl w:val="0"/>
          <w:numId w:val="40"/>
        </w:numPr>
        <w:spacing w:after="0" w:line="360" w:lineRule="auto"/>
        <w:jc w:val="both"/>
        <w:rPr>
          <w:rFonts w:ascii="Arial" w:hAnsi="Arial" w:cs="Arial"/>
        </w:rPr>
      </w:pPr>
      <w:r>
        <w:rPr>
          <w:rFonts w:ascii="Arial" w:hAnsi="Arial" w:cs="Arial"/>
        </w:rPr>
        <w:t>For non-weathered stripped doors ¼</w:t>
      </w:r>
      <w:r w:rsidR="008A7852">
        <w:rPr>
          <w:rFonts w:ascii="Arial" w:hAnsi="Arial" w:cs="Arial"/>
        </w:rPr>
        <w:t>.”</w:t>
      </w:r>
    </w:p>
    <w:p w14:paraId="622658D1" w14:textId="301241F5" w:rsidR="0068557D" w:rsidRDefault="0068557D" w:rsidP="0068557D">
      <w:pPr>
        <w:pStyle w:val="ListParagraph"/>
        <w:numPr>
          <w:ilvl w:val="0"/>
          <w:numId w:val="40"/>
        </w:numPr>
        <w:spacing w:after="0" w:line="360" w:lineRule="auto"/>
        <w:jc w:val="both"/>
        <w:rPr>
          <w:rFonts w:ascii="Arial" w:hAnsi="Arial" w:cs="Arial"/>
        </w:rPr>
      </w:pPr>
      <w:r>
        <w:rPr>
          <w:rFonts w:ascii="Arial" w:hAnsi="Arial" w:cs="Arial"/>
        </w:rPr>
        <w:t xml:space="preserve">For weather stripped doors, special </w:t>
      </w:r>
      <w:r w:rsidR="008A7852">
        <w:rPr>
          <w:rFonts w:ascii="Arial" w:hAnsi="Arial" w:cs="Arial"/>
        </w:rPr>
        <w:t>decorative</w:t>
      </w:r>
      <w:r>
        <w:rPr>
          <w:rFonts w:ascii="Arial" w:hAnsi="Arial" w:cs="Arial"/>
        </w:rPr>
        <w:t xml:space="preserve"> flooring, etc. as detailed or specified (see Finish Hardware specification section).</w:t>
      </w:r>
    </w:p>
    <w:p w14:paraId="4DFDFA3D" w14:textId="317B3C71" w:rsidR="0068557D" w:rsidRDefault="0068557D" w:rsidP="0068557D">
      <w:pPr>
        <w:pStyle w:val="ListParagraph"/>
        <w:numPr>
          <w:ilvl w:val="0"/>
          <w:numId w:val="40"/>
        </w:numPr>
        <w:spacing w:after="0" w:line="360" w:lineRule="auto"/>
        <w:jc w:val="both"/>
        <w:rPr>
          <w:rFonts w:ascii="Arial" w:hAnsi="Arial" w:cs="Arial"/>
        </w:rPr>
      </w:pPr>
      <w:r>
        <w:rPr>
          <w:rFonts w:ascii="Arial" w:hAnsi="Arial" w:cs="Arial"/>
        </w:rPr>
        <w:t>Refer to contract documents for doors to be undercut for mechanical concerns.</w:t>
      </w:r>
    </w:p>
    <w:p w14:paraId="75DC2D3E" w14:textId="7E12BB3F" w:rsidR="0068557D" w:rsidRDefault="008A7852" w:rsidP="008A7852">
      <w:pPr>
        <w:pStyle w:val="ListParagraph"/>
        <w:numPr>
          <w:ilvl w:val="0"/>
          <w:numId w:val="41"/>
        </w:numPr>
        <w:spacing w:after="0" w:line="360" w:lineRule="auto"/>
        <w:jc w:val="both"/>
        <w:rPr>
          <w:rFonts w:ascii="Arial" w:hAnsi="Arial" w:cs="Arial"/>
        </w:rPr>
      </w:pPr>
      <w:r>
        <w:rPr>
          <w:rFonts w:ascii="Arial" w:hAnsi="Arial" w:cs="Arial"/>
        </w:rPr>
        <w:t>For UL labeled doors comply with NFPA 80.</w:t>
      </w:r>
    </w:p>
    <w:p w14:paraId="08F15936" w14:textId="08BC9053" w:rsidR="008A7852" w:rsidRDefault="008A7852" w:rsidP="008A7852">
      <w:pPr>
        <w:pStyle w:val="ListParagraph"/>
        <w:numPr>
          <w:ilvl w:val="0"/>
          <w:numId w:val="41"/>
        </w:numPr>
        <w:spacing w:after="0" w:line="360" w:lineRule="auto"/>
        <w:jc w:val="both"/>
        <w:rPr>
          <w:rFonts w:ascii="Arial" w:hAnsi="Arial" w:cs="Arial"/>
        </w:rPr>
      </w:pPr>
      <w:r>
        <w:rPr>
          <w:rFonts w:ascii="Arial" w:hAnsi="Arial" w:cs="Arial"/>
        </w:rPr>
        <w:t>Clearances shall be uniform or be judged unacceptable.</w:t>
      </w:r>
    </w:p>
    <w:p w14:paraId="43441877" w14:textId="623C1338" w:rsidR="008A7852" w:rsidRDefault="008A7852" w:rsidP="008A7852">
      <w:pPr>
        <w:spacing w:after="0" w:line="360" w:lineRule="auto"/>
        <w:jc w:val="both"/>
        <w:rPr>
          <w:rFonts w:ascii="Arial" w:hAnsi="Arial" w:cs="Arial"/>
        </w:rPr>
      </w:pPr>
      <w:r>
        <w:rPr>
          <w:rFonts w:ascii="Arial" w:hAnsi="Arial" w:cs="Arial"/>
        </w:rPr>
        <w:t>2.4</w:t>
      </w:r>
      <w:r>
        <w:rPr>
          <w:rFonts w:ascii="Arial" w:hAnsi="Arial" w:cs="Arial"/>
        </w:rPr>
        <w:tab/>
        <w:t>FABRICATION</w:t>
      </w:r>
    </w:p>
    <w:p w14:paraId="425C404C" w14:textId="2585761B" w:rsidR="008A7852" w:rsidRDefault="008A7852" w:rsidP="008A7852">
      <w:pPr>
        <w:pStyle w:val="ListParagraph"/>
        <w:numPr>
          <w:ilvl w:val="0"/>
          <w:numId w:val="42"/>
        </w:numPr>
        <w:spacing w:after="0" w:line="360" w:lineRule="auto"/>
        <w:ind w:left="1080"/>
        <w:jc w:val="both"/>
        <w:rPr>
          <w:rFonts w:ascii="Arial" w:hAnsi="Arial" w:cs="Arial"/>
        </w:rPr>
      </w:pPr>
      <w:r>
        <w:rPr>
          <w:rFonts w:ascii="Arial" w:hAnsi="Arial" w:cs="Arial"/>
        </w:rPr>
        <w:t>Pre</w:t>
      </w:r>
      <w:r w:rsidR="0021675C">
        <w:rPr>
          <w:rFonts w:ascii="Arial" w:hAnsi="Arial" w:cs="Arial"/>
        </w:rPr>
        <w:t>-</w:t>
      </w:r>
      <w:r>
        <w:rPr>
          <w:rFonts w:ascii="Arial" w:hAnsi="Arial" w:cs="Arial"/>
        </w:rPr>
        <w:t xml:space="preserve">fit and </w:t>
      </w:r>
      <w:r w:rsidR="00F17C1F">
        <w:rPr>
          <w:rFonts w:ascii="Arial" w:hAnsi="Arial" w:cs="Arial"/>
        </w:rPr>
        <w:t>P</w:t>
      </w:r>
      <w:r>
        <w:rPr>
          <w:rFonts w:ascii="Arial" w:hAnsi="Arial" w:cs="Arial"/>
        </w:rPr>
        <w:t>re</w:t>
      </w:r>
      <w:r w:rsidR="0021675C">
        <w:rPr>
          <w:rFonts w:ascii="Arial" w:hAnsi="Arial" w:cs="Arial"/>
        </w:rPr>
        <w:t>-</w:t>
      </w:r>
      <w:r>
        <w:rPr>
          <w:rFonts w:ascii="Arial" w:hAnsi="Arial" w:cs="Arial"/>
        </w:rPr>
        <w:t xml:space="preserve">machine </w:t>
      </w:r>
      <w:r w:rsidR="0021675C">
        <w:rPr>
          <w:rFonts w:ascii="Arial" w:hAnsi="Arial" w:cs="Arial"/>
        </w:rPr>
        <w:t>w</w:t>
      </w:r>
      <w:r>
        <w:rPr>
          <w:rFonts w:ascii="Arial" w:hAnsi="Arial" w:cs="Arial"/>
        </w:rPr>
        <w:t xml:space="preserve">ood </w:t>
      </w:r>
      <w:r w:rsidR="0021675C">
        <w:rPr>
          <w:rFonts w:ascii="Arial" w:hAnsi="Arial" w:cs="Arial"/>
        </w:rPr>
        <w:t>d</w:t>
      </w:r>
      <w:r>
        <w:rPr>
          <w:rFonts w:ascii="Arial" w:hAnsi="Arial" w:cs="Arial"/>
        </w:rPr>
        <w:t xml:space="preserve">oors at </w:t>
      </w:r>
      <w:r w:rsidR="0021675C">
        <w:rPr>
          <w:rFonts w:ascii="Arial" w:hAnsi="Arial" w:cs="Arial"/>
        </w:rPr>
        <w:t>f</w:t>
      </w:r>
      <w:r>
        <w:rPr>
          <w:rFonts w:ascii="Arial" w:hAnsi="Arial" w:cs="Arial"/>
        </w:rPr>
        <w:t>actory:</w:t>
      </w:r>
    </w:p>
    <w:p w14:paraId="55E5BA15" w14:textId="21ABB43F" w:rsidR="008A7852" w:rsidRPr="008A7852" w:rsidRDefault="00F17C1F" w:rsidP="008A7852">
      <w:pPr>
        <w:pStyle w:val="ListParagraph"/>
        <w:numPr>
          <w:ilvl w:val="0"/>
          <w:numId w:val="43"/>
        </w:numPr>
        <w:spacing w:after="0" w:line="360" w:lineRule="auto"/>
        <w:jc w:val="both"/>
        <w:rPr>
          <w:rFonts w:ascii="Arial" w:hAnsi="Arial" w:cs="Arial"/>
        </w:rPr>
      </w:pPr>
      <w:r>
        <w:rPr>
          <w:rFonts w:ascii="Arial" w:hAnsi="Arial" w:cs="Arial"/>
        </w:rPr>
        <w:t xml:space="preserve">The </w:t>
      </w:r>
      <w:r w:rsidR="008A7852" w:rsidRPr="008A7852">
        <w:rPr>
          <w:rFonts w:ascii="Arial" w:hAnsi="Arial" w:cs="Arial"/>
        </w:rPr>
        <w:t xml:space="preserve">Contractor shall expedite providing of hardware templates from </w:t>
      </w:r>
      <w:r w:rsidR="00E92182">
        <w:rPr>
          <w:rFonts w:ascii="Arial" w:hAnsi="Arial" w:cs="Arial"/>
        </w:rPr>
        <w:t>the finish</w:t>
      </w:r>
      <w:r w:rsidR="008A7852" w:rsidRPr="008A7852">
        <w:rPr>
          <w:rFonts w:ascii="Arial" w:hAnsi="Arial" w:cs="Arial"/>
        </w:rPr>
        <w:t xml:space="preserve"> </w:t>
      </w:r>
      <w:r w:rsidR="008A7852">
        <w:rPr>
          <w:rFonts w:ascii="Arial" w:hAnsi="Arial" w:cs="Arial"/>
        </w:rPr>
        <w:t>h</w:t>
      </w:r>
      <w:r w:rsidR="008A7852" w:rsidRPr="008A7852">
        <w:rPr>
          <w:rFonts w:ascii="Arial" w:hAnsi="Arial" w:cs="Arial"/>
        </w:rPr>
        <w:t xml:space="preserve">ardware supplier to </w:t>
      </w:r>
      <w:r w:rsidR="00E92182" w:rsidRPr="008A7852">
        <w:rPr>
          <w:rFonts w:ascii="Arial" w:hAnsi="Arial" w:cs="Arial"/>
        </w:rPr>
        <w:t>the door</w:t>
      </w:r>
      <w:r w:rsidR="008A7852" w:rsidRPr="008A7852">
        <w:rPr>
          <w:rFonts w:ascii="Arial" w:hAnsi="Arial" w:cs="Arial"/>
        </w:rPr>
        <w:t xml:space="preserve"> manufacturer.</w:t>
      </w:r>
    </w:p>
    <w:p w14:paraId="604778B7" w14:textId="59A050F8" w:rsidR="008A7852" w:rsidRDefault="008A7852" w:rsidP="008A7852">
      <w:pPr>
        <w:pStyle w:val="ListParagraph"/>
        <w:numPr>
          <w:ilvl w:val="0"/>
          <w:numId w:val="43"/>
        </w:numPr>
        <w:spacing w:after="0" w:line="360" w:lineRule="auto"/>
        <w:jc w:val="both"/>
        <w:rPr>
          <w:rFonts w:ascii="Arial" w:hAnsi="Arial" w:cs="Arial"/>
        </w:rPr>
      </w:pPr>
      <w:r w:rsidRPr="008A7852">
        <w:rPr>
          <w:rFonts w:ascii="Arial" w:hAnsi="Arial" w:cs="Arial"/>
        </w:rPr>
        <w:t>Except where</w:t>
      </w:r>
      <w:r>
        <w:rPr>
          <w:rFonts w:ascii="Arial" w:hAnsi="Arial" w:cs="Arial"/>
        </w:rPr>
        <w:t xml:space="preserve"> the</w:t>
      </w:r>
      <w:r w:rsidRPr="008A7852">
        <w:rPr>
          <w:rFonts w:ascii="Arial" w:hAnsi="Arial" w:cs="Arial"/>
        </w:rPr>
        <w:t xml:space="preserve"> Project Architect may otherwise specifically approve, </w:t>
      </w:r>
      <w:r>
        <w:rPr>
          <w:rFonts w:ascii="Arial" w:hAnsi="Arial" w:cs="Arial"/>
        </w:rPr>
        <w:t>f</w:t>
      </w:r>
      <w:r w:rsidRPr="008A7852">
        <w:rPr>
          <w:rFonts w:ascii="Arial" w:hAnsi="Arial" w:cs="Arial"/>
        </w:rPr>
        <w:t xml:space="preserve">inish </w:t>
      </w:r>
      <w:r>
        <w:rPr>
          <w:rFonts w:ascii="Arial" w:hAnsi="Arial" w:cs="Arial"/>
        </w:rPr>
        <w:t>h</w:t>
      </w:r>
      <w:r w:rsidRPr="008A7852">
        <w:rPr>
          <w:rFonts w:ascii="Arial" w:hAnsi="Arial" w:cs="Arial"/>
        </w:rPr>
        <w:t>ardware locations shall be positioned so the distance from finish floor to center lines shall be:</w:t>
      </w:r>
    </w:p>
    <w:p w14:paraId="505DAD1B" w14:textId="0ADDFF74" w:rsidR="008A7852" w:rsidRPr="008A7852" w:rsidRDefault="008A7852" w:rsidP="008A7852">
      <w:pPr>
        <w:pStyle w:val="ListParagraph"/>
        <w:numPr>
          <w:ilvl w:val="0"/>
          <w:numId w:val="44"/>
        </w:numPr>
        <w:spacing w:after="0" w:line="360" w:lineRule="auto"/>
        <w:jc w:val="both"/>
        <w:rPr>
          <w:rFonts w:ascii="Arial" w:hAnsi="Arial" w:cs="Arial"/>
        </w:rPr>
      </w:pPr>
      <w:r w:rsidRPr="008A7852">
        <w:rPr>
          <w:rFonts w:ascii="Arial" w:hAnsi="Arial" w:cs="Arial"/>
        </w:rPr>
        <w:t xml:space="preserve">Door lever 36" </w:t>
      </w:r>
      <w:r>
        <w:rPr>
          <w:rFonts w:ascii="Arial" w:hAnsi="Arial" w:cs="Arial"/>
        </w:rPr>
        <w:t>l</w:t>
      </w:r>
      <w:r w:rsidRPr="008A7852">
        <w:rPr>
          <w:rFonts w:ascii="Arial" w:hAnsi="Arial" w:cs="Arial"/>
        </w:rPr>
        <w:t xml:space="preserve">ever </w:t>
      </w:r>
      <w:r>
        <w:rPr>
          <w:rFonts w:ascii="Arial" w:hAnsi="Arial" w:cs="Arial"/>
        </w:rPr>
        <w:t>l</w:t>
      </w:r>
      <w:r w:rsidRPr="008A7852">
        <w:rPr>
          <w:rFonts w:ascii="Arial" w:hAnsi="Arial" w:cs="Arial"/>
        </w:rPr>
        <w:t>ock strike centerline shall be 40 5/16” from bottom of frame.</w:t>
      </w:r>
    </w:p>
    <w:p w14:paraId="49EF8C75" w14:textId="3B1568D9" w:rsidR="008A7852" w:rsidRPr="008A7852" w:rsidRDefault="008A7852" w:rsidP="008A7852">
      <w:pPr>
        <w:pStyle w:val="ListParagraph"/>
        <w:numPr>
          <w:ilvl w:val="0"/>
          <w:numId w:val="44"/>
        </w:numPr>
        <w:spacing w:after="0" w:line="360" w:lineRule="auto"/>
        <w:jc w:val="both"/>
        <w:rPr>
          <w:rFonts w:ascii="Arial" w:hAnsi="Arial" w:cs="Arial"/>
        </w:rPr>
      </w:pPr>
      <w:r w:rsidRPr="008A7852">
        <w:rPr>
          <w:rFonts w:ascii="Arial" w:hAnsi="Arial" w:cs="Arial"/>
        </w:rPr>
        <w:t xml:space="preserve">Door </w:t>
      </w:r>
      <w:r>
        <w:rPr>
          <w:rFonts w:ascii="Arial" w:hAnsi="Arial" w:cs="Arial"/>
        </w:rPr>
        <w:t>p</w:t>
      </w:r>
      <w:r w:rsidRPr="008A7852">
        <w:rPr>
          <w:rFonts w:ascii="Arial" w:hAnsi="Arial" w:cs="Arial"/>
        </w:rPr>
        <w:t xml:space="preserve">ull 42” </w:t>
      </w:r>
      <w:r>
        <w:rPr>
          <w:rFonts w:ascii="Arial" w:hAnsi="Arial" w:cs="Arial"/>
        </w:rPr>
        <w:t>p</w:t>
      </w:r>
      <w:r w:rsidRPr="008A7852">
        <w:rPr>
          <w:rFonts w:ascii="Arial" w:hAnsi="Arial" w:cs="Arial"/>
        </w:rPr>
        <w:t xml:space="preserve">ull </w:t>
      </w:r>
      <w:r>
        <w:rPr>
          <w:rFonts w:ascii="Arial" w:hAnsi="Arial" w:cs="Arial"/>
        </w:rPr>
        <w:t>h</w:t>
      </w:r>
      <w:r w:rsidRPr="008A7852">
        <w:rPr>
          <w:rFonts w:ascii="Arial" w:hAnsi="Arial" w:cs="Arial"/>
        </w:rPr>
        <w:t xml:space="preserve">andle </w:t>
      </w:r>
      <w:r>
        <w:rPr>
          <w:rFonts w:ascii="Arial" w:hAnsi="Arial" w:cs="Arial"/>
        </w:rPr>
        <w:t>c</w:t>
      </w:r>
      <w:r w:rsidRPr="008A7852">
        <w:rPr>
          <w:rFonts w:ascii="Arial" w:hAnsi="Arial" w:cs="Arial"/>
        </w:rPr>
        <w:t>enterline of grip 42” from bottom of frame.</w:t>
      </w:r>
    </w:p>
    <w:p w14:paraId="538802FC" w14:textId="33761CE8" w:rsidR="008A7852" w:rsidRPr="008A7852" w:rsidRDefault="008A7852" w:rsidP="008A7852">
      <w:pPr>
        <w:pStyle w:val="ListParagraph"/>
        <w:numPr>
          <w:ilvl w:val="0"/>
          <w:numId w:val="44"/>
        </w:numPr>
        <w:spacing w:after="0" w:line="360" w:lineRule="auto"/>
        <w:jc w:val="both"/>
        <w:rPr>
          <w:rFonts w:ascii="Arial" w:hAnsi="Arial" w:cs="Arial"/>
        </w:rPr>
      </w:pPr>
      <w:r w:rsidRPr="008A7852">
        <w:rPr>
          <w:rFonts w:ascii="Arial" w:hAnsi="Arial" w:cs="Arial"/>
        </w:rPr>
        <w:t xml:space="preserve">Deadlock 60" </w:t>
      </w:r>
      <w:r>
        <w:rPr>
          <w:rFonts w:ascii="Arial" w:hAnsi="Arial" w:cs="Arial"/>
        </w:rPr>
        <w:t>c</w:t>
      </w:r>
      <w:r w:rsidRPr="008A7852">
        <w:rPr>
          <w:rFonts w:ascii="Arial" w:hAnsi="Arial" w:cs="Arial"/>
        </w:rPr>
        <w:t xml:space="preserve">lassroom </w:t>
      </w:r>
      <w:r>
        <w:rPr>
          <w:rFonts w:ascii="Arial" w:hAnsi="Arial" w:cs="Arial"/>
        </w:rPr>
        <w:t>d</w:t>
      </w:r>
      <w:r w:rsidRPr="008A7852">
        <w:rPr>
          <w:rFonts w:ascii="Arial" w:hAnsi="Arial" w:cs="Arial"/>
        </w:rPr>
        <w:t xml:space="preserve">eadbolt B663 48” from bottom of frame. </w:t>
      </w:r>
    </w:p>
    <w:p w14:paraId="7DC27A9D" w14:textId="4C11F707" w:rsidR="008A7852" w:rsidRPr="008A7852" w:rsidRDefault="008A7852" w:rsidP="008A7852">
      <w:pPr>
        <w:pStyle w:val="ListParagraph"/>
        <w:numPr>
          <w:ilvl w:val="0"/>
          <w:numId w:val="44"/>
        </w:numPr>
        <w:spacing w:after="0" w:line="360" w:lineRule="auto"/>
        <w:jc w:val="both"/>
        <w:rPr>
          <w:rFonts w:ascii="Arial" w:hAnsi="Arial" w:cs="Arial"/>
        </w:rPr>
      </w:pPr>
      <w:r w:rsidRPr="008A7852">
        <w:rPr>
          <w:rFonts w:ascii="Arial" w:hAnsi="Arial" w:cs="Arial"/>
        </w:rPr>
        <w:t xml:space="preserve">Exit bolt </w:t>
      </w:r>
      <w:r>
        <w:rPr>
          <w:rFonts w:ascii="Arial" w:hAnsi="Arial" w:cs="Arial"/>
        </w:rPr>
        <w:t>c</w:t>
      </w:r>
      <w:r w:rsidRPr="008A7852">
        <w:rPr>
          <w:rFonts w:ascii="Arial" w:hAnsi="Arial" w:cs="Arial"/>
        </w:rPr>
        <w:t xml:space="preserve">ross </w:t>
      </w:r>
      <w:r>
        <w:rPr>
          <w:rFonts w:ascii="Arial" w:hAnsi="Arial" w:cs="Arial"/>
        </w:rPr>
        <w:t>b</w:t>
      </w:r>
      <w:r w:rsidRPr="008A7852">
        <w:rPr>
          <w:rFonts w:ascii="Arial" w:hAnsi="Arial" w:cs="Arial"/>
        </w:rPr>
        <w:t xml:space="preserve">ar 36" </w:t>
      </w:r>
      <w:r>
        <w:rPr>
          <w:rFonts w:ascii="Arial" w:hAnsi="Arial" w:cs="Arial"/>
        </w:rPr>
        <w:t>e</w:t>
      </w:r>
      <w:r w:rsidRPr="008A7852">
        <w:rPr>
          <w:rFonts w:ascii="Arial" w:hAnsi="Arial" w:cs="Arial"/>
        </w:rPr>
        <w:t xml:space="preserve">xit </w:t>
      </w:r>
      <w:r>
        <w:rPr>
          <w:rFonts w:ascii="Arial" w:hAnsi="Arial" w:cs="Arial"/>
        </w:rPr>
        <w:t>d</w:t>
      </w:r>
      <w:r w:rsidRPr="008A7852">
        <w:rPr>
          <w:rFonts w:ascii="Arial" w:hAnsi="Arial" w:cs="Arial"/>
        </w:rPr>
        <w:t xml:space="preserve">evice 39 13/16” </w:t>
      </w:r>
      <w:r>
        <w:rPr>
          <w:rFonts w:ascii="Arial" w:hAnsi="Arial" w:cs="Arial"/>
        </w:rPr>
        <w:t>above finished floor.</w:t>
      </w:r>
    </w:p>
    <w:p w14:paraId="3D0BB52E" w14:textId="0C7D69AE" w:rsidR="008A7852" w:rsidRPr="008A7852" w:rsidRDefault="008A7852" w:rsidP="008A7852">
      <w:pPr>
        <w:pStyle w:val="ListParagraph"/>
        <w:numPr>
          <w:ilvl w:val="0"/>
          <w:numId w:val="44"/>
        </w:numPr>
        <w:spacing w:after="0" w:line="360" w:lineRule="auto"/>
        <w:jc w:val="both"/>
        <w:rPr>
          <w:rFonts w:ascii="Arial" w:hAnsi="Arial" w:cs="Arial"/>
        </w:rPr>
      </w:pPr>
      <w:r w:rsidRPr="008A7852">
        <w:rPr>
          <w:rFonts w:ascii="Arial" w:hAnsi="Arial" w:cs="Arial"/>
        </w:rPr>
        <w:t xml:space="preserve">Push </w:t>
      </w:r>
      <w:r>
        <w:rPr>
          <w:rFonts w:ascii="Arial" w:hAnsi="Arial" w:cs="Arial"/>
        </w:rPr>
        <w:t>p</w:t>
      </w:r>
      <w:r w:rsidRPr="008A7852">
        <w:rPr>
          <w:rFonts w:ascii="Arial" w:hAnsi="Arial" w:cs="Arial"/>
        </w:rPr>
        <w:t xml:space="preserve">late 50" </w:t>
      </w:r>
      <w:r>
        <w:rPr>
          <w:rFonts w:ascii="Arial" w:hAnsi="Arial" w:cs="Arial"/>
        </w:rPr>
        <w:t>d</w:t>
      </w:r>
      <w:r w:rsidRPr="008A7852">
        <w:rPr>
          <w:rFonts w:ascii="Arial" w:hAnsi="Arial" w:cs="Arial"/>
        </w:rPr>
        <w:t xml:space="preserve">oor </w:t>
      </w:r>
      <w:r>
        <w:rPr>
          <w:rFonts w:ascii="Arial" w:hAnsi="Arial" w:cs="Arial"/>
        </w:rPr>
        <w:t>p</w:t>
      </w:r>
      <w:r w:rsidRPr="008A7852">
        <w:rPr>
          <w:rFonts w:ascii="Arial" w:hAnsi="Arial" w:cs="Arial"/>
        </w:rPr>
        <w:t xml:space="preserve">ush </w:t>
      </w:r>
      <w:r>
        <w:rPr>
          <w:rFonts w:ascii="Arial" w:hAnsi="Arial" w:cs="Arial"/>
        </w:rPr>
        <w:t>p</w:t>
      </w:r>
      <w:r w:rsidRPr="008A7852">
        <w:rPr>
          <w:rFonts w:ascii="Arial" w:hAnsi="Arial" w:cs="Arial"/>
        </w:rPr>
        <w:t>late 45” from bottom of frame.</w:t>
      </w:r>
    </w:p>
    <w:p w14:paraId="553AACC9" w14:textId="769E0AF5" w:rsidR="008A7852" w:rsidRDefault="008A7852" w:rsidP="008A7852">
      <w:pPr>
        <w:pStyle w:val="ListParagraph"/>
        <w:numPr>
          <w:ilvl w:val="0"/>
          <w:numId w:val="44"/>
        </w:numPr>
        <w:spacing w:after="0" w:line="360" w:lineRule="auto"/>
        <w:jc w:val="both"/>
        <w:rPr>
          <w:rFonts w:ascii="Arial" w:hAnsi="Arial" w:cs="Arial"/>
        </w:rPr>
      </w:pPr>
      <w:r w:rsidRPr="008A7852">
        <w:rPr>
          <w:rFonts w:ascii="Arial" w:hAnsi="Arial" w:cs="Arial"/>
        </w:rPr>
        <w:lastRenderedPageBreak/>
        <w:t xml:space="preserve">Butt hinges shall be </w:t>
      </w:r>
      <w:r>
        <w:rPr>
          <w:rFonts w:ascii="Arial" w:hAnsi="Arial" w:cs="Arial"/>
        </w:rPr>
        <w:t>s</w:t>
      </w:r>
      <w:r w:rsidRPr="008A7852">
        <w:rPr>
          <w:rFonts w:ascii="Arial" w:hAnsi="Arial" w:cs="Arial"/>
        </w:rPr>
        <w:t>teel</w:t>
      </w:r>
      <w:r>
        <w:rPr>
          <w:rFonts w:ascii="Arial" w:hAnsi="Arial" w:cs="Arial"/>
        </w:rPr>
        <w:t xml:space="preserve"> c</w:t>
      </w:r>
      <w:r w:rsidRPr="008A7852">
        <w:rPr>
          <w:rFonts w:ascii="Arial" w:hAnsi="Arial" w:cs="Arial"/>
        </w:rPr>
        <w:t>raft hinge pattern locations.</w:t>
      </w:r>
    </w:p>
    <w:p w14:paraId="23C02CD4" w14:textId="4B378CFC" w:rsidR="008A7852" w:rsidRDefault="008A7852" w:rsidP="008A7852">
      <w:pPr>
        <w:pStyle w:val="ListParagraph"/>
        <w:numPr>
          <w:ilvl w:val="0"/>
          <w:numId w:val="45"/>
        </w:numPr>
        <w:spacing w:after="0" w:line="360" w:lineRule="auto"/>
        <w:jc w:val="both"/>
        <w:rPr>
          <w:rFonts w:ascii="Arial" w:hAnsi="Arial" w:cs="Arial"/>
        </w:rPr>
      </w:pPr>
      <w:r>
        <w:rPr>
          <w:rFonts w:ascii="Arial" w:hAnsi="Arial" w:cs="Arial"/>
        </w:rPr>
        <w:t>Take accurate field measurements of hardware mortised in metal frames to verify dimensions and alignment.</w:t>
      </w:r>
    </w:p>
    <w:p w14:paraId="069A278F" w14:textId="6737453E" w:rsidR="008A7852" w:rsidRDefault="008A7852" w:rsidP="008A7852">
      <w:pPr>
        <w:pStyle w:val="ListParagraph"/>
        <w:numPr>
          <w:ilvl w:val="0"/>
          <w:numId w:val="45"/>
        </w:numPr>
        <w:spacing w:after="0" w:line="360" w:lineRule="auto"/>
        <w:jc w:val="both"/>
        <w:rPr>
          <w:rFonts w:ascii="Arial" w:hAnsi="Arial" w:cs="Arial"/>
        </w:rPr>
      </w:pPr>
      <w:r>
        <w:rPr>
          <w:rFonts w:ascii="Arial" w:hAnsi="Arial" w:cs="Arial"/>
        </w:rPr>
        <w:t>Machine doors for all hardware as set forth by final hardware schedule.  Machining and drilling of holes for surface applied hardware is not included.  Machine in accordance with proper templates provided by Contractor.</w:t>
      </w:r>
    </w:p>
    <w:p w14:paraId="0FF095A8" w14:textId="4407D496" w:rsidR="008A7852" w:rsidRDefault="008A7852" w:rsidP="008A7852">
      <w:pPr>
        <w:pStyle w:val="ListParagraph"/>
        <w:numPr>
          <w:ilvl w:val="0"/>
          <w:numId w:val="46"/>
        </w:numPr>
        <w:spacing w:after="0" w:line="360" w:lineRule="auto"/>
        <w:ind w:left="1080"/>
        <w:jc w:val="both"/>
        <w:rPr>
          <w:rFonts w:ascii="Arial" w:hAnsi="Arial" w:cs="Arial"/>
        </w:rPr>
      </w:pPr>
      <w:r>
        <w:rPr>
          <w:rFonts w:ascii="Arial" w:hAnsi="Arial" w:cs="Arial"/>
        </w:rPr>
        <w:t xml:space="preserve">Metal </w:t>
      </w:r>
      <w:r w:rsidR="004F0CCA">
        <w:rPr>
          <w:rFonts w:ascii="Arial" w:hAnsi="Arial" w:cs="Arial"/>
        </w:rPr>
        <w:t>L</w:t>
      </w:r>
      <w:r>
        <w:rPr>
          <w:rFonts w:ascii="Arial" w:hAnsi="Arial" w:cs="Arial"/>
        </w:rPr>
        <w:t>ouvers: louvers shall be size, type and profile shown and fabricated from the following:</w:t>
      </w:r>
    </w:p>
    <w:p w14:paraId="4B78B4F6" w14:textId="75C2C42F" w:rsidR="008A7852" w:rsidRDefault="008A7852" w:rsidP="008A7852">
      <w:pPr>
        <w:pStyle w:val="ListParagraph"/>
        <w:numPr>
          <w:ilvl w:val="0"/>
          <w:numId w:val="47"/>
        </w:numPr>
        <w:spacing w:after="0" w:line="360" w:lineRule="auto"/>
        <w:jc w:val="both"/>
        <w:rPr>
          <w:rFonts w:ascii="Arial" w:hAnsi="Arial" w:cs="Arial"/>
        </w:rPr>
      </w:pPr>
      <w:r w:rsidRPr="008A7852">
        <w:rPr>
          <w:rFonts w:ascii="Arial" w:hAnsi="Arial" w:cs="Arial"/>
        </w:rPr>
        <w:t>Steel:</w:t>
      </w:r>
      <w:r>
        <w:rPr>
          <w:rFonts w:ascii="Arial" w:hAnsi="Arial" w:cs="Arial"/>
        </w:rPr>
        <w:t xml:space="preserve"> </w:t>
      </w:r>
      <w:r w:rsidRPr="008A7852">
        <w:rPr>
          <w:rFonts w:ascii="Arial" w:hAnsi="Arial" w:cs="Arial"/>
        </w:rPr>
        <w:t>20</w:t>
      </w:r>
      <w:r>
        <w:rPr>
          <w:rFonts w:ascii="Arial" w:hAnsi="Arial" w:cs="Arial"/>
        </w:rPr>
        <w:t>-</w:t>
      </w:r>
      <w:r w:rsidRPr="008A7852">
        <w:rPr>
          <w:rFonts w:ascii="Arial" w:hAnsi="Arial" w:cs="Arial"/>
        </w:rPr>
        <w:t xml:space="preserve">gauge, galvanized and factory primed for paint finish, painted in accordance with </w:t>
      </w:r>
      <w:r w:rsidR="00FB0FBC">
        <w:rPr>
          <w:rFonts w:ascii="Arial" w:hAnsi="Arial" w:cs="Arial"/>
        </w:rPr>
        <w:t>s</w:t>
      </w:r>
      <w:r w:rsidRPr="008A7852">
        <w:rPr>
          <w:rFonts w:ascii="Arial" w:hAnsi="Arial" w:cs="Arial"/>
        </w:rPr>
        <w:t>ection 09 90 0 00 Painting and Coating.  Factory finish coat.</w:t>
      </w:r>
    </w:p>
    <w:p w14:paraId="63DB8F88" w14:textId="04129EC0" w:rsidR="00FB0FBC" w:rsidRDefault="00FB0FBC" w:rsidP="008A7852">
      <w:pPr>
        <w:pStyle w:val="ListParagraph"/>
        <w:numPr>
          <w:ilvl w:val="0"/>
          <w:numId w:val="47"/>
        </w:numPr>
        <w:spacing w:after="0" w:line="360" w:lineRule="auto"/>
        <w:jc w:val="both"/>
        <w:rPr>
          <w:rFonts w:ascii="Arial" w:hAnsi="Arial" w:cs="Arial"/>
        </w:rPr>
      </w:pPr>
      <w:r>
        <w:rPr>
          <w:rFonts w:ascii="Arial" w:hAnsi="Arial" w:cs="Arial"/>
        </w:rPr>
        <w:t xml:space="preserve">Provide hardwood beads to match door faces for </w:t>
      </w:r>
      <w:r w:rsidR="00E92182">
        <w:rPr>
          <w:rFonts w:ascii="Arial" w:hAnsi="Arial" w:cs="Arial"/>
        </w:rPr>
        <w:t>the installation</w:t>
      </w:r>
      <w:r>
        <w:rPr>
          <w:rFonts w:ascii="Arial" w:hAnsi="Arial" w:cs="Arial"/>
        </w:rPr>
        <w:t xml:space="preserve"> of louvers.</w:t>
      </w:r>
    </w:p>
    <w:p w14:paraId="1BC9AB71" w14:textId="22C2CBCB" w:rsidR="00FB0FBC" w:rsidRDefault="00FB0FBC" w:rsidP="00FB0FBC">
      <w:pPr>
        <w:spacing w:after="0" w:line="360" w:lineRule="auto"/>
        <w:jc w:val="both"/>
        <w:rPr>
          <w:rFonts w:ascii="Arial" w:hAnsi="Arial" w:cs="Arial"/>
        </w:rPr>
      </w:pPr>
      <w:r>
        <w:rPr>
          <w:rFonts w:ascii="Arial" w:hAnsi="Arial" w:cs="Arial"/>
        </w:rPr>
        <w:t>2.5</w:t>
      </w:r>
      <w:r>
        <w:rPr>
          <w:rFonts w:ascii="Arial" w:hAnsi="Arial" w:cs="Arial"/>
        </w:rPr>
        <w:tab/>
        <w:t>GLAZED OPENINGS</w:t>
      </w:r>
    </w:p>
    <w:p w14:paraId="7406D5E3" w14:textId="759F9027" w:rsidR="00FB0FBC" w:rsidRDefault="00FB0FBC" w:rsidP="00FB0FBC">
      <w:pPr>
        <w:pStyle w:val="ListParagraph"/>
        <w:numPr>
          <w:ilvl w:val="0"/>
          <w:numId w:val="48"/>
        </w:numPr>
        <w:spacing w:after="0" w:line="360" w:lineRule="auto"/>
        <w:ind w:left="1080"/>
        <w:jc w:val="both"/>
        <w:rPr>
          <w:rFonts w:ascii="Arial" w:hAnsi="Arial" w:cs="Arial"/>
        </w:rPr>
      </w:pPr>
      <w:r w:rsidRPr="00FB0FBC">
        <w:rPr>
          <w:rFonts w:ascii="Arial" w:hAnsi="Arial" w:cs="Arial"/>
        </w:rPr>
        <w:t>Except for full length</w:t>
      </w:r>
      <w:r w:rsidR="0021675C">
        <w:rPr>
          <w:rFonts w:ascii="Arial" w:hAnsi="Arial" w:cs="Arial"/>
        </w:rPr>
        <w:t xml:space="preserve">, </w:t>
      </w:r>
      <w:r w:rsidRPr="00FB0FBC">
        <w:rPr>
          <w:rFonts w:ascii="Arial" w:hAnsi="Arial" w:cs="Arial"/>
        </w:rPr>
        <w:t>full width glass openings, the bottom of glass openings shall be 42" above the bottom edge of the door so no door lever nor panic push bar is visible through the glazed opening.</w:t>
      </w:r>
    </w:p>
    <w:p w14:paraId="53299CD5" w14:textId="6B705C60" w:rsidR="00FB0FBC" w:rsidRPr="00FB0FBC" w:rsidRDefault="00FB0FBC" w:rsidP="00FB0FBC">
      <w:pPr>
        <w:pStyle w:val="ListParagraph"/>
        <w:numPr>
          <w:ilvl w:val="0"/>
          <w:numId w:val="48"/>
        </w:numPr>
        <w:spacing w:after="0" w:line="360" w:lineRule="auto"/>
        <w:ind w:left="1080"/>
        <w:jc w:val="both"/>
        <w:rPr>
          <w:rFonts w:ascii="Arial" w:hAnsi="Arial" w:cs="Arial"/>
        </w:rPr>
      </w:pPr>
      <w:r w:rsidRPr="00FB0FBC">
        <w:rPr>
          <w:rFonts w:ascii="Arial" w:hAnsi="Arial" w:cs="Arial"/>
        </w:rPr>
        <w:t xml:space="preserve">Frames for glazed openings: </w:t>
      </w:r>
      <w:r>
        <w:rPr>
          <w:rFonts w:ascii="Arial" w:hAnsi="Arial" w:cs="Arial"/>
        </w:rPr>
        <w:t>m</w:t>
      </w:r>
      <w:r w:rsidRPr="00FB0FBC">
        <w:rPr>
          <w:rFonts w:ascii="Arial" w:hAnsi="Arial" w:cs="Arial"/>
        </w:rPr>
        <w:t>anufacturer's standard factory primed (simple non-molding type) frame formed of 18 gauge cold-rolled steel, for use in door of fire rating indicated.</w:t>
      </w:r>
    </w:p>
    <w:p w14:paraId="0A53E1A7" w14:textId="62295C7E" w:rsidR="00FB0FBC" w:rsidRPr="00FB0FBC" w:rsidRDefault="00FB0FBC" w:rsidP="00FB0FBC">
      <w:pPr>
        <w:pStyle w:val="ListParagraph"/>
        <w:numPr>
          <w:ilvl w:val="0"/>
          <w:numId w:val="48"/>
        </w:numPr>
        <w:spacing w:after="0" w:line="360" w:lineRule="auto"/>
        <w:ind w:left="1080"/>
        <w:jc w:val="both"/>
        <w:rPr>
          <w:rFonts w:ascii="Arial" w:hAnsi="Arial" w:cs="Arial"/>
        </w:rPr>
      </w:pPr>
      <w:r w:rsidRPr="00FB0FBC">
        <w:rPr>
          <w:rFonts w:ascii="Arial" w:hAnsi="Arial" w:cs="Arial"/>
        </w:rPr>
        <w:t>Glass and glazing shall be provided by the wood door manufacturer.  Wood door manufacturers shall review other sections of these specifications and the documents to determine the exact glazing necessary for each wood door.</w:t>
      </w:r>
    </w:p>
    <w:p w14:paraId="0985EF96" w14:textId="526B0F67" w:rsidR="00FB0FBC" w:rsidRDefault="00FB0FBC" w:rsidP="00FB0FBC">
      <w:pPr>
        <w:pStyle w:val="ListParagraph"/>
        <w:numPr>
          <w:ilvl w:val="0"/>
          <w:numId w:val="48"/>
        </w:numPr>
        <w:spacing w:after="0" w:line="360" w:lineRule="auto"/>
        <w:ind w:left="1080"/>
        <w:jc w:val="both"/>
        <w:rPr>
          <w:rFonts w:ascii="Arial" w:hAnsi="Arial" w:cs="Arial"/>
        </w:rPr>
      </w:pPr>
      <w:r w:rsidRPr="00FB0FBC">
        <w:rPr>
          <w:rFonts w:ascii="Arial" w:hAnsi="Arial" w:cs="Arial"/>
        </w:rPr>
        <w:t>Rough opening for louvers or glazed openings shall be at least 6" clear (in any direction) from cut</w:t>
      </w:r>
      <w:r w:rsidR="0021675C">
        <w:rPr>
          <w:rFonts w:ascii="Arial" w:hAnsi="Arial" w:cs="Arial"/>
        </w:rPr>
        <w:t xml:space="preserve"> </w:t>
      </w:r>
      <w:r w:rsidRPr="00FB0FBC">
        <w:rPr>
          <w:rFonts w:ascii="Arial" w:hAnsi="Arial" w:cs="Arial"/>
        </w:rPr>
        <w:t>out for hardware and any door edge.   Sufficient internal wood shall continue between the cutouts for hardware and other cutouts for glass or louvers.</w:t>
      </w:r>
    </w:p>
    <w:p w14:paraId="6E19DDF1" w14:textId="2BAA3C66" w:rsidR="00FB0FBC" w:rsidRDefault="00DA1AE2" w:rsidP="00FB0FBC">
      <w:pPr>
        <w:pStyle w:val="ListParagraph"/>
        <w:numPr>
          <w:ilvl w:val="0"/>
          <w:numId w:val="48"/>
        </w:numPr>
        <w:spacing w:after="0" w:line="360" w:lineRule="auto"/>
        <w:ind w:left="1080"/>
        <w:jc w:val="both"/>
        <w:rPr>
          <w:rFonts w:ascii="Arial" w:hAnsi="Arial" w:cs="Arial"/>
        </w:rPr>
      </w:pPr>
      <w:r>
        <w:rPr>
          <w:rFonts w:ascii="Arial" w:hAnsi="Arial" w:cs="Arial"/>
        </w:rPr>
        <w:t xml:space="preserve">Glazed opening shall be </w:t>
      </w:r>
      <w:r w:rsidR="00FF1968">
        <w:rPr>
          <w:rFonts w:ascii="Arial" w:hAnsi="Arial" w:cs="Arial"/>
        </w:rPr>
        <w:t>3”</w:t>
      </w:r>
      <w:r>
        <w:rPr>
          <w:rFonts w:ascii="Arial" w:hAnsi="Arial" w:cs="Arial"/>
        </w:rPr>
        <w:t xml:space="preserve">W </w:t>
      </w:r>
      <w:r w:rsidR="00FB0FBC">
        <w:rPr>
          <w:rFonts w:ascii="Arial" w:hAnsi="Arial" w:cs="Arial"/>
        </w:rPr>
        <w:t>x 3</w:t>
      </w:r>
      <w:r w:rsidR="00FF1968">
        <w:rPr>
          <w:rFonts w:ascii="Arial" w:hAnsi="Arial" w:cs="Arial"/>
        </w:rPr>
        <w:t>0</w:t>
      </w:r>
      <w:r w:rsidR="00FB0FBC">
        <w:rPr>
          <w:rFonts w:ascii="Arial" w:hAnsi="Arial" w:cs="Arial"/>
        </w:rPr>
        <w:t>”</w:t>
      </w:r>
      <w:r>
        <w:rPr>
          <w:rFonts w:ascii="Arial" w:hAnsi="Arial" w:cs="Arial"/>
        </w:rPr>
        <w:t>H</w:t>
      </w:r>
      <w:r w:rsidR="004F0CCA">
        <w:rPr>
          <w:rFonts w:ascii="Arial" w:hAnsi="Arial" w:cs="Arial"/>
        </w:rPr>
        <w:t>.</w:t>
      </w:r>
    </w:p>
    <w:p w14:paraId="086D403F" w14:textId="634957D3" w:rsidR="00DA1AE2" w:rsidRDefault="00DA1AE2" w:rsidP="00FB0FBC">
      <w:pPr>
        <w:pStyle w:val="ListParagraph"/>
        <w:numPr>
          <w:ilvl w:val="0"/>
          <w:numId w:val="48"/>
        </w:numPr>
        <w:spacing w:after="0" w:line="360" w:lineRule="auto"/>
        <w:ind w:left="1080"/>
        <w:jc w:val="both"/>
        <w:rPr>
          <w:rFonts w:ascii="Arial" w:hAnsi="Arial" w:cs="Arial"/>
        </w:rPr>
      </w:pPr>
      <w:r>
        <w:rPr>
          <w:rFonts w:ascii="Arial" w:hAnsi="Arial" w:cs="Arial"/>
        </w:rPr>
        <w:t>Security film shall be applied to the glazed opening and shall meet PCSB standards:</w:t>
      </w:r>
    </w:p>
    <w:p w14:paraId="1A0C763D" w14:textId="20688CA1" w:rsidR="00DA1AE2" w:rsidRDefault="00DA1AE2" w:rsidP="00DA1AE2">
      <w:pPr>
        <w:pStyle w:val="ListParagraph"/>
        <w:numPr>
          <w:ilvl w:val="1"/>
          <w:numId w:val="48"/>
        </w:numPr>
        <w:spacing w:after="0" w:line="360" w:lineRule="auto"/>
        <w:jc w:val="both"/>
        <w:rPr>
          <w:rFonts w:ascii="Arial" w:hAnsi="Arial" w:cs="Arial"/>
        </w:rPr>
      </w:pPr>
      <w:r>
        <w:rPr>
          <w:rFonts w:ascii="Arial" w:hAnsi="Arial" w:cs="Arial"/>
        </w:rPr>
        <w:t>Manufacturer:</w:t>
      </w:r>
    </w:p>
    <w:p w14:paraId="23053A0F" w14:textId="33A349CA" w:rsidR="00DA1AE2" w:rsidRDefault="00DA1AE2" w:rsidP="00DA1AE2">
      <w:pPr>
        <w:pStyle w:val="ListParagraph"/>
        <w:numPr>
          <w:ilvl w:val="2"/>
          <w:numId w:val="48"/>
        </w:numPr>
        <w:spacing w:after="0" w:line="360" w:lineRule="auto"/>
        <w:jc w:val="both"/>
        <w:rPr>
          <w:rFonts w:ascii="Arial" w:hAnsi="Arial" w:cs="Arial"/>
        </w:rPr>
      </w:pPr>
      <w:r>
        <w:rPr>
          <w:rFonts w:ascii="Arial" w:hAnsi="Arial" w:cs="Arial"/>
        </w:rPr>
        <w:t>3M Ultra Night Vision 8mil Tinted 25 Interwoven 210 Micron Film w</w:t>
      </w:r>
      <w:r w:rsidR="0021675C">
        <w:rPr>
          <w:rFonts w:ascii="Arial" w:hAnsi="Arial" w:cs="Arial"/>
        </w:rPr>
        <w:t>ith</w:t>
      </w:r>
      <w:r>
        <w:rPr>
          <w:rFonts w:ascii="Arial" w:hAnsi="Arial" w:cs="Arial"/>
        </w:rPr>
        <w:t xml:space="preserve"> 3M Impact Protective Adhesive IPA</w:t>
      </w:r>
    </w:p>
    <w:p w14:paraId="5B1BBC74" w14:textId="7D3AF543" w:rsidR="00DA1AE2" w:rsidRDefault="00DA1AE2" w:rsidP="00DA1AE2">
      <w:pPr>
        <w:pStyle w:val="ListParagraph"/>
        <w:numPr>
          <w:ilvl w:val="2"/>
          <w:numId w:val="48"/>
        </w:numPr>
        <w:spacing w:after="0" w:line="360" w:lineRule="auto"/>
        <w:jc w:val="both"/>
        <w:rPr>
          <w:rFonts w:ascii="Arial" w:hAnsi="Arial" w:cs="Arial"/>
        </w:rPr>
      </w:pPr>
      <w:r>
        <w:rPr>
          <w:rFonts w:ascii="Arial" w:hAnsi="Arial" w:cs="Arial"/>
        </w:rPr>
        <w:t>3M S800 Ultra Clear 8mil Security Film w</w:t>
      </w:r>
      <w:r w:rsidR="0021675C">
        <w:rPr>
          <w:rFonts w:ascii="Arial" w:hAnsi="Arial" w:cs="Arial"/>
        </w:rPr>
        <w:t>ith</w:t>
      </w:r>
      <w:r>
        <w:rPr>
          <w:rFonts w:ascii="Arial" w:hAnsi="Arial" w:cs="Arial"/>
        </w:rPr>
        <w:t xml:space="preserve"> 3M Impact Protective Adhesive IPA</w:t>
      </w:r>
    </w:p>
    <w:p w14:paraId="78D87DA8" w14:textId="6D008D59" w:rsidR="00DA1AE2" w:rsidRDefault="00DA1AE2" w:rsidP="00DA1AE2">
      <w:pPr>
        <w:pStyle w:val="ListParagraph"/>
        <w:numPr>
          <w:ilvl w:val="2"/>
          <w:numId w:val="48"/>
        </w:numPr>
        <w:spacing w:after="0" w:line="360" w:lineRule="auto"/>
        <w:jc w:val="both"/>
        <w:rPr>
          <w:rFonts w:ascii="Arial" w:hAnsi="Arial" w:cs="Arial"/>
        </w:rPr>
      </w:pPr>
      <w:r>
        <w:rPr>
          <w:rFonts w:ascii="Arial" w:hAnsi="Arial" w:cs="Arial"/>
        </w:rPr>
        <w:t>3M Safety Silver S20 8mil Film</w:t>
      </w:r>
      <w:r w:rsidRPr="00DA1AE2">
        <w:rPr>
          <w:rFonts w:ascii="Arial" w:hAnsi="Arial" w:cs="Arial"/>
        </w:rPr>
        <w:t xml:space="preserve"> </w:t>
      </w:r>
      <w:r>
        <w:rPr>
          <w:rFonts w:ascii="Arial" w:hAnsi="Arial" w:cs="Arial"/>
        </w:rPr>
        <w:t>w</w:t>
      </w:r>
      <w:r w:rsidR="0021675C">
        <w:rPr>
          <w:rFonts w:ascii="Arial" w:hAnsi="Arial" w:cs="Arial"/>
        </w:rPr>
        <w:t>ith</w:t>
      </w:r>
      <w:r>
        <w:rPr>
          <w:rFonts w:ascii="Arial" w:hAnsi="Arial" w:cs="Arial"/>
        </w:rPr>
        <w:t xml:space="preserve"> 3M Impact Protective Adhesive IPA</w:t>
      </w:r>
    </w:p>
    <w:p w14:paraId="51BE5220" w14:textId="584EA3F3" w:rsidR="00DA1AE2" w:rsidRPr="00DA1AE2" w:rsidRDefault="00FF1968" w:rsidP="00DA1AE2">
      <w:pPr>
        <w:pStyle w:val="ListParagraph"/>
        <w:numPr>
          <w:ilvl w:val="2"/>
          <w:numId w:val="48"/>
        </w:numPr>
        <w:spacing w:after="0" w:line="360" w:lineRule="auto"/>
        <w:jc w:val="both"/>
        <w:rPr>
          <w:rFonts w:ascii="Arial" w:hAnsi="Arial" w:cs="Arial"/>
        </w:rPr>
      </w:pPr>
      <w:r>
        <w:rPr>
          <w:rFonts w:ascii="Arial" w:hAnsi="Arial" w:cs="Arial"/>
        </w:rPr>
        <w:lastRenderedPageBreak/>
        <w:t>Madico SafetyShield 800 6mil Film (clear on exterior of door) w</w:t>
      </w:r>
      <w:r w:rsidR="0021675C">
        <w:rPr>
          <w:rFonts w:ascii="Arial" w:hAnsi="Arial" w:cs="Arial"/>
        </w:rPr>
        <w:t>ith</w:t>
      </w:r>
      <w:r>
        <w:rPr>
          <w:rFonts w:ascii="Arial" w:hAnsi="Arial" w:cs="Arial"/>
        </w:rPr>
        <w:t xml:space="preserve"> SCS2000 SilPruf silicone sealant </w:t>
      </w:r>
      <w:r w:rsidR="0021675C">
        <w:rPr>
          <w:rFonts w:ascii="Arial" w:hAnsi="Arial" w:cs="Arial"/>
        </w:rPr>
        <w:t>and</w:t>
      </w:r>
      <w:r>
        <w:rPr>
          <w:rFonts w:ascii="Arial" w:hAnsi="Arial" w:cs="Arial"/>
        </w:rPr>
        <w:t xml:space="preserve"> adhesive </w:t>
      </w:r>
      <w:r w:rsidR="0021675C">
        <w:rPr>
          <w:rFonts w:ascii="Arial" w:hAnsi="Arial" w:cs="Arial"/>
        </w:rPr>
        <w:t>and</w:t>
      </w:r>
      <w:r>
        <w:rPr>
          <w:rFonts w:ascii="Arial" w:hAnsi="Arial" w:cs="Arial"/>
        </w:rPr>
        <w:t xml:space="preserve"> Madico SafetySheild 800 Optivision 25 6mil Film (grey on interior/occupied side of door) w</w:t>
      </w:r>
      <w:r w:rsidR="0021675C">
        <w:rPr>
          <w:rFonts w:ascii="Arial" w:hAnsi="Arial" w:cs="Arial"/>
        </w:rPr>
        <w:t>ith</w:t>
      </w:r>
      <w:r>
        <w:rPr>
          <w:rFonts w:ascii="Arial" w:hAnsi="Arial" w:cs="Arial"/>
        </w:rPr>
        <w:t xml:space="preserve"> SCS2000 SilPruf silicone sealant </w:t>
      </w:r>
      <w:r w:rsidR="0021675C">
        <w:rPr>
          <w:rFonts w:ascii="Arial" w:hAnsi="Arial" w:cs="Arial"/>
        </w:rPr>
        <w:t>and</w:t>
      </w:r>
      <w:r>
        <w:rPr>
          <w:rFonts w:ascii="Arial" w:hAnsi="Arial" w:cs="Arial"/>
        </w:rPr>
        <w:t xml:space="preserve"> adhesive.</w:t>
      </w:r>
    </w:p>
    <w:p w14:paraId="672005DA" w14:textId="3684E0EE" w:rsidR="00FB0FBC" w:rsidRDefault="00FB0FBC" w:rsidP="00FB0FBC">
      <w:pPr>
        <w:spacing w:after="0" w:line="360" w:lineRule="auto"/>
        <w:jc w:val="both"/>
        <w:rPr>
          <w:rFonts w:ascii="Arial" w:hAnsi="Arial" w:cs="Arial"/>
          <w:b/>
          <w:bCs/>
        </w:rPr>
      </w:pPr>
      <w:r>
        <w:rPr>
          <w:rFonts w:ascii="Arial" w:hAnsi="Arial" w:cs="Arial"/>
          <w:b/>
          <w:bCs/>
        </w:rPr>
        <w:t>PART 3 EXECUTION</w:t>
      </w:r>
    </w:p>
    <w:p w14:paraId="3474CD22" w14:textId="60F9F639" w:rsidR="00FB0FBC" w:rsidRDefault="00FB0FBC" w:rsidP="00FB0FBC">
      <w:pPr>
        <w:spacing w:after="0" w:line="360" w:lineRule="auto"/>
        <w:jc w:val="both"/>
        <w:rPr>
          <w:rFonts w:ascii="Arial" w:hAnsi="Arial" w:cs="Arial"/>
        </w:rPr>
      </w:pPr>
      <w:r>
        <w:rPr>
          <w:rFonts w:ascii="Arial" w:hAnsi="Arial" w:cs="Arial"/>
        </w:rPr>
        <w:t>3.1</w:t>
      </w:r>
      <w:r>
        <w:rPr>
          <w:rFonts w:ascii="Arial" w:hAnsi="Arial" w:cs="Arial"/>
        </w:rPr>
        <w:tab/>
        <w:t>INSPECTION</w:t>
      </w:r>
    </w:p>
    <w:p w14:paraId="5903B67E" w14:textId="3C9F3908" w:rsidR="00FB0FBC" w:rsidRDefault="00FB0FBC" w:rsidP="00FB0FBC">
      <w:pPr>
        <w:pStyle w:val="ListParagraph"/>
        <w:numPr>
          <w:ilvl w:val="0"/>
          <w:numId w:val="49"/>
        </w:numPr>
        <w:spacing w:after="0" w:line="360" w:lineRule="auto"/>
        <w:ind w:left="1080"/>
        <w:jc w:val="both"/>
        <w:rPr>
          <w:rFonts w:ascii="Arial" w:hAnsi="Arial" w:cs="Arial"/>
        </w:rPr>
      </w:pPr>
      <w:r w:rsidRPr="00FB0FBC">
        <w:rPr>
          <w:rFonts w:ascii="Arial" w:hAnsi="Arial" w:cs="Arial"/>
        </w:rPr>
        <w:t xml:space="preserve">The </w:t>
      </w:r>
      <w:r w:rsidR="00F17C1F">
        <w:rPr>
          <w:rFonts w:ascii="Arial" w:hAnsi="Arial" w:cs="Arial"/>
        </w:rPr>
        <w:t>i</w:t>
      </w:r>
      <w:r w:rsidRPr="00FB0FBC">
        <w:rPr>
          <w:rFonts w:ascii="Arial" w:hAnsi="Arial" w:cs="Arial"/>
        </w:rPr>
        <w:t>nstaller shall examine the areas and conditions under which doors are to be installed and notify the Project Architect in writing of conditions detrimental to the proper and timely completion of this phase of the work.  Do not proceed with this phase until the unsatisfactory conditions have been corrected.  Commencement of work shall be construed as acceptance of the conditions.</w:t>
      </w:r>
    </w:p>
    <w:p w14:paraId="0970D2C8" w14:textId="1810F3CF" w:rsidR="00FB0FBC" w:rsidRPr="00FB0FBC" w:rsidRDefault="00FB0FBC" w:rsidP="00FB0FBC">
      <w:pPr>
        <w:pStyle w:val="ListParagraph"/>
        <w:numPr>
          <w:ilvl w:val="0"/>
          <w:numId w:val="49"/>
        </w:numPr>
        <w:spacing w:after="0" w:line="360" w:lineRule="auto"/>
        <w:jc w:val="both"/>
        <w:rPr>
          <w:rFonts w:ascii="Arial" w:hAnsi="Arial" w:cs="Arial"/>
        </w:rPr>
      </w:pPr>
      <w:r w:rsidRPr="00FB0FBC">
        <w:rPr>
          <w:rFonts w:ascii="Arial" w:hAnsi="Arial" w:cs="Arial"/>
        </w:rPr>
        <w:t xml:space="preserve">Doors shall be properly fitted to frames.  Minor jobsite machining for hardware is acceptable, however, doors which have been improperly prepared at the factory and which cannot be adjusted without damage to the face surfaces shall be replaced no cost to the Owner.  </w:t>
      </w:r>
    </w:p>
    <w:p w14:paraId="3376D3FB" w14:textId="6832B841" w:rsidR="00FB0FBC" w:rsidRPr="00FB0FBC" w:rsidRDefault="00FB0FBC" w:rsidP="00FB0FBC">
      <w:pPr>
        <w:pStyle w:val="ListParagraph"/>
        <w:numPr>
          <w:ilvl w:val="0"/>
          <w:numId w:val="49"/>
        </w:numPr>
        <w:spacing w:after="0" w:line="360" w:lineRule="auto"/>
        <w:jc w:val="both"/>
        <w:rPr>
          <w:rFonts w:ascii="Arial" w:hAnsi="Arial" w:cs="Arial"/>
        </w:rPr>
      </w:pPr>
      <w:r w:rsidRPr="00FB0FBC">
        <w:rPr>
          <w:rFonts w:ascii="Arial" w:hAnsi="Arial" w:cs="Arial"/>
        </w:rPr>
        <w:t>Trim non-rated door width by cutting equally on both jamb edges.</w:t>
      </w:r>
    </w:p>
    <w:p w14:paraId="055129B2" w14:textId="4A639ACF" w:rsidR="00FB0FBC" w:rsidRPr="00FB0FBC" w:rsidRDefault="00FB0FBC" w:rsidP="00FB0FBC">
      <w:pPr>
        <w:pStyle w:val="ListParagraph"/>
        <w:numPr>
          <w:ilvl w:val="0"/>
          <w:numId w:val="49"/>
        </w:numPr>
        <w:spacing w:after="0" w:line="360" w:lineRule="auto"/>
        <w:jc w:val="both"/>
        <w:rPr>
          <w:rFonts w:ascii="Arial" w:hAnsi="Arial" w:cs="Arial"/>
        </w:rPr>
      </w:pPr>
      <w:r w:rsidRPr="00FB0FBC">
        <w:rPr>
          <w:rFonts w:ascii="Arial" w:hAnsi="Arial" w:cs="Arial"/>
        </w:rPr>
        <w:t>Trim door height by cutting bottom edges to a maximum ¾ inch (19 mm).</w:t>
      </w:r>
    </w:p>
    <w:p w14:paraId="01F42CDB" w14:textId="2E7B63B3" w:rsidR="00FB0FBC" w:rsidRPr="00FB0FBC" w:rsidRDefault="00FB0FBC" w:rsidP="00FB0FBC">
      <w:pPr>
        <w:pStyle w:val="ListParagraph"/>
        <w:numPr>
          <w:ilvl w:val="0"/>
          <w:numId w:val="49"/>
        </w:numPr>
        <w:spacing w:after="0" w:line="360" w:lineRule="auto"/>
        <w:jc w:val="both"/>
        <w:rPr>
          <w:rFonts w:ascii="Arial" w:hAnsi="Arial" w:cs="Arial"/>
        </w:rPr>
      </w:pPr>
      <w:r w:rsidRPr="00FB0FBC">
        <w:rPr>
          <w:rFonts w:ascii="Arial" w:hAnsi="Arial" w:cs="Arial"/>
        </w:rPr>
        <w:t>Trim fire door height at bottom edge only in accordance with fire rating requirements.</w:t>
      </w:r>
    </w:p>
    <w:p w14:paraId="5B7CDF7B" w14:textId="14FB3153" w:rsidR="00FB0FBC" w:rsidRPr="00FB0FBC" w:rsidRDefault="00FB0FBC" w:rsidP="00FB0FBC">
      <w:pPr>
        <w:pStyle w:val="ListParagraph"/>
        <w:numPr>
          <w:ilvl w:val="0"/>
          <w:numId w:val="49"/>
        </w:numPr>
        <w:spacing w:after="0" w:line="360" w:lineRule="auto"/>
        <w:jc w:val="both"/>
        <w:rPr>
          <w:rFonts w:ascii="Arial" w:hAnsi="Arial" w:cs="Arial"/>
        </w:rPr>
      </w:pPr>
      <w:r w:rsidRPr="00FB0FBC">
        <w:rPr>
          <w:rFonts w:ascii="Arial" w:hAnsi="Arial" w:cs="Arial"/>
        </w:rPr>
        <w:t>Pilot drill screw and bolt holes using templates provided by hardware manufacturer</w:t>
      </w:r>
      <w:r>
        <w:rPr>
          <w:rFonts w:ascii="Arial" w:hAnsi="Arial" w:cs="Arial"/>
        </w:rPr>
        <w:t xml:space="preserve"> </w:t>
      </w:r>
      <w:r w:rsidRPr="00FB0FBC">
        <w:rPr>
          <w:rFonts w:ascii="Arial" w:hAnsi="Arial" w:cs="Arial"/>
        </w:rPr>
        <w:t>(</w:t>
      </w:r>
      <w:r>
        <w:rPr>
          <w:rFonts w:ascii="Arial" w:hAnsi="Arial" w:cs="Arial"/>
        </w:rPr>
        <w:t>u</w:t>
      </w:r>
      <w:r w:rsidRPr="00FB0FBC">
        <w:rPr>
          <w:rFonts w:ascii="Arial" w:hAnsi="Arial" w:cs="Arial"/>
        </w:rPr>
        <w:t>se threaded through</w:t>
      </w:r>
      <w:r>
        <w:rPr>
          <w:rFonts w:ascii="Arial" w:hAnsi="Arial" w:cs="Arial"/>
        </w:rPr>
        <w:t xml:space="preserve"> </w:t>
      </w:r>
      <w:r w:rsidRPr="00FB0FBC">
        <w:rPr>
          <w:rFonts w:ascii="Arial" w:hAnsi="Arial" w:cs="Arial"/>
        </w:rPr>
        <w:t>bolts for half surface hinges).</w:t>
      </w:r>
    </w:p>
    <w:p w14:paraId="20C25678" w14:textId="0A09A13D" w:rsidR="00FB0FBC" w:rsidRDefault="00FB0FBC" w:rsidP="00FB0FBC">
      <w:pPr>
        <w:pStyle w:val="ListParagraph"/>
        <w:numPr>
          <w:ilvl w:val="0"/>
          <w:numId w:val="49"/>
        </w:numPr>
        <w:spacing w:after="0" w:line="360" w:lineRule="auto"/>
        <w:jc w:val="both"/>
        <w:rPr>
          <w:rFonts w:ascii="Arial" w:hAnsi="Arial" w:cs="Arial"/>
        </w:rPr>
      </w:pPr>
      <w:r w:rsidRPr="00FB0FBC">
        <w:rPr>
          <w:rFonts w:ascii="Arial" w:hAnsi="Arial" w:cs="Arial"/>
        </w:rPr>
        <w:t>Coordinate installation of doors with installation of frames and hardware.</w:t>
      </w:r>
    </w:p>
    <w:p w14:paraId="2A6BFBD3" w14:textId="344D1EB3" w:rsidR="00FB0FBC" w:rsidRDefault="00FB0FBC" w:rsidP="00FB0FBC">
      <w:pPr>
        <w:pStyle w:val="ListParagraph"/>
        <w:numPr>
          <w:ilvl w:val="0"/>
          <w:numId w:val="49"/>
        </w:numPr>
        <w:spacing w:after="0" w:line="360" w:lineRule="auto"/>
        <w:jc w:val="both"/>
        <w:rPr>
          <w:rFonts w:ascii="Arial" w:hAnsi="Arial" w:cs="Arial"/>
        </w:rPr>
      </w:pPr>
      <w:r>
        <w:rPr>
          <w:rFonts w:ascii="Arial" w:hAnsi="Arial" w:cs="Arial"/>
        </w:rPr>
        <w:t>Reseal or refinish any doors that required site alteration.</w:t>
      </w:r>
    </w:p>
    <w:p w14:paraId="3C7EEF95" w14:textId="63526E64" w:rsidR="00FB0FBC" w:rsidRDefault="00FB0FBC" w:rsidP="00FB0FBC">
      <w:pPr>
        <w:spacing w:after="0" w:line="360" w:lineRule="auto"/>
        <w:jc w:val="both"/>
        <w:rPr>
          <w:rFonts w:ascii="Arial" w:hAnsi="Arial" w:cs="Arial"/>
        </w:rPr>
      </w:pPr>
      <w:r>
        <w:rPr>
          <w:rFonts w:ascii="Arial" w:hAnsi="Arial" w:cs="Arial"/>
        </w:rPr>
        <w:t>3.3</w:t>
      </w:r>
      <w:r>
        <w:rPr>
          <w:rFonts w:ascii="Arial" w:hAnsi="Arial" w:cs="Arial"/>
        </w:rPr>
        <w:tab/>
        <w:t>ADJUST AND CLEAN</w:t>
      </w:r>
    </w:p>
    <w:p w14:paraId="7FD3D46D" w14:textId="176ACA25" w:rsidR="00FB0FBC" w:rsidRDefault="00FB0FBC" w:rsidP="00FB0FBC">
      <w:pPr>
        <w:pStyle w:val="ListParagraph"/>
        <w:numPr>
          <w:ilvl w:val="0"/>
          <w:numId w:val="50"/>
        </w:numPr>
        <w:spacing w:after="0" w:line="360" w:lineRule="auto"/>
        <w:ind w:left="1080"/>
        <w:jc w:val="both"/>
        <w:rPr>
          <w:rFonts w:ascii="Arial" w:hAnsi="Arial" w:cs="Arial"/>
        </w:rPr>
      </w:pPr>
      <w:r>
        <w:rPr>
          <w:rFonts w:ascii="Arial" w:hAnsi="Arial" w:cs="Arial"/>
        </w:rPr>
        <w:t>Doors which do not swing or operate freely shall be rehung or replaced.</w:t>
      </w:r>
    </w:p>
    <w:p w14:paraId="14F0F534" w14:textId="3766E033" w:rsidR="00FB0FBC" w:rsidRDefault="00FB0FBC" w:rsidP="00FB0FBC">
      <w:pPr>
        <w:pStyle w:val="ListParagraph"/>
        <w:numPr>
          <w:ilvl w:val="0"/>
          <w:numId w:val="50"/>
        </w:numPr>
        <w:spacing w:after="0" w:line="360" w:lineRule="auto"/>
        <w:ind w:left="1080"/>
        <w:jc w:val="both"/>
        <w:rPr>
          <w:rFonts w:ascii="Arial" w:hAnsi="Arial" w:cs="Arial"/>
        </w:rPr>
      </w:pPr>
      <w:r>
        <w:rPr>
          <w:rFonts w:ascii="Arial" w:hAnsi="Arial" w:cs="Arial"/>
        </w:rPr>
        <w:t>The installer shall advise the Contractor of proper procedures required for protection of installed doors from damage or deterioration until the Substantial Completion.</w:t>
      </w:r>
    </w:p>
    <w:p w14:paraId="0EE81384" w14:textId="750852DB" w:rsidR="00FB0FBC" w:rsidRDefault="00FB0FBC" w:rsidP="00FB0FBC">
      <w:pPr>
        <w:pStyle w:val="ListParagraph"/>
        <w:numPr>
          <w:ilvl w:val="0"/>
          <w:numId w:val="50"/>
        </w:numPr>
        <w:spacing w:after="0" w:line="360" w:lineRule="auto"/>
        <w:ind w:left="1080"/>
        <w:jc w:val="both"/>
        <w:rPr>
          <w:rFonts w:ascii="Arial" w:hAnsi="Arial" w:cs="Arial"/>
        </w:rPr>
      </w:pPr>
      <w:r>
        <w:rPr>
          <w:rFonts w:ascii="Arial" w:hAnsi="Arial" w:cs="Arial"/>
        </w:rPr>
        <w:t>The Contractor shall adequately protect doors.</w:t>
      </w:r>
    </w:p>
    <w:p w14:paraId="7D6BBF12" w14:textId="3D7AFE32" w:rsidR="00FB0FBC" w:rsidRPr="00DE7904" w:rsidRDefault="00DE7904" w:rsidP="00DE7904">
      <w:pPr>
        <w:spacing w:after="0" w:line="360" w:lineRule="auto"/>
        <w:jc w:val="center"/>
        <w:rPr>
          <w:rFonts w:ascii="Arial" w:hAnsi="Arial" w:cs="Arial"/>
          <w:b/>
          <w:bCs/>
        </w:rPr>
      </w:pPr>
      <w:r>
        <w:rPr>
          <w:rFonts w:ascii="Arial" w:hAnsi="Arial" w:cs="Arial"/>
          <w:b/>
          <w:bCs/>
        </w:rPr>
        <w:t>***E</w:t>
      </w:r>
      <w:r w:rsidR="0021675C">
        <w:rPr>
          <w:rFonts w:ascii="Arial" w:hAnsi="Arial" w:cs="Arial"/>
          <w:b/>
          <w:bCs/>
        </w:rPr>
        <w:t>ND OF SECTION</w:t>
      </w:r>
      <w:r>
        <w:rPr>
          <w:rFonts w:ascii="Arial" w:hAnsi="Arial" w:cs="Arial"/>
          <w:b/>
          <w:bCs/>
        </w:rPr>
        <w:t>***</w:t>
      </w:r>
    </w:p>
    <w:sectPr w:rsidR="00FB0FBC" w:rsidRPr="00DE7904" w:rsidSect="009A1A92">
      <w:headerReference w:type="default" r:id="rId7"/>
      <w:footerReference w:type="default" r:id="rId8"/>
      <w:pgSz w:w="12240" w:h="15840"/>
      <w:pgMar w:top="1440" w:right="1440" w:bottom="1440" w:left="1440" w:header="72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5AA34" w14:textId="77777777" w:rsidR="00CA5A01" w:rsidRDefault="00CA5A01" w:rsidP="00CA5A01">
      <w:pPr>
        <w:spacing w:after="0" w:line="240" w:lineRule="auto"/>
      </w:pPr>
      <w:r>
        <w:separator/>
      </w:r>
    </w:p>
  </w:endnote>
  <w:endnote w:type="continuationSeparator" w:id="0">
    <w:p w14:paraId="05CB835B" w14:textId="77777777" w:rsidR="00CA5A01" w:rsidRDefault="00CA5A01" w:rsidP="00CA5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01771"/>
      <w:docPartObj>
        <w:docPartGallery w:val="Page Numbers (Bottom of Page)"/>
        <w:docPartUnique/>
      </w:docPartObj>
    </w:sdtPr>
    <w:sdtEndPr>
      <w:rPr>
        <w:rFonts w:ascii="Arial" w:hAnsi="Arial" w:cs="Arial"/>
        <w:noProof/>
        <w:sz w:val="20"/>
        <w:szCs w:val="20"/>
      </w:rPr>
    </w:sdtEndPr>
    <w:sdtContent>
      <w:p w14:paraId="091162E3" w14:textId="77777777" w:rsidR="00EE6652" w:rsidRDefault="00EE6652">
        <w:pPr>
          <w:pStyle w:val="Footer"/>
          <w:jc w:val="center"/>
        </w:pPr>
      </w:p>
      <w:p w14:paraId="0A906D7B" w14:textId="2379E1DE" w:rsidR="00EE6652" w:rsidRPr="00EE6652" w:rsidRDefault="00EE6652" w:rsidP="00EE6652">
        <w:pPr>
          <w:pStyle w:val="Footer"/>
          <w:jc w:val="center"/>
          <w:rPr>
            <w:rFonts w:ascii="Arial" w:hAnsi="Arial" w:cs="Arial"/>
            <w:sz w:val="20"/>
            <w:szCs w:val="20"/>
          </w:rPr>
        </w:pPr>
        <w:r>
          <w:rPr>
            <w:rFonts w:ascii="Arial" w:hAnsi="Arial" w:cs="Arial"/>
            <w:sz w:val="20"/>
            <w:szCs w:val="20"/>
          </w:rPr>
          <w:t xml:space="preserve">                                                                                                                                      </w:t>
        </w:r>
        <w:r w:rsidRPr="00EE6652">
          <w:rPr>
            <w:rFonts w:ascii="Arial" w:hAnsi="Arial" w:cs="Arial"/>
            <w:sz w:val="20"/>
            <w:szCs w:val="20"/>
          </w:rPr>
          <w:t>Issued: 3/1/17</w:t>
        </w:r>
      </w:p>
      <w:p w14:paraId="75C80B4F" w14:textId="437A5B1D" w:rsidR="00180085" w:rsidRPr="00EE6652" w:rsidRDefault="00EE6652" w:rsidP="00180085">
        <w:pPr>
          <w:pStyle w:val="Footer"/>
          <w:jc w:val="center"/>
          <w:rPr>
            <w:rFonts w:ascii="Arial" w:hAnsi="Arial" w:cs="Arial"/>
            <w:sz w:val="20"/>
            <w:szCs w:val="20"/>
          </w:rPr>
        </w:pPr>
        <w:r>
          <w:rPr>
            <w:rFonts w:ascii="Arial" w:hAnsi="Arial" w:cs="Arial"/>
            <w:sz w:val="20"/>
            <w:szCs w:val="20"/>
          </w:rPr>
          <w:t xml:space="preserve">                                                                                                                                           </w:t>
        </w:r>
        <w:r w:rsidR="00180085">
          <w:rPr>
            <w:rFonts w:ascii="Arial" w:hAnsi="Arial" w:cs="Arial"/>
            <w:sz w:val="20"/>
            <w:szCs w:val="20"/>
          </w:rPr>
          <w:tab/>
        </w:r>
        <w:r w:rsidRPr="00EE6652">
          <w:rPr>
            <w:rFonts w:ascii="Arial" w:hAnsi="Arial" w:cs="Arial"/>
            <w:sz w:val="20"/>
            <w:szCs w:val="20"/>
          </w:rPr>
          <w:t xml:space="preserve">Revised: </w:t>
        </w:r>
        <w:r w:rsidR="00180085">
          <w:rPr>
            <w:rFonts w:ascii="Arial" w:hAnsi="Arial" w:cs="Arial"/>
            <w:sz w:val="20"/>
            <w:szCs w:val="20"/>
          </w:rPr>
          <w:t>11/13/25</w:t>
        </w:r>
      </w:p>
      <w:p w14:paraId="2AFFEE3E" w14:textId="448A3D6D" w:rsidR="00EE6652" w:rsidRPr="00EE6652" w:rsidRDefault="00EE6652">
        <w:pPr>
          <w:pStyle w:val="Footer"/>
          <w:jc w:val="center"/>
          <w:rPr>
            <w:rFonts w:ascii="Arial" w:hAnsi="Arial" w:cs="Arial"/>
            <w:sz w:val="20"/>
            <w:szCs w:val="20"/>
          </w:rPr>
        </w:pPr>
        <w:r w:rsidRPr="00EE6652">
          <w:rPr>
            <w:rFonts w:ascii="Arial" w:hAnsi="Arial" w:cs="Arial"/>
            <w:sz w:val="20"/>
            <w:szCs w:val="20"/>
          </w:rPr>
          <w:fldChar w:fldCharType="begin"/>
        </w:r>
        <w:r w:rsidRPr="00EE6652">
          <w:rPr>
            <w:rFonts w:ascii="Arial" w:hAnsi="Arial" w:cs="Arial"/>
            <w:sz w:val="20"/>
            <w:szCs w:val="20"/>
          </w:rPr>
          <w:instrText xml:space="preserve"> PAGE   \* MERGEFORMAT </w:instrText>
        </w:r>
        <w:r w:rsidRPr="00EE6652">
          <w:rPr>
            <w:rFonts w:ascii="Arial" w:hAnsi="Arial" w:cs="Arial"/>
            <w:sz w:val="20"/>
            <w:szCs w:val="20"/>
          </w:rPr>
          <w:fldChar w:fldCharType="separate"/>
        </w:r>
        <w:r w:rsidRPr="00EE6652">
          <w:rPr>
            <w:rFonts w:ascii="Arial" w:hAnsi="Arial" w:cs="Arial"/>
            <w:noProof/>
            <w:sz w:val="20"/>
            <w:szCs w:val="20"/>
          </w:rPr>
          <w:t>2</w:t>
        </w:r>
        <w:r w:rsidRPr="00EE6652">
          <w:rPr>
            <w:rFonts w:ascii="Arial" w:hAnsi="Arial" w:cs="Arial"/>
            <w:noProof/>
            <w:sz w:val="20"/>
            <w:szCs w:val="20"/>
          </w:rPr>
          <w:fldChar w:fldCharType="end"/>
        </w:r>
        <w:r w:rsidRPr="00EE6652">
          <w:rPr>
            <w:rFonts w:ascii="Arial" w:hAnsi="Arial" w:cs="Arial"/>
            <w:noProof/>
            <w:sz w:val="20"/>
            <w:szCs w:val="20"/>
          </w:rPr>
          <w:t xml:space="preserve"> of </w:t>
        </w:r>
        <w:r w:rsidR="00DE7904">
          <w:rPr>
            <w:rFonts w:ascii="Arial" w:hAnsi="Arial" w:cs="Arial"/>
            <w:noProof/>
            <w:sz w:val="20"/>
            <w:szCs w:val="20"/>
          </w:rPr>
          <w:t>8</w:t>
        </w:r>
      </w:p>
    </w:sdtContent>
  </w:sdt>
  <w:p w14:paraId="5F8F4682" w14:textId="77777777" w:rsidR="00EE6652" w:rsidRDefault="00EE6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7794B" w14:textId="77777777" w:rsidR="00CA5A01" w:rsidRDefault="00CA5A01" w:rsidP="00CA5A01">
      <w:pPr>
        <w:spacing w:after="0" w:line="240" w:lineRule="auto"/>
      </w:pPr>
      <w:r>
        <w:separator/>
      </w:r>
    </w:p>
  </w:footnote>
  <w:footnote w:type="continuationSeparator" w:id="0">
    <w:p w14:paraId="07744B9C" w14:textId="77777777" w:rsidR="00CA5A01" w:rsidRDefault="00CA5A01" w:rsidP="00CA5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AD75" w14:textId="22CEBFC7" w:rsidR="00CA5A01" w:rsidRPr="009A1A92" w:rsidRDefault="009A1A92">
    <w:pPr>
      <w:pStyle w:val="Header"/>
      <w:rPr>
        <w:rFonts w:ascii="Arial" w:hAnsi="Arial" w:cs="Arial"/>
        <w:b/>
        <w:bCs/>
        <w:sz w:val="20"/>
        <w:szCs w:val="20"/>
      </w:rPr>
    </w:pPr>
    <w:r w:rsidRPr="009A1A92">
      <w:rPr>
        <w:rFonts w:ascii="Arial" w:hAnsi="Arial" w:cs="Arial"/>
        <w:b/>
        <w:bCs/>
        <w:sz w:val="20"/>
        <w:szCs w:val="20"/>
      </w:rPr>
      <w:t>Pinellas County Schools</w:t>
    </w:r>
    <w:r>
      <w:rPr>
        <w:rFonts w:ascii="Arial" w:hAnsi="Arial" w:cs="Arial"/>
        <w:b/>
        <w:bCs/>
        <w:sz w:val="20"/>
        <w:szCs w:val="20"/>
      </w:rPr>
      <w:tab/>
      <w:t xml:space="preserve">                                                                       08 14 00 Wood Doors:</w:t>
    </w:r>
  </w:p>
  <w:p w14:paraId="71FDA2B9" w14:textId="265E3389" w:rsidR="00CA5A01" w:rsidRDefault="009A1A92">
    <w:pPr>
      <w:pStyle w:val="Header"/>
      <w:rPr>
        <w:rFonts w:ascii="Arial" w:hAnsi="Arial" w:cs="Arial"/>
        <w:b/>
        <w:bCs/>
        <w:sz w:val="20"/>
        <w:szCs w:val="20"/>
      </w:rPr>
    </w:pPr>
    <w:r>
      <w:tab/>
      <w:t xml:space="preserve">                                                                                                                                           </w:t>
    </w:r>
    <w:r w:rsidRPr="009A1A92">
      <w:rPr>
        <w:rFonts w:ascii="Arial" w:hAnsi="Arial" w:cs="Arial"/>
        <w:b/>
        <w:bCs/>
        <w:sz w:val="20"/>
        <w:szCs w:val="20"/>
      </w:rPr>
      <w:t>Facility Name: ___________</w:t>
    </w:r>
    <w:r>
      <w:rPr>
        <w:rFonts w:ascii="Arial" w:hAnsi="Arial" w:cs="Arial"/>
        <w:b/>
        <w:bCs/>
        <w:sz w:val="20"/>
        <w:szCs w:val="20"/>
      </w:rPr>
      <w:t>___</w:t>
    </w:r>
  </w:p>
  <w:p w14:paraId="44917E22" w14:textId="653BB406" w:rsidR="009A1A92" w:rsidRDefault="009A1A92">
    <w:pPr>
      <w:pStyle w:val="Header"/>
      <w:rPr>
        <w:rFonts w:ascii="Arial" w:hAnsi="Arial" w:cs="Arial"/>
        <w:b/>
        <w:bCs/>
        <w:sz w:val="20"/>
        <w:szCs w:val="20"/>
      </w:rPr>
    </w:pPr>
    <w:r>
      <w:rPr>
        <w:rFonts w:ascii="Arial" w:hAnsi="Arial" w:cs="Arial"/>
        <w:b/>
        <w:bCs/>
        <w:sz w:val="20"/>
        <w:szCs w:val="20"/>
      </w:rPr>
      <w:tab/>
    </w:r>
    <w:r>
      <w:rPr>
        <w:rFonts w:ascii="Arial" w:hAnsi="Arial" w:cs="Arial"/>
        <w:b/>
        <w:bCs/>
        <w:sz w:val="20"/>
        <w:szCs w:val="20"/>
      </w:rPr>
      <w:tab/>
      <w:t>PCS Project No.: _____________</w:t>
    </w:r>
  </w:p>
  <w:p w14:paraId="34C7F1FB" w14:textId="77777777" w:rsidR="00561A9B" w:rsidRPr="009A1A92" w:rsidRDefault="00561A9B">
    <w:pPr>
      <w:pStyle w:val="Head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427"/>
    <w:multiLevelType w:val="hybridMultilevel"/>
    <w:tmpl w:val="ACA0F2C0"/>
    <w:lvl w:ilvl="0" w:tplc="4B22CD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726DF"/>
    <w:multiLevelType w:val="hybridMultilevel"/>
    <w:tmpl w:val="F2FE853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2D59C5"/>
    <w:multiLevelType w:val="hybridMultilevel"/>
    <w:tmpl w:val="5C5A43FA"/>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 w15:restartNumberingAfterBreak="0">
    <w:nsid w:val="104E2A15"/>
    <w:multiLevelType w:val="hybridMultilevel"/>
    <w:tmpl w:val="FB5EC7B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115C3377"/>
    <w:multiLevelType w:val="hybridMultilevel"/>
    <w:tmpl w:val="8D489ED4"/>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 w15:restartNumberingAfterBreak="0">
    <w:nsid w:val="119F21DF"/>
    <w:multiLevelType w:val="hybridMultilevel"/>
    <w:tmpl w:val="ABBAA3B4"/>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1EC5036"/>
    <w:multiLevelType w:val="hybridMultilevel"/>
    <w:tmpl w:val="4A2E4DE4"/>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 w15:restartNumberingAfterBreak="0">
    <w:nsid w:val="13B13042"/>
    <w:multiLevelType w:val="hybridMultilevel"/>
    <w:tmpl w:val="B12A0488"/>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 w15:restartNumberingAfterBreak="0">
    <w:nsid w:val="1739121D"/>
    <w:multiLevelType w:val="hybridMultilevel"/>
    <w:tmpl w:val="0E5422A6"/>
    <w:lvl w:ilvl="0" w:tplc="8BB64584">
      <w:start w:val="2"/>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DF08FF"/>
    <w:multiLevelType w:val="hybridMultilevel"/>
    <w:tmpl w:val="DB365B9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027C57"/>
    <w:multiLevelType w:val="hybridMultilevel"/>
    <w:tmpl w:val="BA5CEAC6"/>
    <w:lvl w:ilvl="0" w:tplc="D16246C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38182D"/>
    <w:multiLevelType w:val="hybridMultilevel"/>
    <w:tmpl w:val="2A60F91C"/>
    <w:lvl w:ilvl="0" w:tplc="04090011">
      <w:start w:val="1"/>
      <w:numFmt w:val="decimal"/>
      <w:lvlText w:val="%1)"/>
      <w:lvlJc w:val="left"/>
      <w:pPr>
        <w:ind w:left="3240" w:hanging="360"/>
      </w:p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2" w15:restartNumberingAfterBreak="0">
    <w:nsid w:val="20017832"/>
    <w:multiLevelType w:val="hybridMultilevel"/>
    <w:tmpl w:val="D68E9B42"/>
    <w:lvl w:ilvl="0" w:tplc="BB4A97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A3DAA"/>
    <w:multiLevelType w:val="hybridMultilevel"/>
    <w:tmpl w:val="2D94DBB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275BD3"/>
    <w:multiLevelType w:val="hybridMultilevel"/>
    <w:tmpl w:val="1082A83A"/>
    <w:lvl w:ilvl="0" w:tplc="7F9CED2C">
      <w:start w:val="5"/>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904158"/>
    <w:multiLevelType w:val="hybridMultilevel"/>
    <w:tmpl w:val="295E5984"/>
    <w:lvl w:ilvl="0" w:tplc="857ECDD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3E4D93"/>
    <w:multiLevelType w:val="hybridMultilevel"/>
    <w:tmpl w:val="707475C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DB545A6"/>
    <w:multiLevelType w:val="hybridMultilevel"/>
    <w:tmpl w:val="D53E61F6"/>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2FA743D1"/>
    <w:multiLevelType w:val="hybridMultilevel"/>
    <w:tmpl w:val="2E0E33E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34F55B56"/>
    <w:multiLevelType w:val="hybridMultilevel"/>
    <w:tmpl w:val="E496F1A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47469A"/>
    <w:multiLevelType w:val="hybridMultilevel"/>
    <w:tmpl w:val="539CF71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944976"/>
    <w:multiLevelType w:val="hybridMultilevel"/>
    <w:tmpl w:val="76F883A8"/>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38C05F16"/>
    <w:multiLevelType w:val="hybridMultilevel"/>
    <w:tmpl w:val="4E70AB8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A4A62C7"/>
    <w:multiLevelType w:val="hybridMultilevel"/>
    <w:tmpl w:val="F4723E4C"/>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41F22A57"/>
    <w:multiLevelType w:val="hybridMultilevel"/>
    <w:tmpl w:val="131EBC08"/>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430C6516"/>
    <w:multiLevelType w:val="hybridMultilevel"/>
    <w:tmpl w:val="D7AA4AC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3222E71"/>
    <w:multiLevelType w:val="hybridMultilevel"/>
    <w:tmpl w:val="C11CE3D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7E6259"/>
    <w:multiLevelType w:val="hybridMultilevel"/>
    <w:tmpl w:val="23EC8D68"/>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8" w15:restartNumberingAfterBreak="0">
    <w:nsid w:val="44AF2064"/>
    <w:multiLevelType w:val="hybridMultilevel"/>
    <w:tmpl w:val="C324F91E"/>
    <w:lvl w:ilvl="0" w:tplc="0D1C2F90">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6D29D2"/>
    <w:multiLevelType w:val="hybridMultilevel"/>
    <w:tmpl w:val="170A6376"/>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0" w15:restartNumberingAfterBreak="0">
    <w:nsid w:val="47DF67EA"/>
    <w:multiLevelType w:val="hybridMultilevel"/>
    <w:tmpl w:val="B1D2496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488C53DF"/>
    <w:multiLevelType w:val="hybridMultilevel"/>
    <w:tmpl w:val="634E373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4DCD68E7"/>
    <w:multiLevelType w:val="hybridMultilevel"/>
    <w:tmpl w:val="D81C220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716DB8"/>
    <w:multiLevelType w:val="hybridMultilevel"/>
    <w:tmpl w:val="8B0EFF1E"/>
    <w:lvl w:ilvl="0" w:tplc="FFFFFFFF">
      <w:start w:val="1"/>
      <w:numFmt w:val="upperLetter"/>
      <w:lvlText w:val="%1."/>
      <w:lvlJc w:val="left"/>
      <w:pPr>
        <w:ind w:left="720" w:hanging="360"/>
      </w:pPr>
    </w:lvl>
    <w:lvl w:ilvl="1" w:tplc="7DB297E8">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0087822"/>
    <w:multiLevelType w:val="hybridMultilevel"/>
    <w:tmpl w:val="D7AA4A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8C46AD"/>
    <w:multiLevelType w:val="hybridMultilevel"/>
    <w:tmpl w:val="D9AE9336"/>
    <w:lvl w:ilvl="0" w:tplc="04090011">
      <w:start w:val="1"/>
      <w:numFmt w:val="decimal"/>
      <w:lvlText w:val="%1)"/>
      <w:lvlJc w:val="left"/>
      <w:pPr>
        <w:ind w:left="3240" w:hanging="360"/>
      </w:p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36" w15:restartNumberingAfterBreak="0">
    <w:nsid w:val="5B132053"/>
    <w:multiLevelType w:val="hybridMultilevel"/>
    <w:tmpl w:val="5CA226C6"/>
    <w:lvl w:ilvl="0" w:tplc="04090011">
      <w:start w:val="1"/>
      <w:numFmt w:val="decimal"/>
      <w:lvlText w:val="%1)"/>
      <w:lvlJc w:val="left"/>
      <w:pPr>
        <w:ind w:left="3240" w:hanging="360"/>
      </w:p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37" w15:restartNumberingAfterBreak="0">
    <w:nsid w:val="5CA14EBD"/>
    <w:multiLevelType w:val="hybridMultilevel"/>
    <w:tmpl w:val="BD7E2356"/>
    <w:lvl w:ilvl="0" w:tplc="3216F15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BE3CCB"/>
    <w:multiLevelType w:val="hybridMultilevel"/>
    <w:tmpl w:val="D95AFDD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0806036"/>
    <w:multiLevelType w:val="hybridMultilevel"/>
    <w:tmpl w:val="F3FE183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9B75E5"/>
    <w:multiLevelType w:val="hybridMultilevel"/>
    <w:tmpl w:val="72D02BC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69D65EC"/>
    <w:multiLevelType w:val="hybridMultilevel"/>
    <w:tmpl w:val="AA58668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6DB38A5"/>
    <w:multiLevelType w:val="hybridMultilevel"/>
    <w:tmpl w:val="F522CFD8"/>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3" w15:restartNumberingAfterBreak="0">
    <w:nsid w:val="686F3C40"/>
    <w:multiLevelType w:val="hybridMultilevel"/>
    <w:tmpl w:val="891212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EAC0584"/>
    <w:multiLevelType w:val="hybridMultilevel"/>
    <w:tmpl w:val="F522CFD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735B3344"/>
    <w:multiLevelType w:val="hybridMultilevel"/>
    <w:tmpl w:val="EA76564E"/>
    <w:lvl w:ilvl="0" w:tplc="454E2310">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386AB5"/>
    <w:multiLevelType w:val="hybridMultilevel"/>
    <w:tmpl w:val="D5E6969A"/>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15:restartNumberingAfterBreak="0">
    <w:nsid w:val="7771767A"/>
    <w:multiLevelType w:val="hybridMultilevel"/>
    <w:tmpl w:val="799A8DC8"/>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8" w15:restartNumberingAfterBreak="0">
    <w:nsid w:val="7E8749EB"/>
    <w:multiLevelType w:val="hybridMultilevel"/>
    <w:tmpl w:val="6444074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FC3225C"/>
    <w:multiLevelType w:val="multilevel"/>
    <w:tmpl w:val="56CC4BFC"/>
    <w:lvl w:ilvl="0">
      <w:start w:val="1"/>
      <w:numFmt w:val="decimal"/>
      <w:lvlText w:val="%1."/>
      <w:lvlJc w:val="left"/>
      <w:pPr>
        <w:ind w:left="1800" w:hanging="360"/>
      </w:pPr>
    </w:lvl>
    <w:lvl w:ilvl="1">
      <w:start w:val="6"/>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16cid:durableId="831485928">
    <w:abstractNumId w:val="34"/>
  </w:num>
  <w:num w:numId="2" w16cid:durableId="305857419">
    <w:abstractNumId w:val="43"/>
  </w:num>
  <w:num w:numId="3" w16cid:durableId="1836799015">
    <w:abstractNumId w:val="26"/>
  </w:num>
  <w:num w:numId="4" w16cid:durableId="1445224197">
    <w:abstractNumId w:val="9"/>
  </w:num>
  <w:num w:numId="5" w16cid:durableId="36861964">
    <w:abstractNumId w:val="22"/>
  </w:num>
  <w:num w:numId="6" w16cid:durableId="1069185633">
    <w:abstractNumId w:val="16"/>
  </w:num>
  <w:num w:numId="7" w16cid:durableId="776407572">
    <w:abstractNumId w:val="40"/>
  </w:num>
  <w:num w:numId="8" w16cid:durableId="1335498142">
    <w:abstractNumId w:val="1"/>
  </w:num>
  <w:num w:numId="9" w16cid:durableId="2084138356">
    <w:abstractNumId w:val="48"/>
  </w:num>
  <w:num w:numId="10" w16cid:durableId="1620449314">
    <w:abstractNumId w:val="49"/>
  </w:num>
  <w:num w:numId="11" w16cid:durableId="758016196">
    <w:abstractNumId w:val="0"/>
  </w:num>
  <w:num w:numId="12" w16cid:durableId="2039550432">
    <w:abstractNumId w:val="18"/>
  </w:num>
  <w:num w:numId="13" w16cid:durableId="1160540682">
    <w:abstractNumId w:val="19"/>
  </w:num>
  <w:num w:numId="14" w16cid:durableId="1067416214">
    <w:abstractNumId w:val="32"/>
  </w:num>
  <w:num w:numId="15" w16cid:durableId="74939186">
    <w:abstractNumId w:val="21"/>
  </w:num>
  <w:num w:numId="16" w16cid:durableId="1200165248">
    <w:abstractNumId w:val="20"/>
  </w:num>
  <w:num w:numId="17" w16cid:durableId="886062218">
    <w:abstractNumId w:val="17"/>
  </w:num>
  <w:num w:numId="18" w16cid:durableId="700593471">
    <w:abstractNumId w:val="44"/>
  </w:num>
  <w:num w:numId="19" w16cid:durableId="621695935">
    <w:abstractNumId w:val="29"/>
  </w:num>
  <w:num w:numId="20" w16cid:durableId="1820416452">
    <w:abstractNumId w:val="6"/>
  </w:num>
  <w:num w:numId="21" w16cid:durableId="306058768">
    <w:abstractNumId w:val="4"/>
  </w:num>
  <w:num w:numId="22" w16cid:durableId="698314925">
    <w:abstractNumId w:val="46"/>
  </w:num>
  <w:num w:numId="23" w16cid:durableId="731004776">
    <w:abstractNumId w:val="23"/>
  </w:num>
  <w:num w:numId="24" w16cid:durableId="1304576101">
    <w:abstractNumId w:val="36"/>
  </w:num>
  <w:num w:numId="25" w16cid:durableId="822552069">
    <w:abstractNumId w:val="35"/>
  </w:num>
  <w:num w:numId="26" w16cid:durableId="861939944">
    <w:abstractNumId w:val="11"/>
  </w:num>
  <w:num w:numId="27" w16cid:durableId="121273780">
    <w:abstractNumId w:val="7"/>
  </w:num>
  <w:num w:numId="28" w16cid:durableId="1914006272">
    <w:abstractNumId w:val="10"/>
  </w:num>
  <w:num w:numId="29" w16cid:durableId="1028531967">
    <w:abstractNumId w:val="30"/>
  </w:num>
  <w:num w:numId="30" w16cid:durableId="933629059">
    <w:abstractNumId w:val="27"/>
  </w:num>
  <w:num w:numId="31" w16cid:durableId="1381246070">
    <w:abstractNumId w:val="45"/>
  </w:num>
  <w:num w:numId="32" w16cid:durableId="1630477884">
    <w:abstractNumId w:val="15"/>
  </w:num>
  <w:num w:numId="33" w16cid:durableId="186526321">
    <w:abstractNumId w:val="24"/>
  </w:num>
  <w:num w:numId="34" w16cid:durableId="149176279">
    <w:abstractNumId w:val="38"/>
  </w:num>
  <w:num w:numId="35" w16cid:durableId="1727529377">
    <w:abstractNumId w:val="31"/>
  </w:num>
  <w:num w:numId="36" w16cid:durableId="1798179293">
    <w:abstractNumId w:val="13"/>
  </w:num>
  <w:num w:numId="37" w16cid:durableId="501362160">
    <w:abstractNumId w:val="8"/>
  </w:num>
  <w:num w:numId="38" w16cid:durableId="434716204">
    <w:abstractNumId w:val="37"/>
  </w:num>
  <w:num w:numId="39" w16cid:durableId="742144072">
    <w:abstractNumId w:val="3"/>
  </w:num>
  <w:num w:numId="40" w16cid:durableId="378555192">
    <w:abstractNumId w:val="2"/>
  </w:num>
  <w:num w:numId="41" w16cid:durableId="1010449619">
    <w:abstractNumId w:val="14"/>
  </w:num>
  <w:num w:numId="42" w16cid:durableId="1552961914">
    <w:abstractNumId w:val="41"/>
  </w:num>
  <w:num w:numId="43" w16cid:durableId="534272812">
    <w:abstractNumId w:val="5"/>
  </w:num>
  <w:num w:numId="44" w16cid:durableId="1120150349">
    <w:abstractNumId w:val="42"/>
  </w:num>
  <w:num w:numId="45" w16cid:durableId="61873765">
    <w:abstractNumId w:val="28"/>
  </w:num>
  <w:num w:numId="46" w16cid:durableId="1513184839">
    <w:abstractNumId w:val="12"/>
  </w:num>
  <w:num w:numId="47" w16cid:durableId="1907687600">
    <w:abstractNumId w:val="47"/>
  </w:num>
  <w:num w:numId="48" w16cid:durableId="59520849">
    <w:abstractNumId w:val="33"/>
  </w:num>
  <w:num w:numId="49" w16cid:durableId="937639775">
    <w:abstractNumId w:val="39"/>
  </w:num>
  <w:num w:numId="50" w16cid:durableId="155238162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01"/>
    <w:rsid w:val="000C282A"/>
    <w:rsid w:val="00145C8A"/>
    <w:rsid w:val="00162D21"/>
    <w:rsid w:val="00180085"/>
    <w:rsid w:val="0021675C"/>
    <w:rsid w:val="002B7A8B"/>
    <w:rsid w:val="003352E2"/>
    <w:rsid w:val="004322AE"/>
    <w:rsid w:val="004F0CCA"/>
    <w:rsid w:val="00546EE3"/>
    <w:rsid w:val="005563CF"/>
    <w:rsid w:val="00561A9B"/>
    <w:rsid w:val="0068557D"/>
    <w:rsid w:val="0078422B"/>
    <w:rsid w:val="00825484"/>
    <w:rsid w:val="008705CE"/>
    <w:rsid w:val="00872F0F"/>
    <w:rsid w:val="008A7852"/>
    <w:rsid w:val="008B0959"/>
    <w:rsid w:val="0099610B"/>
    <w:rsid w:val="009A1A92"/>
    <w:rsid w:val="00AC35A4"/>
    <w:rsid w:val="00C7286E"/>
    <w:rsid w:val="00CA5A01"/>
    <w:rsid w:val="00DA1AE2"/>
    <w:rsid w:val="00DE7904"/>
    <w:rsid w:val="00E92182"/>
    <w:rsid w:val="00EC3BB1"/>
    <w:rsid w:val="00EE6652"/>
    <w:rsid w:val="00F17C1F"/>
    <w:rsid w:val="00F7500F"/>
    <w:rsid w:val="00FB0FBC"/>
    <w:rsid w:val="00FC199A"/>
    <w:rsid w:val="00FF1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E836"/>
  <w15:chartTrackingRefBased/>
  <w15:docId w15:val="{CD0E1643-6C26-41B1-88FB-CC187E5E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A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A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A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A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A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A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A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A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A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A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A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A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A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A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A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A01"/>
    <w:rPr>
      <w:rFonts w:eastAsiaTheme="majorEastAsia" w:cstheme="majorBidi"/>
      <w:color w:val="272727" w:themeColor="text1" w:themeTint="D8"/>
    </w:rPr>
  </w:style>
  <w:style w:type="paragraph" w:styleId="Title">
    <w:name w:val="Title"/>
    <w:basedOn w:val="Normal"/>
    <w:next w:val="Normal"/>
    <w:link w:val="TitleChar"/>
    <w:uiPriority w:val="10"/>
    <w:qFormat/>
    <w:rsid w:val="00CA5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A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A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A01"/>
    <w:pPr>
      <w:spacing w:before="160"/>
      <w:jc w:val="center"/>
    </w:pPr>
    <w:rPr>
      <w:i/>
      <w:iCs/>
      <w:color w:val="404040" w:themeColor="text1" w:themeTint="BF"/>
    </w:rPr>
  </w:style>
  <w:style w:type="character" w:customStyle="1" w:styleId="QuoteChar">
    <w:name w:val="Quote Char"/>
    <w:basedOn w:val="DefaultParagraphFont"/>
    <w:link w:val="Quote"/>
    <w:uiPriority w:val="29"/>
    <w:rsid w:val="00CA5A01"/>
    <w:rPr>
      <w:i/>
      <w:iCs/>
      <w:color w:val="404040" w:themeColor="text1" w:themeTint="BF"/>
    </w:rPr>
  </w:style>
  <w:style w:type="paragraph" w:styleId="ListParagraph">
    <w:name w:val="List Paragraph"/>
    <w:basedOn w:val="Normal"/>
    <w:uiPriority w:val="34"/>
    <w:qFormat/>
    <w:rsid w:val="00CA5A01"/>
    <w:pPr>
      <w:ind w:left="720"/>
      <w:contextualSpacing/>
    </w:pPr>
  </w:style>
  <w:style w:type="character" w:styleId="IntenseEmphasis">
    <w:name w:val="Intense Emphasis"/>
    <w:basedOn w:val="DefaultParagraphFont"/>
    <w:uiPriority w:val="21"/>
    <w:qFormat/>
    <w:rsid w:val="00CA5A01"/>
    <w:rPr>
      <w:i/>
      <w:iCs/>
      <w:color w:val="0F4761" w:themeColor="accent1" w:themeShade="BF"/>
    </w:rPr>
  </w:style>
  <w:style w:type="paragraph" w:styleId="IntenseQuote">
    <w:name w:val="Intense Quote"/>
    <w:basedOn w:val="Normal"/>
    <w:next w:val="Normal"/>
    <w:link w:val="IntenseQuoteChar"/>
    <w:uiPriority w:val="30"/>
    <w:qFormat/>
    <w:rsid w:val="00CA5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A01"/>
    <w:rPr>
      <w:i/>
      <w:iCs/>
      <w:color w:val="0F4761" w:themeColor="accent1" w:themeShade="BF"/>
    </w:rPr>
  </w:style>
  <w:style w:type="character" w:styleId="IntenseReference">
    <w:name w:val="Intense Reference"/>
    <w:basedOn w:val="DefaultParagraphFont"/>
    <w:uiPriority w:val="32"/>
    <w:qFormat/>
    <w:rsid w:val="00CA5A01"/>
    <w:rPr>
      <w:b/>
      <w:bCs/>
      <w:smallCaps/>
      <w:color w:val="0F4761" w:themeColor="accent1" w:themeShade="BF"/>
      <w:spacing w:val="5"/>
    </w:rPr>
  </w:style>
  <w:style w:type="paragraph" w:styleId="Header">
    <w:name w:val="header"/>
    <w:basedOn w:val="Normal"/>
    <w:link w:val="HeaderChar"/>
    <w:uiPriority w:val="99"/>
    <w:unhideWhenUsed/>
    <w:rsid w:val="00CA5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A01"/>
  </w:style>
  <w:style w:type="paragraph" w:styleId="Footer">
    <w:name w:val="footer"/>
    <w:basedOn w:val="Normal"/>
    <w:link w:val="FooterChar"/>
    <w:uiPriority w:val="99"/>
    <w:unhideWhenUsed/>
    <w:rsid w:val="00CA5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2056</Words>
  <Characters>11724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Daugherty Briana</dc:creator>
  <cp:keywords/>
  <dc:description/>
  <cp:lastModifiedBy>Daugherty Briana</cp:lastModifiedBy>
  <cp:revision>3</cp:revision>
  <dcterms:created xsi:type="dcterms:W3CDTF">2025-11-13T15:38:00Z</dcterms:created>
  <dcterms:modified xsi:type="dcterms:W3CDTF">2025-11-13T15:55:00Z</dcterms:modified>
</cp:coreProperties>
</file>