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73" w:rsidRPr="00FF321B" w:rsidRDefault="00C37373" w:rsidP="00C37373">
      <w:pPr>
        <w:rPr>
          <w:sz w:val="28"/>
          <w:szCs w:val="28"/>
        </w:rPr>
      </w:pPr>
    </w:p>
    <w:p w:rsidR="00BE4F03" w:rsidRDefault="00BE4F03" w:rsidP="002A021D">
      <w:pPr>
        <w:rPr>
          <w:sz w:val="28"/>
          <w:szCs w:val="28"/>
        </w:rPr>
      </w:pPr>
    </w:p>
    <w:p w:rsidR="00A37627" w:rsidRDefault="00A37627" w:rsidP="002A021D">
      <w:pPr>
        <w:rPr>
          <w:sz w:val="28"/>
          <w:szCs w:val="28"/>
        </w:rPr>
      </w:pPr>
    </w:p>
    <w:p w:rsidR="00A37627" w:rsidRPr="002470E2" w:rsidRDefault="00A37627" w:rsidP="00A37627">
      <w:pPr>
        <w:jc w:val="center"/>
        <w:rPr>
          <w:rFonts w:ascii="Century Gothic" w:hAnsi="Century Gothic"/>
          <w:b/>
          <w:sz w:val="28"/>
        </w:rPr>
      </w:pPr>
      <w:r w:rsidRPr="002470E2">
        <w:rPr>
          <w:rFonts w:ascii="Century Gothic" w:hAnsi="Century Gothic"/>
          <w:b/>
          <w:sz w:val="28"/>
        </w:rPr>
        <w:t>Parent Consent to Screen</w:t>
      </w:r>
    </w:p>
    <w:p w:rsidR="00A37627" w:rsidRPr="002470E2" w:rsidRDefault="00A37627" w:rsidP="00A37627">
      <w:pPr>
        <w:jc w:val="center"/>
        <w:rPr>
          <w:rFonts w:ascii="Century Gothic" w:hAnsi="Century Gothic"/>
          <w:b/>
          <w:sz w:val="28"/>
        </w:rPr>
      </w:pPr>
      <w:r w:rsidRPr="002470E2">
        <w:rPr>
          <w:rFonts w:ascii="Century Gothic" w:hAnsi="Century Gothic"/>
          <w:b/>
          <w:sz w:val="28"/>
        </w:rPr>
        <w:t xml:space="preserve">Ages and Stages Questionnaires </w:t>
      </w:r>
    </w:p>
    <w:p w:rsidR="00A37627" w:rsidRDefault="00A37627" w:rsidP="00A37627">
      <w:pPr>
        <w:jc w:val="center"/>
        <w:rPr>
          <w:rFonts w:ascii="Century Gothic" w:hAnsi="Century Gothic"/>
          <w:b/>
          <w:sz w:val="24"/>
        </w:rPr>
      </w:pPr>
      <w:r>
        <w:rPr>
          <w:rFonts w:ascii="Century Gothic" w:hAnsi="Century Gothic"/>
          <w:b/>
          <w:sz w:val="24"/>
        </w:rPr>
        <w:t>ASQ</w:t>
      </w:r>
      <w:proofErr w:type="gramStart"/>
      <w:r>
        <w:rPr>
          <w:rFonts w:ascii="Century Gothic" w:hAnsi="Century Gothic"/>
          <w:b/>
          <w:sz w:val="24"/>
        </w:rPr>
        <w:t>:</w:t>
      </w:r>
      <w:r w:rsidRPr="002470E2">
        <w:rPr>
          <w:rFonts w:ascii="Century Gothic" w:hAnsi="Century Gothic"/>
          <w:b/>
          <w:sz w:val="24"/>
        </w:rPr>
        <w:t>3</w:t>
      </w:r>
      <w:proofErr w:type="gramEnd"/>
      <w:r w:rsidRPr="002470E2">
        <w:rPr>
          <w:rFonts w:ascii="Century Gothic" w:hAnsi="Century Gothic"/>
          <w:b/>
          <w:sz w:val="24"/>
        </w:rPr>
        <w:t>/ASQ: SE-2</w:t>
      </w:r>
    </w:p>
    <w:p w:rsidR="00A37627" w:rsidRPr="002470E2" w:rsidRDefault="00A37627" w:rsidP="00A37627">
      <w:pPr>
        <w:jc w:val="center"/>
        <w:rPr>
          <w:rFonts w:ascii="Century Gothic" w:hAnsi="Century Gothic"/>
          <w:b/>
          <w:sz w:val="24"/>
        </w:rPr>
      </w:pPr>
    </w:p>
    <w:p w:rsidR="00A37627" w:rsidRPr="002470E2" w:rsidRDefault="00A37627" w:rsidP="00A37627">
      <w:pPr>
        <w:rPr>
          <w:rFonts w:ascii="Century Gothic" w:hAnsi="Century Gothic"/>
          <w:sz w:val="24"/>
        </w:rPr>
      </w:pPr>
      <w:r w:rsidRPr="002470E2">
        <w:rPr>
          <w:rFonts w:ascii="Century Gothic" w:hAnsi="Century Gothic"/>
          <w:sz w:val="24"/>
        </w:rPr>
        <w:t xml:space="preserve">The first 5 years of life are very important for your children because this time sets the stage for success in school and later in life. During infancy and early childhood, your child will have many experiences and learn many skills. It is important to ensure that each child’s development proceeds well during this period. </w:t>
      </w:r>
    </w:p>
    <w:p w:rsidR="00CF40E1" w:rsidRDefault="00CF40E1" w:rsidP="00A37627">
      <w:pPr>
        <w:rPr>
          <w:rFonts w:ascii="Century Gothic" w:hAnsi="Century Gothic"/>
          <w:sz w:val="24"/>
          <w:szCs w:val="24"/>
        </w:rPr>
      </w:pPr>
    </w:p>
    <w:p w:rsidR="00A37627" w:rsidRPr="002470E2" w:rsidRDefault="00A37627" w:rsidP="00A37627">
      <w:pPr>
        <w:rPr>
          <w:rFonts w:ascii="Century Gothic" w:hAnsi="Century Gothic"/>
          <w:sz w:val="24"/>
          <w:szCs w:val="24"/>
        </w:rPr>
      </w:pPr>
      <w:r w:rsidRPr="002470E2">
        <w:rPr>
          <w:rFonts w:ascii="Century Gothic" w:hAnsi="Century Gothic"/>
          <w:sz w:val="24"/>
          <w:szCs w:val="24"/>
        </w:rPr>
        <w:t xml:space="preserve">As part of consenting to do the ASQ screenings, I understand that screening information entered online will be shared with the Delaware Department of Education, Office of Early Learning,  the Delaware Department of Public Health and Delaware Health and Social Services  to determine overall developmental trends that will help with budget and resource decisions. Screening results </w:t>
      </w:r>
      <w:proofErr w:type="gramStart"/>
      <w:r w:rsidRPr="002470E2">
        <w:rPr>
          <w:rFonts w:ascii="Century Gothic" w:hAnsi="Century Gothic"/>
          <w:sz w:val="24"/>
          <w:szCs w:val="24"/>
        </w:rPr>
        <w:t>will also be shared</w:t>
      </w:r>
      <w:proofErr w:type="gramEnd"/>
      <w:r w:rsidRPr="002470E2">
        <w:rPr>
          <w:rFonts w:ascii="Century Gothic" w:hAnsi="Century Gothic"/>
          <w:sz w:val="24"/>
          <w:szCs w:val="24"/>
        </w:rPr>
        <w:t xml:space="preserve"> with your childcare provider, because they must keep track of completed developmental screenings (required by Delaware STARs) and your district of residence if there is a concern.</w:t>
      </w:r>
    </w:p>
    <w:p w:rsidR="00CF40E1" w:rsidRDefault="00A37627" w:rsidP="00A37627">
      <w:pPr>
        <w:rPr>
          <w:rFonts w:ascii="Century Gothic" w:hAnsi="Century Gothic"/>
          <w:sz w:val="24"/>
        </w:rPr>
      </w:pPr>
      <w:r w:rsidRPr="002470E2">
        <w:rPr>
          <w:rFonts w:ascii="Century Gothic" w:hAnsi="Century Gothic"/>
          <w:sz w:val="24"/>
        </w:rPr>
        <w:t xml:space="preserve"> </w:t>
      </w:r>
    </w:p>
    <w:p w:rsidR="00A37627" w:rsidRDefault="00A37627" w:rsidP="00A37627">
      <w:pPr>
        <w:rPr>
          <w:rFonts w:ascii="Century Gothic" w:hAnsi="Century Gothic"/>
          <w:sz w:val="24"/>
        </w:rPr>
      </w:pPr>
      <w:r w:rsidRPr="002470E2">
        <w:rPr>
          <w:rFonts w:ascii="Century Gothic" w:hAnsi="Century Gothic"/>
          <w:sz w:val="24"/>
        </w:rPr>
        <w:t>Please review the options listed below and place a check mark next to the one you choose for the screening program.</w:t>
      </w:r>
    </w:p>
    <w:p w:rsidR="00392B32" w:rsidRPr="002470E2" w:rsidRDefault="00392B32" w:rsidP="00A37627">
      <w:pPr>
        <w:rPr>
          <w:rFonts w:ascii="Century Gothic" w:hAnsi="Century Gothic"/>
          <w:sz w:val="24"/>
        </w:rPr>
      </w:pPr>
    </w:p>
    <w:p w:rsidR="00A37627" w:rsidRDefault="00A37627" w:rsidP="00A37627">
      <w:pPr>
        <w:rPr>
          <w:rFonts w:ascii="Century Gothic" w:hAnsi="Century Gothic"/>
          <w:sz w:val="24"/>
        </w:rPr>
      </w:pP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sdt>
        <w:sdtPr>
          <w:rPr>
            <w:rFonts w:ascii="Century Gothic" w:hAnsi="Century Gothic"/>
            <w:sz w:val="24"/>
          </w:rPr>
          <w:id w:val="-849568478"/>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rFonts w:ascii="Century Gothic" w:hAnsi="Century Gothic"/>
          <w:sz w:val="24"/>
        </w:rPr>
        <w:t xml:space="preserve">  </w:t>
      </w:r>
      <w:r w:rsidRPr="002470E2">
        <w:rPr>
          <w:rFonts w:ascii="Century Gothic" w:hAnsi="Century Gothic"/>
          <w:sz w:val="24"/>
        </w:rPr>
        <w:t>I have read the information about the ASQ</w:t>
      </w:r>
      <w:r>
        <w:rPr>
          <w:rFonts w:ascii="Century Gothic" w:hAnsi="Century Gothic"/>
          <w:sz w:val="24"/>
        </w:rPr>
        <w:t xml:space="preserve">: </w:t>
      </w:r>
      <w:r w:rsidRPr="002470E2">
        <w:rPr>
          <w:rFonts w:ascii="Century Gothic" w:hAnsi="Century Gothic"/>
          <w:sz w:val="24"/>
        </w:rPr>
        <w:t>3 and ASQ</w:t>
      </w:r>
      <w:proofErr w:type="gramStart"/>
      <w:r w:rsidRPr="002470E2">
        <w:rPr>
          <w:rFonts w:ascii="Century Gothic" w:hAnsi="Century Gothic"/>
          <w:sz w:val="24"/>
        </w:rPr>
        <w:t>:SE</w:t>
      </w:r>
      <w:proofErr w:type="gramEnd"/>
      <w:r w:rsidRPr="002470E2">
        <w:rPr>
          <w:rFonts w:ascii="Century Gothic" w:hAnsi="Century Gothic"/>
          <w:sz w:val="24"/>
        </w:rPr>
        <w:t xml:space="preserve">-2, and I wish to </w:t>
      </w:r>
      <w:r>
        <w:rPr>
          <w:rFonts w:ascii="Century Gothic" w:hAnsi="Century Gothic"/>
          <w:sz w:val="24"/>
        </w:rPr>
        <w:tab/>
      </w:r>
      <w:r w:rsidRPr="002470E2">
        <w:rPr>
          <w:rFonts w:ascii="Century Gothic" w:hAnsi="Century Gothic"/>
          <w:sz w:val="24"/>
        </w:rPr>
        <w:t xml:space="preserve">have my child participate in the screening program. I will fill out the </w:t>
      </w:r>
      <w:r>
        <w:rPr>
          <w:rFonts w:ascii="Century Gothic" w:hAnsi="Century Gothic"/>
          <w:sz w:val="24"/>
        </w:rPr>
        <w:tab/>
      </w:r>
      <w:r w:rsidRPr="002470E2">
        <w:rPr>
          <w:rFonts w:ascii="Century Gothic" w:hAnsi="Century Gothic"/>
          <w:sz w:val="24"/>
        </w:rPr>
        <w:t xml:space="preserve">questionnaire about my child’s development and promptly return the </w:t>
      </w:r>
      <w:r>
        <w:rPr>
          <w:rFonts w:ascii="Century Gothic" w:hAnsi="Century Gothic"/>
          <w:sz w:val="24"/>
        </w:rPr>
        <w:tab/>
      </w:r>
      <w:r w:rsidRPr="002470E2">
        <w:rPr>
          <w:rFonts w:ascii="Century Gothic" w:hAnsi="Century Gothic"/>
          <w:sz w:val="24"/>
        </w:rPr>
        <w:t xml:space="preserve">completed questionnaires. </w:t>
      </w:r>
    </w:p>
    <w:p w:rsidR="00D85A69" w:rsidRPr="002470E2" w:rsidRDefault="00D85A69" w:rsidP="00A37627">
      <w:pPr>
        <w:rPr>
          <w:rFonts w:ascii="Century Gothic" w:hAnsi="Century Gothic"/>
          <w:sz w:val="24"/>
        </w:rPr>
      </w:pPr>
    </w:p>
    <w:p w:rsidR="00A37627" w:rsidRDefault="00D85A69" w:rsidP="00A37627">
      <w:pPr>
        <w:rPr>
          <w:rFonts w:ascii="Century Gothic" w:hAnsi="Century Gothic"/>
          <w:sz w:val="24"/>
        </w:rPr>
      </w:pPr>
      <w:sdt>
        <w:sdtPr>
          <w:rPr>
            <w:rFonts w:ascii="Century Gothic" w:hAnsi="Century Gothic"/>
            <w:sz w:val="24"/>
          </w:rPr>
          <w:id w:val="347062129"/>
          <w14:checkbox>
            <w14:checked w14:val="0"/>
            <w14:checkedState w14:val="2612" w14:font="MS Gothic"/>
            <w14:uncheckedState w14:val="2610" w14:font="MS Gothic"/>
          </w14:checkbox>
        </w:sdtPr>
        <w:sdtEndPr/>
        <w:sdtContent>
          <w:r w:rsidR="00A37627">
            <w:rPr>
              <w:rFonts w:ascii="MS Gothic" w:eastAsia="MS Gothic" w:hAnsi="MS Gothic" w:hint="eastAsia"/>
              <w:sz w:val="24"/>
            </w:rPr>
            <w:t>☐</w:t>
          </w:r>
        </w:sdtContent>
      </w:sdt>
      <w:r w:rsidR="00A37627">
        <w:rPr>
          <w:rFonts w:ascii="Century Gothic" w:hAnsi="Century Gothic"/>
          <w:sz w:val="24"/>
        </w:rPr>
        <w:t xml:space="preserve"> </w:t>
      </w:r>
      <w:r w:rsidR="00A37627" w:rsidRPr="002470E2">
        <w:rPr>
          <w:rFonts w:ascii="Century Gothic" w:hAnsi="Century Gothic"/>
          <w:sz w:val="24"/>
        </w:rPr>
        <w:t xml:space="preserve"> I have read the information about the ASQ</w:t>
      </w:r>
      <w:r w:rsidR="00A37627">
        <w:rPr>
          <w:rFonts w:ascii="Century Gothic" w:hAnsi="Century Gothic"/>
          <w:sz w:val="24"/>
        </w:rPr>
        <w:t xml:space="preserve">: </w:t>
      </w:r>
      <w:r w:rsidR="00A37627" w:rsidRPr="002470E2">
        <w:rPr>
          <w:rFonts w:ascii="Century Gothic" w:hAnsi="Century Gothic"/>
          <w:sz w:val="24"/>
        </w:rPr>
        <w:t>3 and ASQ</w:t>
      </w:r>
      <w:proofErr w:type="gramStart"/>
      <w:r w:rsidR="00A37627" w:rsidRPr="002470E2">
        <w:rPr>
          <w:rFonts w:ascii="Century Gothic" w:hAnsi="Century Gothic"/>
          <w:sz w:val="24"/>
        </w:rPr>
        <w:t>:SE</w:t>
      </w:r>
      <w:proofErr w:type="gramEnd"/>
      <w:r w:rsidR="00A37627" w:rsidRPr="002470E2">
        <w:rPr>
          <w:rFonts w:ascii="Century Gothic" w:hAnsi="Century Gothic"/>
          <w:sz w:val="24"/>
        </w:rPr>
        <w:t xml:space="preserve">-2, and wish to have </w:t>
      </w:r>
      <w:r w:rsidR="00A37627">
        <w:rPr>
          <w:rFonts w:ascii="Century Gothic" w:hAnsi="Century Gothic"/>
          <w:sz w:val="24"/>
        </w:rPr>
        <w:tab/>
      </w:r>
      <w:r w:rsidR="00A37627" w:rsidRPr="002470E2">
        <w:rPr>
          <w:rFonts w:ascii="Century Gothic" w:hAnsi="Century Gothic"/>
          <w:sz w:val="24"/>
        </w:rPr>
        <w:t>my child’s teacher complete the questionnaires.</w:t>
      </w:r>
    </w:p>
    <w:p w:rsidR="00D85A69" w:rsidRPr="002470E2" w:rsidRDefault="00D85A69" w:rsidP="00A37627">
      <w:pPr>
        <w:rPr>
          <w:rFonts w:ascii="Century Gothic" w:hAnsi="Century Gothic"/>
          <w:sz w:val="24"/>
        </w:rPr>
      </w:pPr>
    </w:p>
    <w:p w:rsidR="00A37627" w:rsidRPr="002470E2" w:rsidRDefault="00A37627" w:rsidP="00A37627">
      <w:pPr>
        <w:rPr>
          <w:rFonts w:ascii="Century Gothic" w:hAnsi="Century Gothic"/>
          <w:sz w:val="24"/>
        </w:rPr>
      </w:pP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sdt>
        <w:sdtPr>
          <w:rPr>
            <w:rFonts w:ascii="Century Gothic" w:hAnsi="Century Gothic"/>
            <w:sz w:val="24"/>
          </w:rPr>
          <w:id w:val="152914177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2470E2">
        <w:rPr>
          <w:rFonts w:ascii="Century Gothic" w:hAnsi="Century Gothic"/>
          <w:sz w:val="24"/>
        </w:rPr>
        <w:t xml:space="preserve"> I do not wish to participate. I have read the information about the ASQ</w:t>
      </w:r>
      <w:r>
        <w:rPr>
          <w:rFonts w:ascii="Century Gothic" w:hAnsi="Century Gothic"/>
          <w:sz w:val="24"/>
        </w:rPr>
        <w:t xml:space="preserve">: </w:t>
      </w:r>
      <w:proofErr w:type="gramStart"/>
      <w:r w:rsidRPr="002470E2">
        <w:rPr>
          <w:rFonts w:ascii="Century Gothic" w:hAnsi="Century Gothic"/>
          <w:sz w:val="24"/>
        </w:rPr>
        <w:t>3</w:t>
      </w:r>
      <w:proofErr w:type="gramEnd"/>
      <w:r w:rsidRPr="002470E2">
        <w:rPr>
          <w:rFonts w:ascii="Century Gothic" w:hAnsi="Century Gothic"/>
          <w:sz w:val="24"/>
        </w:rPr>
        <w:t xml:space="preserve"> and </w:t>
      </w:r>
      <w:r>
        <w:rPr>
          <w:rFonts w:ascii="Century Gothic" w:hAnsi="Century Gothic"/>
          <w:sz w:val="24"/>
        </w:rPr>
        <w:tab/>
      </w:r>
      <w:r w:rsidRPr="002470E2">
        <w:rPr>
          <w:rFonts w:ascii="Century Gothic" w:hAnsi="Century Gothic"/>
          <w:sz w:val="24"/>
        </w:rPr>
        <w:t xml:space="preserve">ASQ: SE-2 and understand the purpose of this program. </w:t>
      </w:r>
    </w:p>
    <w:p w:rsidR="00A37627" w:rsidRPr="002470E2" w:rsidRDefault="00A37627" w:rsidP="00A37627">
      <w:pPr>
        <w:rPr>
          <w:rFonts w:ascii="Century Gothic" w:hAnsi="Century Gothic"/>
          <w:sz w:val="24"/>
        </w:rPr>
      </w:pPr>
    </w:p>
    <w:p w:rsidR="00A37627" w:rsidRPr="002470E2" w:rsidRDefault="00A37627" w:rsidP="00A37627">
      <w:pPr>
        <w:rPr>
          <w:rFonts w:ascii="Century Gothic" w:hAnsi="Century Gothic"/>
          <w:sz w:val="24"/>
        </w:rPr>
      </w:pP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sidRPr="002470E2">
        <w:rPr>
          <w:rFonts w:ascii="Century Gothic" w:hAnsi="Century Gothic"/>
          <w:sz w:val="24"/>
        </w:rPr>
        <w:t>Child’s Name</w:t>
      </w:r>
      <w:proofErr w:type="gramStart"/>
      <w:r>
        <w:rPr>
          <w:rFonts w:ascii="Century Gothic" w:hAnsi="Century Gothic"/>
          <w:sz w:val="24"/>
        </w:rPr>
        <w:t>:</w:t>
      </w:r>
      <w:proofErr w:type="gramEnd"/>
      <w:sdt>
        <w:sdtPr>
          <w:rPr>
            <w:rFonts w:ascii="Century Gothic" w:hAnsi="Century Gothic"/>
            <w:sz w:val="24"/>
          </w:rPr>
          <w:id w:val="-614604046"/>
          <w:placeholder>
            <w:docPart w:val="B75794ADD2F44583BEB810C30CF546FB"/>
          </w:placeholder>
          <w:text/>
        </w:sdtPr>
        <w:sdtEndPr/>
        <w:sdtContent>
          <w:r w:rsidRPr="002470E2">
            <w:rPr>
              <w:rFonts w:ascii="Century Gothic" w:hAnsi="Century Gothic"/>
              <w:sz w:val="24"/>
            </w:rPr>
            <w:t>_________________________________________</w:t>
          </w:r>
          <w:r>
            <w:rPr>
              <w:rFonts w:ascii="Century Gothic" w:hAnsi="Century Gothic"/>
              <w:sz w:val="24"/>
            </w:rPr>
            <w:t>_______</w:t>
          </w:r>
        </w:sdtContent>
      </w:sdt>
    </w:p>
    <w:p w:rsidR="00A37627" w:rsidRDefault="00A37627" w:rsidP="00A37627">
      <w:pPr>
        <w:rPr>
          <w:rFonts w:ascii="Century Gothic" w:hAnsi="Century Gothic"/>
          <w:sz w:val="24"/>
        </w:rPr>
      </w:pP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r>
      <w:r w:rsidRPr="002470E2">
        <w:rPr>
          <w:rFonts w:ascii="Century Gothic" w:hAnsi="Century Gothic"/>
          <w:sz w:val="24"/>
        </w:rPr>
        <w:softHyphen/>
        <w:t>Parent/Guardian Name: _________________________</w:t>
      </w:r>
      <w:r>
        <w:rPr>
          <w:rFonts w:ascii="Century Gothic" w:hAnsi="Century Gothic"/>
          <w:sz w:val="24"/>
        </w:rPr>
        <w:t>____________</w:t>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r>
      <w:r>
        <w:rPr>
          <w:rFonts w:ascii="Century Gothic" w:hAnsi="Century Gothic"/>
          <w:sz w:val="24"/>
        </w:rPr>
        <w:softHyphen/>
        <w:t>_</w:t>
      </w:r>
    </w:p>
    <w:p w:rsidR="00A37627" w:rsidRDefault="00A37627" w:rsidP="00CF40E1">
      <w:pPr>
        <w:rPr>
          <w:rFonts w:ascii="Century Gothic" w:hAnsi="Century Gothic"/>
          <w:sz w:val="24"/>
        </w:rPr>
      </w:pPr>
      <w:r>
        <w:rPr>
          <w:rFonts w:ascii="Century Gothic" w:hAnsi="Century Gothic"/>
          <w:sz w:val="24"/>
        </w:rPr>
        <w:t>Parent/Guardian Signature</w:t>
      </w:r>
      <w:proofErr w:type="gramStart"/>
      <w:r>
        <w:rPr>
          <w:rFonts w:ascii="Century Gothic" w:hAnsi="Century Gothic"/>
          <w:sz w:val="24"/>
        </w:rPr>
        <w:t>:_</w:t>
      </w:r>
      <w:proofErr w:type="gramEnd"/>
      <w:r>
        <w:rPr>
          <w:rFonts w:ascii="Century Gothic" w:hAnsi="Century Gothic"/>
          <w:sz w:val="24"/>
        </w:rPr>
        <w:t>__________________________________</w:t>
      </w:r>
      <w:r w:rsidRPr="00285F2E">
        <w:rPr>
          <w:rFonts w:ascii="Century Gothic" w:hAnsi="Century Gothic"/>
          <w:sz w:val="24"/>
        </w:rPr>
        <w:t xml:space="preserve"> </w:t>
      </w:r>
      <w:r>
        <w:rPr>
          <w:rFonts w:ascii="Century Gothic" w:hAnsi="Century Gothic"/>
          <w:sz w:val="24"/>
        </w:rPr>
        <w:t xml:space="preserve">Date: </w:t>
      </w:r>
      <w:sdt>
        <w:sdtPr>
          <w:rPr>
            <w:rFonts w:ascii="Century Gothic" w:hAnsi="Century Gothic"/>
            <w:sz w:val="24"/>
          </w:rPr>
          <w:id w:val="127677576"/>
          <w:placeholder>
            <w:docPart w:val="77DFE59CFB974FB099CD718182240879"/>
          </w:placeholder>
          <w:date>
            <w:dateFormat w:val="M/d/yyyy"/>
            <w:lid w:val="en-US"/>
            <w:storeMappedDataAs w:val="dateTime"/>
            <w:calendar w:val="gregorian"/>
          </w:date>
        </w:sdtPr>
        <w:sdtEndPr/>
        <w:sdtContent>
          <w:r>
            <w:rPr>
              <w:rFonts w:ascii="Century Gothic" w:hAnsi="Century Gothic"/>
              <w:sz w:val="24"/>
            </w:rPr>
            <w:t>________</w:t>
          </w:r>
        </w:sdtContent>
      </w:sdt>
    </w:p>
    <w:p w:rsidR="00A37627" w:rsidRDefault="00A37627" w:rsidP="00A37627">
      <w:pPr>
        <w:jc w:val="center"/>
        <w:rPr>
          <w:rFonts w:ascii="Century Gothic" w:hAnsi="Century Gothic"/>
          <w:sz w:val="24"/>
        </w:rPr>
      </w:pPr>
      <w:bookmarkStart w:id="0" w:name="_GoBack"/>
      <w:bookmarkEnd w:id="0"/>
    </w:p>
    <w:p w:rsidR="00A37627" w:rsidRDefault="00A37627" w:rsidP="00A37627">
      <w:pPr>
        <w:jc w:val="center"/>
        <w:rPr>
          <w:rFonts w:ascii="Century Gothic" w:hAnsi="Century Gothic"/>
          <w:sz w:val="24"/>
        </w:rPr>
      </w:pPr>
    </w:p>
    <w:p w:rsidR="00A37627" w:rsidRPr="00C37373" w:rsidRDefault="00A37627" w:rsidP="002A021D">
      <w:pPr>
        <w:rPr>
          <w:sz w:val="28"/>
          <w:szCs w:val="28"/>
        </w:rPr>
      </w:pPr>
    </w:p>
    <w:sectPr w:rsidR="00A37627" w:rsidRPr="00C37373" w:rsidSect="00C73FFE">
      <w:headerReference w:type="default" r:id="rId8"/>
      <w:footerReference w:type="default" r:id="rId9"/>
      <w:pgSz w:w="12240" w:h="15840" w:code="1"/>
      <w:pgMar w:top="1296" w:right="1152" w:bottom="129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83" w:rsidRDefault="00E20583">
      <w:r>
        <w:separator/>
      </w:r>
    </w:p>
  </w:endnote>
  <w:endnote w:type="continuationSeparator" w:id="0">
    <w:p w:rsidR="00E20583" w:rsidRDefault="00E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9C" w:rsidRDefault="00AA189C" w:rsidP="00AA189C">
    <w:pPr>
      <w:pStyle w:val="Footer"/>
      <w:jc w:val="center"/>
      <w:rPr>
        <w:sz w:val="16"/>
      </w:rPr>
    </w:pPr>
  </w:p>
  <w:p w:rsidR="007E48D6" w:rsidRDefault="007E48D6" w:rsidP="007E48D6">
    <w:pPr>
      <w:pStyle w:val="Header"/>
      <w:jc w:val="center"/>
      <w:rPr>
        <w:color w:val="000000" w:themeColor="text1"/>
        <w:sz w:val="16"/>
        <w:szCs w:val="16"/>
      </w:rPr>
    </w:pPr>
    <w:r w:rsidRPr="00BE0A59">
      <w:rPr>
        <w:color w:val="000000" w:themeColor="text1"/>
        <w:sz w:val="16"/>
        <w:szCs w:val="16"/>
      </w:rPr>
      <w:t xml:space="preserve">The Smyrna School District does not discriminate in employment, educational programs, services or activities based on race, color, </w:t>
    </w:r>
  </w:p>
  <w:p w:rsidR="007E48D6" w:rsidRDefault="007E48D6" w:rsidP="007E48D6">
    <w:pPr>
      <w:pStyle w:val="Header"/>
      <w:jc w:val="center"/>
      <w:rPr>
        <w:color w:val="000000" w:themeColor="text1"/>
        <w:sz w:val="16"/>
        <w:szCs w:val="16"/>
      </w:rPr>
    </w:pPr>
    <w:proofErr w:type="gramStart"/>
    <w:r w:rsidRPr="00BE0A59">
      <w:rPr>
        <w:color w:val="000000" w:themeColor="text1"/>
        <w:sz w:val="16"/>
        <w:szCs w:val="16"/>
      </w:rPr>
      <w:t>marital</w:t>
    </w:r>
    <w:proofErr w:type="gramEnd"/>
    <w:r w:rsidRPr="00BE0A59">
      <w:rPr>
        <w:color w:val="000000" w:themeColor="text1"/>
        <w:sz w:val="16"/>
        <w:szCs w:val="16"/>
      </w:rPr>
      <w:t xml:space="preserve"> status, creed, religion, national origin, gender, age, genetic information, sexual orientation, gender identity, disability or any other</w:t>
    </w:r>
  </w:p>
  <w:p w:rsidR="0076694F" w:rsidRPr="00CF40E1" w:rsidRDefault="007E48D6" w:rsidP="00CF40E1">
    <w:pPr>
      <w:pStyle w:val="Header"/>
      <w:jc w:val="center"/>
      <w:rPr>
        <w:color w:val="000000" w:themeColor="text1"/>
        <w:sz w:val="16"/>
        <w:szCs w:val="16"/>
      </w:rPr>
    </w:pPr>
    <w:r w:rsidRPr="00BE0A59">
      <w:rPr>
        <w:color w:val="000000" w:themeColor="text1"/>
        <w:sz w:val="16"/>
        <w:szCs w:val="16"/>
      </w:rPr>
      <w:t xml:space="preserve"> </w:t>
    </w:r>
    <w:proofErr w:type="gramStart"/>
    <w:r w:rsidRPr="00BE0A59">
      <w:rPr>
        <w:color w:val="000000" w:themeColor="text1"/>
        <w:sz w:val="16"/>
        <w:szCs w:val="16"/>
      </w:rPr>
      <w:t>protected</w:t>
    </w:r>
    <w:proofErr w:type="gramEnd"/>
    <w:r w:rsidRPr="00BE0A59">
      <w:rPr>
        <w:color w:val="000000" w:themeColor="text1"/>
        <w:sz w:val="16"/>
        <w:szCs w:val="16"/>
      </w:rPr>
      <w:t xml:space="preserve"> category or status in accordance with state and federal laws.</w:t>
    </w:r>
    <w:r>
      <w:rPr>
        <w:color w:val="000000" w:themeColor="text1"/>
        <w:sz w:val="16"/>
        <w:szCs w:val="16"/>
      </w:rPr>
      <w:t xml:space="preserve"> </w:t>
    </w:r>
    <w:r w:rsidRPr="00BE0A59">
      <w:rPr>
        <w:color w:val="000000" w:themeColor="text1"/>
        <w:sz w:val="16"/>
        <w:szCs w:val="16"/>
      </w:rPr>
      <w:t>Inquiries should be directed</w:t>
    </w:r>
    <w:r>
      <w:rPr>
        <w:color w:val="000000" w:themeColor="text1"/>
        <w:sz w:val="16"/>
        <w:szCs w:val="16"/>
      </w:rPr>
      <w:t xml:space="preserve"> to the District Superintendent</w:t>
    </w:r>
    <w:r w:rsidRPr="00BE0A59">
      <w:rPr>
        <w:color w:val="000000" w:themeColor="text1"/>
        <w:sz w:val="16"/>
      </w:rPr>
      <w:t>.</w:t>
    </w:r>
    <w:r>
      <w:rPr>
        <w:color w:val="000000" w:themeColor="text1"/>
        <w:sz w:val="16"/>
      </w:rPr>
      <w:t xml:space="preserve"> </w:t>
    </w:r>
    <w:r w:rsidR="004A1BEC">
      <w:rPr>
        <w:color w:val="000000" w:themeColor="text1"/>
        <w:sz w:val="16"/>
      </w:rPr>
      <w:t xml:space="preserve"> </w:t>
    </w:r>
    <w:r w:rsidR="00C9406E">
      <w:rPr>
        <w:sz w:val="16"/>
        <w:szCs w:val="16"/>
      </w:rPr>
      <w:t xml:space="preserve">CS </w:t>
    </w:r>
    <w:r w:rsidR="00CF40E1">
      <w:rPr>
        <w:sz w:val="16"/>
        <w:szCs w:val="16"/>
      </w:rPr>
      <w:t>10/26/20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83" w:rsidRDefault="00E20583">
      <w:r>
        <w:separator/>
      </w:r>
    </w:p>
  </w:footnote>
  <w:footnote w:type="continuationSeparator" w:id="0">
    <w:p w:rsidR="00E20583" w:rsidRDefault="00E2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1B" w:rsidRPr="00FF321B" w:rsidRDefault="00FF321B" w:rsidP="00C73FFE">
    <w:pPr>
      <w:jc w:val="right"/>
      <w:rPr>
        <w:noProof/>
        <w:sz w:val="28"/>
        <w:szCs w:val="28"/>
      </w:rPr>
    </w:pPr>
    <w:r w:rsidRPr="00FF321B">
      <w:rPr>
        <w:noProof/>
      </w:rPr>
      <w:drawing>
        <wp:anchor distT="0" distB="0" distL="114300" distR="114300" simplePos="0" relativeHeight="251660288" behindDoc="0" locked="0" layoutInCell="1" allowOverlap="1" wp14:anchorId="4FF27647" wp14:editId="23B05EB5">
          <wp:simplePos x="0" y="0"/>
          <wp:positionH relativeFrom="margin">
            <wp:posOffset>-27293</wp:posOffset>
          </wp:positionH>
          <wp:positionV relativeFrom="paragraph">
            <wp:posOffset>-482444</wp:posOffset>
          </wp:positionV>
          <wp:extent cx="1906438" cy="1906438"/>
          <wp:effectExtent l="0" t="0" r="0" b="0"/>
          <wp:wrapNone/>
          <wp:docPr id="4" name="Picture 4" descr="C:\Users\carissa.stevens\AppData\Local\Microsoft\Windows\INetCache\Content.Word\SS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issa.stevens\AppData\Local\Microsoft\Windows\INetCache\Content.Word\SS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6438" cy="1906438"/>
                  </a:xfrm>
                  <a:prstGeom prst="rect">
                    <a:avLst/>
                  </a:prstGeom>
                  <a:noFill/>
                  <a:ln>
                    <a:noFill/>
                  </a:ln>
                </pic:spPr>
              </pic:pic>
            </a:graphicData>
          </a:graphic>
          <wp14:sizeRelH relativeFrom="page">
            <wp14:pctWidth>0</wp14:pctWidth>
          </wp14:sizeRelH>
          <wp14:sizeRelV relativeFrom="page">
            <wp14:pctHeight>0</wp14:pctHeight>
          </wp14:sizeRelV>
        </wp:anchor>
      </w:drawing>
    </w:r>
    <w:r w:rsidR="00C37373" w:rsidRPr="00FF321B">
      <w:rPr>
        <w:noProof/>
        <w:sz w:val="28"/>
        <w:szCs w:val="28"/>
      </w:rPr>
      <w:t>Smyrna School District</w:t>
    </w:r>
    <w:r w:rsidRPr="00FF321B">
      <w:rPr>
        <w:noProof/>
        <w:sz w:val="28"/>
        <w:szCs w:val="28"/>
      </w:rPr>
      <w:t xml:space="preserve"> Early Childhood Office</w:t>
    </w:r>
  </w:p>
  <w:p w:rsidR="00141C88" w:rsidRPr="00FF321B" w:rsidRDefault="00141C88" w:rsidP="00C73FFE">
    <w:pPr>
      <w:tabs>
        <w:tab w:val="left" w:pos="1560"/>
        <w:tab w:val="center" w:pos="4968"/>
      </w:tabs>
      <w:jc w:val="right"/>
      <w:rPr>
        <w:noProof/>
        <w:sz w:val="24"/>
        <w:szCs w:val="24"/>
      </w:rPr>
    </w:pPr>
    <w:r w:rsidRPr="00FF321B">
      <w:rPr>
        <w:noProof/>
        <w:sz w:val="24"/>
        <w:szCs w:val="24"/>
      </w:rPr>
      <w:t>365 North Main Street</w:t>
    </w:r>
    <w:r w:rsidR="00FF321B" w:rsidRPr="00FF321B">
      <w:rPr>
        <w:noProof/>
        <w:sz w:val="24"/>
        <w:szCs w:val="24"/>
      </w:rPr>
      <w:t>, S</w:t>
    </w:r>
    <w:r w:rsidR="00FF321B">
      <w:rPr>
        <w:noProof/>
        <w:sz w:val="24"/>
        <w:szCs w:val="24"/>
      </w:rPr>
      <w:t xml:space="preserve">myrna, DE </w:t>
    </w:r>
    <w:r w:rsidRPr="00FF321B">
      <w:rPr>
        <w:noProof/>
        <w:sz w:val="24"/>
        <w:szCs w:val="24"/>
      </w:rPr>
      <w:t>19977</w:t>
    </w:r>
  </w:p>
  <w:p w:rsidR="00FF321B" w:rsidRDefault="00FF321B" w:rsidP="00C73FFE">
    <w:pPr>
      <w:tabs>
        <w:tab w:val="left" w:pos="1560"/>
        <w:tab w:val="center" w:pos="4968"/>
      </w:tabs>
      <w:jc w:val="right"/>
      <w:rPr>
        <w:noProof/>
        <w:sz w:val="24"/>
        <w:szCs w:val="24"/>
      </w:rPr>
    </w:pPr>
    <w:r>
      <w:rPr>
        <w:noProof/>
        <w:sz w:val="24"/>
        <w:szCs w:val="24"/>
      </w:rPr>
      <w:t xml:space="preserve">Email: </w:t>
    </w:r>
    <w:r w:rsidRPr="00FF321B">
      <w:rPr>
        <w:noProof/>
        <w:sz w:val="24"/>
        <w:szCs w:val="24"/>
      </w:rPr>
      <w:t>childfind@smyrna.k12.de.us</w:t>
    </w:r>
  </w:p>
  <w:p w:rsidR="00222D8D" w:rsidRPr="00FF321B" w:rsidRDefault="00FF321B" w:rsidP="00C73FFE">
    <w:pPr>
      <w:tabs>
        <w:tab w:val="left" w:pos="1560"/>
        <w:tab w:val="center" w:pos="4968"/>
      </w:tabs>
      <w:jc w:val="right"/>
      <w:rPr>
        <w:noProof/>
        <w:sz w:val="24"/>
        <w:szCs w:val="24"/>
      </w:rPr>
    </w:pPr>
    <w:r w:rsidRPr="00FF321B">
      <w:rPr>
        <w:noProof/>
        <w:sz w:val="24"/>
        <w:szCs w:val="24"/>
      </w:rPr>
      <w:t xml:space="preserve">Phone: </w:t>
    </w:r>
    <w:r w:rsidR="00C37373" w:rsidRPr="00FF321B">
      <w:rPr>
        <w:noProof/>
        <w:sz w:val="24"/>
        <w:szCs w:val="24"/>
      </w:rPr>
      <w:t>302-659-6287</w:t>
    </w:r>
    <w:r w:rsidRPr="00FF321B">
      <w:rPr>
        <w:noProof/>
        <w:sz w:val="24"/>
        <w:szCs w:val="24"/>
      </w:rPr>
      <w:t>; Fax: 302-653-3146</w:t>
    </w:r>
  </w:p>
  <w:p w:rsidR="0076694F" w:rsidRPr="00141C88" w:rsidRDefault="0076694F" w:rsidP="00141C88">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4533"/>
    <w:multiLevelType w:val="hybridMultilevel"/>
    <w:tmpl w:val="665EAD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203874"/>
    <w:multiLevelType w:val="hybridMultilevel"/>
    <w:tmpl w:val="EB0481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50"/>
    <w:rsid w:val="000208FC"/>
    <w:rsid w:val="00027D2E"/>
    <w:rsid w:val="0008668E"/>
    <w:rsid w:val="000A6FB4"/>
    <w:rsid w:val="000D19B4"/>
    <w:rsid w:val="000E202D"/>
    <w:rsid w:val="000F6BDE"/>
    <w:rsid w:val="000F71C7"/>
    <w:rsid w:val="001164A2"/>
    <w:rsid w:val="00122271"/>
    <w:rsid w:val="00141C88"/>
    <w:rsid w:val="002051F4"/>
    <w:rsid w:val="00222D8D"/>
    <w:rsid w:val="002A021D"/>
    <w:rsid w:val="002A05C4"/>
    <w:rsid w:val="002B230B"/>
    <w:rsid w:val="002F11C5"/>
    <w:rsid w:val="00390D2F"/>
    <w:rsid w:val="00392B32"/>
    <w:rsid w:val="003B21B7"/>
    <w:rsid w:val="003D0810"/>
    <w:rsid w:val="00451D7F"/>
    <w:rsid w:val="0047361E"/>
    <w:rsid w:val="004A1BEC"/>
    <w:rsid w:val="004E6D16"/>
    <w:rsid w:val="004F1B88"/>
    <w:rsid w:val="00534763"/>
    <w:rsid w:val="005D3F5C"/>
    <w:rsid w:val="00606905"/>
    <w:rsid w:val="00633A4E"/>
    <w:rsid w:val="006D6BC4"/>
    <w:rsid w:val="007364DD"/>
    <w:rsid w:val="0076694F"/>
    <w:rsid w:val="00797DBA"/>
    <w:rsid w:val="007E48D6"/>
    <w:rsid w:val="00830F23"/>
    <w:rsid w:val="008B2C17"/>
    <w:rsid w:val="008D7B50"/>
    <w:rsid w:val="0098556E"/>
    <w:rsid w:val="009B6F11"/>
    <w:rsid w:val="00A37627"/>
    <w:rsid w:val="00A53DB6"/>
    <w:rsid w:val="00A6195F"/>
    <w:rsid w:val="00AA189C"/>
    <w:rsid w:val="00AD30F4"/>
    <w:rsid w:val="00AD437E"/>
    <w:rsid w:val="00B34FC5"/>
    <w:rsid w:val="00B84F50"/>
    <w:rsid w:val="00BA5FA8"/>
    <w:rsid w:val="00BE108E"/>
    <w:rsid w:val="00BE4F03"/>
    <w:rsid w:val="00C37373"/>
    <w:rsid w:val="00C73FFE"/>
    <w:rsid w:val="00C9406E"/>
    <w:rsid w:val="00CE3E4A"/>
    <w:rsid w:val="00CE791B"/>
    <w:rsid w:val="00CF40E1"/>
    <w:rsid w:val="00D01A95"/>
    <w:rsid w:val="00D02CA5"/>
    <w:rsid w:val="00D638BA"/>
    <w:rsid w:val="00D722E0"/>
    <w:rsid w:val="00D85A69"/>
    <w:rsid w:val="00DA2D70"/>
    <w:rsid w:val="00DA6706"/>
    <w:rsid w:val="00DE7017"/>
    <w:rsid w:val="00E20583"/>
    <w:rsid w:val="00EA4930"/>
    <w:rsid w:val="00EE3DFD"/>
    <w:rsid w:val="00F215D8"/>
    <w:rsid w:val="00F71274"/>
    <w:rsid w:val="00FB1A1C"/>
    <w:rsid w:val="00FF321B"/>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7A88945A"/>
  <w15:docId w15:val="{4F6F1DAB-FFFB-42D0-919C-8BF2581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FD"/>
  </w:style>
  <w:style w:type="paragraph" w:styleId="Heading1">
    <w:name w:val="heading 1"/>
    <w:basedOn w:val="Normal"/>
    <w:next w:val="Normal"/>
    <w:qFormat/>
    <w:rsid w:val="00EE3DFD"/>
    <w:pPr>
      <w:keepNext/>
      <w:spacing w:line="360" w:lineRule="auto"/>
      <w:jc w:val="both"/>
      <w:outlineLvl w:val="0"/>
    </w:pPr>
    <w:rPr>
      <w:sz w:val="24"/>
    </w:rPr>
  </w:style>
  <w:style w:type="paragraph" w:styleId="Heading2">
    <w:name w:val="heading 2"/>
    <w:basedOn w:val="Normal"/>
    <w:next w:val="Normal"/>
    <w:qFormat/>
    <w:rsid w:val="00EE3DFD"/>
    <w:pPr>
      <w:keepNext/>
      <w:spacing w:line="360" w:lineRule="auto"/>
      <w:jc w:val="center"/>
      <w:outlineLvl w:val="1"/>
    </w:pPr>
    <w:rPr>
      <w:b/>
      <w:sz w:val="32"/>
    </w:rPr>
  </w:style>
  <w:style w:type="paragraph" w:styleId="Heading3">
    <w:name w:val="heading 3"/>
    <w:basedOn w:val="Normal"/>
    <w:next w:val="Normal"/>
    <w:qFormat/>
    <w:rsid w:val="00EE3DFD"/>
    <w:pPr>
      <w:keepNext/>
      <w:outlineLvl w:val="2"/>
    </w:pPr>
    <w:rPr>
      <w:b/>
    </w:rPr>
  </w:style>
  <w:style w:type="paragraph" w:styleId="Heading4">
    <w:name w:val="heading 4"/>
    <w:basedOn w:val="Normal"/>
    <w:next w:val="Normal"/>
    <w:qFormat/>
    <w:rsid w:val="00EE3DFD"/>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E3DFD"/>
    <w:pPr>
      <w:jc w:val="both"/>
    </w:pPr>
    <w:rPr>
      <w:sz w:val="24"/>
    </w:rPr>
  </w:style>
  <w:style w:type="paragraph" w:styleId="Header">
    <w:name w:val="header"/>
    <w:basedOn w:val="Normal"/>
    <w:link w:val="HeaderChar"/>
    <w:rsid w:val="00EE3DFD"/>
    <w:pPr>
      <w:tabs>
        <w:tab w:val="center" w:pos="4320"/>
        <w:tab w:val="right" w:pos="8640"/>
      </w:tabs>
    </w:pPr>
  </w:style>
  <w:style w:type="paragraph" w:styleId="Footer">
    <w:name w:val="footer"/>
    <w:basedOn w:val="Normal"/>
    <w:link w:val="FooterChar"/>
    <w:rsid w:val="00EE3DFD"/>
    <w:pPr>
      <w:tabs>
        <w:tab w:val="center" w:pos="4320"/>
        <w:tab w:val="right" w:pos="8640"/>
      </w:tabs>
    </w:pPr>
  </w:style>
  <w:style w:type="paragraph" w:styleId="BodyText2">
    <w:name w:val="Body Text 2"/>
    <w:basedOn w:val="Normal"/>
    <w:semiHidden/>
    <w:rsid w:val="00EE3DFD"/>
    <w:pPr>
      <w:jc w:val="both"/>
    </w:pPr>
  </w:style>
  <w:style w:type="paragraph" w:styleId="BodyText3">
    <w:name w:val="Body Text 3"/>
    <w:basedOn w:val="Normal"/>
    <w:semiHidden/>
    <w:rsid w:val="00EE3DFD"/>
    <w:pPr>
      <w:jc w:val="both"/>
    </w:pPr>
    <w:rPr>
      <w:sz w:val="22"/>
    </w:rPr>
  </w:style>
  <w:style w:type="paragraph" w:styleId="BalloonText">
    <w:name w:val="Balloon Text"/>
    <w:basedOn w:val="Normal"/>
    <w:link w:val="BalloonTextChar"/>
    <w:uiPriority w:val="99"/>
    <w:semiHidden/>
    <w:unhideWhenUsed/>
    <w:rsid w:val="00141C88"/>
    <w:rPr>
      <w:rFonts w:ascii="Tahoma" w:hAnsi="Tahoma" w:cs="Tahoma"/>
      <w:sz w:val="16"/>
      <w:szCs w:val="16"/>
    </w:rPr>
  </w:style>
  <w:style w:type="character" w:customStyle="1" w:styleId="BalloonTextChar">
    <w:name w:val="Balloon Text Char"/>
    <w:basedOn w:val="DefaultParagraphFont"/>
    <w:link w:val="BalloonText"/>
    <w:uiPriority w:val="99"/>
    <w:semiHidden/>
    <w:rsid w:val="00141C88"/>
    <w:rPr>
      <w:rFonts w:ascii="Tahoma" w:hAnsi="Tahoma" w:cs="Tahoma"/>
      <w:sz w:val="16"/>
      <w:szCs w:val="16"/>
    </w:rPr>
  </w:style>
  <w:style w:type="character" w:customStyle="1" w:styleId="FooterChar">
    <w:name w:val="Footer Char"/>
    <w:link w:val="Footer"/>
    <w:rsid w:val="00AA189C"/>
  </w:style>
  <w:style w:type="character" w:customStyle="1" w:styleId="HeaderChar">
    <w:name w:val="Header Char"/>
    <w:basedOn w:val="DefaultParagraphFont"/>
    <w:link w:val="Header"/>
    <w:rsid w:val="004A1BEC"/>
  </w:style>
  <w:style w:type="character" w:styleId="Hyperlink">
    <w:name w:val="Hyperlink"/>
    <w:basedOn w:val="DefaultParagraphFont"/>
    <w:uiPriority w:val="99"/>
    <w:unhideWhenUsed/>
    <w:rsid w:val="00BE4F03"/>
    <w:rPr>
      <w:color w:val="0000FF" w:themeColor="hyperlink"/>
      <w:u w:val="single"/>
    </w:rPr>
  </w:style>
  <w:style w:type="paragraph" w:styleId="ListParagraph">
    <w:name w:val="List Paragraph"/>
    <w:basedOn w:val="Normal"/>
    <w:uiPriority w:val="34"/>
    <w:qFormat/>
    <w:rsid w:val="00BE4F03"/>
    <w:pPr>
      <w:ind w:left="720"/>
      <w:contextualSpacing/>
    </w:pPr>
  </w:style>
  <w:style w:type="character" w:styleId="FollowedHyperlink">
    <w:name w:val="FollowedHyperlink"/>
    <w:basedOn w:val="DefaultParagraphFont"/>
    <w:uiPriority w:val="99"/>
    <w:semiHidden/>
    <w:unhideWhenUsed/>
    <w:rsid w:val="000D1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5794ADD2F44583BEB810C30CF546FB"/>
        <w:category>
          <w:name w:val="General"/>
          <w:gallery w:val="placeholder"/>
        </w:category>
        <w:types>
          <w:type w:val="bbPlcHdr"/>
        </w:types>
        <w:behaviors>
          <w:behavior w:val="content"/>
        </w:behaviors>
        <w:guid w:val="{5E506851-7FB9-4514-8A52-D8C04A1580A3}"/>
      </w:docPartPr>
      <w:docPartBody>
        <w:p w:rsidR="006113E0" w:rsidRDefault="00FA4E10" w:rsidP="00FA4E10">
          <w:pPr>
            <w:pStyle w:val="B75794ADD2F44583BEB810C30CF546FB"/>
          </w:pPr>
          <w:r w:rsidRPr="00BC2055">
            <w:rPr>
              <w:rStyle w:val="PlaceholderText"/>
            </w:rPr>
            <w:t>Click here to enter text.</w:t>
          </w:r>
        </w:p>
      </w:docPartBody>
    </w:docPart>
    <w:docPart>
      <w:docPartPr>
        <w:name w:val="77DFE59CFB974FB099CD718182240879"/>
        <w:category>
          <w:name w:val="General"/>
          <w:gallery w:val="placeholder"/>
        </w:category>
        <w:types>
          <w:type w:val="bbPlcHdr"/>
        </w:types>
        <w:behaviors>
          <w:behavior w:val="content"/>
        </w:behaviors>
        <w:guid w:val="{07E02507-F086-449E-84E9-31FE693883B4}"/>
      </w:docPartPr>
      <w:docPartBody>
        <w:p w:rsidR="006113E0" w:rsidRDefault="00FA4E10" w:rsidP="00FA4E10">
          <w:pPr>
            <w:pStyle w:val="77DFE59CFB974FB099CD718182240879"/>
          </w:pPr>
          <w:r w:rsidRPr="00BC205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10"/>
    <w:rsid w:val="006113E0"/>
    <w:rsid w:val="00FA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E10"/>
    <w:rPr>
      <w:color w:val="808080"/>
    </w:rPr>
  </w:style>
  <w:style w:type="paragraph" w:customStyle="1" w:styleId="B75794ADD2F44583BEB810C30CF546FB">
    <w:name w:val="B75794ADD2F44583BEB810C30CF546FB"/>
    <w:rsid w:val="00FA4E10"/>
  </w:style>
  <w:style w:type="paragraph" w:customStyle="1" w:styleId="77DFE59CFB974FB099CD718182240879">
    <w:name w:val="77DFE59CFB974FB099CD718182240879"/>
    <w:rsid w:val="00FA4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49B1-C681-4CA7-9BBE-244D6A0B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CLAYTON ELEMENTARY SCHOOL</vt:lpstr>
    </vt:vector>
  </TitlesOfParts>
  <Company>SSD</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ELEMENTARY SCHOOL</dc:title>
  <dc:creator>Clayton Elementary</dc:creator>
  <cp:lastModifiedBy>Stevens Carissa</cp:lastModifiedBy>
  <cp:revision>5</cp:revision>
  <cp:lastPrinted>2020-10-26T17:03:00Z</cp:lastPrinted>
  <dcterms:created xsi:type="dcterms:W3CDTF">2020-10-26T16:57:00Z</dcterms:created>
  <dcterms:modified xsi:type="dcterms:W3CDTF">2020-10-26T17:06:00Z</dcterms:modified>
</cp:coreProperties>
</file>