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105" w:rsidRPr="00DE6547" w:rsidRDefault="00C220F2" w:rsidP="008B5885">
      <w:pPr>
        <w:rPr>
          <w:rFonts w:ascii="Arial" w:hAnsi="Arial" w:cs="Arial"/>
          <w:b/>
        </w:rPr>
      </w:pPr>
      <w:r>
        <w:rPr>
          <w:noProof/>
        </w:rPr>
        <w:drawing>
          <wp:anchor distT="0" distB="0" distL="114300" distR="114300" simplePos="0" relativeHeight="251659264" behindDoc="0" locked="0" layoutInCell="1" allowOverlap="1">
            <wp:simplePos x="0" y="0"/>
            <wp:positionH relativeFrom="column">
              <wp:posOffset>76200</wp:posOffset>
            </wp:positionH>
            <wp:positionV relativeFrom="paragraph">
              <wp:posOffset>-365125</wp:posOffset>
            </wp:positionV>
            <wp:extent cx="723900" cy="535940"/>
            <wp:effectExtent l="0" t="0" r="0" b="0"/>
            <wp:wrapSquare wrapText="bothSides"/>
            <wp:docPr id="4" name="Picture 1" descr="E:\Fcs Business\St Louis Public Sch#1DB6F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cs Business\St Louis Public Sch#1DB6F35.jpg"/>
                    <pic:cNvPicPr>
                      <a:picLocks noChangeAspect="1" noChangeArrowheads="1"/>
                    </pic:cNvPicPr>
                  </pic:nvPicPr>
                  <pic:blipFill>
                    <a:blip r:embed="rId10" cstate="print"/>
                    <a:srcRect/>
                    <a:stretch>
                      <a:fillRect/>
                    </a:stretch>
                  </pic:blipFill>
                  <pic:spPr bwMode="auto">
                    <a:xfrm>
                      <a:off x="0" y="0"/>
                      <a:ext cx="723900" cy="535940"/>
                    </a:xfrm>
                    <a:prstGeom prst="rect">
                      <a:avLst/>
                    </a:prstGeom>
                    <a:noFill/>
                    <a:ln w="9525">
                      <a:noFill/>
                      <a:miter lim="800000"/>
                      <a:headEnd/>
                      <a:tailEnd/>
                    </a:ln>
                  </pic:spPr>
                </pic:pic>
              </a:graphicData>
            </a:graphic>
          </wp:anchor>
        </w:drawing>
      </w:r>
      <w:r w:rsidR="008B5885">
        <w:rPr>
          <w:rFonts w:ascii="Arial" w:hAnsi="Arial" w:cs="Arial"/>
        </w:rPr>
        <w:tab/>
      </w:r>
      <w:r w:rsidR="008B5885">
        <w:rPr>
          <w:rFonts w:ascii="Arial" w:hAnsi="Arial" w:cs="Arial"/>
        </w:rPr>
        <w:tab/>
      </w:r>
      <w:r>
        <w:rPr>
          <w:rFonts w:ascii="Arial" w:hAnsi="Arial" w:cs="Arial"/>
        </w:rPr>
        <w:tab/>
      </w:r>
      <w:r>
        <w:rPr>
          <w:rFonts w:ascii="Arial" w:hAnsi="Arial" w:cs="Arial"/>
        </w:rPr>
        <w:tab/>
      </w:r>
      <w:r w:rsidR="00BF01FA" w:rsidRPr="00DE6547">
        <w:rPr>
          <w:rFonts w:ascii="Arial" w:hAnsi="Arial" w:cs="Arial"/>
          <w:b/>
          <w:u w:val="single"/>
        </w:rPr>
        <w:t xml:space="preserve">Getting to know Title </w:t>
      </w:r>
      <w:r w:rsidR="008B5885" w:rsidRPr="00DE6547">
        <w:rPr>
          <w:rFonts w:ascii="Arial" w:hAnsi="Arial" w:cs="Arial"/>
          <w:b/>
          <w:u w:val="single"/>
        </w:rPr>
        <w:t>1</w:t>
      </w:r>
    </w:p>
    <w:p w:rsidR="0014499F" w:rsidRPr="00DE6547" w:rsidRDefault="0014499F" w:rsidP="0014499F">
      <w:pPr>
        <w:rPr>
          <w:rFonts w:ascii="Arial" w:hAnsi="Arial" w:cs="Arial"/>
          <w:sz w:val="24"/>
          <w:szCs w:val="24"/>
          <w:u w:val="single"/>
        </w:rPr>
      </w:pPr>
      <w:bookmarkStart w:id="0" w:name="description"/>
      <w:r w:rsidRPr="00DE6547">
        <w:rPr>
          <w:rStyle w:val="headerslevel25"/>
          <w:rFonts w:ascii="Arial" w:hAnsi="Arial" w:cs="Arial"/>
          <w:sz w:val="24"/>
          <w:szCs w:val="24"/>
          <w:u w:val="single"/>
        </w:rPr>
        <w:t>Program Description</w:t>
      </w:r>
      <w:bookmarkEnd w:id="0"/>
    </w:p>
    <w:p w:rsidR="00BF01FA" w:rsidRPr="00DE6547" w:rsidRDefault="00BF01FA" w:rsidP="00D77D2F">
      <w:pPr>
        <w:pStyle w:val="ListParagraph"/>
        <w:numPr>
          <w:ilvl w:val="0"/>
          <w:numId w:val="1"/>
        </w:numPr>
        <w:spacing w:line="480" w:lineRule="auto"/>
        <w:rPr>
          <w:rFonts w:ascii="Arial" w:hAnsi="Arial" w:cs="Arial"/>
          <w:sz w:val="20"/>
          <w:szCs w:val="20"/>
        </w:rPr>
      </w:pPr>
      <w:r w:rsidRPr="00DE6547">
        <w:rPr>
          <w:rFonts w:ascii="Arial" w:hAnsi="Arial" w:cs="Arial"/>
          <w:sz w:val="20"/>
          <w:szCs w:val="20"/>
        </w:rPr>
        <w:t xml:space="preserve">Title I, Part A (Title I) of the </w:t>
      </w:r>
      <w:r w:rsidRPr="00DE6547">
        <w:rPr>
          <w:rFonts w:ascii="Arial" w:hAnsi="Arial" w:cs="Arial"/>
          <w:i/>
          <w:sz w:val="20"/>
          <w:szCs w:val="20"/>
        </w:rPr>
        <w:t>Elementary and Secondary Education Act</w:t>
      </w:r>
      <w:r w:rsidRPr="00DE6547">
        <w:rPr>
          <w:rFonts w:ascii="Arial" w:hAnsi="Arial" w:cs="Arial"/>
          <w:sz w:val="20"/>
          <w:szCs w:val="20"/>
        </w:rPr>
        <w:t xml:space="preserve">, as amended (ESEA) provides financial assistance to </w:t>
      </w:r>
      <w:r w:rsidRPr="00DE6547">
        <w:rPr>
          <w:rFonts w:ascii="Arial" w:hAnsi="Arial" w:cs="Arial"/>
          <w:i/>
          <w:sz w:val="20"/>
          <w:szCs w:val="20"/>
        </w:rPr>
        <w:t>local educational agencies</w:t>
      </w:r>
      <w:r w:rsidRPr="00DE6547">
        <w:rPr>
          <w:rFonts w:ascii="Arial" w:hAnsi="Arial" w:cs="Arial"/>
          <w:sz w:val="20"/>
          <w:szCs w:val="20"/>
        </w:rPr>
        <w:t xml:space="preserve"> (LEAs) and schools with high numbers or high percentages of children from low-income families to help ensure that all children meet challenging state academic standards.</w:t>
      </w:r>
    </w:p>
    <w:p w:rsidR="00BF01FA" w:rsidRPr="00DE6547" w:rsidRDefault="00D77D2F" w:rsidP="00D77D2F">
      <w:pPr>
        <w:pStyle w:val="ListParagraph"/>
        <w:numPr>
          <w:ilvl w:val="0"/>
          <w:numId w:val="1"/>
        </w:numPr>
        <w:spacing w:line="480" w:lineRule="auto"/>
        <w:rPr>
          <w:rFonts w:ascii="Arial" w:hAnsi="Arial" w:cs="Arial"/>
          <w:sz w:val="20"/>
          <w:szCs w:val="20"/>
          <w:u w:val="single"/>
        </w:rPr>
      </w:pPr>
      <w:r w:rsidRPr="00DE6547">
        <w:rPr>
          <w:rFonts w:ascii="Arial" w:hAnsi="Arial" w:cs="Arial"/>
          <w:sz w:val="20"/>
          <w:szCs w:val="20"/>
        </w:rPr>
        <w:t>T</w:t>
      </w:r>
      <w:r w:rsidR="00BF01FA" w:rsidRPr="00DE6547">
        <w:rPr>
          <w:rFonts w:ascii="Arial" w:hAnsi="Arial" w:cs="Arial"/>
          <w:sz w:val="20"/>
          <w:szCs w:val="20"/>
        </w:rPr>
        <w:t>he school must focus Title I services on children who are failing, or most at risk of failing, to meet state academic standards.</w:t>
      </w:r>
    </w:p>
    <w:p w:rsidR="0014499F" w:rsidRPr="00DE6547" w:rsidRDefault="00D77D2F" w:rsidP="00D77D2F">
      <w:pPr>
        <w:pStyle w:val="ListParagraph"/>
        <w:numPr>
          <w:ilvl w:val="0"/>
          <w:numId w:val="1"/>
        </w:numPr>
        <w:spacing w:line="480" w:lineRule="auto"/>
        <w:rPr>
          <w:rFonts w:ascii="Arial" w:hAnsi="Arial" w:cs="Arial"/>
          <w:sz w:val="20"/>
          <w:szCs w:val="20"/>
          <w:u w:val="single"/>
        </w:rPr>
      </w:pPr>
      <w:r w:rsidRPr="00DE6547">
        <w:rPr>
          <w:rFonts w:ascii="Arial" w:hAnsi="Arial" w:cs="Arial"/>
          <w:sz w:val="20"/>
          <w:szCs w:val="20"/>
        </w:rPr>
        <w:t>D</w:t>
      </w:r>
      <w:r w:rsidR="0014499F" w:rsidRPr="00DE6547">
        <w:rPr>
          <w:rFonts w:ascii="Arial" w:hAnsi="Arial" w:cs="Arial"/>
          <w:sz w:val="20"/>
          <w:szCs w:val="20"/>
        </w:rPr>
        <w:t xml:space="preserve">esigned to help students served by the program to achieve </w:t>
      </w:r>
      <w:r w:rsidR="0014499F" w:rsidRPr="00DE6547">
        <w:rPr>
          <w:rFonts w:ascii="Arial" w:hAnsi="Arial" w:cs="Arial"/>
          <w:b/>
          <w:sz w:val="20"/>
          <w:szCs w:val="20"/>
        </w:rPr>
        <w:t>proficiency</w:t>
      </w:r>
      <w:r w:rsidR="0014499F" w:rsidRPr="00DE6547">
        <w:rPr>
          <w:rFonts w:ascii="Arial" w:hAnsi="Arial" w:cs="Arial"/>
          <w:sz w:val="20"/>
          <w:szCs w:val="20"/>
        </w:rPr>
        <w:t xml:space="preserve"> on challenging State academic achievement standards.</w:t>
      </w:r>
    </w:p>
    <w:p w:rsidR="0014499F" w:rsidRPr="00DE6547" w:rsidRDefault="00D77D2F" w:rsidP="00D77D2F">
      <w:pPr>
        <w:pStyle w:val="ListParagraph"/>
        <w:numPr>
          <w:ilvl w:val="0"/>
          <w:numId w:val="1"/>
        </w:numPr>
        <w:spacing w:line="480" w:lineRule="auto"/>
        <w:rPr>
          <w:rFonts w:ascii="Arial" w:hAnsi="Arial" w:cs="Arial"/>
          <w:sz w:val="20"/>
          <w:szCs w:val="20"/>
          <w:u w:val="single"/>
        </w:rPr>
      </w:pPr>
      <w:r w:rsidRPr="00DE6547">
        <w:rPr>
          <w:rFonts w:ascii="Arial" w:hAnsi="Arial" w:cs="Arial"/>
          <w:sz w:val="20"/>
          <w:szCs w:val="20"/>
        </w:rPr>
        <w:t>S</w:t>
      </w:r>
      <w:r w:rsidR="0014499F" w:rsidRPr="00DE6547">
        <w:rPr>
          <w:rFonts w:ascii="Arial" w:hAnsi="Arial" w:cs="Arial"/>
          <w:sz w:val="20"/>
          <w:szCs w:val="20"/>
        </w:rPr>
        <w:t>chools with percentages of students from low-income families of at least 40 percent may use Title I funds, along with other Federal, State, and local funds, to operate</w:t>
      </w:r>
      <w:r w:rsidRPr="00DE6547">
        <w:rPr>
          <w:rFonts w:ascii="Arial" w:hAnsi="Arial" w:cs="Arial"/>
          <w:sz w:val="20"/>
          <w:szCs w:val="20"/>
        </w:rPr>
        <w:t>.</w:t>
      </w:r>
    </w:p>
    <w:p w:rsidR="00500848" w:rsidRPr="00DE6547" w:rsidRDefault="00DE6547" w:rsidP="00500848">
      <w:pPr>
        <w:spacing w:line="240" w:lineRule="auto"/>
        <w:rPr>
          <w:rFonts w:ascii="Arial" w:hAnsi="Arial" w:cs="Arial"/>
          <w:b/>
          <w:color w:val="002060"/>
          <w:sz w:val="20"/>
          <w:szCs w:val="20"/>
          <w:u w:val="single"/>
        </w:rPr>
      </w:pPr>
      <w:r w:rsidRPr="00DE6547">
        <w:rPr>
          <w:rFonts w:ascii="Arial" w:hAnsi="Arial" w:cs="Arial"/>
          <w:b/>
          <w:color w:val="002060"/>
          <w:sz w:val="24"/>
          <w:szCs w:val="24"/>
          <w:u w:val="single"/>
        </w:rPr>
        <w:t>Section</w:t>
      </w:r>
      <w:r>
        <w:rPr>
          <w:rFonts w:ascii="Arial" w:hAnsi="Arial" w:cs="Arial"/>
          <w:b/>
          <w:color w:val="002060"/>
          <w:sz w:val="24"/>
          <w:szCs w:val="24"/>
          <w:u w:val="single"/>
        </w:rPr>
        <w:t xml:space="preserve"> 1118:</w:t>
      </w:r>
      <w:r w:rsidR="00D77D2F" w:rsidRPr="00DE6547">
        <w:rPr>
          <w:rFonts w:ascii="Arial" w:hAnsi="Arial" w:cs="Arial"/>
          <w:b/>
          <w:color w:val="002060"/>
          <w:sz w:val="24"/>
          <w:szCs w:val="24"/>
          <w:u w:val="single"/>
        </w:rPr>
        <w:t xml:space="preserve"> PARENTAL INVOLVEMENT</w:t>
      </w:r>
    </w:p>
    <w:p w:rsidR="00500848" w:rsidRPr="00DE6547" w:rsidRDefault="00F37095" w:rsidP="00DE6547">
      <w:pPr>
        <w:spacing w:line="240" w:lineRule="auto"/>
        <w:rPr>
          <w:rFonts w:ascii="Arial" w:hAnsi="Arial" w:cs="Arial"/>
          <w:b/>
          <w:color w:val="002060"/>
          <w:sz w:val="20"/>
          <w:szCs w:val="20"/>
          <w:u w:val="single"/>
        </w:rPr>
      </w:pPr>
      <w:r w:rsidRPr="00DE6547">
        <w:rPr>
          <w:rFonts w:ascii="Arial" w:eastAsia="Times New Roman" w:hAnsi="Arial" w:cs="Arial"/>
          <w:b/>
          <w:color w:val="000000"/>
          <w:sz w:val="20"/>
          <w:szCs w:val="20"/>
        </w:rPr>
        <w:t>A.</w:t>
      </w:r>
      <w:r w:rsidR="00500848" w:rsidRPr="00DE6547">
        <w:rPr>
          <w:rFonts w:ascii="Arial" w:eastAsia="Times New Roman" w:hAnsi="Arial" w:cs="Arial"/>
          <w:b/>
          <w:color w:val="000000"/>
          <w:sz w:val="20"/>
          <w:szCs w:val="20"/>
        </w:rPr>
        <w:t xml:space="preserve"> </w:t>
      </w:r>
      <w:r w:rsidRPr="00DE6547">
        <w:rPr>
          <w:rFonts w:ascii="Arial" w:eastAsia="Times New Roman" w:hAnsi="Arial" w:cs="Arial"/>
          <w:b/>
          <w:color w:val="000000"/>
          <w:sz w:val="20"/>
          <w:szCs w:val="20"/>
          <w:u w:val="single"/>
        </w:rPr>
        <w:t xml:space="preserve">LOCAL EDUCATIONAL </w:t>
      </w:r>
      <w:r w:rsidR="00500848" w:rsidRPr="00DE6547">
        <w:rPr>
          <w:rFonts w:ascii="Arial" w:eastAsia="Times New Roman" w:hAnsi="Arial" w:cs="Arial"/>
          <w:b/>
          <w:color w:val="000000"/>
          <w:sz w:val="20"/>
          <w:szCs w:val="20"/>
          <w:u w:val="single"/>
        </w:rPr>
        <w:t>AGENCY</w:t>
      </w:r>
      <w:r w:rsidRPr="00DE6547">
        <w:rPr>
          <w:rFonts w:ascii="Arial" w:eastAsia="Times New Roman" w:hAnsi="Arial" w:cs="Arial"/>
          <w:b/>
          <w:color w:val="000000"/>
          <w:sz w:val="20"/>
          <w:szCs w:val="20"/>
          <w:u w:val="single"/>
        </w:rPr>
        <w:t xml:space="preserve"> (LEA)</w:t>
      </w:r>
      <w:r w:rsidR="00500848" w:rsidRPr="00DE6547">
        <w:rPr>
          <w:rFonts w:ascii="Arial" w:eastAsia="Times New Roman" w:hAnsi="Arial" w:cs="Arial"/>
          <w:b/>
          <w:color w:val="000000"/>
          <w:sz w:val="20"/>
          <w:szCs w:val="20"/>
          <w:u w:val="single"/>
        </w:rPr>
        <w:t xml:space="preserve"> POLICY</w:t>
      </w:r>
    </w:p>
    <w:p w:rsidR="00500848" w:rsidRPr="00DE6547" w:rsidRDefault="00500848" w:rsidP="00F37095">
      <w:pPr>
        <w:pStyle w:val="ListParagraph"/>
        <w:numPr>
          <w:ilvl w:val="0"/>
          <w:numId w:val="3"/>
        </w:numPr>
        <w:spacing w:line="480" w:lineRule="auto"/>
        <w:rPr>
          <w:rFonts w:ascii="Arial" w:eastAsia="Times New Roman" w:hAnsi="Arial" w:cs="Arial"/>
          <w:color w:val="000000"/>
          <w:sz w:val="18"/>
          <w:szCs w:val="18"/>
        </w:rPr>
      </w:pPr>
      <w:r w:rsidRPr="00DE6547">
        <w:rPr>
          <w:rFonts w:ascii="Arial" w:eastAsia="Times New Roman" w:hAnsi="Arial" w:cs="Arial"/>
          <w:color w:val="000000"/>
          <w:sz w:val="18"/>
          <w:szCs w:val="18"/>
        </w:rPr>
        <w:t>A</w:t>
      </w:r>
      <w:r w:rsidR="00A87A1C" w:rsidRPr="00DE6547">
        <w:rPr>
          <w:rFonts w:ascii="Arial" w:eastAsia="Times New Roman" w:hAnsi="Arial" w:cs="Arial"/>
          <w:color w:val="000000"/>
          <w:sz w:val="18"/>
          <w:szCs w:val="18"/>
        </w:rPr>
        <w:t>n</w:t>
      </w:r>
      <w:r w:rsidRPr="00DE6547">
        <w:rPr>
          <w:rFonts w:ascii="Arial" w:eastAsia="Times New Roman" w:hAnsi="Arial" w:cs="Arial"/>
          <w:color w:val="000000"/>
          <w:sz w:val="18"/>
          <w:szCs w:val="18"/>
        </w:rPr>
        <w:t xml:space="preserve"> LEA may receive funds under this part only if the agency implements programs, activities, and procedures for the involvement of parents.</w:t>
      </w:r>
    </w:p>
    <w:p w:rsidR="00A87A1C" w:rsidRPr="00DE6547" w:rsidRDefault="00A87A1C" w:rsidP="00F37095">
      <w:pPr>
        <w:pStyle w:val="ListParagraph"/>
        <w:numPr>
          <w:ilvl w:val="0"/>
          <w:numId w:val="3"/>
        </w:numPr>
        <w:spacing w:line="480" w:lineRule="auto"/>
        <w:rPr>
          <w:rFonts w:ascii="Arial" w:hAnsi="Arial" w:cs="Arial"/>
          <w:color w:val="000000"/>
          <w:sz w:val="18"/>
          <w:szCs w:val="18"/>
        </w:rPr>
      </w:pPr>
      <w:r w:rsidRPr="00DE6547">
        <w:rPr>
          <w:rFonts w:ascii="Arial" w:hAnsi="Arial" w:cs="Arial"/>
          <w:color w:val="000000"/>
          <w:sz w:val="18"/>
          <w:szCs w:val="18"/>
        </w:rPr>
        <w:t>Each local educational agency that receives funds under this part shall develop jointly with, agree on with, and distribute to, parents of participating children a written parent involvement policy.</w:t>
      </w:r>
    </w:p>
    <w:p w:rsidR="00A87A1C" w:rsidRPr="00DE6547" w:rsidRDefault="00A87A1C" w:rsidP="00F37095">
      <w:pPr>
        <w:pStyle w:val="ListParagraph"/>
        <w:numPr>
          <w:ilvl w:val="0"/>
          <w:numId w:val="3"/>
        </w:numPr>
        <w:spacing w:line="480" w:lineRule="auto"/>
        <w:rPr>
          <w:rFonts w:ascii="Arial" w:hAnsi="Arial" w:cs="Arial"/>
          <w:color w:val="000000"/>
          <w:sz w:val="18"/>
          <w:szCs w:val="18"/>
        </w:rPr>
      </w:pPr>
      <w:r w:rsidRPr="00DE6547">
        <w:rPr>
          <w:rFonts w:ascii="Arial" w:hAnsi="Arial" w:cs="Arial"/>
          <w:color w:val="000000"/>
          <w:sz w:val="18"/>
          <w:szCs w:val="18"/>
        </w:rPr>
        <w:t>Build the schools' and parents' capacity for strong parental involvement as described.</w:t>
      </w:r>
    </w:p>
    <w:p w:rsidR="00F37095" w:rsidRPr="00DE6547" w:rsidRDefault="00F37095" w:rsidP="00F37095">
      <w:pPr>
        <w:pStyle w:val="ListParagraph"/>
        <w:numPr>
          <w:ilvl w:val="0"/>
          <w:numId w:val="3"/>
        </w:numPr>
        <w:spacing w:line="480" w:lineRule="auto"/>
        <w:rPr>
          <w:rFonts w:ascii="Arial" w:hAnsi="Arial" w:cs="Arial"/>
          <w:color w:val="000000"/>
          <w:sz w:val="18"/>
          <w:szCs w:val="18"/>
        </w:rPr>
      </w:pPr>
      <w:r w:rsidRPr="00DE6547">
        <w:rPr>
          <w:rFonts w:ascii="Arial" w:hAnsi="Arial" w:cs="Arial"/>
          <w:color w:val="000000"/>
          <w:sz w:val="18"/>
          <w:szCs w:val="18"/>
        </w:rPr>
        <w:t>Coordinate and integrate parental involvement strategies with related parental involvement strategies under other programs such as: the Head Start program, Reading First program, Early Reading First program, Even Start program, Parents as Teachers program etc.</w:t>
      </w:r>
    </w:p>
    <w:p w:rsidR="00F37095" w:rsidRPr="00DE6547" w:rsidRDefault="00F37095" w:rsidP="00F37095">
      <w:pPr>
        <w:pStyle w:val="ListParagraph"/>
        <w:numPr>
          <w:ilvl w:val="0"/>
          <w:numId w:val="3"/>
        </w:numPr>
        <w:spacing w:line="480" w:lineRule="auto"/>
        <w:rPr>
          <w:rFonts w:ascii="Arial" w:hAnsi="Arial" w:cs="Arial"/>
          <w:color w:val="000000"/>
          <w:sz w:val="18"/>
          <w:szCs w:val="18"/>
        </w:rPr>
      </w:pPr>
      <w:r w:rsidRPr="00DE6547">
        <w:rPr>
          <w:rFonts w:ascii="Arial" w:hAnsi="Arial" w:cs="Arial"/>
          <w:color w:val="000000"/>
          <w:sz w:val="18"/>
          <w:szCs w:val="18"/>
        </w:rPr>
        <w:t xml:space="preserve">Conduct with parents, an annual evaluation of the </w:t>
      </w:r>
      <w:r w:rsidRPr="00DE6547">
        <w:rPr>
          <w:rFonts w:ascii="Arial" w:hAnsi="Arial" w:cs="Arial"/>
          <w:b/>
          <w:color w:val="000000"/>
          <w:sz w:val="18"/>
          <w:szCs w:val="18"/>
        </w:rPr>
        <w:t>content and effectiveness</w:t>
      </w:r>
      <w:r w:rsidRPr="00DE6547">
        <w:rPr>
          <w:rFonts w:ascii="Arial" w:hAnsi="Arial" w:cs="Arial"/>
          <w:color w:val="000000"/>
          <w:sz w:val="18"/>
          <w:szCs w:val="18"/>
        </w:rPr>
        <w:t xml:space="preserve"> of the parental involvement policy in improving the academic quality of the schools served. Identify barriers to greater participation by parents in activities (with particular attention to parents who are economically disadvantaged, are disabled, have limited English proficiency, have limited literacy, or are of any racial or ethnic minority background). Use the findings of such evaluation to design strategies for more effective parental involvement, and to revise, if necessary, the parental involvement policies.   </w:t>
      </w:r>
    </w:p>
    <w:p w:rsidR="00F37095" w:rsidRPr="00DE6547" w:rsidRDefault="00F37095" w:rsidP="00F37095">
      <w:pPr>
        <w:pStyle w:val="ListParagraph"/>
        <w:spacing w:line="480" w:lineRule="auto"/>
        <w:rPr>
          <w:rFonts w:ascii="Arial" w:hAnsi="Arial" w:cs="Arial"/>
          <w:color w:val="000000"/>
          <w:sz w:val="18"/>
          <w:szCs w:val="18"/>
        </w:rPr>
      </w:pPr>
    </w:p>
    <w:p w:rsidR="00DE6547" w:rsidRDefault="00DE6547" w:rsidP="00F37095">
      <w:pPr>
        <w:pStyle w:val="ListParagraph"/>
        <w:spacing w:line="480" w:lineRule="auto"/>
        <w:rPr>
          <w:rFonts w:ascii="Arial" w:hAnsi="Arial" w:cs="Arial"/>
          <w:b/>
          <w:color w:val="000000"/>
          <w:sz w:val="18"/>
          <w:szCs w:val="18"/>
        </w:rPr>
      </w:pPr>
    </w:p>
    <w:p w:rsidR="00DE6547" w:rsidRDefault="00DE6547" w:rsidP="00F37095">
      <w:pPr>
        <w:pStyle w:val="ListParagraph"/>
        <w:spacing w:line="480" w:lineRule="auto"/>
        <w:rPr>
          <w:rFonts w:ascii="Arial" w:hAnsi="Arial" w:cs="Arial"/>
          <w:b/>
          <w:color w:val="000000"/>
          <w:sz w:val="18"/>
          <w:szCs w:val="18"/>
        </w:rPr>
      </w:pPr>
    </w:p>
    <w:p w:rsidR="009A5EED" w:rsidRDefault="009A5EED" w:rsidP="00F37095">
      <w:pPr>
        <w:pStyle w:val="ListParagraph"/>
        <w:spacing w:line="480" w:lineRule="auto"/>
        <w:rPr>
          <w:rFonts w:ascii="Arial" w:hAnsi="Arial" w:cs="Arial"/>
          <w:b/>
          <w:color w:val="000000"/>
          <w:sz w:val="18"/>
          <w:szCs w:val="18"/>
        </w:rPr>
      </w:pPr>
    </w:p>
    <w:p w:rsidR="009A5EED" w:rsidRDefault="009A5EED" w:rsidP="00F37095">
      <w:pPr>
        <w:pStyle w:val="ListParagraph"/>
        <w:spacing w:line="480" w:lineRule="auto"/>
        <w:rPr>
          <w:rFonts w:ascii="Arial" w:hAnsi="Arial" w:cs="Arial"/>
          <w:b/>
          <w:color w:val="000000"/>
          <w:sz w:val="18"/>
          <w:szCs w:val="18"/>
        </w:rPr>
      </w:pPr>
      <w:bookmarkStart w:id="1" w:name="_GoBack"/>
      <w:bookmarkEnd w:id="1"/>
    </w:p>
    <w:p w:rsidR="00F37095" w:rsidRPr="00DE6547" w:rsidRDefault="00F37095" w:rsidP="00F37095">
      <w:pPr>
        <w:pStyle w:val="ListParagraph"/>
        <w:spacing w:line="480" w:lineRule="auto"/>
        <w:rPr>
          <w:rFonts w:ascii="Arial" w:hAnsi="Arial" w:cs="Arial"/>
          <w:b/>
          <w:color w:val="000000"/>
          <w:sz w:val="18"/>
          <w:szCs w:val="18"/>
          <w:u w:val="single"/>
        </w:rPr>
      </w:pPr>
      <w:r w:rsidRPr="00DE6547">
        <w:rPr>
          <w:rFonts w:ascii="Arial" w:hAnsi="Arial" w:cs="Arial"/>
          <w:b/>
          <w:color w:val="000000"/>
          <w:sz w:val="18"/>
          <w:szCs w:val="18"/>
        </w:rPr>
        <w:lastRenderedPageBreak/>
        <w:t xml:space="preserve">B. </w:t>
      </w:r>
      <w:r w:rsidRPr="00DE6547">
        <w:rPr>
          <w:rFonts w:ascii="Arial" w:hAnsi="Arial" w:cs="Arial"/>
          <w:b/>
          <w:color w:val="000000"/>
          <w:sz w:val="18"/>
          <w:szCs w:val="18"/>
          <w:u w:val="single"/>
        </w:rPr>
        <w:t>SCHOOL PARENTAL INVOLVEMENT POLICY</w:t>
      </w:r>
    </w:p>
    <w:p w:rsidR="00F37095" w:rsidRPr="00DE6547" w:rsidRDefault="00F37095" w:rsidP="00F37095">
      <w:pPr>
        <w:pStyle w:val="ListParagraph"/>
        <w:numPr>
          <w:ilvl w:val="0"/>
          <w:numId w:val="4"/>
        </w:numPr>
        <w:spacing w:line="480" w:lineRule="auto"/>
        <w:rPr>
          <w:rFonts w:ascii="Arial" w:hAnsi="Arial" w:cs="Arial"/>
          <w:color w:val="000000"/>
          <w:sz w:val="18"/>
          <w:szCs w:val="18"/>
        </w:rPr>
      </w:pPr>
      <w:r w:rsidRPr="00DE6547">
        <w:rPr>
          <w:rFonts w:ascii="Arial" w:hAnsi="Arial" w:cs="Arial"/>
          <w:color w:val="000000"/>
          <w:sz w:val="18"/>
          <w:szCs w:val="18"/>
        </w:rPr>
        <w:t xml:space="preserve">Each school served under this part shall jointly develop with, and distribute to, parents of participating children a written </w:t>
      </w:r>
      <w:r w:rsidRPr="00DE6547">
        <w:rPr>
          <w:rFonts w:ascii="Arial" w:hAnsi="Arial" w:cs="Arial"/>
          <w:b/>
          <w:color w:val="000000"/>
          <w:sz w:val="18"/>
          <w:szCs w:val="18"/>
        </w:rPr>
        <w:t>parental involvement policy</w:t>
      </w:r>
      <w:r w:rsidRPr="00DE6547">
        <w:rPr>
          <w:rFonts w:ascii="Arial" w:hAnsi="Arial" w:cs="Arial"/>
          <w:color w:val="000000"/>
          <w:sz w:val="18"/>
          <w:szCs w:val="18"/>
        </w:rPr>
        <w:t>, agreed on by such parents. Parents shall be notified of the policy in an understandable and uniform format and, to the extent practicable, provided in a language the parents can understand.</w:t>
      </w:r>
    </w:p>
    <w:p w:rsidR="00F37095" w:rsidRPr="00DE6547" w:rsidRDefault="00F37095" w:rsidP="00F37095">
      <w:pPr>
        <w:pStyle w:val="ListParagraph"/>
        <w:spacing w:line="480" w:lineRule="auto"/>
        <w:rPr>
          <w:rFonts w:ascii="Arial" w:hAnsi="Arial" w:cs="Arial"/>
          <w:b/>
          <w:color w:val="000000"/>
          <w:sz w:val="18"/>
          <w:szCs w:val="18"/>
          <w:u w:val="single"/>
        </w:rPr>
      </w:pPr>
      <w:r w:rsidRPr="00DE6547">
        <w:rPr>
          <w:rFonts w:ascii="Arial" w:hAnsi="Arial" w:cs="Arial"/>
          <w:b/>
          <w:color w:val="000000"/>
          <w:sz w:val="18"/>
          <w:szCs w:val="18"/>
        </w:rPr>
        <w:t xml:space="preserve">C. </w:t>
      </w:r>
      <w:r w:rsidRPr="00DE6547">
        <w:rPr>
          <w:rFonts w:ascii="Arial" w:hAnsi="Arial" w:cs="Arial"/>
          <w:b/>
          <w:color w:val="000000"/>
          <w:sz w:val="18"/>
          <w:szCs w:val="18"/>
          <w:u w:val="single"/>
        </w:rPr>
        <w:t>POLICY INVOLVEMENT</w:t>
      </w:r>
    </w:p>
    <w:p w:rsidR="00F37095" w:rsidRPr="00DE6547" w:rsidRDefault="00F37095" w:rsidP="00F37095">
      <w:pPr>
        <w:pStyle w:val="ListParagraph"/>
        <w:numPr>
          <w:ilvl w:val="0"/>
          <w:numId w:val="5"/>
        </w:numPr>
        <w:spacing w:line="480" w:lineRule="auto"/>
        <w:rPr>
          <w:rFonts w:ascii="Arial" w:hAnsi="Arial" w:cs="Arial"/>
          <w:color w:val="000000"/>
          <w:sz w:val="18"/>
          <w:szCs w:val="18"/>
        </w:rPr>
      </w:pPr>
      <w:r w:rsidRPr="00DE6547">
        <w:rPr>
          <w:rFonts w:ascii="Arial" w:hAnsi="Arial" w:cs="Arial"/>
          <w:color w:val="000000"/>
          <w:sz w:val="18"/>
          <w:szCs w:val="18"/>
        </w:rPr>
        <w:t>Convene an annual meeting</w:t>
      </w:r>
      <w:r w:rsidRPr="00DE6547">
        <w:rPr>
          <w:rFonts w:ascii="Arial" w:hAnsi="Arial" w:cs="Arial"/>
          <w:b/>
          <w:color w:val="000000"/>
          <w:sz w:val="18"/>
          <w:szCs w:val="18"/>
        </w:rPr>
        <w:t xml:space="preserve">, </w:t>
      </w:r>
      <w:r w:rsidRPr="00DE6547">
        <w:rPr>
          <w:rFonts w:ascii="Arial" w:hAnsi="Arial" w:cs="Arial"/>
          <w:color w:val="000000"/>
          <w:sz w:val="18"/>
          <w:szCs w:val="18"/>
        </w:rPr>
        <w:t>at a</w:t>
      </w:r>
      <w:r w:rsidRPr="00DE6547">
        <w:rPr>
          <w:rFonts w:ascii="Arial" w:hAnsi="Arial" w:cs="Arial"/>
          <w:b/>
          <w:color w:val="000000"/>
          <w:sz w:val="18"/>
          <w:szCs w:val="18"/>
        </w:rPr>
        <w:t xml:space="preserve"> convenient time</w:t>
      </w:r>
      <w:r w:rsidRPr="00DE6547">
        <w:rPr>
          <w:rFonts w:ascii="Arial" w:hAnsi="Arial" w:cs="Arial"/>
          <w:color w:val="000000"/>
          <w:sz w:val="18"/>
          <w:szCs w:val="18"/>
        </w:rPr>
        <w:t>, to which all parents of participating children shall be invited and encouraged to attend, to inform parents of their school's participation under this part and to explain the requirements of this part, and the right of the parents to be involved.</w:t>
      </w:r>
    </w:p>
    <w:p w:rsidR="00F37095" w:rsidRPr="00DE6547" w:rsidRDefault="00F37095" w:rsidP="00F37095">
      <w:pPr>
        <w:pStyle w:val="ListParagraph"/>
        <w:numPr>
          <w:ilvl w:val="0"/>
          <w:numId w:val="5"/>
        </w:numPr>
        <w:spacing w:line="480" w:lineRule="auto"/>
        <w:rPr>
          <w:rFonts w:ascii="Arial" w:hAnsi="Arial" w:cs="Arial"/>
          <w:color w:val="000000"/>
          <w:sz w:val="18"/>
          <w:szCs w:val="18"/>
        </w:rPr>
      </w:pPr>
      <w:r w:rsidRPr="00DE6547">
        <w:rPr>
          <w:rFonts w:ascii="Arial" w:hAnsi="Arial" w:cs="Arial"/>
          <w:color w:val="000000"/>
          <w:sz w:val="18"/>
          <w:szCs w:val="18"/>
        </w:rPr>
        <w:t>Offer a flexible number of meetings, such as meetings in the morning or evening, and may provide, with funds provided under this part, transportation, child care, or home visits, as such services relate to parental involvement.</w:t>
      </w:r>
    </w:p>
    <w:p w:rsidR="00F37095" w:rsidRPr="00DE6547" w:rsidRDefault="00F37095" w:rsidP="00F37095">
      <w:pPr>
        <w:pStyle w:val="ListParagraph"/>
        <w:numPr>
          <w:ilvl w:val="0"/>
          <w:numId w:val="5"/>
        </w:numPr>
        <w:spacing w:line="480" w:lineRule="auto"/>
        <w:rPr>
          <w:rFonts w:ascii="Arial" w:hAnsi="Arial" w:cs="Arial"/>
          <w:color w:val="000000"/>
          <w:sz w:val="18"/>
          <w:szCs w:val="18"/>
          <w:u w:val="single"/>
        </w:rPr>
      </w:pPr>
      <w:r w:rsidRPr="00DE6547">
        <w:rPr>
          <w:rFonts w:ascii="Arial" w:hAnsi="Arial" w:cs="Arial"/>
          <w:color w:val="000000"/>
          <w:sz w:val="18"/>
          <w:szCs w:val="18"/>
        </w:rPr>
        <w:t xml:space="preserve">Involve parents, in an organized, ongoing, and timely way, in </w:t>
      </w:r>
      <w:r w:rsidRPr="00DE6547">
        <w:rPr>
          <w:rFonts w:ascii="Arial" w:hAnsi="Arial" w:cs="Arial"/>
          <w:b/>
          <w:color w:val="000000"/>
          <w:sz w:val="18"/>
          <w:szCs w:val="18"/>
        </w:rPr>
        <w:t>the planning, review, and improvement of programs</w:t>
      </w:r>
      <w:r w:rsidRPr="00DE6547">
        <w:rPr>
          <w:rFonts w:ascii="Arial" w:hAnsi="Arial" w:cs="Arial"/>
          <w:color w:val="000000"/>
          <w:sz w:val="18"/>
          <w:szCs w:val="18"/>
        </w:rPr>
        <w:t xml:space="preserve"> under this part, including the planning, review, and improvement of the school parental involvement policy and the joint development of the </w:t>
      </w:r>
      <w:r w:rsidR="00BB7795" w:rsidRPr="00DE6547">
        <w:rPr>
          <w:rFonts w:ascii="Arial" w:hAnsi="Arial" w:cs="Arial"/>
          <w:color w:val="000000"/>
          <w:sz w:val="18"/>
          <w:szCs w:val="18"/>
        </w:rPr>
        <w:t>school wide</w:t>
      </w:r>
      <w:r w:rsidRPr="00DE6547">
        <w:rPr>
          <w:rFonts w:ascii="Arial" w:hAnsi="Arial" w:cs="Arial"/>
          <w:color w:val="000000"/>
          <w:sz w:val="18"/>
          <w:szCs w:val="18"/>
        </w:rPr>
        <w:t xml:space="preserve"> program. </w:t>
      </w:r>
    </w:p>
    <w:p w:rsidR="00BB7795" w:rsidRPr="00DE6547" w:rsidRDefault="00DE6547" w:rsidP="00F37095">
      <w:pPr>
        <w:pStyle w:val="ListParagraph"/>
        <w:numPr>
          <w:ilvl w:val="0"/>
          <w:numId w:val="5"/>
        </w:numPr>
        <w:spacing w:line="480" w:lineRule="auto"/>
        <w:rPr>
          <w:rFonts w:ascii="Arial" w:hAnsi="Arial" w:cs="Arial"/>
          <w:color w:val="000000"/>
          <w:sz w:val="18"/>
          <w:szCs w:val="18"/>
          <w:u w:val="single"/>
        </w:rPr>
      </w:pPr>
      <w:r w:rsidRPr="00DE6547">
        <w:rPr>
          <w:rFonts w:ascii="Arial" w:hAnsi="Arial" w:cs="Arial"/>
          <w:color w:val="000000"/>
          <w:sz w:val="18"/>
          <w:szCs w:val="18"/>
        </w:rPr>
        <w:t>A</w:t>
      </w:r>
      <w:r w:rsidR="00BB7795" w:rsidRPr="00DE6547">
        <w:rPr>
          <w:rFonts w:ascii="Arial" w:hAnsi="Arial" w:cs="Arial"/>
          <w:color w:val="000000"/>
          <w:sz w:val="18"/>
          <w:szCs w:val="18"/>
        </w:rPr>
        <w:t xml:space="preserve"> description and explanation of the curriculum in use at the school, the forms of academic assessment used to measure student progress, and the proficiency levels students are expected to meet.</w:t>
      </w:r>
    </w:p>
    <w:p w:rsidR="00BB7795" w:rsidRPr="00DE6547" w:rsidRDefault="00DE6547" w:rsidP="00BB7795">
      <w:pPr>
        <w:pStyle w:val="ListParagraph"/>
        <w:numPr>
          <w:ilvl w:val="0"/>
          <w:numId w:val="5"/>
        </w:numPr>
        <w:spacing w:line="480" w:lineRule="auto"/>
        <w:rPr>
          <w:rFonts w:ascii="Arial" w:hAnsi="Arial" w:cs="Arial"/>
          <w:color w:val="000000"/>
          <w:sz w:val="18"/>
          <w:szCs w:val="18"/>
          <w:u w:val="single"/>
        </w:rPr>
      </w:pPr>
      <w:r w:rsidRPr="00DE6547">
        <w:rPr>
          <w:rFonts w:ascii="Arial" w:hAnsi="Arial" w:cs="Arial"/>
          <w:color w:val="000000"/>
          <w:sz w:val="18"/>
          <w:szCs w:val="18"/>
        </w:rPr>
        <w:t>If</w:t>
      </w:r>
      <w:r w:rsidR="00BB7795" w:rsidRPr="00DE6547">
        <w:rPr>
          <w:rFonts w:ascii="Arial" w:hAnsi="Arial" w:cs="Arial"/>
          <w:color w:val="000000"/>
          <w:sz w:val="18"/>
          <w:szCs w:val="18"/>
        </w:rPr>
        <w:t xml:space="preserve"> requested by parents, opportunities for regular meetings to formulate suggestions and to participate, as appropriate, in decisions relating to the education of their children.</w:t>
      </w:r>
    </w:p>
    <w:p w:rsidR="00BB7795" w:rsidRPr="00DE6547" w:rsidRDefault="00BB7795" w:rsidP="00BB7795">
      <w:pPr>
        <w:spacing w:line="480" w:lineRule="auto"/>
        <w:ind w:firstLine="720"/>
        <w:rPr>
          <w:rFonts w:ascii="Arial" w:hAnsi="Arial" w:cs="Arial"/>
          <w:b/>
          <w:color w:val="000000"/>
          <w:sz w:val="18"/>
          <w:szCs w:val="18"/>
          <w:u w:val="single"/>
        </w:rPr>
      </w:pPr>
      <w:r w:rsidRPr="00DE6547">
        <w:rPr>
          <w:rFonts w:ascii="Arial" w:hAnsi="Arial" w:cs="Arial"/>
          <w:b/>
          <w:color w:val="000000"/>
          <w:sz w:val="18"/>
          <w:szCs w:val="18"/>
        </w:rPr>
        <w:t xml:space="preserve">D. </w:t>
      </w:r>
      <w:r w:rsidRPr="00DE6547">
        <w:rPr>
          <w:rFonts w:ascii="Arial" w:hAnsi="Arial" w:cs="Arial"/>
          <w:b/>
          <w:color w:val="000000"/>
          <w:sz w:val="18"/>
          <w:szCs w:val="18"/>
          <w:u w:val="single"/>
        </w:rPr>
        <w:t>SHARED RESPONSIBILITIES FOR HIGH STUDENT ACADEMIC ACHIEVEMENT</w:t>
      </w:r>
    </w:p>
    <w:p w:rsidR="00BB7795" w:rsidRPr="00DE6547" w:rsidRDefault="00BB7795" w:rsidP="00B135C4">
      <w:pPr>
        <w:pStyle w:val="ListParagraph"/>
        <w:numPr>
          <w:ilvl w:val="0"/>
          <w:numId w:val="10"/>
        </w:numPr>
        <w:spacing w:line="480" w:lineRule="auto"/>
        <w:rPr>
          <w:rFonts w:ascii="Arial" w:hAnsi="Arial" w:cs="Arial"/>
          <w:color w:val="000000"/>
          <w:sz w:val="18"/>
          <w:szCs w:val="18"/>
        </w:rPr>
      </w:pPr>
      <w:r w:rsidRPr="00DE6547">
        <w:rPr>
          <w:rFonts w:ascii="Arial" w:hAnsi="Arial" w:cs="Arial"/>
          <w:color w:val="000000"/>
          <w:sz w:val="18"/>
          <w:szCs w:val="18"/>
        </w:rPr>
        <w:t xml:space="preserve">As a component of the school-level parental involvement policy developed: </w:t>
      </w:r>
      <w:r w:rsidR="00621B94" w:rsidRPr="00DE6547">
        <w:rPr>
          <w:rFonts w:ascii="Arial" w:hAnsi="Arial" w:cs="Arial"/>
          <w:color w:val="000000"/>
          <w:sz w:val="18"/>
          <w:szCs w:val="18"/>
        </w:rPr>
        <w:t xml:space="preserve">the entire school </w:t>
      </w:r>
      <w:r w:rsidR="00DE6547" w:rsidRPr="00DE6547">
        <w:rPr>
          <w:rFonts w:ascii="Arial" w:hAnsi="Arial" w:cs="Arial"/>
          <w:color w:val="000000"/>
          <w:sz w:val="18"/>
          <w:szCs w:val="18"/>
        </w:rPr>
        <w:t>staff</w:t>
      </w:r>
      <w:r w:rsidR="00621B94" w:rsidRPr="00DE6547">
        <w:rPr>
          <w:rFonts w:ascii="Arial" w:hAnsi="Arial" w:cs="Arial"/>
          <w:color w:val="000000"/>
          <w:sz w:val="18"/>
          <w:szCs w:val="18"/>
        </w:rPr>
        <w:t xml:space="preserve"> and students will share the responsibility for improved student academic achievement and the means by which the school and parents will build and develop a partnership to help children achieve the State's high standards.</w:t>
      </w:r>
    </w:p>
    <w:p w:rsidR="00621B94" w:rsidRPr="00DE6547" w:rsidRDefault="00B135C4" w:rsidP="00B135C4">
      <w:pPr>
        <w:pStyle w:val="ListParagraph"/>
        <w:numPr>
          <w:ilvl w:val="0"/>
          <w:numId w:val="10"/>
        </w:numPr>
        <w:spacing w:line="480" w:lineRule="auto"/>
        <w:rPr>
          <w:rFonts w:ascii="Arial" w:hAnsi="Arial" w:cs="Arial"/>
          <w:color w:val="000000"/>
          <w:sz w:val="18"/>
          <w:szCs w:val="18"/>
        </w:rPr>
      </w:pPr>
      <w:r w:rsidRPr="00DE6547">
        <w:rPr>
          <w:rFonts w:ascii="Arial" w:hAnsi="Arial" w:cs="Arial"/>
          <w:color w:val="000000"/>
          <w:sz w:val="18"/>
          <w:szCs w:val="18"/>
        </w:rPr>
        <w:t>Describe</w:t>
      </w:r>
      <w:r w:rsidR="00621B94" w:rsidRPr="00DE6547">
        <w:rPr>
          <w:rFonts w:ascii="Arial" w:hAnsi="Arial" w:cs="Arial"/>
          <w:color w:val="000000"/>
          <w:sz w:val="18"/>
          <w:szCs w:val="18"/>
        </w:rPr>
        <w:t xml:space="preserve"> the school's responsibility to provide high-quality curriculum and instruction in a supportive and effective learning environment</w:t>
      </w:r>
      <w:r w:rsidRPr="00DE6547">
        <w:rPr>
          <w:rFonts w:ascii="Arial" w:hAnsi="Arial" w:cs="Arial"/>
          <w:color w:val="000000"/>
          <w:sz w:val="18"/>
          <w:szCs w:val="18"/>
        </w:rPr>
        <w:t xml:space="preserve"> and the ways in which each </w:t>
      </w:r>
      <w:r w:rsidRPr="00DE6547">
        <w:rPr>
          <w:rFonts w:ascii="Arial" w:hAnsi="Arial" w:cs="Arial"/>
          <w:b/>
          <w:color w:val="000000"/>
          <w:sz w:val="18"/>
          <w:szCs w:val="18"/>
        </w:rPr>
        <w:t xml:space="preserve">parent </w:t>
      </w:r>
      <w:r w:rsidRPr="00DE6547">
        <w:rPr>
          <w:rFonts w:ascii="Arial" w:hAnsi="Arial" w:cs="Arial"/>
          <w:color w:val="000000"/>
          <w:sz w:val="18"/>
          <w:szCs w:val="18"/>
        </w:rPr>
        <w:t xml:space="preserve">will be responsible for supporting their children's learning, such as monitoring attendance, homework completion, and volunteering. </w:t>
      </w:r>
    </w:p>
    <w:p w:rsidR="00B135C4" w:rsidRPr="00DE6547" w:rsidRDefault="00B135C4" w:rsidP="00B135C4">
      <w:pPr>
        <w:pStyle w:val="ListParagraph"/>
        <w:numPr>
          <w:ilvl w:val="0"/>
          <w:numId w:val="10"/>
        </w:numPr>
        <w:spacing w:before="100" w:after="225" w:line="240" w:lineRule="auto"/>
        <w:rPr>
          <w:rFonts w:ascii="Arial" w:eastAsia="Times New Roman" w:hAnsi="Arial" w:cs="Arial"/>
          <w:color w:val="000000"/>
          <w:sz w:val="18"/>
          <w:szCs w:val="18"/>
        </w:rPr>
      </w:pPr>
      <w:r w:rsidRPr="00DE6547">
        <w:rPr>
          <w:rFonts w:ascii="Arial" w:eastAsia="Times New Roman" w:hAnsi="Arial" w:cs="Arial"/>
          <w:color w:val="000000"/>
          <w:sz w:val="18"/>
          <w:szCs w:val="18"/>
        </w:rPr>
        <w:t>Opportunities to volunteer and participate in their child's class, and observation of classroom activities.</w:t>
      </w:r>
    </w:p>
    <w:p w:rsidR="008B5885" w:rsidRPr="00DE6547" w:rsidRDefault="008B5885" w:rsidP="00137754">
      <w:pPr>
        <w:spacing w:before="100" w:after="225" w:line="240" w:lineRule="auto"/>
        <w:ind w:firstLine="720"/>
        <w:rPr>
          <w:rFonts w:ascii="Arial" w:eastAsia="Times New Roman" w:hAnsi="Arial" w:cs="Arial"/>
          <w:b/>
          <w:color w:val="000000"/>
          <w:sz w:val="18"/>
          <w:szCs w:val="18"/>
        </w:rPr>
      </w:pPr>
    </w:p>
    <w:p w:rsidR="008B5885" w:rsidRPr="00DE6547" w:rsidRDefault="008B5885" w:rsidP="00137754">
      <w:pPr>
        <w:spacing w:before="100" w:after="225" w:line="240" w:lineRule="auto"/>
        <w:ind w:firstLine="720"/>
        <w:rPr>
          <w:rFonts w:ascii="Arial" w:eastAsia="Times New Roman" w:hAnsi="Arial" w:cs="Arial"/>
          <w:b/>
          <w:color w:val="000000"/>
          <w:sz w:val="18"/>
          <w:szCs w:val="18"/>
        </w:rPr>
      </w:pPr>
    </w:p>
    <w:p w:rsidR="008B5885" w:rsidRPr="00DE6547" w:rsidRDefault="008B5885" w:rsidP="00137754">
      <w:pPr>
        <w:spacing w:before="100" w:after="225" w:line="240" w:lineRule="auto"/>
        <w:ind w:firstLine="720"/>
        <w:rPr>
          <w:rFonts w:ascii="Arial" w:eastAsia="Times New Roman" w:hAnsi="Arial" w:cs="Arial"/>
          <w:b/>
          <w:color w:val="000000"/>
          <w:sz w:val="18"/>
          <w:szCs w:val="18"/>
        </w:rPr>
      </w:pPr>
    </w:p>
    <w:p w:rsidR="008B5885" w:rsidRPr="00DE6547" w:rsidRDefault="008B5885" w:rsidP="00137754">
      <w:pPr>
        <w:spacing w:before="100" w:after="225" w:line="240" w:lineRule="auto"/>
        <w:ind w:firstLine="720"/>
        <w:rPr>
          <w:rFonts w:ascii="Arial" w:eastAsia="Times New Roman" w:hAnsi="Arial" w:cs="Arial"/>
          <w:b/>
          <w:color w:val="000000"/>
          <w:sz w:val="18"/>
          <w:szCs w:val="18"/>
        </w:rPr>
      </w:pPr>
    </w:p>
    <w:p w:rsidR="00DE6547" w:rsidRDefault="00DE6547" w:rsidP="00137754">
      <w:pPr>
        <w:spacing w:before="100" w:after="225" w:line="240" w:lineRule="auto"/>
        <w:ind w:firstLine="720"/>
        <w:rPr>
          <w:rFonts w:ascii="Arial" w:eastAsia="Times New Roman" w:hAnsi="Arial" w:cs="Arial"/>
          <w:b/>
          <w:color w:val="000000"/>
          <w:sz w:val="18"/>
          <w:szCs w:val="18"/>
        </w:rPr>
      </w:pPr>
    </w:p>
    <w:p w:rsidR="00DE6547" w:rsidRDefault="00DE6547" w:rsidP="00137754">
      <w:pPr>
        <w:spacing w:before="100" w:after="225" w:line="240" w:lineRule="auto"/>
        <w:ind w:firstLine="720"/>
        <w:rPr>
          <w:rFonts w:ascii="Arial" w:eastAsia="Times New Roman" w:hAnsi="Arial" w:cs="Arial"/>
          <w:b/>
          <w:color w:val="000000"/>
          <w:sz w:val="18"/>
          <w:szCs w:val="18"/>
        </w:rPr>
      </w:pPr>
    </w:p>
    <w:p w:rsidR="00137754" w:rsidRPr="00DE6547" w:rsidRDefault="00137754" w:rsidP="00137754">
      <w:pPr>
        <w:spacing w:before="100" w:after="225" w:line="240" w:lineRule="auto"/>
        <w:ind w:firstLine="720"/>
        <w:rPr>
          <w:rFonts w:ascii="Arial" w:eastAsia="Times New Roman" w:hAnsi="Arial" w:cs="Arial"/>
          <w:b/>
          <w:color w:val="000000"/>
          <w:sz w:val="18"/>
          <w:szCs w:val="18"/>
          <w:u w:val="single"/>
        </w:rPr>
      </w:pPr>
      <w:r w:rsidRPr="00DE6547">
        <w:rPr>
          <w:rFonts w:ascii="Arial" w:eastAsia="Times New Roman" w:hAnsi="Arial" w:cs="Arial"/>
          <w:b/>
          <w:color w:val="000000"/>
          <w:sz w:val="18"/>
          <w:szCs w:val="18"/>
        </w:rPr>
        <w:lastRenderedPageBreak/>
        <w:t xml:space="preserve">E. </w:t>
      </w:r>
      <w:r w:rsidRPr="00DE6547">
        <w:rPr>
          <w:rFonts w:ascii="Arial" w:hAnsi="Arial" w:cs="Arial"/>
          <w:b/>
          <w:color w:val="000000"/>
          <w:sz w:val="18"/>
          <w:szCs w:val="18"/>
          <w:u w:val="single"/>
        </w:rPr>
        <w:t>BUILDING CAPACITY FOR INVOLVEMENT</w:t>
      </w:r>
    </w:p>
    <w:p w:rsidR="00B135C4" w:rsidRPr="00DE6547" w:rsidRDefault="00137754" w:rsidP="00137754">
      <w:pPr>
        <w:pStyle w:val="ListParagraph"/>
        <w:numPr>
          <w:ilvl w:val="0"/>
          <w:numId w:val="13"/>
        </w:numPr>
        <w:spacing w:line="480" w:lineRule="auto"/>
        <w:rPr>
          <w:rFonts w:ascii="Arial" w:hAnsi="Arial" w:cs="Arial"/>
          <w:color w:val="000000"/>
          <w:sz w:val="18"/>
          <w:szCs w:val="18"/>
        </w:rPr>
      </w:pPr>
      <w:r w:rsidRPr="00DE6547">
        <w:rPr>
          <w:rFonts w:ascii="Arial" w:hAnsi="Arial" w:cs="Arial"/>
          <w:color w:val="000000"/>
          <w:sz w:val="18"/>
          <w:szCs w:val="18"/>
        </w:rPr>
        <w:t>Ensure effective involvement of parents and to support a partnership among the school involved, parents, and the community to improve student academic achievement.</w:t>
      </w:r>
    </w:p>
    <w:p w:rsidR="00137754" w:rsidRPr="00DE6547" w:rsidRDefault="00137754" w:rsidP="00137754">
      <w:pPr>
        <w:pStyle w:val="ListParagraph"/>
        <w:numPr>
          <w:ilvl w:val="0"/>
          <w:numId w:val="13"/>
        </w:numPr>
        <w:spacing w:line="480" w:lineRule="auto"/>
        <w:rPr>
          <w:rFonts w:ascii="Arial" w:hAnsi="Arial" w:cs="Arial"/>
          <w:color w:val="000000"/>
          <w:sz w:val="18"/>
          <w:szCs w:val="18"/>
        </w:rPr>
      </w:pPr>
      <w:r w:rsidRPr="00DE6547">
        <w:rPr>
          <w:rFonts w:ascii="Arial" w:hAnsi="Arial" w:cs="Arial"/>
          <w:color w:val="000000"/>
          <w:sz w:val="18"/>
          <w:szCs w:val="18"/>
        </w:rPr>
        <w:t xml:space="preserve">Provide assistance to parents of children. In understanding such topics as the State's academic content standards and State student academic achievement standards. </w:t>
      </w:r>
    </w:p>
    <w:p w:rsidR="00894246" w:rsidRPr="00DE6547" w:rsidRDefault="00894246" w:rsidP="00137754">
      <w:pPr>
        <w:pStyle w:val="ListParagraph"/>
        <w:numPr>
          <w:ilvl w:val="0"/>
          <w:numId w:val="13"/>
        </w:numPr>
        <w:spacing w:line="480" w:lineRule="auto"/>
        <w:rPr>
          <w:rFonts w:ascii="Arial" w:hAnsi="Arial" w:cs="Arial"/>
          <w:color w:val="000000"/>
          <w:sz w:val="18"/>
          <w:szCs w:val="18"/>
        </w:rPr>
      </w:pPr>
      <w:r w:rsidRPr="00DE6547">
        <w:rPr>
          <w:rFonts w:ascii="Arial" w:hAnsi="Arial" w:cs="Arial"/>
          <w:color w:val="000000"/>
          <w:sz w:val="18"/>
          <w:szCs w:val="18"/>
        </w:rPr>
        <w:t>Provide such other reasonable support for parental involvement activities.</w:t>
      </w:r>
    </w:p>
    <w:p w:rsidR="00894246" w:rsidRPr="00DE6547" w:rsidRDefault="008E48C8" w:rsidP="008E48C8">
      <w:pPr>
        <w:spacing w:line="480" w:lineRule="auto"/>
        <w:ind w:firstLine="720"/>
        <w:rPr>
          <w:rFonts w:ascii="Arial" w:hAnsi="Arial" w:cs="Arial"/>
          <w:b/>
          <w:color w:val="000000"/>
          <w:sz w:val="18"/>
          <w:szCs w:val="18"/>
          <w:u w:val="single"/>
        </w:rPr>
      </w:pPr>
      <w:r w:rsidRPr="00DE6547">
        <w:rPr>
          <w:rFonts w:ascii="Arial" w:hAnsi="Arial" w:cs="Arial"/>
          <w:b/>
          <w:color w:val="000000"/>
          <w:sz w:val="18"/>
          <w:szCs w:val="18"/>
        </w:rPr>
        <w:t xml:space="preserve">F. </w:t>
      </w:r>
      <w:r w:rsidRPr="00DE6547">
        <w:rPr>
          <w:rFonts w:ascii="Arial" w:hAnsi="Arial" w:cs="Arial"/>
          <w:b/>
          <w:color w:val="000000"/>
          <w:sz w:val="18"/>
          <w:szCs w:val="18"/>
          <w:u w:val="single"/>
        </w:rPr>
        <w:t>ACCESSIBILITY</w:t>
      </w:r>
    </w:p>
    <w:p w:rsidR="008E48C8" w:rsidRPr="00DE6547" w:rsidRDefault="008E48C8" w:rsidP="008E48C8">
      <w:pPr>
        <w:pStyle w:val="ListParagraph"/>
        <w:numPr>
          <w:ilvl w:val="0"/>
          <w:numId w:val="14"/>
        </w:numPr>
        <w:spacing w:line="480" w:lineRule="auto"/>
        <w:rPr>
          <w:rFonts w:ascii="Arial" w:hAnsi="Arial" w:cs="Arial"/>
          <w:color w:val="000000"/>
          <w:sz w:val="18"/>
          <w:szCs w:val="18"/>
          <w:u w:val="single"/>
        </w:rPr>
      </w:pPr>
      <w:r w:rsidRPr="00DE6547">
        <w:rPr>
          <w:rFonts w:ascii="Arial" w:hAnsi="Arial" w:cs="Arial"/>
          <w:color w:val="000000"/>
          <w:sz w:val="18"/>
          <w:szCs w:val="18"/>
        </w:rPr>
        <w:t>In carrying out the parental involvement requirements, full opportunities for the participation of parents with limited English proficiency, parents with disabilities, and parents of migratory children, including providing information and school reports required shall in a language such parents understand.</w:t>
      </w:r>
    </w:p>
    <w:p w:rsidR="008E48C8" w:rsidRPr="00DE6547" w:rsidRDefault="008E48C8" w:rsidP="008E48C8">
      <w:pPr>
        <w:spacing w:line="480" w:lineRule="auto"/>
        <w:ind w:left="720"/>
        <w:rPr>
          <w:rFonts w:ascii="Arial" w:hAnsi="Arial" w:cs="Arial"/>
          <w:b/>
          <w:color w:val="000000"/>
          <w:sz w:val="18"/>
          <w:szCs w:val="18"/>
          <w:u w:val="single"/>
        </w:rPr>
      </w:pPr>
      <w:r w:rsidRPr="00DE6547">
        <w:rPr>
          <w:rFonts w:ascii="Arial" w:hAnsi="Arial" w:cs="Arial"/>
          <w:b/>
          <w:color w:val="000000"/>
          <w:sz w:val="18"/>
          <w:szCs w:val="18"/>
        </w:rPr>
        <w:t xml:space="preserve">G. </w:t>
      </w:r>
      <w:r w:rsidRPr="00DE6547">
        <w:rPr>
          <w:rFonts w:ascii="Arial" w:hAnsi="Arial" w:cs="Arial"/>
          <w:b/>
          <w:color w:val="000000"/>
          <w:sz w:val="18"/>
          <w:szCs w:val="18"/>
          <w:u w:val="single"/>
        </w:rPr>
        <w:t>INFORMATION FROM PARENTAL INFORMATION AND RESOURCE CENTERS</w:t>
      </w:r>
    </w:p>
    <w:p w:rsidR="008E48C8" w:rsidRPr="00DE6547" w:rsidRDefault="008E48C8" w:rsidP="008E48C8">
      <w:pPr>
        <w:pStyle w:val="ListParagraph"/>
        <w:numPr>
          <w:ilvl w:val="0"/>
          <w:numId w:val="15"/>
        </w:numPr>
        <w:spacing w:line="480" w:lineRule="auto"/>
        <w:rPr>
          <w:rFonts w:ascii="Arial" w:eastAsia="Times New Roman" w:hAnsi="Arial" w:cs="Arial"/>
          <w:color w:val="000000"/>
          <w:sz w:val="18"/>
          <w:szCs w:val="18"/>
        </w:rPr>
      </w:pPr>
      <w:r w:rsidRPr="00DE6547">
        <w:rPr>
          <w:rFonts w:ascii="Arial" w:eastAsia="Times New Roman" w:hAnsi="Arial" w:cs="Arial"/>
          <w:color w:val="000000"/>
          <w:sz w:val="18"/>
          <w:szCs w:val="18"/>
        </w:rPr>
        <w:t>a parental information and resource center is established to provide training, information, and support to parents and individuals who work with local parents, local educational agencies, and schools receiving assistance under this part, each local educational agency or school that receives assistance under this part and is located in the State shall assist parents and parental organizations by informing such parents and organizations of the existence and purpose of such centers.</w:t>
      </w:r>
    </w:p>
    <w:p w:rsidR="008E48C8" w:rsidRPr="00DE6547" w:rsidRDefault="008E48C8" w:rsidP="008E48C8">
      <w:pPr>
        <w:spacing w:line="480" w:lineRule="auto"/>
        <w:ind w:firstLine="720"/>
        <w:rPr>
          <w:rFonts w:ascii="Arial" w:hAnsi="Arial" w:cs="Arial"/>
          <w:b/>
          <w:color w:val="000000"/>
          <w:sz w:val="18"/>
          <w:szCs w:val="18"/>
        </w:rPr>
      </w:pPr>
      <w:r w:rsidRPr="00DE6547">
        <w:rPr>
          <w:rFonts w:ascii="Arial" w:hAnsi="Arial" w:cs="Arial"/>
          <w:b/>
          <w:color w:val="000000"/>
          <w:sz w:val="18"/>
          <w:szCs w:val="18"/>
        </w:rPr>
        <w:t xml:space="preserve">H. </w:t>
      </w:r>
      <w:r w:rsidRPr="00DE6547">
        <w:rPr>
          <w:rFonts w:ascii="Arial" w:hAnsi="Arial" w:cs="Arial"/>
          <w:b/>
          <w:color w:val="000000"/>
          <w:sz w:val="18"/>
          <w:szCs w:val="18"/>
          <w:u w:val="single"/>
        </w:rPr>
        <w:t>REVIEW</w:t>
      </w:r>
      <w:r w:rsidRPr="00DE6547">
        <w:rPr>
          <w:rFonts w:ascii="Arial" w:hAnsi="Arial" w:cs="Arial"/>
          <w:b/>
          <w:color w:val="000000"/>
          <w:sz w:val="18"/>
          <w:szCs w:val="18"/>
        </w:rPr>
        <w:t xml:space="preserve"> </w:t>
      </w:r>
    </w:p>
    <w:p w:rsidR="008E48C8" w:rsidRPr="00DE6547" w:rsidRDefault="008E48C8" w:rsidP="008E48C8">
      <w:pPr>
        <w:pStyle w:val="ListParagraph"/>
        <w:numPr>
          <w:ilvl w:val="0"/>
          <w:numId w:val="16"/>
        </w:numPr>
        <w:spacing w:line="480" w:lineRule="auto"/>
        <w:rPr>
          <w:rFonts w:ascii="Arial" w:eastAsia="Times New Roman" w:hAnsi="Arial" w:cs="Arial"/>
          <w:color w:val="000000"/>
          <w:sz w:val="18"/>
          <w:szCs w:val="18"/>
        </w:rPr>
      </w:pPr>
      <w:r w:rsidRPr="00DE6547">
        <w:rPr>
          <w:rFonts w:ascii="Arial" w:hAnsi="Arial" w:cs="Arial"/>
          <w:color w:val="000000"/>
          <w:sz w:val="18"/>
          <w:szCs w:val="18"/>
        </w:rPr>
        <w:t>The State educational agency shall review the local educational agency's parental involvement policies and practices to determine if the policies and practices meet the requirements of this section</w:t>
      </w:r>
    </w:p>
    <w:p w:rsidR="008B5885" w:rsidRPr="00DE6547" w:rsidRDefault="008B5885" w:rsidP="008B5885">
      <w:pPr>
        <w:spacing w:beforeAutospacing="1" w:after="100" w:afterAutospacing="1" w:line="240" w:lineRule="auto"/>
        <w:outlineLvl w:val="1"/>
        <w:rPr>
          <w:rFonts w:ascii="Arial" w:hAnsi="Arial" w:cs="Arial"/>
          <w:color w:val="000000"/>
          <w:sz w:val="18"/>
          <w:szCs w:val="18"/>
        </w:rPr>
      </w:pPr>
    </w:p>
    <w:p w:rsidR="008B5885" w:rsidRPr="00DE6547" w:rsidRDefault="008B5885" w:rsidP="008B5885">
      <w:pPr>
        <w:spacing w:beforeAutospacing="1" w:after="100" w:afterAutospacing="1" w:line="240" w:lineRule="auto"/>
        <w:jc w:val="center"/>
        <w:outlineLvl w:val="1"/>
        <w:rPr>
          <w:rFonts w:ascii="Arial" w:eastAsia="Times New Roman" w:hAnsi="Arial" w:cs="Arial"/>
          <w:b/>
          <w:bCs/>
          <w:caps/>
          <w:color w:val="232F63"/>
          <w:u w:val="single"/>
        </w:rPr>
      </w:pPr>
    </w:p>
    <w:p w:rsidR="008B5885" w:rsidRPr="00DE6547" w:rsidRDefault="008B5885" w:rsidP="008B5885">
      <w:pPr>
        <w:spacing w:beforeAutospacing="1" w:after="100" w:afterAutospacing="1" w:line="240" w:lineRule="auto"/>
        <w:jc w:val="center"/>
        <w:outlineLvl w:val="1"/>
        <w:rPr>
          <w:rFonts w:ascii="Arial" w:eastAsia="Times New Roman" w:hAnsi="Arial" w:cs="Arial"/>
          <w:b/>
          <w:bCs/>
          <w:caps/>
          <w:color w:val="232F63"/>
          <w:u w:val="single"/>
        </w:rPr>
      </w:pPr>
    </w:p>
    <w:p w:rsidR="008B5885" w:rsidRPr="00DE6547" w:rsidRDefault="008B5885" w:rsidP="008B5885">
      <w:pPr>
        <w:spacing w:beforeAutospacing="1" w:after="100" w:afterAutospacing="1" w:line="240" w:lineRule="auto"/>
        <w:jc w:val="center"/>
        <w:outlineLvl w:val="1"/>
        <w:rPr>
          <w:rFonts w:ascii="Arial" w:eastAsia="Times New Roman" w:hAnsi="Arial" w:cs="Arial"/>
          <w:b/>
          <w:bCs/>
          <w:caps/>
          <w:color w:val="232F63"/>
          <w:u w:val="single"/>
        </w:rPr>
      </w:pPr>
    </w:p>
    <w:p w:rsidR="008B5885" w:rsidRPr="00DE6547" w:rsidRDefault="008B5885" w:rsidP="008B5885">
      <w:pPr>
        <w:spacing w:beforeAutospacing="1" w:after="100" w:afterAutospacing="1" w:line="240" w:lineRule="auto"/>
        <w:jc w:val="center"/>
        <w:outlineLvl w:val="1"/>
        <w:rPr>
          <w:rFonts w:ascii="Arial" w:eastAsia="Times New Roman" w:hAnsi="Arial" w:cs="Arial"/>
          <w:b/>
          <w:bCs/>
          <w:caps/>
          <w:color w:val="232F63"/>
          <w:u w:val="single"/>
        </w:rPr>
      </w:pPr>
    </w:p>
    <w:p w:rsidR="008B5885" w:rsidRPr="00DE6547" w:rsidRDefault="008B5885" w:rsidP="008B5885">
      <w:pPr>
        <w:spacing w:beforeAutospacing="1" w:after="100" w:afterAutospacing="1" w:line="240" w:lineRule="auto"/>
        <w:jc w:val="center"/>
        <w:outlineLvl w:val="1"/>
        <w:rPr>
          <w:rFonts w:ascii="Arial" w:eastAsia="Times New Roman" w:hAnsi="Arial" w:cs="Arial"/>
          <w:b/>
          <w:bCs/>
          <w:caps/>
          <w:color w:val="232F63"/>
          <w:u w:val="single"/>
        </w:rPr>
      </w:pPr>
    </w:p>
    <w:p w:rsidR="00DE6547" w:rsidRDefault="00DE6547" w:rsidP="008B5885">
      <w:pPr>
        <w:spacing w:beforeAutospacing="1" w:after="100" w:afterAutospacing="1" w:line="240" w:lineRule="auto"/>
        <w:jc w:val="center"/>
        <w:outlineLvl w:val="1"/>
        <w:rPr>
          <w:rFonts w:ascii="Arial" w:eastAsia="Times New Roman" w:hAnsi="Arial" w:cs="Arial"/>
          <w:b/>
          <w:bCs/>
          <w:caps/>
          <w:color w:val="232F63"/>
          <w:u w:val="single"/>
        </w:rPr>
      </w:pPr>
    </w:p>
    <w:p w:rsidR="00DE6547" w:rsidRDefault="00DE6547" w:rsidP="008B5885">
      <w:pPr>
        <w:spacing w:beforeAutospacing="1" w:after="100" w:afterAutospacing="1" w:line="240" w:lineRule="auto"/>
        <w:jc w:val="center"/>
        <w:outlineLvl w:val="1"/>
        <w:rPr>
          <w:rFonts w:ascii="Arial" w:eastAsia="Times New Roman" w:hAnsi="Arial" w:cs="Arial"/>
          <w:b/>
          <w:bCs/>
          <w:caps/>
          <w:color w:val="232F63"/>
          <w:u w:val="single"/>
        </w:rPr>
      </w:pPr>
    </w:p>
    <w:p w:rsidR="007C3567" w:rsidRPr="00DE6547" w:rsidRDefault="007C3567" w:rsidP="008B5885">
      <w:pPr>
        <w:spacing w:beforeAutospacing="1" w:after="100" w:afterAutospacing="1" w:line="240" w:lineRule="auto"/>
        <w:jc w:val="center"/>
        <w:outlineLvl w:val="1"/>
        <w:rPr>
          <w:rFonts w:ascii="Arial" w:eastAsia="Times New Roman" w:hAnsi="Arial" w:cs="Arial"/>
          <w:b/>
          <w:bCs/>
          <w:caps/>
          <w:color w:val="232F63"/>
          <w:u w:val="single"/>
        </w:rPr>
      </w:pPr>
      <w:r w:rsidRPr="007C3567">
        <w:rPr>
          <w:rFonts w:ascii="Arial" w:eastAsia="Times New Roman" w:hAnsi="Arial" w:cs="Arial"/>
          <w:b/>
          <w:bCs/>
          <w:caps/>
          <w:color w:val="232F63"/>
          <w:u w:val="single"/>
        </w:rPr>
        <w:lastRenderedPageBreak/>
        <w:t>Parents’ Right to Know</w:t>
      </w:r>
    </w:p>
    <w:p w:rsidR="007C3567" w:rsidRPr="007C3567" w:rsidRDefault="007C3567" w:rsidP="007C3567">
      <w:pPr>
        <w:spacing w:beforeAutospacing="1" w:after="100" w:afterAutospacing="1" w:line="480" w:lineRule="auto"/>
        <w:outlineLvl w:val="1"/>
        <w:rPr>
          <w:rFonts w:ascii="Arial" w:eastAsia="Times New Roman" w:hAnsi="Arial" w:cs="Arial"/>
          <w:bCs/>
          <w:caps/>
          <w:sz w:val="20"/>
          <w:szCs w:val="20"/>
        </w:rPr>
      </w:pPr>
      <w:r w:rsidRPr="00DE6547">
        <w:rPr>
          <w:rFonts w:ascii="Arial" w:hAnsi="Arial" w:cs="Arial"/>
          <w:sz w:val="20"/>
          <w:szCs w:val="20"/>
        </w:rPr>
        <w:t xml:space="preserve">The </w:t>
      </w:r>
      <w:r w:rsidRPr="00DE6547">
        <w:rPr>
          <w:rFonts w:ascii="Arial" w:hAnsi="Arial" w:cs="Arial"/>
          <w:bCs/>
          <w:sz w:val="20"/>
          <w:szCs w:val="20"/>
        </w:rPr>
        <w:t>No Child Left Behind Act of 2001</w:t>
      </w:r>
      <w:r w:rsidRPr="00DE6547">
        <w:rPr>
          <w:rFonts w:ascii="Arial" w:hAnsi="Arial" w:cs="Arial"/>
          <w:sz w:val="20"/>
          <w:szCs w:val="20"/>
        </w:rPr>
        <w:t xml:space="preserve"> (</w:t>
      </w:r>
      <w:r w:rsidRPr="00DE6547">
        <w:rPr>
          <w:rFonts w:ascii="Arial" w:hAnsi="Arial" w:cs="Arial"/>
          <w:bCs/>
          <w:sz w:val="20"/>
          <w:szCs w:val="20"/>
        </w:rPr>
        <w:t>NCLB)</w:t>
      </w:r>
      <w:r w:rsidRPr="00DE6547">
        <w:rPr>
          <w:rFonts w:ascii="Arial" w:hAnsi="Arial" w:cs="Arial"/>
          <w:sz w:val="20"/>
          <w:szCs w:val="20"/>
        </w:rPr>
        <w:t xml:space="preserve">  is a United States </w:t>
      </w:r>
      <w:hyperlink r:id="rId11" w:tooltip="Act of Congress" w:history="1">
        <w:r w:rsidRPr="00DE6547">
          <w:rPr>
            <w:rStyle w:val="Hyperlink"/>
            <w:rFonts w:ascii="Arial" w:hAnsi="Arial" w:cs="Arial"/>
            <w:color w:val="auto"/>
            <w:sz w:val="20"/>
            <w:szCs w:val="20"/>
            <w:u w:val="none"/>
          </w:rPr>
          <w:t>Act of Congress</w:t>
        </w:r>
      </w:hyperlink>
      <w:r w:rsidRPr="00DE6547">
        <w:rPr>
          <w:rFonts w:ascii="Arial" w:hAnsi="Arial" w:cs="Arial"/>
          <w:sz w:val="20"/>
          <w:szCs w:val="20"/>
        </w:rPr>
        <w:t xml:space="preserve"> that is a reauthorization of the </w:t>
      </w:r>
      <w:hyperlink r:id="rId12" w:tooltip="Elementary and Secondary Education Act" w:history="1">
        <w:r w:rsidRPr="00DE6547">
          <w:rPr>
            <w:rStyle w:val="Hyperlink"/>
            <w:rFonts w:ascii="Arial" w:hAnsi="Arial" w:cs="Arial"/>
            <w:b/>
            <w:i/>
            <w:color w:val="auto"/>
            <w:sz w:val="20"/>
            <w:szCs w:val="20"/>
            <w:u w:val="none"/>
          </w:rPr>
          <w:t>Elementary and Secondary Education Act</w:t>
        </w:r>
      </w:hyperlink>
      <w:r w:rsidRPr="00DE6547">
        <w:rPr>
          <w:rFonts w:ascii="Arial" w:hAnsi="Arial" w:cs="Arial"/>
          <w:b/>
          <w:sz w:val="20"/>
          <w:szCs w:val="20"/>
        </w:rPr>
        <w:t>,</w:t>
      </w:r>
      <w:r w:rsidRPr="00DE6547">
        <w:rPr>
          <w:rFonts w:ascii="Arial" w:hAnsi="Arial" w:cs="Arial"/>
          <w:sz w:val="20"/>
          <w:szCs w:val="20"/>
        </w:rPr>
        <w:t xml:space="preserve"> which included </w:t>
      </w:r>
      <w:hyperlink r:id="rId13" w:tooltip="Title I" w:history="1">
        <w:r w:rsidRPr="00DE6547">
          <w:rPr>
            <w:rStyle w:val="Hyperlink"/>
            <w:rFonts w:ascii="Arial" w:hAnsi="Arial" w:cs="Arial"/>
            <w:b/>
            <w:i/>
            <w:color w:val="auto"/>
            <w:sz w:val="20"/>
            <w:szCs w:val="20"/>
            <w:u w:val="none"/>
          </w:rPr>
          <w:t>Title I</w:t>
        </w:r>
      </w:hyperlink>
      <w:r w:rsidRPr="00DE6547">
        <w:rPr>
          <w:rFonts w:ascii="Arial" w:hAnsi="Arial" w:cs="Arial"/>
          <w:sz w:val="20"/>
          <w:szCs w:val="20"/>
        </w:rPr>
        <w:t xml:space="preserve">, the government's flagship aid program for disadvantaged students. NCLB supports </w:t>
      </w:r>
      <w:hyperlink r:id="rId14" w:tooltip="Standards-based education reform" w:history="1">
        <w:r w:rsidRPr="00DE6547">
          <w:rPr>
            <w:rStyle w:val="Hyperlink"/>
            <w:rFonts w:ascii="Arial" w:hAnsi="Arial" w:cs="Arial"/>
            <w:color w:val="auto"/>
            <w:sz w:val="20"/>
            <w:szCs w:val="20"/>
            <w:u w:val="none"/>
          </w:rPr>
          <w:t>standards-based education reform</w:t>
        </w:r>
      </w:hyperlink>
      <w:r w:rsidRPr="00DE6547">
        <w:rPr>
          <w:rFonts w:ascii="Arial" w:hAnsi="Arial" w:cs="Arial"/>
          <w:sz w:val="20"/>
          <w:szCs w:val="20"/>
        </w:rPr>
        <w:t xml:space="preserve"> based on the premise that setting high standards and establishing measurable goals can improve individual outcomes in education</w:t>
      </w:r>
      <w:r w:rsidRPr="00DE6547">
        <w:rPr>
          <w:rFonts w:ascii="Arial" w:eastAsia="Times New Roman" w:hAnsi="Arial" w:cs="Arial"/>
          <w:bCs/>
          <w:caps/>
          <w:sz w:val="20"/>
          <w:szCs w:val="20"/>
        </w:rPr>
        <w:t xml:space="preserve">. </w:t>
      </w:r>
      <w:r w:rsidRPr="007C3567">
        <w:rPr>
          <w:rFonts w:ascii="Arial" w:eastAsia="Times New Roman" w:hAnsi="Arial" w:cs="Arial"/>
          <w:color w:val="000000"/>
          <w:sz w:val="20"/>
          <w:szCs w:val="20"/>
        </w:rPr>
        <w:t>The Parents' Right to Know provision requires that two types of communication be provided to parents</w:t>
      </w:r>
      <w:r w:rsidRPr="00DE6547">
        <w:rPr>
          <w:rFonts w:ascii="Arial" w:eastAsia="Times New Roman" w:hAnsi="Arial" w:cs="Arial"/>
          <w:color w:val="000000"/>
          <w:sz w:val="20"/>
          <w:szCs w:val="20"/>
        </w:rPr>
        <w:t xml:space="preserve"> of students in Title I schools: </w:t>
      </w:r>
      <w:r w:rsidRPr="007C3567">
        <w:rPr>
          <w:rFonts w:ascii="Arial" w:eastAsia="Times New Roman" w:hAnsi="Arial" w:cs="Arial"/>
          <w:color w:val="000000"/>
          <w:sz w:val="20"/>
          <w:szCs w:val="20"/>
        </w:rPr>
        <w:t xml:space="preserve"> </w:t>
      </w:r>
    </w:p>
    <w:p w:rsidR="007C3567" w:rsidRPr="00DE6547" w:rsidRDefault="00DE6547" w:rsidP="007C3567">
      <w:pPr>
        <w:pStyle w:val="ListParagraph"/>
        <w:numPr>
          <w:ilvl w:val="0"/>
          <w:numId w:val="19"/>
        </w:numPr>
        <w:spacing w:before="100" w:beforeAutospacing="1" w:after="100" w:afterAutospacing="1" w:line="480" w:lineRule="auto"/>
        <w:rPr>
          <w:rFonts w:ascii="Arial" w:eastAsia="Times New Roman" w:hAnsi="Arial" w:cs="Arial"/>
          <w:color w:val="000000"/>
          <w:sz w:val="20"/>
          <w:szCs w:val="20"/>
        </w:rPr>
      </w:pPr>
      <w:r w:rsidRPr="00DE6547">
        <w:rPr>
          <w:rFonts w:ascii="Arial" w:eastAsia="Times New Roman" w:hAnsi="Arial" w:cs="Arial"/>
          <w:b/>
          <w:bCs/>
          <w:color w:val="000000"/>
          <w:sz w:val="20"/>
          <w:szCs w:val="20"/>
        </w:rPr>
        <w:t>Parent N</w:t>
      </w:r>
      <w:r w:rsidR="007C3567" w:rsidRPr="00DE6547">
        <w:rPr>
          <w:rFonts w:ascii="Arial" w:eastAsia="Times New Roman" w:hAnsi="Arial" w:cs="Arial"/>
          <w:b/>
          <w:bCs/>
          <w:color w:val="000000"/>
          <w:sz w:val="20"/>
          <w:szCs w:val="20"/>
        </w:rPr>
        <w:t xml:space="preserve">otification by </w:t>
      </w:r>
      <w:r w:rsidRPr="00DE6547">
        <w:rPr>
          <w:rFonts w:ascii="Arial" w:eastAsia="Times New Roman" w:hAnsi="Arial" w:cs="Arial"/>
          <w:b/>
          <w:bCs/>
          <w:color w:val="000000"/>
          <w:sz w:val="20"/>
          <w:szCs w:val="20"/>
        </w:rPr>
        <w:t>D</w:t>
      </w:r>
      <w:r w:rsidR="007C3567" w:rsidRPr="00DE6547">
        <w:rPr>
          <w:rFonts w:ascii="Arial" w:eastAsia="Times New Roman" w:hAnsi="Arial" w:cs="Arial"/>
          <w:b/>
          <w:bCs/>
          <w:color w:val="000000"/>
          <w:sz w:val="20"/>
          <w:szCs w:val="20"/>
        </w:rPr>
        <w:t>istrict:</w:t>
      </w:r>
      <w:r w:rsidR="007C3567" w:rsidRPr="00DE6547">
        <w:rPr>
          <w:rFonts w:ascii="Arial" w:eastAsia="Times New Roman" w:hAnsi="Arial" w:cs="Arial"/>
          <w:color w:val="000000"/>
          <w:sz w:val="20"/>
          <w:szCs w:val="20"/>
        </w:rPr>
        <w:t xml:space="preserve"> A district receiving Title I funds must send a notification to parents, informing them of their right to request information on the qualifications of their child's teacher. The information that the district must provide (if requested) includes the following:</w:t>
      </w:r>
    </w:p>
    <w:p w:rsidR="007C3567" w:rsidRPr="007C3567" w:rsidRDefault="007C3567" w:rsidP="007C3567">
      <w:pPr>
        <w:numPr>
          <w:ilvl w:val="0"/>
          <w:numId w:val="22"/>
        </w:numPr>
        <w:spacing w:before="100" w:beforeAutospacing="1" w:after="100" w:afterAutospacing="1" w:line="240" w:lineRule="auto"/>
        <w:rPr>
          <w:rFonts w:ascii="Arial" w:eastAsia="Times New Roman" w:hAnsi="Arial" w:cs="Arial"/>
          <w:color w:val="000000"/>
          <w:sz w:val="20"/>
          <w:szCs w:val="20"/>
        </w:rPr>
      </w:pPr>
      <w:r w:rsidRPr="007C3567">
        <w:rPr>
          <w:rFonts w:ascii="Arial" w:eastAsia="Times New Roman" w:hAnsi="Arial" w:cs="Arial"/>
          <w:color w:val="000000"/>
          <w:sz w:val="20"/>
          <w:szCs w:val="20"/>
        </w:rPr>
        <w:t>Whether or not the teacher has met the certification requirements of the state.</w:t>
      </w:r>
    </w:p>
    <w:p w:rsidR="007C3567" w:rsidRPr="007C3567" w:rsidRDefault="007C3567" w:rsidP="007C3567">
      <w:pPr>
        <w:numPr>
          <w:ilvl w:val="0"/>
          <w:numId w:val="22"/>
        </w:numPr>
        <w:spacing w:before="100" w:beforeAutospacing="1" w:after="100" w:afterAutospacing="1" w:line="240" w:lineRule="auto"/>
        <w:rPr>
          <w:rFonts w:ascii="Arial" w:eastAsia="Times New Roman" w:hAnsi="Arial" w:cs="Arial"/>
          <w:color w:val="000000"/>
          <w:sz w:val="20"/>
          <w:szCs w:val="20"/>
        </w:rPr>
      </w:pPr>
      <w:r w:rsidRPr="007C3567">
        <w:rPr>
          <w:rFonts w:ascii="Arial" w:eastAsia="Times New Roman" w:hAnsi="Arial" w:cs="Arial"/>
          <w:color w:val="000000"/>
          <w:sz w:val="20"/>
          <w:szCs w:val="20"/>
        </w:rPr>
        <w:t>Whether or not the teacher is teaching under an emergency or other provisional status.</w:t>
      </w:r>
    </w:p>
    <w:p w:rsidR="007C3567" w:rsidRPr="007C3567" w:rsidRDefault="007C3567" w:rsidP="007C3567">
      <w:pPr>
        <w:numPr>
          <w:ilvl w:val="0"/>
          <w:numId w:val="22"/>
        </w:numPr>
        <w:spacing w:before="100" w:beforeAutospacing="1" w:after="100" w:afterAutospacing="1" w:line="240" w:lineRule="auto"/>
        <w:rPr>
          <w:rFonts w:ascii="Arial" w:eastAsia="Times New Roman" w:hAnsi="Arial" w:cs="Arial"/>
          <w:color w:val="000000"/>
          <w:sz w:val="20"/>
          <w:szCs w:val="20"/>
        </w:rPr>
      </w:pPr>
      <w:r w:rsidRPr="007C3567">
        <w:rPr>
          <w:rFonts w:ascii="Arial" w:eastAsia="Times New Roman" w:hAnsi="Arial" w:cs="Arial"/>
          <w:color w:val="000000"/>
          <w:sz w:val="20"/>
          <w:szCs w:val="20"/>
        </w:rPr>
        <w:t>The bachelor's degree major of the teacher and any other graduate certification or degree held by the teacher in the field or discipline of his or her certificate or degree.</w:t>
      </w:r>
    </w:p>
    <w:p w:rsidR="007C3567" w:rsidRPr="007C3567" w:rsidRDefault="007C3567" w:rsidP="007C3567">
      <w:pPr>
        <w:numPr>
          <w:ilvl w:val="0"/>
          <w:numId w:val="22"/>
        </w:numPr>
        <w:spacing w:before="100" w:beforeAutospacing="1" w:after="100" w:afterAutospacing="1" w:line="240" w:lineRule="auto"/>
        <w:rPr>
          <w:rFonts w:ascii="Arial" w:eastAsia="Times New Roman" w:hAnsi="Arial" w:cs="Arial"/>
          <w:color w:val="000000"/>
          <w:sz w:val="20"/>
          <w:szCs w:val="20"/>
        </w:rPr>
      </w:pPr>
      <w:r w:rsidRPr="007C3567">
        <w:rPr>
          <w:rFonts w:ascii="Arial" w:eastAsia="Times New Roman" w:hAnsi="Arial" w:cs="Arial"/>
          <w:color w:val="000000"/>
          <w:sz w:val="20"/>
          <w:szCs w:val="20"/>
        </w:rPr>
        <w:t>Whether or not the child receives service from a paraprofessional and, if so, his or her qualifications.</w:t>
      </w:r>
    </w:p>
    <w:p w:rsidR="007C3567" w:rsidRPr="00DE6547" w:rsidRDefault="007C3567" w:rsidP="007C3567">
      <w:pPr>
        <w:pStyle w:val="ListParagraph"/>
        <w:numPr>
          <w:ilvl w:val="0"/>
          <w:numId w:val="19"/>
        </w:numPr>
        <w:spacing w:before="100" w:beforeAutospacing="1" w:after="100" w:afterAutospacing="1" w:line="480" w:lineRule="auto"/>
        <w:rPr>
          <w:rFonts w:ascii="Arial" w:eastAsia="Times New Roman" w:hAnsi="Arial" w:cs="Arial"/>
          <w:color w:val="000000"/>
          <w:sz w:val="20"/>
          <w:szCs w:val="20"/>
        </w:rPr>
      </w:pPr>
      <w:r w:rsidRPr="00DE6547">
        <w:rPr>
          <w:rFonts w:ascii="Arial" w:eastAsia="Times New Roman" w:hAnsi="Arial" w:cs="Arial"/>
          <w:b/>
          <w:bCs/>
          <w:color w:val="000000"/>
          <w:sz w:val="20"/>
          <w:szCs w:val="20"/>
        </w:rPr>
        <w:t xml:space="preserve">Parent </w:t>
      </w:r>
      <w:r w:rsidR="00DE6547" w:rsidRPr="00DE6547">
        <w:rPr>
          <w:rFonts w:ascii="Arial" w:eastAsia="Times New Roman" w:hAnsi="Arial" w:cs="Arial"/>
          <w:b/>
          <w:bCs/>
          <w:color w:val="000000"/>
          <w:sz w:val="20"/>
          <w:szCs w:val="20"/>
        </w:rPr>
        <w:t>N</w:t>
      </w:r>
      <w:r w:rsidRPr="00DE6547">
        <w:rPr>
          <w:rFonts w:ascii="Arial" w:eastAsia="Times New Roman" w:hAnsi="Arial" w:cs="Arial"/>
          <w:b/>
          <w:bCs/>
          <w:color w:val="000000"/>
          <w:sz w:val="20"/>
          <w:szCs w:val="20"/>
        </w:rPr>
        <w:t xml:space="preserve">otification by </w:t>
      </w:r>
      <w:r w:rsidR="00DE6547" w:rsidRPr="00DE6547">
        <w:rPr>
          <w:rFonts w:ascii="Arial" w:eastAsia="Times New Roman" w:hAnsi="Arial" w:cs="Arial"/>
          <w:b/>
          <w:bCs/>
          <w:color w:val="000000"/>
          <w:sz w:val="20"/>
          <w:szCs w:val="20"/>
        </w:rPr>
        <w:t>S</w:t>
      </w:r>
      <w:r w:rsidRPr="00DE6547">
        <w:rPr>
          <w:rFonts w:ascii="Arial" w:eastAsia="Times New Roman" w:hAnsi="Arial" w:cs="Arial"/>
          <w:b/>
          <w:bCs/>
          <w:color w:val="000000"/>
          <w:sz w:val="20"/>
          <w:szCs w:val="20"/>
        </w:rPr>
        <w:t>chool:</w:t>
      </w:r>
      <w:r w:rsidRPr="00DE6547">
        <w:rPr>
          <w:rFonts w:ascii="Arial" w:eastAsia="Times New Roman" w:hAnsi="Arial" w:cs="Arial"/>
          <w:color w:val="000000"/>
          <w:sz w:val="20"/>
          <w:szCs w:val="20"/>
        </w:rPr>
        <w:t xml:space="preserve"> Additionally, schools receiving federal Title I Funds must send parents certain information in a timely manner, in a language that is understandable, to the extent that is feasible. Title I schools must provide the following:</w:t>
      </w:r>
    </w:p>
    <w:p w:rsidR="007C3567" w:rsidRPr="007C3567" w:rsidRDefault="007C3567" w:rsidP="007C3567">
      <w:pPr>
        <w:numPr>
          <w:ilvl w:val="0"/>
          <w:numId w:val="21"/>
        </w:numPr>
        <w:spacing w:before="100" w:beforeAutospacing="1" w:after="100" w:afterAutospacing="1" w:line="240" w:lineRule="auto"/>
        <w:rPr>
          <w:rFonts w:ascii="Arial" w:eastAsia="Times New Roman" w:hAnsi="Arial" w:cs="Arial"/>
          <w:color w:val="000000"/>
          <w:sz w:val="20"/>
          <w:szCs w:val="20"/>
        </w:rPr>
      </w:pPr>
      <w:r w:rsidRPr="007C3567">
        <w:rPr>
          <w:rFonts w:ascii="Arial" w:eastAsia="Times New Roman" w:hAnsi="Arial" w:cs="Arial"/>
          <w:color w:val="000000"/>
          <w:sz w:val="20"/>
          <w:szCs w:val="20"/>
        </w:rPr>
        <w:t>Information on the child’s level of achievement on state assessments.</w:t>
      </w:r>
    </w:p>
    <w:p w:rsidR="007C3567" w:rsidRPr="007C3567" w:rsidRDefault="007C3567" w:rsidP="007C3567">
      <w:pPr>
        <w:numPr>
          <w:ilvl w:val="0"/>
          <w:numId w:val="21"/>
        </w:numPr>
        <w:spacing w:before="100" w:beforeAutospacing="1" w:after="100" w:afterAutospacing="1" w:line="240" w:lineRule="auto"/>
        <w:rPr>
          <w:rFonts w:ascii="Arial" w:eastAsia="Times New Roman" w:hAnsi="Arial" w:cs="Arial"/>
          <w:color w:val="000000"/>
          <w:sz w:val="20"/>
          <w:szCs w:val="20"/>
        </w:rPr>
      </w:pPr>
      <w:r w:rsidRPr="007C3567">
        <w:rPr>
          <w:rFonts w:ascii="Arial" w:eastAsia="Times New Roman" w:hAnsi="Arial" w:cs="Arial"/>
          <w:color w:val="000000"/>
          <w:sz w:val="20"/>
          <w:szCs w:val="20"/>
        </w:rPr>
        <w:t>Timely notice that the child has been assigned to or been taught by a teacher who does not meet the highly qualified teacher requirements for four or more consecutive weeks.</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0890"/>
      </w:tblGrid>
      <w:tr w:rsidR="007C3567" w:rsidRPr="007C3567" w:rsidTr="007C3567">
        <w:trPr>
          <w:tblCellSpacing w:w="0" w:type="dxa"/>
        </w:trPr>
        <w:tc>
          <w:tcPr>
            <w:tcW w:w="0" w:type="auto"/>
            <w:shd w:val="clear" w:color="auto" w:fill="E5E7F1"/>
            <w:vAlign w:val="center"/>
            <w:hideMark/>
          </w:tcPr>
          <w:p w:rsidR="007C3567" w:rsidRPr="007C3567" w:rsidRDefault="007C3567" w:rsidP="007C3567">
            <w:pPr>
              <w:spacing w:after="0" w:line="480" w:lineRule="auto"/>
              <w:rPr>
                <w:rFonts w:ascii="Arial" w:eastAsia="Times New Roman" w:hAnsi="Arial" w:cs="Arial"/>
                <w:color w:val="000000"/>
                <w:sz w:val="20"/>
                <w:szCs w:val="20"/>
              </w:rPr>
            </w:pPr>
            <w:r w:rsidRPr="00DE6547">
              <w:rPr>
                <w:rFonts w:ascii="Arial" w:eastAsia="Times New Roman" w:hAnsi="Arial" w:cs="Arial"/>
                <w:b/>
                <w:bCs/>
                <w:color w:val="000000"/>
                <w:sz w:val="20"/>
                <w:szCs w:val="20"/>
              </w:rPr>
              <w:t>Parent notifications</w:t>
            </w:r>
            <w:r w:rsidRPr="007C3567">
              <w:rPr>
                <w:rFonts w:ascii="Arial" w:eastAsia="Times New Roman" w:hAnsi="Arial" w:cs="Arial"/>
                <w:color w:val="000000"/>
                <w:sz w:val="20"/>
                <w:szCs w:val="20"/>
              </w:rPr>
              <w:t xml:space="preserve"> are meant to encourage parent involvement and improve communication between the family and the school. Districts and schools have a great deal of flexibility in designing these notices. NCLB describes the minimum amount of information to be provided. Districts and schools can provide additional information to ensure that parents more fully understand the notification. Contact your principal to determine whether your school receives Title I funds and whether these parent notification requirements apply to your school.</w:t>
            </w:r>
          </w:p>
        </w:tc>
      </w:tr>
    </w:tbl>
    <w:p w:rsidR="007C3567" w:rsidRPr="00894246" w:rsidRDefault="007C3567" w:rsidP="007C3567">
      <w:pPr>
        <w:spacing w:line="480" w:lineRule="auto"/>
        <w:jc w:val="center"/>
        <w:rPr>
          <w:rFonts w:ascii="Arial" w:hAnsi="Arial" w:cs="Arial"/>
          <w:color w:val="000000"/>
          <w:sz w:val="18"/>
          <w:szCs w:val="18"/>
        </w:rPr>
      </w:pPr>
    </w:p>
    <w:sectPr w:rsidR="007C3567" w:rsidRPr="00894246" w:rsidSect="00B135C4">
      <w:footerReference w:type="defaul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921" w:rsidRDefault="008D5921" w:rsidP="00D21A4C">
      <w:pPr>
        <w:spacing w:after="0" w:line="240" w:lineRule="auto"/>
      </w:pPr>
      <w:r>
        <w:separator/>
      </w:r>
    </w:p>
  </w:endnote>
  <w:endnote w:type="continuationSeparator" w:id="0">
    <w:p w:rsidR="008D5921" w:rsidRDefault="008D5921" w:rsidP="00D2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4C" w:rsidRDefault="009A5EED">
    <w:pPr>
      <w:pStyle w:val="Footer"/>
      <w:pBdr>
        <w:top w:val="single" w:sz="4" w:space="1" w:color="A5A5A5" w:themeColor="background1" w:themeShade="A5"/>
      </w:pBdr>
      <w:jc w:val="right"/>
      <w:rPr>
        <w:color w:val="7F7F7F" w:themeColor="background1" w:themeShade="7F"/>
      </w:rPr>
    </w:pPr>
    <w:sdt>
      <w:sdtPr>
        <w:rPr>
          <w:b/>
          <w:i/>
          <w:color w:val="7F7F7F" w:themeColor="background1" w:themeShade="7F"/>
        </w:rPr>
        <w:alias w:val="Company"/>
        <w:id w:val="76161118"/>
        <w:placeholder>
          <w:docPart w:val="01253E97302243ECA715987ADCFA4410"/>
        </w:placeholder>
        <w:dataBinding w:prefixMappings="xmlns:ns0='http://schemas.openxmlformats.org/officeDocument/2006/extended-properties'" w:xpath="/ns0:Properties[1]/ns0:Company[1]" w:storeItemID="{6668398D-A668-4E3E-A5EB-62B293D839F1}"/>
        <w:text/>
      </w:sdtPr>
      <w:sdtEndPr/>
      <w:sdtContent>
        <w:r w:rsidR="00D21A4C" w:rsidRPr="00D21A4C">
          <w:rPr>
            <w:b/>
            <w:i/>
            <w:color w:val="7F7F7F" w:themeColor="background1" w:themeShade="7F"/>
          </w:rPr>
          <w:t>Office of Family &amp; Community Engagement</w:t>
        </w:r>
      </w:sdtContent>
    </w:sdt>
    <w:r w:rsidR="00D21A4C">
      <w:rPr>
        <w:color w:val="7F7F7F" w:themeColor="background1" w:themeShade="7F"/>
      </w:rPr>
      <w:t xml:space="preserve"> | </w:t>
    </w:r>
    <w:sdt>
      <w:sdtPr>
        <w:alias w:val="Address"/>
        <w:id w:val="76161122"/>
        <w:placeholder>
          <w:docPart w:val="E7194AE8C1424E699221C9E0F5DFD11A"/>
        </w:placeholder>
        <w:dataBinding w:prefixMappings="xmlns:ns0='http://schemas.microsoft.com/office/2006/coverPageProps'" w:xpath="/ns0:CoverPageProperties[1]/ns0:CompanyAddress[1]" w:storeItemID="{55AF091B-3C7A-41E3-B477-F2FDAA23CFDA}"/>
        <w:text w:multiLine="1"/>
      </w:sdtPr>
      <w:sdtEndPr/>
      <w:sdtContent>
        <w:r w:rsidR="00D21A4C" w:rsidRPr="00D21A4C">
          <w:t>www2.ed.gov</w:t>
        </w:r>
      </w:sdtContent>
    </w:sdt>
  </w:p>
  <w:p w:rsidR="00D21A4C" w:rsidRDefault="00D21A4C" w:rsidP="00D21A4C">
    <w:pPr>
      <w:pStyle w:val="Footer"/>
      <w:jc w:val="right"/>
    </w:pPr>
    <w:r>
      <w:tab/>
    </w:r>
    <w:r>
      <w:tab/>
    </w:r>
  </w:p>
  <w:p w:rsidR="00D21A4C" w:rsidRDefault="00D21A4C" w:rsidP="00D21A4C">
    <w:pPr>
      <w:pStyle w:val="Footer"/>
      <w:tabs>
        <w:tab w:val="left" w:pos="705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99F" w:rsidRDefault="0014499F" w:rsidP="0014499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921" w:rsidRDefault="008D5921" w:rsidP="00D21A4C">
      <w:pPr>
        <w:spacing w:after="0" w:line="240" w:lineRule="auto"/>
      </w:pPr>
      <w:r>
        <w:separator/>
      </w:r>
    </w:p>
  </w:footnote>
  <w:footnote w:type="continuationSeparator" w:id="0">
    <w:p w:rsidR="008D5921" w:rsidRDefault="008D5921" w:rsidP="00D21A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057910E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6E949DF"/>
    <w:multiLevelType w:val="hybridMultilevel"/>
    <w:tmpl w:val="0EAE7990"/>
    <w:lvl w:ilvl="0" w:tplc="EE4C5D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4058E"/>
    <w:multiLevelType w:val="hybridMultilevel"/>
    <w:tmpl w:val="BB485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D44A2"/>
    <w:multiLevelType w:val="hybridMultilevel"/>
    <w:tmpl w:val="691265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CA2595"/>
    <w:multiLevelType w:val="hybridMultilevel"/>
    <w:tmpl w:val="D6F057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D113FEA"/>
    <w:multiLevelType w:val="multilevel"/>
    <w:tmpl w:val="8D789B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0"/>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28AA411E"/>
    <w:multiLevelType w:val="hybridMultilevel"/>
    <w:tmpl w:val="BB485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295836"/>
    <w:multiLevelType w:val="hybridMultilevel"/>
    <w:tmpl w:val="D4E010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0C8354C"/>
    <w:multiLevelType w:val="hybridMultilevel"/>
    <w:tmpl w:val="E24C2C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5B6DD8"/>
    <w:multiLevelType w:val="hybridMultilevel"/>
    <w:tmpl w:val="A7BA3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27B29"/>
    <w:multiLevelType w:val="hybridMultilevel"/>
    <w:tmpl w:val="26AABC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1760826"/>
    <w:multiLevelType w:val="hybridMultilevel"/>
    <w:tmpl w:val="7E724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45000E"/>
    <w:multiLevelType w:val="multilevel"/>
    <w:tmpl w:val="93C4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81559D"/>
    <w:multiLevelType w:val="multilevel"/>
    <w:tmpl w:val="623E79A6"/>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PicBulletId w:val="0"/>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nsid w:val="5A0406ED"/>
    <w:multiLevelType w:val="hybridMultilevel"/>
    <w:tmpl w:val="D60401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B051A85"/>
    <w:multiLevelType w:val="hybridMultilevel"/>
    <w:tmpl w:val="3014D6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38A6E1E"/>
    <w:multiLevelType w:val="hybridMultilevel"/>
    <w:tmpl w:val="726278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4515309"/>
    <w:multiLevelType w:val="multilevel"/>
    <w:tmpl w:val="7AAC9624"/>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18">
    <w:nsid w:val="647E73D0"/>
    <w:multiLevelType w:val="hybridMultilevel"/>
    <w:tmpl w:val="6AA25B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5860D79"/>
    <w:multiLevelType w:val="hybridMultilevel"/>
    <w:tmpl w:val="09C072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A144834"/>
    <w:multiLevelType w:val="hybridMultilevel"/>
    <w:tmpl w:val="75EC63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F316FCA"/>
    <w:multiLevelType w:val="hybridMultilevel"/>
    <w:tmpl w:val="D4E010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9"/>
  </w:num>
  <w:num w:numId="3">
    <w:abstractNumId w:val="2"/>
  </w:num>
  <w:num w:numId="4">
    <w:abstractNumId w:val="8"/>
  </w:num>
  <w:num w:numId="5">
    <w:abstractNumId w:val="10"/>
  </w:num>
  <w:num w:numId="6">
    <w:abstractNumId w:val="20"/>
  </w:num>
  <w:num w:numId="7">
    <w:abstractNumId w:val="11"/>
  </w:num>
  <w:num w:numId="8">
    <w:abstractNumId w:val="4"/>
  </w:num>
  <w:num w:numId="9">
    <w:abstractNumId w:val="9"/>
  </w:num>
  <w:num w:numId="10">
    <w:abstractNumId w:val="18"/>
  </w:num>
  <w:num w:numId="11">
    <w:abstractNumId w:val="16"/>
  </w:num>
  <w:num w:numId="12">
    <w:abstractNumId w:val="3"/>
  </w:num>
  <w:num w:numId="13">
    <w:abstractNumId w:val="14"/>
  </w:num>
  <w:num w:numId="14">
    <w:abstractNumId w:val="15"/>
  </w:num>
  <w:num w:numId="15">
    <w:abstractNumId w:val="7"/>
  </w:num>
  <w:num w:numId="16">
    <w:abstractNumId w:val="21"/>
  </w:num>
  <w:num w:numId="17">
    <w:abstractNumId w:val="5"/>
  </w:num>
  <w:num w:numId="18">
    <w:abstractNumId w:val="12"/>
  </w:num>
  <w:num w:numId="19">
    <w:abstractNumId w:val="1"/>
  </w:num>
  <w:num w:numId="20">
    <w:abstractNumId w:val="0"/>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01FA"/>
    <w:rsid w:val="00137754"/>
    <w:rsid w:val="0014499F"/>
    <w:rsid w:val="00277613"/>
    <w:rsid w:val="0040443A"/>
    <w:rsid w:val="00500848"/>
    <w:rsid w:val="00621B94"/>
    <w:rsid w:val="007C3567"/>
    <w:rsid w:val="007E2AB8"/>
    <w:rsid w:val="00821105"/>
    <w:rsid w:val="00894246"/>
    <w:rsid w:val="008B5885"/>
    <w:rsid w:val="008D5921"/>
    <w:rsid w:val="008E48C8"/>
    <w:rsid w:val="009535B0"/>
    <w:rsid w:val="009A5EED"/>
    <w:rsid w:val="00A87A1C"/>
    <w:rsid w:val="00B135C4"/>
    <w:rsid w:val="00BB7795"/>
    <w:rsid w:val="00BF01FA"/>
    <w:rsid w:val="00C220F2"/>
    <w:rsid w:val="00D21A4C"/>
    <w:rsid w:val="00D50248"/>
    <w:rsid w:val="00D77D2F"/>
    <w:rsid w:val="00DE6547"/>
    <w:rsid w:val="00F3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05"/>
  </w:style>
  <w:style w:type="paragraph" w:styleId="Heading2">
    <w:name w:val="heading 2"/>
    <w:basedOn w:val="Normal"/>
    <w:link w:val="Heading2Char"/>
    <w:uiPriority w:val="9"/>
    <w:qFormat/>
    <w:rsid w:val="007C3567"/>
    <w:pPr>
      <w:spacing w:before="100" w:beforeAutospacing="1" w:after="100" w:afterAutospacing="1" w:line="240" w:lineRule="auto"/>
      <w:outlineLvl w:val="1"/>
    </w:pPr>
    <w:rPr>
      <w:rFonts w:ascii="Verdana" w:eastAsia="Times New Roman" w:hAnsi="Verdana" w:cs="Times New Roman"/>
      <w:b/>
      <w:bCs/>
      <w:caps/>
      <w:color w:val="232F6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1FA"/>
    <w:pPr>
      <w:ind w:left="720"/>
      <w:contextualSpacing/>
    </w:pPr>
  </w:style>
  <w:style w:type="paragraph" w:styleId="Header">
    <w:name w:val="header"/>
    <w:basedOn w:val="Normal"/>
    <w:link w:val="HeaderChar"/>
    <w:uiPriority w:val="99"/>
    <w:semiHidden/>
    <w:unhideWhenUsed/>
    <w:rsid w:val="00D21A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1A4C"/>
  </w:style>
  <w:style w:type="paragraph" w:styleId="Footer">
    <w:name w:val="footer"/>
    <w:basedOn w:val="Normal"/>
    <w:link w:val="FooterChar"/>
    <w:uiPriority w:val="99"/>
    <w:unhideWhenUsed/>
    <w:rsid w:val="00D21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A4C"/>
  </w:style>
  <w:style w:type="paragraph" w:styleId="BalloonText">
    <w:name w:val="Balloon Text"/>
    <w:basedOn w:val="Normal"/>
    <w:link w:val="BalloonTextChar"/>
    <w:uiPriority w:val="99"/>
    <w:semiHidden/>
    <w:unhideWhenUsed/>
    <w:rsid w:val="00D21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A4C"/>
    <w:rPr>
      <w:rFonts w:ascii="Tahoma" w:hAnsi="Tahoma" w:cs="Tahoma"/>
      <w:sz w:val="16"/>
      <w:szCs w:val="16"/>
    </w:rPr>
  </w:style>
  <w:style w:type="character" w:customStyle="1" w:styleId="headerslevel25">
    <w:name w:val="headerslevel25"/>
    <w:basedOn w:val="DefaultParagraphFont"/>
    <w:rsid w:val="0014499F"/>
    <w:rPr>
      <w:rFonts w:ascii="Verdana" w:hAnsi="Verdana" w:hint="default"/>
      <w:b/>
      <w:bCs/>
      <w:caps/>
      <w:color w:val="232F63"/>
      <w:sz w:val="18"/>
      <w:szCs w:val="18"/>
    </w:rPr>
  </w:style>
  <w:style w:type="character" w:customStyle="1" w:styleId="Heading2Char">
    <w:name w:val="Heading 2 Char"/>
    <w:basedOn w:val="DefaultParagraphFont"/>
    <w:link w:val="Heading2"/>
    <w:uiPriority w:val="9"/>
    <w:rsid w:val="007C3567"/>
    <w:rPr>
      <w:rFonts w:ascii="Verdana" w:eastAsia="Times New Roman" w:hAnsi="Verdana" w:cs="Times New Roman"/>
      <w:b/>
      <w:bCs/>
      <w:caps/>
      <w:color w:val="232F63"/>
      <w:sz w:val="18"/>
      <w:szCs w:val="18"/>
    </w:rPr>
  </w:style>
  <w:style w:type="paragraph" w:styleId="NormalWeb">
    <w:name w:val="Normal (Web)"/>
    <w:basedOn w:val="Normal"/>
    <w:uiPriority w:val="99"/>
    <w:semiHidden/>
    <w:unhideWhenUsed/>
    <w:rsid w:val="007C3567"/>
    <w:pPr>
      <w:spacing w:before="100" w:beforeAutospacing="1" w:after="100" w:afterAutospacing="1" w:line="240" w:lineRule="auto"/>
    </w:pPr>
    <w:rPr>
      <w:rFonts w:ascii="Verdana" w:eastAsia="Times New Roman" w:hAnsi="Verdana" w:cs="Times New Roman"/>
      <w:color w:val="000000"/>
      <w:sz w:val="18"/>
      <w:szCs w:val="18"/>
    </w:rPr>
  </w:style>
  <w:style w:type="character" w:styleId="Strong">
    <w:name w:val="Strong"/>
    <w:basedOn w:val="DefaultParagraphFont"/>
    <w:uiPriority w:val="22"/>
    <w:qFormat/>
    <w:rsid w:val="007C3567"/>
    <w:rPr>
      <w:b/>
      <w:bCs/>
    </w:rPr>
  </w:style>
  <w:style w:type="character" w:styleId="Hyperlink">
    <w:name w:val="Hyperlink"/>
    <w:basedOn w:val="DefaultParagraphFont"/>
    <w:uiPriority w:val="99"/>
    <w:semiHidden/>
    <w:unhideWhenUsed/>
    <w:rsid w:val="007C35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5524">
      <w:bodyDiv w:val="1"/>
      <w:marLeft w:val="0"/>
      <w:marRight w:val="0"/>
      <w:marTop w:val="0"/>
      <w:marBottom w:val="0"/>
      <w:divBdr>
        <w:top w:val="none" w:sz="0" w:space="0" w:color="auto"/>
        <w:left w:val="none" w:sz="0" w:space="0" w:color="auto"/>
        <w:bottom w:val="none" w:sz="0" w:space="0" w:color="auto"/>
        <w:right w:val="none" w:sz="0" w:space="0" w:color="auto"/>
      </w:divBdr>
      <w:divsChild>
        <w:div w:id="815148045">
          <w:marLeft w:val="0"/>
          <w:marRight w:val="0"/>
          <w:marTop w:val="100"/>
          <w:marBottom w:val="100"/>
          <w:divBdr>
            <w:top w:val="none" w:sz="0" w:space="0" w:color="auto"/>
            <w:left w:val="none" w:sz="0" w:space="0" w:color="auto"/>
            <w:bottom w:val="none" w:sz="0" w:space="0" w:color="auto"/>
            <w:right w:val="none" w:sz="0" w:space="0" w:color="auto"/>
          </w:divBdr>
          <w:divsChild>
            <w:div w:id="1320495545">
              <w:marLeft w:val="0"/>
              <w:marRight w:val="0"/>
              <w:marTop w:val="0"/>
              <w:marBottom w:val="0"/>
              <w:divBdr>
                <w:top w:val="none" w:sz="0" w:space="0" w:color="auto"/>
                <w:left w:val="none" w:sz="0" w:space="0" w:color="auto"/>
                <w:bottom w:val="none" w:sz="0" w:space="0" w:color="auto"/>
                <w:right w:val="none" w:sz="0" w:space="0" w:color="auto"/>
              </w:divBdr>
              <w:divsChild>
                <w:div w:id="1001658719">
                  <w:marLeft w:val="0"/>
                  <w:marRight w:val="0"/>
                  <w:marTop w:val="0"/>
                  <w:marBottom w:val="0"/>
                  <w:divBdr>
                    <w:top w:val="none" w:sz="0" w:space="0" w:color="auto"/>
                    <w:left w:val="none" w:sz="0" w:space="0" w:color="auto"/>
                    <w:bottom w:val="none" w:sz="0" w:space="0" w:color="auto"/>
                    <w:right w:val="none" w:sz="0" w:space="0" w:color="auto"/>
                  </w:divBdr>
                  <w:divsChild>
                    <w:div w:id="1303576614">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07819126">
      <w:bodyDiv w:val="1"/>
      <w:marLeft w:val="0"/>
      <w:marRight w:val="0"/>
      <w:marTop w:val="0"/>
      <w:marBottom w:val="0"/>
      <w:divBdr>
        <w:top w:val="none" w:sz="0" w:space="0" w:color="auto"/>
        <w:left w:val="none" w:sz="0" w:space="0" w:color="auto"/>
        <w:bottom w:val="none" w:sz="0" w:space="0" w:color="auto"/>
        <w:right w:val="none" w:sz="0" w:space="0" w:color="auto"/>
      </w:divBdr>
      <w:divsChild>
        <w:div w:id="3024218">
          <w:marLeft w:val="0"/>
          <w:marRight w:val="0"/>
          <w:marTop w:val="100"/>
          <w:marBottom w:val="100"/>
          <w:divBdr>
            <w:top w:val="none" w:sz="0" w:space="0" w:color="auto"/>
            <w:left w:val="none" w:sz="0" w:space="0" w:color="auto"/>
            <w:bottom w:val="none" w:sz="0" w:space="0" w:color="auto"/>
            <w:right w:val="none" w:sz="0" w:space="0" w:color="auto"/>
          </w:divBdr>
          <w:divsChild>
            <w:div w:id="1406029192">
              <w:marLeft w:val="0"/>
              <w:marRight w:val="0"/>
              <w:marTop w:val="0"/>
              <w:marBottom w:val="0"/>
              <w:divBdr>
                <w:top w:val="none" w:sz="0" w:space="0" w:color="auto"/>
                <w:left w:val="none" w:sz="0" w:space="0" w:color="auto"/>
                <w:bottom w:val="none" w:sz="0" w:space="0" w:color="auto"/>
                <w:right w:val="none" w:sz="0" w:space="0" w:color="auto"/>
              </w:divBdr>
              <w:divsChild>
                <w:div w:id="915238985">
                  <w:marLeft w:val="0"/>
                  <w:marRight w:val="0"/>
                  <w:marTop w:val="0"/>
                  <w:marBottom w:val="0"/>
                  <w:divBdr>
                    <w:top w:val="none" w:sz="0" w:space="0" w:color="auto"/>
                    <w:left w:val="none" w:sz="0" w:space="0" w:color="auto"/>
                    <w:bottom w:val="none" w:sz="0" w:space="0" w:color="auto"/>
                    <w:right w:val="none" w:sz="0" w:space="0" w:color="auto"/>
                  </w:divBdr>
                  <w:divsChild>
                    <w:div w:id="1225484500">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93005607">
      <w:bodyDiv w:val="1"/>
      <w:marLeft w:val="0"/>
      <w:marRight w:val="0"/>
      <w:marTop w:val="0"/>
      <w:marBottom w:val="0"/>
      <w:divBdr>
        <w:top w:val="none" w:sz="0" w:space="0" w:color="auto"/>
        <w:left w:val="none" w:sz="0" w:space="0" w:color="auto"/>
        <w:bottom w:val="none" w:sz="0" w:space="0" w:color="auto"/>
        <w:right w:val="none" w:sz="0" w:space="0" w:color="auto"/>
      </w:divBdr>
      <w:divsChild>
        <w:div w:id="1445730443">
          <w:marLeft w:val="0"/>
          <w:marRight w:val="0"/>
          <w:marTop w:val="100"/>
          <w:marBottom w:val="100"/>
          <w:divBdr>
            <w:top w:val="none" w:sz="0" w:space="0" w:color="auto"/>
            <w:left w:val="none" w:sz="0" w:space="0" w:color="auto"/>
            <w:bottom w:val="none" w:sz="0" w:space="0" w:color="auto"/>
            <w:right w:val="none" w:sz="0" w:space="0" w:color="auto"/>
          </w:divBdr>
          <w:divsChild>
            <w:div w:id="258830803">
              <w:marLeft w:val="0"/>
              <w:marRight w:val="0"/>
              <w:marTop w:val="0"/>
              <w:marBottom w:val="0"/>
              <w:divBdr>
                <w:top w:val="none" w:sz="0" w:space="0" w:color="auto"/>
                <w:left w:val="none" w:sz="0" w:space="0" w:color="auto"/>
                <w:bottom w:val="none" w:sz="0" w:space="0" w:color="auto"/>
                <w:right w:val="none" w:sz="0" w:space="0" w:color="auto"/>
              </w:divBdr>
              <w:divsChild>
                <w:div w:id="1660033213">
                  <w:marLeft w:val="0"/>
                  <w:marRight w:val="0"/>
                  <w:marTop w:val="0"/>
                  <w:marBottom w:val="0"/>
                  <w:divBdr>
                    <w:top w:val="none" w:sz="0" w:space="0" w:color="auto"/>
                    <w:left w:val="none" w:sz="0" w:space="0" w:color="auto"/>
                    <w:bottom w:val="none" w:sz="0" w:space="0" w:color="auto"/>
                    <w:right w:val="none" w:sz="0" w:space="0" w:color="auto"/>
                  </w:divBdr>
                  <w:divsChild>
                    <w:div w:id="1486507843">
                      <w:marLeft w:val="0"/>
                      <w:marRight w:val="0"/>
                      <w:marTop w:val="100"/>
                      <w:marBottom w:val="225"/>
                      <w:divBdr>
                        <w:top w:val="none" w:sz="0" w:space="0" w:color="auto"/>
                        <w:left w:val="none" w:sz="0" w:space="0" w:color="auto"/>
                        <w:bottom w:val="none" w:sz="0" w:space="0" w:color="auto"/>
                        <w:right w:val="none" w:sz="0" w:space="0" w:color="auto"/>
                      </w:divBdr>
                      <w:divsChild>
                        <w:div w:id="1644499938">
                          <w:marLeft w:val="0"/>
                          <w:marRight w:val="0"/>
                          <w:marTop w:val="0"/>
                          <w:marBottom w:val="0"/>
                          <w:divBdr>
                            <w:top w:val="none" w:sz="0" w:space="0" w:color="auto"/>
                            <w:left w:val="none" w:sz="0" w:space="0" w:color="auto"/>
                            <w:bottom w:val="none" w:sz="0" w:space="0" w:color="auto"/>
                            <w:right w:val="none" w:sz="0" w:space="0" w:color="auto"/>
                          </w:divBdr>
                          <w:divsChild>
                            <w:div w:id="7910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873139">
      <w:bodyDiv w:val="1"/>
      <w:marLeft w:val="0"/>
      <w:marRight w:val="0"/>
      <w:marTop w:val="0"/>
      <w:marBottom w:val="0"/>
      <w:divBdr>
        <w:top w:val="none" w:sz="0" w:space="0" w:color="auto"/>
        <w:left w:val="none" w:sz="0" w:space="0" w:color="auto"/>
        <w:bottom w:val="none" w:sz="0" w:space="0" w:color="auto"/>
        <w:right w:val="none" w:sz="0" w:space="0" w:color="auto"/>
      </w:divBdr>
      <w:divsChild>
        <w:div w:id="829831345">
          <w:marLeft w:val="0"/>
          <w:marRight w:val="0"/>
          <w:marTop w:val="100"/>
          <w:marBottom w:val="100"/>
          <w:divBdr>
            <w:top w:val="none" w:sz="0" w:space="0" w:color="auto"/>
            <w:left w:val="none" w:sz="0" w:space="0" w:color="auto"/>
            <w:bottom w:val="none" w:sz="0" w:space="0" w:color="auto"/>
            <w:right w:val="none" w:sz="0" w:space="0" w:color="auto"/>
          </w:divBdr>
          <w:divsChild>
            <w:div w:id="617488658">
              <w:marLeft w:val="0"/>
              <w:marRight w:val="0"/>
              <w:marTop w:val="0"/>
              <w:marBottom w:val="0"/>
              <w:divBdr>
                <w:top w:val="none" w:sz="0" w:space="0" w:color="auto"/>
                <w:left w:val="none" w:sz="0" w:space="0" w:color="auto"/>
                <w:bottom w:val="none" w:sz="0" w:space="0" w:color="auto"/>
                <w:right w:val="none" w:sz="0" w:space="0" w:color="auto"/>
              </w:divBdr>
              <w:divsChild>
                <w:div w:id="1920364089">
                  <w:marLeft w:val="0"/>
                  <w:marRight w:val="0"/>
                  <w:marTop w:val="0"/>
                  <w:marBottom w:val="0"/>
                  <w:divBdr>
                    <w:top w:val="none" w:sz="0" w:space="0" w:color="auto"/>
                    <w:left w:val="none" w:sz="0" w:space="0" w:color="auto"/>
                    <w:bottom w:val="none" w:sz="0" w:space="0" w:color="auto"/>
                    <w:right w:val="none" w:sz="0" w:space="0" w:color="auto"/>
                  </w:divBdr>
                  <w:divsChild>
                    <w:div w:id="1783038812">
                      <w:marLeft w:val="0"/>
                      <w:marRight w:val="0"/>
                      <w:marTop w:val="100"/>
                      <w:marBottom w:val="225"/>
                      <w:divBdr>
                        <w:top w:val="none" w:sz="0" w:space="0" w:color="auto"/>
                        <w:left w:val="none" w:sz="0" w:space="0" w:color="auto"/>
                        <w:bottom w:val="none" w:sz="0" w:space="0" w:color="auto"/>
                        <w:right w:val="none" w:sz="0" w:space="0" w:color="auto"/>
                      </w:divBdr>
                      <w:divsChild>
                        <w:div w:id="879561104">
                          <w:marLeft w:val="0"/>
                          <w:marRight w:val="0"/>
                          <w:marTop w:val="0"/>
                          <w:marBottom w:val="0"/>
                          <w:divBdr>
                            <w:top w:val="none" w:sz="0" w:space="0" w:color="auto"/>
                            <w:left w:val="none" w:sz="0" w:space="0" w:color="auto"/>
                            <w:bottom w:val="none" w:sz="0" w:space="0" w:color="auto"/>
                            <w:right w:val="none" w:sz="0" w:space="0" w:color="auto"/>
                          </w:divBdr>
                          <w:divsChild>
                            <w:div w:id="2074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483045">
      <w:bodyDiv w:val="1"/>
      <w:marLeft w:val="0"/>
      <w:marRight w:val="0"/>
      <w:marTop w:val="0"/>
      <w:marBottom w:val="0"/>
      <w:divBdr>
        <w:top w:val="none" w:sz="0" w:space="0" w:color="auto"/>
        <w:left w:val="none" w:sz="0" w:space="0" w:color="auto"/>
        <w:bottom w:val="none" w:sz="0" w:space="0" w:color="auto"/>
        <w:right w:val="none" w:sz="0" w:space="0" w:color="auto"/>
      </w:divBdr>
      <w:divsChild>
        <w:div w:id="895434619">
          <w:marLeft w:val="0"/>
          <w:marRight w:val="0"/>
          <w:marTop w:val="100"/>
          <w:marBottom w:val="100"/>
          <w:divBdr>
            <w:top w:val="none" w:sz="0" w:space="0" w:color="auto"/>
            <w:left w:val="none" w:sz="0" w:space="0" w:color="auto"/>
            <w:bottom w:val="none" w:sz="0" w:space="0" w:color="auto"/>
            <w:right w:val="none" w:sz="0" w:space="0" w:color="auto"/>
          </w:divBdr>
          <w:divsChild>
            <w:div w:id="323900049">
              <w:marLeft w:val="0"/>
              <w:marRight w:val="0"/>
              <w:marTop w:val="0"/>
              <w:marBottom w:val="0"/>
              <w:divBdr>
                <w:top w:val="none" w:sz="0" w:space="0" w:color="auto"/>
                <w:left w:val="none" w:sz="0" w:space="0" w:color="auto"/>
                <w:bottom w:val="none" w:sz="0" w:space="0" w:color="auto"/>
                <w:right w:val="none" w:sz="0" w:space="0" w:color="auto"/>
              </w:divBdr>
              <w:divsChild>
                <w:div w:id="1610162015">
                  <w:marLeft w:val="0"/>
                  <w:marRight w:val="0"/>
                  <w:marTop w:val="0"/>
                  <w:marBottom w:val="0"/>
                  <w:divBdr>
                    <w:top w:val="none" w:sz="0" w:space="0" w:color="auto"/>
                    <w:left w:val="none" w:sz="0" w:space="0" w:color="auto"/>
                    <w:bottom w:val="none" w:sz="0" w:space="0" w:color="auto"/>
                    <w:right w:val="none" w:sz="0" w:space="0" w:color="auto"/>
                  </w:divBdr>
                  <w:divsChild>
                    <w:div w:id="2058434770">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wikipedia.org/wiki/Title_I"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en.wikipedia.org/wiki/Elementary_and_Secondary_Education_A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Act_of_Congres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en.wikipedia.org/wiki/Standards-based_education_refor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253E97302243ECA715987ADCFA4410"/>
        <w:category>
          <w:name w:val="General"/>
          <w:gallery w:val="placeholder"/>
        </w:category>
        <w:types>
          <w:type w:val="bbPlcHdr"/>
        </w:types>
        <w:behaviors>
          <w:behavior w:val="content"/>
        </w:behaviors>
        <w:guid w:val="{FA78765A-D5DF-475C-BB09-2E95C018E312}"/>
      </w:docPartPr>
      <w:docPartBody>
        <w:p w:rsidR="00F573B3" w:rsidRDefault="00BC4854" w:rsidP="00BC4854">
          <w:pPr>
            <w:pStyle w:val="01253E97302243ECA715987ADCFA4410"/>
          </w:pPr>
          <w:r>
            <w:rPr>
              <w:noProof/>
              <w:color w:val="7F7F7F" w:themeColor="background1" w:themeShade="7F"/>
            </w:rPr>
            <w:t>[Type the company name]</w:t>
          </w:r>
        </w:p>
      </w:docPartBody>
    </w:docPart>
    <w:docPart>
      <w:docPartPr>
        <w:name w:val="E7194AE8C1424E699221C9E0F5DFD11A"/>
        <w:category>
          <w:name w:val="General"/>
          <w:gallery w:val="placeholder"/>
        </w:category>
        <w:types>
          <w:type w:val="bbPlcHdr"/>
        </w:types>
        <w:behaviors>
          <w:behavior w:val="content"/>
        </w:behaviors>
        <w:guid w:val="{3FA7AB31-6504-429B-95DA-D3E378BC0771}"/>
      </w:docPartPr>
      <w:docPartBody>
        <w:p w:rsidR="00F573B3" w:rsidRDefault="00BC4854" w:rsidP="00BC4854">
          <w:pPr>
            <w:pStyle w:val="E7194AE8C1424E699221C9E0F5DFD11A"/>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BC4854"/>
    <w:rsid w:val="00535127"/>
    <w:rsid w:val="0085081F"/>
    <w:rsid w:val="00BC4854"/>
    <w:rsid w:val="00DE7F23"/>
    <w:rsid w:val="00F5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1D81E4D5584835ABABBC19B833161E">
    <w:name w:val="5D1D81E4D5584835ABABBC19B833161E"/>
    <w:rsid w:val="00BC4854"/>
  </w:style>
  <w:style w:type="paragraph" w:customStyle="1" w:styleId="700925DAF1AB4C7E9359958A1A00C98B">
    <w:name w:val="700925DAF1AB4C7E9359958A1A00C98B"/>
    <w:rsid w:val="00BC4854"/>
  </w:style>
  <w:style w:type="paragraph" w:customStyle="1" w:styleId="01253E97302243ECA715987ADCFA4410">
    <w:name w:val="01253E97302243ECA715987ADCFA4410"/>
    <w:rsid w:val="00BC4854"/>
  </w:style>
  <w:style w:type="paragraph" w:customStyle="1" w:styleId="E7194AE8C1424E699221C9E0F5DFD11A">
    <w:name w:val="E7194AE8C1424E699221C9E0F5DFD11A"/>
    <w:rsid w:val="00BC48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www2.ed.gov</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3A236C-DAEC-4232-B17C-A3366785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Office of Family &amp; Community Engagement</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wjones2752</dc:creator>
  <cp:keywords/>
  <dc:description/>
  <cp:lastModifiedBy>Rhone, Jeffrey A.</cp:lastModifiedBy>
  <cp:revision>3</cp:revision>
  <dcterms:created xsi:type="dcterms:W3CDTF">2014-07-02T15:39:00Z</dcterms:created>
  <dcterms:modified xsi:type="dcterms:W3CDTF">2014-07-02T19:02:00Z</dcterms:modified>
</cp:coreProperties>
</file>