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350"/>
      </w:tblGrid>
      <w:tr w:rsidR="007C7890" w14:paraId="2ADF8C95" w14:textId="77777777" w:rsidTr="007C7890">
        <w:tc>
          <w:tcPr>
            <w:tcW w:w="9350" w:type="dxa"/>
          </w:tcPr>
          <w:p w14:paraId="1C346899" w14:textId="1D9375DF" w:rsidR="007C7890" w:rsidRPr="007C7890" w:rsidRDefault="007C7890" w:rsidP="007C7890">
            <w:pPr>
              <w:rPr>
                <w:b/>
                <w:bCs/>
                <w:sz w:val="36"/>
                <w:szCs w:val="36"/>
              </w:rPr>
            </w:pPr>
            <w:r w:rsidRPr="007C7890">
              <w:rPr>
                <w:b/>
                <w:bCs/>
                <w:sz w:val="36"/>
                <w:szCs w:val="36"/>
              </w:rPr>
              <w:t xml:space="preserve">Event: Union Pacific Railroad established  </w:t>
            </w:r>
            <w:r w:rsidRPr="007C7890">
              <w:rPr>
                <w:b/>
                <w:bCs/>
                <w:noProof/>
                <w:sz w:val="36"/>
                <w:szCs w:val="36"/>
              </w:rPr>
              <w:drawing>
                <wp:anchor distT="0" distB="0" distL="114300" distR="114300" simplePos="0" relativeHeight="251658240" behindDoc="0" locked="0" layoutInCell="1" allowOverlap="1" wp14:anchorId="6629B0B8" wp14:editId="4BBBF070">
                  <wp:simplePos x="3000375" y="923925"/>
                  <wp:positionH relativeFrom="margin">
                    <wp:align>right</wp:align>
                  </wp:positionH>
                  <wp:positionV relativeFrom="margin">
                    <wp:align>top</wp:align>
                  </wp:positionV>
                  <wp:extent cx="1504950" cy="17278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4950" cy="1727835"/>
                          </a:xfrm>
                          <a:prstGeom prst="rect">
                            <a:avLst/>
                          </a:prstGeom>
                          <a:noFill/>
                          <a:ln>
                            <a:noFill/>
                          </a:ln>
                        </pic:spPr>
                      </pic:pic>
                    </a:graphicData>
                  </a:graphic>
                </wp:anchor>
              </w:drawing>
            </w:r>
          </w:p>
          <w:p w14:paraId="219D7067" w14:textId="77777777" w:rsidR="007C7890" w:rsidRPr="007C7890" w:rsidRDefault="007C7890" w:rsidP="007C7890">
            <w:pPr>
              <w:rPr>
                <w:sz w:val="36"/>
                <w:szCs w:val="36"/>
              </w:rPr>
            </w:pPr>
          </w:p>
          <w:p w14:paraId="00805F82" w14:textId="77777777" w:rsidR="007C7890" w:rsidRPr="00FD19F7" w:rsidRDefault="007C7890" w:rsidP="007C7890">
            <w:pPr>
              <w:rPr>
                <w:sz w:val="28"/>
                <w:szCs w:val="28"/>
              </w:rPr>
            </w:pPr>
            <w:r w:rsidRPr="00FD19F7">
              <w:rPr>
                <w:sz w:val="28"/>
                <w:szCs w:val="28"/>
              </w:rPr>
              <w:t xml:space="preserve">A Union Pacific locomotive pushes two cars on the first transcontinental line. </w:t>
            </w:r>
          </w:p>
          <w:p w14:paraId="487A797C" w14:textId="77777777" w:rsidR="007C7890" w:rsidRPr="00FD19F7" w:rsidRDefault="007C7890" w:rsidP="007C7890">
            <w:pPr>
              <w:rPr>
                <w:sz w:val="28"/>
                <w:szCs w:val="28"/>
              </w:rPr>
            </w:pPr>
          </w:p>
          <w:p w14:paraId="00D29D0C" w14:textId="57DCB0E1" w:rsidR="007C7890" w:rsidRDefault="007C7890" w:rsidP="007C7890"/>
        </w:tc>
      </w:tr>
    </w:tbl>
    <w:p w14:paraId="4C61A5CC" w14:textId="0401A108" w:rsidR="006C008C" w:rsidRDefault="00751375">
      <w:r>
        <w:br/>
      </w:r>
    </w:p>
    <w:tbl>
      <w:tblPr>
        <w:tblStyle w:val="TableGrid"/>
        <w:tblW w:w="0" w:type="auto"/>
        <w:tblLook w:val="04A0" w:firstRow="1" w:lastRow="0" w:firstColumn="1" w:lastColumn="0" w:noHBand="0" w:noVBand="1"/>
      </w:tblPr>
      <w:tblGrid>
        <w:gridCol w:w="9350"/>
      </w:tblGrid>
      <w:tr w:rsidR="007C7890" w14:paraId="5B4EB137" w14:textId="77777777" w:rsidTr="00EA2548">
        <w:tc>
          <w:tcPr>
            <w:tcW w:w="9350" w:type="dxa"/>
          </w:tcPr>
          <w:p w14:paraId="6CC4A07B" w14:textId="7E846FCC" w:rsidR="007C7890" w:rsidRPr="00EC4FC2" w:rsidRDefault="00EC4FC2" w:rsidP="00EA2548">
            <w:pPr>
              <w:rPr>
                <w:b/>
                <w:bCs/>
                <w:sz w:val="36"/>
                <w:szCs w:val="36"/>
              </w:rPr>
            </w:pPr>
            <w:r w:rsidRPr="007C7890">
              <w:rPr>
                <w:b/>
                <w:bCs/>
                <w:noProof/>
                <w:sz w:val="36"/>
                <w:szCs w:val="36"/>
              </w:rPr>
              <w:drawing>
                <wp:anchor distT="0" distB="0" distL="114300" distR="114300" simplePos="0" relativeHeight="251660288" behindDoc="0" locked="0" layoutInCell="1" allowOverlap="1" wp14:anchorId="74F161E5" wp14:editId="6E842B20">
                  <wp:simplePos x="0" y="0"/>
                  <wp:positionH relativeFrom="margin">
                    <wp:posOffset>3985260</wp:posOffset>
                  </wp:positionH>
                  <wp:positionV relativeFrom="margin">
                    <wp:posOffset>66675</wp:posOffset>
                  </wp:positionV>
                  <wp:extent cx="1809750" cy="1356995"/>
                  <wp:effectExtent l="19050" t="19050" r="19050" b="146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809750" cy="135699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7C7890" w:rsidRPr="007C7890">
              <w:rPr>
                <w:b/>
                <w:bCs/>
                <w:sz w:val="36"/>
                <w:szCs w:val="36"/>
              </w:rPr>
              <w:t xml:space="preserve">Event: </w:t>
            </w:r>
            <w:r>
              <w:rPr>
                <w:b/>
                <w:bCs/>
                <w:sz w:val="36"/>
                <w:szCs w:val="36"/>
              </w:rPr>
              <w:t xml:space="preserve">Lake School Opens </w:t>
            </w:r>
            <w:r w:rsidR="007C7890" w:rsidRPr="007C7890">
              <w:rPr>
                <w:b/>
                <w:bCs/>
                <w:sz w:val="36"/>
                <w:szCs w:val="36"/>
              </w:rPr>
              <w:t xml:space="preserve">  </w:t>
            </w:r>
          </w:p>
          <w:p w14:paraId="5EC8E038" w14:textId="5F774AFB" w:rsidR="007C7890" w:rsidRPr="00EC4FC2" w:rsidRDefault="00EC4FC2" w:rsidP="00EA2548">
            <w:pPr>
              <w:rPr>
                <w:sz w:val="28"/>
                <w:szCs w:val="28"/>
              </w:rPr>
            </w:pPr>
            <w:r w:rsidRPr="00EC4FC2">
              <w:rPr>
                <w:sz w:val="28"/>
                <w:szCs w:val="28"/>
              </w:rPr>
              <w:t xml:space="preserve">Lake School Principal Emma Whitmore </w:t>
            </w:r>
            <w:r>
              <w:rPr>
                <w:sz w:val="28"/>
                <w:szCs w:val="28"/>
              </w:rPr>
              <w:t>and s</w:t>
            </w:r>
            <w:r w:rsidRPr="00EC4FC2">
              <w:rPr>
                <w:sz w:val="28"/>
                <w:szCs w:val="28"/>
              </w:rPr>
              <w:t xml:space="preserve">tudents would plant trees on the school’s campus regularly. At graduation, the class would bury a box with all of their names in it underneath a tree. The key to the box was fastened around a pigeon. The pigeon would fly away, carrying the key to an unknown place. </w:t>
            </w:r>
          </w:p>
        </w:tc>
      </w:tr>
    </w:tbl>
    <w:p w14:paraId="213B1E01" w14:textId="4D8B50F3" w:rsidR="007C7890" w:rsidRDefault="00751375">
      <w:r>
        <w:br/>
      </w:r>
    </w:p>
    <w:tbl>
      <w:tblPr>
        <w:tblStyle w:val="TableGrid"/>
        <w:tblW w:w="0" w:type="auto"/>
        <w:tblLook w:val="04A0" w:firstRow="1" w:lastRow="0" w:firstColumn="1" w:lastColumn="0" w:noHBand="0" w:noVBand="1"/>
      </w:tblPr>
      <w:tblGrid>
        <w:gridCol w:w="9350"/>
      </w:tblGrid>
      <w:tr w:rsidR="00EC4FC2" w14:paraId="56487A77" w14:textId="77777777" w:rsidTr="00EA2548">
        <w:tc>
          <w:tcPr>
            <w:tcW w:w="9350" w:type="dxa"/>
          </w:tcPr>
          <w:p w14:paraId="2EA6EC9F" w14:textId="2F5FD4B8" w:rsidR="00EC4FC2" w:rsidRPr="00EC4FC2" w:rsidRDefault="00EC4FC2" w:rsidP="00EA2548">
            <w:pPr>
              <w:rPr>
                <w:b/>
                <w:bCs/>
                <w:sz w:val="36"/>
                <w:szCs w:val="36"/>
              </w:rPr>
            </w:pPr>
            <w:r w:rsidRPr="007C7890">
              <w:rPr>
                <w:b/>
                <w:bCs/>
                <w:noProof/>
                <w:sz w:val="36"/>
                <w:szCs w:val="36"/>
              </w:rPr>
              <w:drawing>
                <wp:anchor distT="0" distB="0" distL="114300" distR="114300" simplePos="0" relativeHeight="251662336" behindDoc="0" locked="0" layoutInCell="1" allowOverlap="1" wp14:anchorId="358F1D3E" wp14:editId="33AB3A45">
                  <wp:simplePos x="0" y="0"/>
                  <wp:positionH relativeFrom="margin">
                    <wp:posOffset>4211955</wp:posOffset>
                  </wp:positionH>
                  <wp:positionV relativeFrom="margin">
                    <wp:posOffset>65405</wp:posOffset>
                  </wp:positionV>
                  <wp:extent cx="1356995" cy="1356995"/>
                  <wp:effectExtent l="19050" t="19050" r="14605" b="146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356995" cy="135699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7C7890">
              <w:rPr>
                <w:b/>
                <w:bCs/>
                <w:sz w:val="36"/>
                <w:szCs w:val="36"/>
              </w:rPr>
              <w:t xml:space="preserve">Event: </w:t>
            </w:r>
            <w:r w:rsidR="00FD19F7">
              <w:rPr>
                <w:b/>
                <w:bCs/>
                <w:sz w:val="36"/>
                <w:szCs w:val="36"/>
              </w:rPr>
              <w:t>Gamble and Overall</w:t>
            </w:r>
            <w:r>
              <w:rPr>
                <w:b/>
                <w:bCs/>
                <w:sz w:val="36"/>
                <w:szCs w:val="36"/>
              </w:rPr>
              <w:t xml:space="preserve"> </w:t>
            </w:r>
            <w:r w:rsidRPr="007C7890">
              <w:rPr>
                <w:b/>
                <w:bCs/>
                <w:sz w:val="36"/>
                <w:szCs w:val="36"/>
              </w:rPr>
              <w:t xml:space="preserve">  </w:t>
            </w:r>
          </w:p>
          <w:p w14:paraId="54D04DE0" w14:textId="22673977" w:rsidR="00EC4FC2" w:rsidRPr="00EC4FC2" w:rsidRDefault="00FD19F7" w:rsidP="00EA2548">
            <w:pPr>
              <w:rPr>
                <w:sz w:val="28"/>
                <w:szCs w:val="28"/>
              </w:rPr>
            </w:pPr>
            <w:r w:rsidRPr="00FD19F7">
              <w:rPr>
                <w:sz w:val="28"/>
                <w:szCs w:val="28"/>
              </w:rPr>
              <w:t>OPS hires Lucinda Gamble, its first African American teacher.</w:t>
            </w:r>
            <w:r>
              <w:rPr>
                <w:sz w:val="28"/>
                <w:szCs w:val="28"/>
              </w:rPr>
              <w:t xml:space="preserve"> </w:t>
            </w:r>
            <w:r w:rsidRPr="00FD19F7">
              <w:rPr>
                <w:sz w:val="28"/>
                <w:szCs w:val="28"/>
              </w:rPr>
              <w:t>After the district hires Lucinda Gamble to teach at Dodge Elementary</w:t>
            </w:r>
            <w:r>
              <w:rPr>
                <w:sz w:val="28"/>
                <w:szCs w:val="28"/>
              </w:rPr>
              <w:t xml:space="preserve">, </w:t>
            </w:r>
            <w:r w:rsidRPr="00FD19F7">
              <w:rPr>
                <w:sz w:val="28"/>
                <w:szCs w:val="28"/>
              </w:rPr>
              <w:t>Eulalia Overall, another African American teacher, would also be hired by OPS, shortly after Gamble. Upon Overall’s retirement in 1910, there would be no African-American teachers working in the district until 1939.</w:t>
            </w:r>
          </w:p>
        </w:tc>
      </w:tr>
    </w:tbl>
    <w:p w14:paraId="5C887E59" w14:textId="74AD5816" w:rsidR="001D55F2" w:rsidRDefault="00751375">
      <w:r>
        <w:br/>
      </w:r>
    </w:p>
    <w:tbl>
      <w:tblPr>
        <w:tblStyle w:val="TableGrid"/>
        <w:tblW w:w="0" w:type="auto"/>
        <w:tblLook w:val="04A0" w:firstRow="1" w:lastRow="0" w:firstColumn="1" w:lastColumn="0" w:noHBand="0" w:noVBand="1"/>
      </w:tblPr>
      <w:tblGrid>
        <w:gridCol w:w="9350"/>
      </w:tblGrid>
      <w:tr w:rsidR="00FD19F7" w14:paraId="7DBEC0B2" w14:textId="77777777" w:rsidTr="00EA2548">
        <w:tc>
          <w:tcPr>
            <w:tcW w:w="9350" w:type="dxa"/>
          </w:tcPr>
          <w:p w14:paraId="586680B5" w14:textId="02C14CC0" w:rsidR="00FD19F7" w:rsidRPr="00EC4FC2" w:rsidRDefault="00FD19F7" w:rsidP="00EA2548">
            <w:pPr>
              <w:rPr>
                <w:b/>
                <w:bCs/>
                <w:sz w:val="36"/>
                <w:szCs w:val="36"/>
              </w:rPr>
            </w:pPr>
            <w:r w:rsidRPr="007C7890">
              <w:rPr>
                <w:b/>
                <w:bCs/>
                <w:noProof/>
                <w:sz w:val="36"/>
                <w:szCs w:val="36"/>
              </w:rPr>
              <w:drawing>
                <wp:anchor distT="0" distB="0" distL="114300" distR="114300" simplePos="0" relativeHeight="251664384" behindDoc="0" locked="0" layoutInCell="1" allowOverlap="1" wp14:anchorId="19F36E11" wp14:editId="6E154F4D">
                  <wp:simplePos x="0" y="0"/>
                  <wp:positionH relativeFrom="margin">
                    <wp:posOffset>4214495</wp:posOffset>
                  </wp:positionH>
                  <wp:positionV relativeFrom="margin">
                    <wp:posOffset>177165</wp:posOffset>
                  </wp:positionV>
                  <wp:extent cx="1356995" cy="1130300"/>
                  <wp:effectExtent l="19050" t="19050" r="14605"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356995" cy="113030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7C7890">
              <w:rPr>
                <w:b/>
                <w:bCs/>
                <w:sz w:val="36"/>
                <w:szCs w:val="36"/>
              </w:rPr>
              <w:t xml:space="preserve">Event: </w:t>
            </w:r>
            <w:r>
              <w:rPr>
                <w:b/>
                <w:bCs/>
                <w:sz w:val="36"/>
                <w:szCs w:val="36"/>
              </w:rPr>
              <w:t xml:space="preserve">Sight and Hearing Tests  </w:t>
            </w:r>
            <w:r w:rsidRPr="007C7890">
              <w:rPr>
                <w:b/>
                <w:bCs/>
                <w:sz w:val="36"/>
                <w:szCs w:val="36"/>
              </w:rPr>
              <w:t xml:space="preserve">  </w:t>
            </w:r>
          </w:p>
          <w:p w14:paraId="349403BB" w14:textId="77777777" w:rsidR="001D55F2" w:rsidRDefault="001D55F2" w:rsidP="00EA2548">
            <w:pPr>
              <w:rPr>
                <w:sz w:val="28"/>
                <w:szCs w:val="28"/>
              </w:rPr>
            </w:pPr>
          </w:p>
          <w:p w14:paraId="44A88A80" w14:textId="77777777" w:rsidR="001D55F2" w:rsidRDefault="001D55F2" w:rsidP="00EA2548">
            <w:pPr>
              <w:rPr>
                <w:sz w:val="28"/>
                <w:szCs w:val="28"/>
              </w:rPr>
            </w:pPr>
          </w:p>
          <w:p w14:paraId="67AE3E42" w14:textId="7B63F485" w:rsidR="00FD19F7" w:rsidRDefault="001D55F2" w:rsidP="00EA2548">
            <w:pPr>
              <w:rPr>
                <w:sz w:val="28"/>
                <w:szCs w:val="28"/>
              </w:rPr>
            </w:pPr>
            <w:r>
              <w:rPr>
                <w:sz w:val="28"/>
                <w:szCs w:val="28"/>
              </w:rPr>
              <w:t>S</w:t>
            </w:r>
            <w:r w:rsidRPr="001D55F2">
              <w:rPr>
                <w:sz w:val="28"/>
                <w:szCs w:val="28"/>
              </w:rPr>
              <w:t>ight and hearing tests become mandatory in schools.</w:t>
            </w:r>
          </w:p>
          <w:p w14:paraId="230E1833" w14:textId="77777777" w:rsidR="001D55F2" w:rsidRDefault="001D55F2" w:rsidP="00EA2548">
            <w:pPr>
              <w:rPr>
                <w:sz w:val="28"/>
                <w:szCs w:val="28"/>
              </w:rPr>
            </w:pPr>
          </w:p>
          <w:p w14:paraId="4EAB2C9E" w14:textId="77777777" w:rsidR="001D55F2" w:rsidRDefault="001D55F2" w:rsidP="00EA2548">
            <w:pPr>
              <w:rPr>
                <w:sz w:val="28"/>
                <w:szCs w:val="28"/>
              </w:rPr>
            </w:pPr>
          </w:p>
          <w:p w14:paraId="6F64813C" w14:textId="6EC31FE3" w:rsidR="001D55F2" w:rsidRPr="00EC4FC2" w:rsidRDefault="001D55F2" w:rsidP="00EA2548">
            <w:pPr>
              <w:rPr>
                <w:sz w:val="28"/>
                <w:szCs w:val="28"/>
              </w:rPr>
            </w:pPr>
          </w:p>
        </w:tc>
      </w:tr>
    </w:tbl>
    <w:p w14:paraId="3A89ED6F" w14:textId="6933978B" w:rsidR="00FD19F7" w:rsidRDefault="00FD19F7"/>
    <w:tbl>
      <w:tblPr>
        <w:tblStyle w:val="TableGrid"/>
        <w:tblW w:w="0" w:type="auto"/>
        <w:tblLook w:val="04A0" w:firstRow="1" w:lastRow="0" w:firstColumn="1" w:lastColumn="0" w:noHBand="0" w:noVBand="1"/>
      </w:tblPr>
      <w:tblGrid>
        <w:gridCol w:w="9350"/>
      </w:tblGrid>
      <w:tr w:rsidR="001D55F2" w14:paraId="51EDABC2" w14:textId="77777777" w:rsidTr="00EA2548">
        <w:tc>
          <w:tcPr>
            <w:tcW w:w="9350" w:type="dxa"/>
          </w:tcPr>
          <w:p w14:paraId="05DBEA52" w14:textId="255A3716" w:rsidR="001D55F2" w:rsidRPr="00D30EBA" w:rsidRDefault="001D55F2" w:rsidP="00EA2548">
            <w:pPr>
              <w:rPr>
                <w:b/>
                <w:bCs/>
                <w:sz w:val="36"/>
                <w:szCs w:val="36"/>
              </w:rPr>
            </w:pPr>
            <w:r w:rsidRPr="007C7890">
              <w:rPr>
                <w:b/>
                <w:bCs/>
                <w:sz w:val="36"/>
                <w:szCs w:val="36"/>
              </w:rPr>
              <w:lastRenderedPageBreak/>
              <w:t xml:space="preserve">Event: </w:t>
            </w:r>
            <w:r>
              <w:rPr>
                <w:b/>
                <w:bCs/>
                <w:sz w:val="36"/>
                <w:szCs w:val="36"/>
              </w:rPr>
              <w:t xml:space="preserve">Plessy vs. Ferguson   </w:t>
            </w:r>
            <w:r w:rsidRPr="007C7890">
              <w:rPr>
                <w:b/>
                <w:bCs/>
                <w:sz w:val="36"/>
                <w:szCs w:val="36"/>
              </w:rPr>
              <w:t xml:space="preserve">  </w:t>
            </w:r>
          </w:p>
          <w:p w14:paraId="348760FB" w14:textId="0BDA940A" w:rsidR="001D55F2" w:rsidRDefault="00D30EBA" w:rsidP="00EA2548">
            <w:pPr>
              <w:rPr>
                <w:sz w:val="28"/>
                <w:szCs w:val="28"/>
              </w:rPr>
            </w:pPr>
            <w:r w:rsidRPr="00D30EBA">
              <w:rPr>
                <w:sz w:val="28"/>
                <w:szCs w:val="28"/>
              </w:rPr>
              <w:t>This national, landmark U.S. Supreme Court case upheld the constitutionality of "Separate but Equal" school facilities. The court ruled that racial segregation in schools was permissible as long as facilities were equal in quality.</w:t>
            </w:r>
          </w:p>
          <w:p w14:paraId="48A03D8C" w14:textId="77777777" w:rsidR="001D55F2" w:rsidRDefault="001D55F2" w:rsidP="00EA2548">
            <w:pPr>
              <w:rPr>
                <w:sz w:val="28"/>
                <w:szCs w:val="28"/>
              </w:rPr>
            </w:pPr>
          </w:p>
          <w:p w14:paraId="4665FED2" w14:textId="77777777" w:rsidR="001D55F2" w:rsidRPr="00EC4FC2" w:rsidRDefault="001D55F2" w:rsidP="00EA2548">
            <w:pPr>
              <w:rPr>
                <w:sz w:val="28"/>
                <w:szCs w:val="28"/>
              </w:rPr>
            </w:pPr>
          </w:p>
        </w:tc>
      </w:tr>
    </w:tbl>
    <w:p w14:paraId="7B49A701" w14:textId="39192DB7" w:rsidR="001D55F2" w:rsidRDefault="00751375">
      <w:r>
        <w:br/>
      </w:r>
    </w:p>
    <w:tbl>
      <w:tblPr>
        <w:tblStyle w:val="TableGrid"/>
        <w:tblW w:w="0" w:type="auto"/>
        <w:tblLook w:val="04A0" w:firstRow="1" w:lastRow="0" w:firstColumn="1" w:lastColumn="0" w:noHBand="0" w:noVBand="1"/>
      </w:tblPr>
      <w:tblGrid>
        <w:gridCol w:w="9350"/>
      </w:tblGrid>
      <w:tr w:rsidR="00BE6AE2" w14:paraId="42386DC0" w14:textId="77777777" w:rsidTr="00EA2548">
        <w:tc>
          <w:tcPr>
            <w:tcW w:w="9350" w:type="dxa"/>
          </w:tcPr>
          <w:p w14:paraId="44E5C38A" w14:textId="4E8DF9CF" w:rsidR="00BE6AE2" w:rsidRPr="00EC4FC2" w:rsidRDefault="00BE6AE2" w:rsidP="00EA2548">
            <w:pPr>
              <w:rPr>
                <w:b/>
                <w:bCs/>
                <w:sz w:val="36"/>
                <w:szCs w:val="36"/>
              </w:rPr>
            </w:pPr>
            <w:r w:rsidRPr="007C7890">
              <w:rPr>
                <w:b/>
                <w:bCs/>
                <w:noProof/>
                <w:sz w:val="36"/>
                <w:szCs w:val="36"/>
              </w:rPr>
              <w:drawing>
                <wp:anchor distT="0" distB="0" distL="114300" distR="114300" simplePos="0" relativeHeight="251666432" behindDoc="0" locked="0" layoutInCell="1" allowOverlap="1" wp14:anchorId="09D7452E" wp14:editId="6B08FC95">
                  <wp:simplePos x="0" y="0"/>
                  <wp:positionH relativeFrom="margin">
                    <wp:posOffset>4478020</wp:posOffset>
                  </wp:positionH>
                  <wp:positionV relativeFrom="margin">
                    <wp:posOffset>179070</wp:posOffset>
                  </wp:positionV>
                  <wp:extent cx="828675" cy="1130300"/>
                  <wp:effectExtent l="19050" t="19050" r="28575"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8675" cy="113030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7C7890">
              <w:rPr>
                <w:b/>
                <w:bCs/>
                <w:sz w:val="36"/>
                <w:szCs w:val="36"/>
              </w:rPr>
              <w:t xml:space="preserve">Event: </w:t>
            </w:r>
            <w:r>
              <w:rPr>
                <w:b/>
                <w:bCs/>
                <w:sz w:val="36"/>
                <w:szCs w:val="36"/>
              </w:rPr>
              <w:t xml:space="preserve">Night School   </w:t>
            </w:r>
            <w:r w:rsidRPr="007C7890">
              <w:rPr>
                <w:b/>
                <w:bCs/>
                <w:sz w:val="36"/>
                <w:szCs w:val="36"/>
              </w:rPr>
              <w:t xml:space="preserve">  </w:t>
            </w:r>
          </w:p>
          <w:p w14:paraId="3D8B56E1" w14:textId="77777777" w:rsidR="00BE6AE2" w:rsidRDefault="00BE6AE2" w:rsidP="00EA2548">
            <w:pPr>
              <w:rPr>
                <w:sz w:val="28"/>
                <w:szCs w:val="28"/>
              </w:rPr>
            </w:pPr>
          </w:p>
          <w:p w14:paraId="2590D619" w14:textId="77777777" w:rsidR="00BE6AE2" w:rsidRDefault="00BE6AE2" w:rsidP="00EA2548">
            <w:pPr>
              <w:rPr>
                <w:sz w:val="28"/>
                <w:szCs w:val="28"/>
              </w:rPr>
            </w:pPr>
          </w:p>
          <w:p w14:paraId="7B21C890" w14:textId="62533671" w:rsidR="00BE6AE2" w:rsidRDefault="00BE6AE2" w:rsidP="00EA2548">
            <w:pPr>
              <w:rPr>
                <w:sz w:val="28"/>
                <w:szCs w:val="28"/>
              </w:rPr>
            </w:pPr>
            <w:r w:rsidRPr="00BE6AE2">
              <w:rPr>
                <w:sz w:val="28"/>
                <w:szCs w:val="28"/>
              </w:rPr>
              <w:t>OPS introduced a night school to educate immigrants.</w:t>
            </w:r>
          </w:p>
          <w:p w14:paraId="5A182B21" w14:textId="77777777" w:rsidR="00BE6AE2" w:rsidRDefault="00BE6AE2" w:rsidP="00EA2548">
            <w:pPr>
              <w:rPr>
                <w:sz w:val="28"/>
                <w:szCs w:val="28"/>
              </w:rPr>
            </w:pPr>
          </w:p>
          <w:p w14:paraId="6C3B83B3" w14:textId="77777777" w:rsidR="00BE6AE2" w:rsidRPr="00EC4FC2" w:rsidRDefault="00BE6AE2" w:rsidP="00EA2548">
            <w:pPr>
              <w:rPr>
                <w:sz w:val="28"/>
                <w:szCs w:val="28"/>
              </w:rPr>
            </w:pPr>
          </w:p>
        </w:tc>
      </w:tr>
    </w:tbl>
    <w:p w14:paraId="60D4203E" w14:textId="15FBAAB6" w:rsidR="00BE6AE2" w:rsidRDefault="00751375">
      <w:r>
        <w:br/>
      </w:r>
    </w:p>
    <w:tbl>
      <w:tblPr>
        <w:tblStyle w:val="TableGrid"/>
        <w:tblW w:w="0" w:type="auto"/>
        <w:tblLook w:val="04A0" w:firstRow="1" w:lastRow="0" w:firstColumn="1" w:lastColumn="0" w:noHBand="0" w:noVBand="1"/>
      </w:tblPr>
      <w:tblGrid>
        <w:gridCol w:w="9350"/>
      </w:tblGrid>
      <w:tr w:rsidR="00396B43" w14:paraId="06DCD11A" w14:textId="77777777" w:rsidTr="00EA2548">
        <w:tc>
          <w:tcPr>
            <w:tcW w:w="9350" w:type="dxa"/>
          </w:tcPr>
          <w:p w14:paraId="35FFB739" w14:textId="2AFE4E67" w:rsidR="00396B43" w:rsidRPr="00EC4FC2" w:rsidRDefault="00275DF9" w:rsidP="00EA2548">
            <w:pPr>
              <w:rPr>
                <w:b/>
                <w:bCs/>
                <w:sz w:val="36"/>
                <w:szCs w:val="36"/>
              </w:rPr>
            </w:pPr>
            <w:bookmarkStart w:id="0" w:name="_Hlk108181690"/>
            <w:r w:rsidRPr="007C7890">
              <w:rPr>
                <w:b/>
                <w:bCs/>
                <w:noProof/>
                <w:sz w:val="36"/>
                <w:szCs w:val="36"/>
              </w:rPr>
              <w:drawing>
                <wp:anchor distT="0" distB="0" distL="114300" distR="114300" simplePos="0" relativeHeight="251668480" behindDoc="0" locked="0" layoutInCell="1" allowOverlap="1" wp14:anchorId="604E908F" wp14:editId="7E308BE4">
                  <wp:simplePos x="0" y="0"/>
                  <wp:positionH relativeFrom="margin">
                    <wp:posOffset>4709795</wp:posOffset>
                  </wp:positionH>
                  <wp:positionV relativeFrom="margin">
                    <wp:posOffset>147955</wp:posOffset>
                  </wp:positionV>
                  <wp:extent cx="828675" cy="894715"/>
                  <wp:effectExtent l="19050" t="19050" r="28575" b="196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28675" cy="89471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396B43" w:rsidRPr="007C7890">
              <w:rPr>
                <w:b/>
                <w:bCs/>
                <w:sz w:val="36"/>
                <w:szCs w:val="36"/>
              </w:rPr>
              <w:t xml:space="preserve">Event: </w:t>
            </w:r>
            <w:r w:rsidR="00917F63">
              <w:rPr>
                <w:b/>
                <w:bCs/>
                <w:sz w:val="36"/>
                <w:szCs w:val="36"/>
              </w:rPr>
              <w:t xml:space="preserve">First Female </w:t>
            </w:r>
            <w:r>
              <w:rPr>
                <w:b/>
                <w:bCs/>
                <w:sz w:val="36"/>
                <w:szCs w:val="36"/>
              </w:rPr>
              <w:t xml:space="preserve">High School </w:t>
            </w:r>
            <w:r w:rsidR="00917F63">
              <w:rPr>
                <w:b/>
                <w:bCs/>
                <w:sz w:val="36"/>
                <w:szCs w:val="36"/>
              </w:rPr>
              <w:t xml:space="preserve">Principals </w:t>
            </w:r>
            <w:r w:rsidR="00396B43">
              <w:rPr>
                <w:b/>
                <w:bCs/>
                <w:sz w:val="36"/>
                <w:szCs w:val="36"/>
              </w:rPr>
              <w:t xml:space="preserve">   </w:t>
            </w:r>
            <w:r w:rsidR="00396B43" w:rsidRPr="007C7890">
              <w:rPr>
                <w:b/>
                <w:bCs/>
                <w:sz w:val="36"/>
                <w:szCs w:val="36"/>
              </w:rPr>
              <w:t xml:space="preserve">  </w:t>
            </w:r>
          </w:p>
          <w:p w14:paraId="457C730C" w14:textId="79F79AE5" w:rsidR="00275DF9" w:rsidRDefault="00275DF9" w:rsidP="00EA2548">
            <w:pPr>
              <w:rPr>
                <w:sz w:val="28"/>
                <w:szCs w:val="28"/>
              </w:rPr>
            </w:pPr>
            <w:r w:rsidRPr="00275DF9">
              <w:rPr>
                <w:sz w:val="28"/>
                <w:szCs w:val="28"/>
              </w:rPr>
              <w:t xml:space="preserve">Omaha Public Schools hires its first two female high school principals. Kate McHugh leads Omaha High School </w:t>
            </w:r>
          </w:p>
          <w:p w14:paraId="5415E91D" w14:textId="1ECD4FD5" w:rsidR="00396B43" w:rsidRDefault="00275DF9" w:rsidP="00EA2548">
            <w:pPr>
              <w:rPr>
                <w:sz w:val="28"/>
                <w:szCs w:val="28"/>
              </w:rPr>
            </w:pPr>
            <w:r w:rsidRPr="00275DF9">
              <w:rPr>
                <w:sz w:val="28"/>
                <w:szCs w:val="28"/>
              </w:rPr>
              <w:t xml:space="preserve">and Mary McNamara leads Benson High School. </w:t>
            </w:r>
          </w:p>
          <w:p w14:paraId="679CD679" w14:textId="77777777" w:rsidR="00396B43" w:rsidRPr="00EC4FC2" w:rsidRDefault="00396B43" w:rsidP="00EA2548">
            <w:pPr>
              <w:rPr>
                <w:sz w:val="28"/>
                <w:szCs w:val="28"/>
              </w:rPr>
            </w:pPr>
          </w:p>
        </w:tc>
      </w:tr>
    </w:tbl>
    <w:bookmarkEnd w:id="0"/>
    <w:p w14:paraId="6C39450F" w14:textId="72D0CACD" w:rsidR="00585D0D" w:rsidRDefault="00751375">
      <w:r>
        <w:br/>
      </w:r>
    </w:p>
    <w:tbl>
      <w:tblPr>
        <w:tblStyle w:val="TableGrid"/>
        <w:tblW w:w="0" w:type="auto"/>
        <w:tblLook w:val="04A0" w:firstRow="1" w:lastRow="0" w:firstColumn="1" w:lastColumn="0" w:noHBand="0" w:noVBand="1"/>
      </w:tblPr>
      <w:tblGrid>
        <w:gridCol w:w="9350"/>
      </w:tblGrid>
      <w:tr w:rsidR="006F6D64" w14:paraId="677B7D99" w14:textId="77777777" w:rsidTr="00EA2548">
        <w:tc>
          <w:tcPr>
            <w:tcW w:w="9350" w:type="dxa"/>
          </w:tcPr>
          <w:p w14:paraId="0B7B7D0E" w14:textId="6532803A" w:rsidR="006F6D64" w:rsidRPr="00EC4FC2" w:rsidRDefault="006F6D64" w:rsidP="00EA2548">
            <w:pPr>
              <w:rPr>
                <w:b/>
                <w:bCs/>
                <w:sz w:val="36"/>
                <w:szCs w:val="36"/>
              </w:rPr>
            </w:pPr>
            <w:r w:rsidRPr="007C7890">
              <w:rPr>
                <w:b/>
                <w:bCs/>
                <w:sz w:val="36"/>
                <w:szCs w:val="36"/>
              </w:rPr>
              <w:t xml:space="preserve">Event: </w:t>
            </w:r>
            <w:r>
              <w:rPr>
                <w:b/>
                <w:bCs/>
                <w:sz w:val="36"/>
                <w:szCs w:val="36"/>
              </w:rPr>
              <w:t xml:space="preserve">OPS </w:t>
            </w:r>
            <w:r w:rsidR="00FF1E0C">
              <w:rPr>
                <w:b/>
                <w:bCs/>
                <w:sz w:val="36"/>
                <w:szCs w:val="36"/>
              </w:rPr>
              <w:t xml:space="preserve">Allows Female Teachers to Marry </w:t>
            </w:r>
            <w:r>
              <w:rPr>
                <w:b/>
                <w:bCs/>
                <w:sz w:val="36"/>
                <w:szCs w:val="36"/>
              </w:rPr>
              <w:t xml:space="preserve">    </w:t>
            </w:r>
            <w:r w:rsidRPr="007C7890">
              <w:rPr>
                <w:b/>
                <w:bCs/>
                <w:sz w:val="36"/>
                <w:szCs w:val="36"/>
              </w:rPr>
              <w:t xml:space="preserve">  </w:t>
            </w:r>
          </w:p>
          <w:p w14:paraId="5CD75EFA" w14:textId="77777777" w:rsidR="006F6D64" w:rsidRDefault="00FF1E0C" w:rsidP="00EA2548">
            <w:pPr>
              <w:rPr>
                <w:sz w:val="28"/>
                <w:szCs w:val="28"/>
              </w:rPr>
            </w:pPr>
            <w:r w:rsidRPr="00FF1E0C">
              <w:rPr>
                <w:sz w:val="28"/>
                <w:szCs w:val="28"/>
              </w:rPr>
              <w:t>OPS allows female teachers to marry. Prior to, the district did not hire or retain women who got married.</w:t>
            </w:r>
          </w:p>
          <w:p w14:paraId="08776572" w14:textId="4D639022" w:rsidR="00FF1E0C" w:rsidRPr="00EC4FC2" w:rsidRDefault="00FF1E0C" w:rsidP="00EA2548">
            <w:pPr>
              <w:rPr>
                <w:sz w:val="28"/>
                <w:szCs w:val="28"/>
              </w:rPr>
            </w:pPr>
            <w:r>
              <w:rPr>
                <w:sz w:val="28"/>
                <w:szCs w:val="28"/>
              </w:rPr>
              <w:br/>
            </w:r>
          </w:p>
        </w:tc>
      </w:tr>
    </w:tbl>
    <w:p w14:paraId="27D4C6EA" w14:textId="4F010DA3" w:rsidR="006F6D64" w:rsidRDefault="00751375">
      <w:r>
        <w:br/>
      </w:r>
    </w:p>
    <w:tbl>
      <w:tblPr>
        <w:tblStyle w:val="TableGrid"/>
        <w:tblW w:w="0" w:type="auto"/>
        <w:tblLook w:val="04A0" w:firstRow="1" w:lastRow="0" w:firstColumn="1" w:lastColumn="0" w:noHBand="0" w:noVBand="1"/>
      </w:tblPr>
      <w:tblGrid>
        <w:gridCol w:w="9350"/>
      </w:tblGrid>
      <w:tr w:rsidR="00772286" w14:paraId="2EB706EC" w14:textId="77777777" w:rsidTr="00EA2548">
        <w:tc>
          <w:tcPr>
            <w:tcW w:w="9350" w:type="dxa"/>
          </w:tcPr>
          <w:p w14:paraId="79D05C31" w14:textId="0A04DC70" w:rsidR="00772286" w:rsidRPr="00EC4FC2" w:rsidRDefault="00772286" w:rsidP="00EA2548">
            <w:pPr>
              <w:rPr>
                <w:b/>
                <w:bCs/>
                <w:sz w:val="36"/>
                <w:szCs w:val="36"/>
              </w:rPr>
            </w:pPr>
            <w:r w:rsidRPr="007C7890">
              <w:rPr>
                <w:b/>
                <w:bCs/>
                <w:noProof/>
                <w:sz w:val="36"/>
                <w:szCs w:val="36"/>
              </w:rPr>
              <w:drawing>
                <wp:anchor distT="0" distB="0" distL="114300" distR="114300" simplePos="0" relativeHeight="251670528" behindDoc="0" locked="0" layoutInCell="1" allowOverlap="1" wp14:anchorId="3E9162A7" wp14:editId="7A11CB30">
                  <wp:simplePos x="0" y="0"/>
                  <wp:positionH relativeFrom="margin">
                    <wp:posOffset>4776470</wp:posOffset>
                  </wp:positionH>
                  <wp:positionV relativeFrom="margin">
                    <wp:posOffset>149860</wp:posOffset>
                  </wp:positionV>
                  <wp:extent cx="914400" cy="1176020"/>
                  <wp:effectExtent l="19050" t="19050" r="19050" b="241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14400" cy="117602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7C7890">
              <w:rPr>
                <w:b/>
                <w:bCs/>
                <w:sz w:val="36"/>
                <w:szCs w:val="36"/>
              </w:rPr>
              <w:t xml:space="preserve">Event: </w:t>
            </w:r>
            <w:r>
              <w:rPr>
                <w:b/>
                <w:bCs/>
                <w:sz w:val="36"/>
                <w:szCs w:val="36"/>
              </w:rPr>
              <w:t>OPS National Firsts</w:t>
            </w:r>
            <w:r w:rsidR="00795C08">
              <w:rPr>
                <w:b/>
                <w:bCs/>
                <w:sz w:val="36"/>
                <w:szCs w:val="36"/>
              </w:rPr>
              <w:t xml:space="preserve"> – Safety Patrol &amp; National Honor Society </w:t>
            </w:r>
            <w:r>
              <w:rPr>
                <w:b/>
                <w:bCs/>
                <w:sz w:val="36"/>
                <w:szCs w:val="36"/>
              </w:rPr>
              <w:t xml:space="preserve">    </w:t>
            </w:r>
            <w:r w:rsidRPr="007C7890">
              <w:rPr>
                <w:b/>
                <w:bCs/>
                <w:sz w:val="36"/>
                <w:szCs w:val="36"/>
              </w:rPr>
              <w:t xml:space="preserve">  </w:t>
            </w:r>
          </w:p>
          <w:p w14:paraId="1987661C" w14:textId="77777777" w:rsidR="00772286" w:rsidRDefault="00531708" w:rsidP="00EA2548">
            <w:pPr>
              <w:rPr>
                <w:sz w:val="28"/>
                <w:szCs w:val="28"/>
              </w:rPr>
            </w:pPr>
            <w:r w:rsidRPr="00531708">
              <w:rPr>
                <w:sz w:val="28"/>
                <w:szCs w:val="28"/>
              </w:rPr>
              <w:t xml:space="preserve">Principal Marie Witzel establishes a safety patrol at Farnam School. It is the first-of-its-kind in the U.S. </w:t>
            </w:r>
          </w:p>
          <w:p w14:paraId="46B52771" w14:textId="61D8F60A" w:rsidR="00531708" w:rsidRPr="00EC4FC2" w:rsidRDefault="00531708" w:rsidP="00EA2548">
            <w:pPr>
              <w:rPr>
                <w:sz w:val="28"/>
                <w:szCs w:val="28"/>
              </w:rPr>
            </w:pPr>
            <w:r w:rsidRPr="00531708">
              <w:rPr>
                <w:sz w:val="28"/>
                <w:szCs w:val="28"/>
              </w:rPr>
              <w:t>An honors society, started by J.G. Masters</w:t>
            </w:r>
            <w:r>
              <w:rPr>
                <w:sz w:val="28"/>
                <w:szCs w:val="28"/>
              </w:rPr>
              <w:t xml:space="preserve"> </w:t>
            </w:r>
            <w:r w:rsidRPr="00531708">
              <w:rPr>
                <w:sz w:val="28"/>
                <w:szCs w:val="28"/>
              </w:rPr>
              <w:t>goes national.</w:t>
            </w:r>
            <w:r w:rsidR="004F1235">
              <w:rPr>
                <w:sz w:val="28"/>
                <w:szCs w:val="28"/>
              </w:rPr>
              <w:t xml:space="preserve"> T</w:t>
            </w:r>
            <w:r w:rsidRPr="00531708">
              <w:rPr>
                <w:sz w:val="28"/>
                <w:szCs w:val="28"/>
              </w:rPr>
              <w:t>he society emphasizes</w:t>
            </w:r>
            <w:r w:rsidR="004F1235">
              <w:rPr>
                <w:sz w:val="28"/>
                <w:szCs w:val="28"/>
              </w:rPr>
              <w:t xml:space="preserve"> </w:t>
            </w:r>
            <w:r w:rsidRPr="00531708">
              <w:rPr>
                <w:sz w:val="28"/>
                <w:szCs w:val="28"/>
              </w:rPr>
              <w:t xml:space="preserve">volunteering and high GPAs.     </w:t>
            </w:r>
          </w:p>
        </w:tc>
      </w:tr>
    </w:tbl>
    <w:p w14:paraId="24EED78F" w14:textId="108645DD" w:rsidR="00772286" w:rsidRDefault="00772286"/>
    <w:tbl>
      <w:tblPr>
        <w:tblStyle w:val="TableGrid"/>
        <w:tblW w:w="0" w:type="auto"/>
        <w:tblLook w:val="04A0" w:firstRow="1" w:lastRow="0" w:firstColumn="1" w:lastColumn="0" w:noHBand="0" w:noVBand="1"/>
      </w:tblPr>
      <w:tblGrid>
        <w:gridCol w:w="9350"/>
      </w:tblGrid>
      <w:tr w:rsidR="005C01FC" w14:paraId="3662F4CA" w14:textId="77777777" w:rsidTr="00EA2548">
        <w:tc>
          <w:tcPr>
            <w:tcW w:w="9350" w:type="dxa"/>
          </w:tcPr>
          <w:p w14:paraId="642903F6" w14:textId="2C10AF39" w:rsidR="005C01FC" w:rsidRPr="00EC4FC2" w:rsidRDefault="005C01FC" w:rsidP="00EA2548">
            <w:pPr>
              <w:rPr>
                <w:b/>
                <w:bCs/>
                <w:sz w:val="36"/>
                <w:szCs w:val="36"/>
              </w:rPr>
            </w:pPr>
            <w:r w:rsidRPr="007C7890">
              <w:rPr>
                <w:b/>
                <w:bCs/>
                <w:noProof/>
                <w:sz w:val="36"/>
                <w:szCs w:val="36"/>
              </w:rPr>
              <w:lastRenderedPageBreak/>
              <w:drawing>
                <wp:anchor distT="0" distB="0" distL="114300" distR="114300" simplePos="0" relativeHeight="251672576" behindDoc="0" locked="0" layoutInCell="1" allowOverlap="1" wp14:anchorId="0D55AC5F" wp14:editId="72AF7356">
                  <wp:simplePos x="0" y="0"/>
                  <wp:positionH relativeFrom="margin">
                    <wp:posOffset>4805045</wp:posOffset>
                  </wp:positionH>
                  <wp:positionV relativeFrom="margin">
                    <wp:posOffset>142240</wp:posOffset>
                  </wp:positionV>
                  <wp:extent cx="914400" cy="1011555"/>
                  <wp:effectExtent l="19050" t="19050" r="19050" b="171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101155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7C7890">
              <w:rPr>
                <w:b/>
                <w:bCs/>
                <w:sz w:val="36"/>
                <w:szCs w:val="36"/>
              </w:rPr>
              <w:t xml:space="preserve">Event: </w:t>
            </w:r>
            <w:r w:rsidR="00166C71">
              <w:rPr>
                <w:b/>
                <w:bCs/>
                <w:sz w:val="36"/>
                <w:szCs w:val="36"/>
              </w:rPr>
              <w:t xml:space="preserve">Alfonzo Davis </w:t>
            </w:r>
          </w:p>
          <w:p w14:paraId="2C5863BB" w14:textId="77777777" w:rsidR="005C01FC" w:rsidRDefault="00166C71" w:rsidP="00EA2548">
            <w:pPr>
              <w:rPr>
                <w:sz w:val="28"/>
                <w:szCs w:val="28"/>
              </w:rPr>
            </w:pPr>
            <w:r w:rsidRPr="00166C71">
              <w:rPr>
                <w:sz w:val="28"/>
                <w:szCs w:val="28"/>
              </w:rPr>
              <w:t>Valedictorian from Technical High School, Alfonzo Davis, becomes the first black military aviator from Omaha to receive his wings from Tuskegee Field.</w:t>
            </w:r>
          </w:p>
          <w:p w14:paraId="77A3323B" w14:textId="77777777" w:rsidR="005D50C6" w:rsidRDefault="005D50C6" w:rsidP="00EA2548">
            <w:pPr>
              <w:rPr>
                <w:sz w:val="28"/>
                <w:szCs w:val="28"/>
              </w:rPr>
            </w:pPr>
          </w:p>
          <w:p w14:paraId="0B221A98" w14:textId="55F6C9A9" w:rsidR="005D50C6" w:rsidRPr="00EC4FC2" w:rsidRDefault="005D50C6" w:rsidP="00EA2548">
            <w:pPr>
              <w:rPr>
                <w:sz w:val="28"/>
                <w:szCs w:val="28"/>
              </w:rPr>
            </w:pPr>
          </w:p>
        </w:tc>
      </w:tr>
    </w:tbl>
    <w:p w14:paraId="0A32DA4C" w14:textId="76750718" w:rsidR="00754231" w:rsidRDefault="00751375">
      <w:r>
        <w:br/>
      </w:r>
    </w:p>
    <w:tbl>
      <w:tblPr>
        <w:tblStyle w:val="TableGrid"/>
        <w:tblW w:w="0" w:type="auto"/>
        <w:tblLook w:val="04A0" w:firstRow="1" w:lastRow="0" w:firstColumn="1" w:lastColumn="0" w:noHBand="0" w:noVBand="1"/>
      </w:tblPr>
      <w:tblGrid>
        <w:gridCol w:w="9350"/>
      </w:tblGrid>
      <w:tr w:rsidR="001557D2" w14:paraId="32A6D264" w14:textId="77777777" w:rsidTr="00EA2548">
        <w:tc>
          <w:tcPr>
            <w:tcW w:w="9350" w:type="dxa"/>
          </w:tcPr>
          <w:p w14:paraId="6205AA44" w14:textId="451289E3" w:rsidR="001557D2" w:rsidRPr="00EC4FC2" w:rsidRDefault="001557D2" w:rsidP="00EA2548">
            <w:pPr>
              <w:rPr>
                <w:b/>
                <w:bCs/>
                <w:sz w:val="36"/>
                <w:szCs w:val="36"/>
              </w:rPr>
            </w:pPr>
            <w:bookmarkStart w:id="1" w:name="_Hlk108182915"/>
            <w:r w:rsidRPr="007C7890">
              <w:rPr>
                <w:b/>
                <w:bCs/>
                <w:sz w:val="36"/>
                <w:szCs w:val="36"/>
              </w:rPr>
              <w:t xml:space="preserve">Event: </w:t>
            </w:r>
            <w:r>
              <w:rPr>
                <w:b/>
                <w:bCs/>
                <w:sz w:val="36"/>
                <w:szCs w:val="36"/>
              </w:rPr>
              <w:t xml:space="preserve">Kindergarten in all OPS Schools  </w:t>
            </w:r>
          </w:p>
          <w:p w14:paraId="5BEF44C2" w14:textId="77777777" w:rsidR="003043E0" w:rsidRPr="003043E0" w:rsidRDefault="00632453" w:rsidP="003043E0">
            <w:pPr>
              <w:rPr>
                <w:sz w:val="28"/>
                <w:szCs w:val="28"/>
              </w:rPr>
            </w:pPr>
            <w:r w:rsidRPr="007C7890">
              <w:rPr>
                <w:b/>
                <w:bCs/>
                <w:noProof/>
                <w:sz w:val="36"/>
                <w:szCs w:val="36"/>
              </w:rPr>
              <w:drawing>
                <wp:anchor distT="0" distB="0" distL="114300" distR="114300" simplePos="0" relativeHeight="251674624" behindDoc="0" locked="0" layoutInCell="1" allowOverlap="1" wp14:anchorId="44E211C8" wp14:editId="24F70355">
                  <wp:simplePos x="0" y="0"/>
                  <wp:positionH relativeFrom="margin">
                    <wp:posOffset>4805045</wp:posOffset>
                  </wp:positionH>
                  <wp:positionV relativeFrom="margin">
                    <wp:posOffset>303530</wp:posOffset>
                  </wp:positionV>
                  <wp:extent cx="914400" cy="685800"/>
                  <wp:effectExtent l="19050" t="19050" r="19050" b="190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14400" cy="68580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3043E0" w:rsidRPr="003043E0">
              <w:rPr>
                <w:sz w:val="28"/>
                <w:szCs w:val="28"/>
              </w:rPr>
              <w:t xml:space="preserve">OPS implements kindergarten into all schools.  </w:t>
            </w:r>
          </w:p>
          <w:p w14:paraId="5C7D194D" w14:textId="2BCB3E06" w:rsidR="001557D2" w:rsidRDefault="003043E0" w:rsidP="00EA2548">
            <w:pPr>
              <w:rPr>
                <w:sz w:val="28"/>
                <w:szCs w:val="28"/>
              </w:rPr>
            </w:pPr>
            <w:r w:rsidRPr="003043E0">
              <w:rPr>
                <w:sz w:val="28"/>
                <w:szCs w:val="28"/>
              </w:rPr>
              <w:t>Emphasis in math, science, shop, physical fitness and military readiness throughout OPS education becomes more of a focus.</w:t>
            </w:r>
          </w:p>
          <w:p w14:paraId="46407A76" w14:textId="77777777" w:rsidR="001557D2" w:rsidRPr="00EC4FC2" w:rsidRDefault="001557D2" w:rsidP="00EA2548">
            <w:pPr>
              <w:rPr>
                <w:sz w:val="28"/>
                <w:szCs w:val="28"/>
              </w:rPr>
            </w:pPr>
          </w:p>
        </w:tc>
      </w:tr>
    </w:tbl>
    <w:bookmarkEnd w:id="1"/>
    <w:p w14:paraId="7C519D1F" w14:textId="029E1E9B" w:rsidR="001557D2" w:rsidRDefault="00751375">
      <w:r>
        <w:br/>
      </w:r>
    </w:p>
    <w:tbl>
      <w:tblPr>
        <w:tblStyle w:val="TableGrid"/>
        <w:tblW w:w="0" w:type="auto"/>
        <w:tblLook w:val="04A0" w:firstRow="1" w:lastRow="0" w:firstColumn="1" w:lastColumn="0" w:noHBand="0" w:noVBand="1"/>
      </w:tblPr>
      <w:tblGrid>
        <w:gridCol w:w="9350"/>
      </w:tblGrid>
      <w:tr w:rsidR="001A597F" w14:paraId="3F6A0A95" w14:textId="77777777" w:rsidTr="00EA2548">
        <w:tc>
          <w:tcPr>
            <w:tcW w:w="9350" w:type="dxa"/>
          </w:tcPr>
          <w:p w14:paraId="18C9DB7B" w14:textId="4AE8580F" w:rsidR="001A597F" w:rsidRPr="00EC4FC2" w:rsidRDefault="00D05B56" w:rsidP="00EA2548">
            <w:pPr>
              <w:rPr>
                <w:b/>
                <w:bCs/>
                <w:sz w:val="36"/>
                <w:szCs w:val="36"/>
              </w:rPr>
            </w:pPr>
            <w:r w:rsidRPr="007C7890">
              <w:rPr>
                <w:b/>
                <w:bCs/>
                <w:noProof/>
                <w:sz w:val="36"/>
                <w:szCs w:val="36"/>
              </w:rPr>
              <w:drawing>
                <wp:anchor distT="0" distB="0" distL="114300" distR="114300" simplePos="0" relativeHeight="251676672" behindDoc="0" locked="0" layoutInCell="1" allowOverlap="1" wp14:anchorId="6224D3A3" wp14:editId="44CA49C4">
                  <wp:simplePos x="0" y="0"/>
                  <wp:positionH relativeFrom="margin">
                    <wp:posOffset>4638675</wp:posOffset>
                  </wp:positionH>
                  <wp:positionV relativeFrom="margin">
                    <wp:posOffset>219075</wp:posOffset>
                  </wp:positionV>
                  <wp:extent cx="1080135" cy="744855"/>
                  <wp:effectExtent l="19050" t="19050" r="24765" b="171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80135" cy="74485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1A597F" w:rsidRPr="007C7890">
              <w:rPr>
                <w:b/>
                <w:bCs/>
                <w:sz w:val="36"/>
                <w:szCs w:val="36"/>
              </w:rPr>
              <w:t xml:space="preserve">Event: </w:t>
            </w:r>
            <w:r w:rsidR="005D073C">
              <w:rPr>
                <w:b/>
                <w:bCs/>
                <w:sz w:val="36"/>
                <w:szCs w:val="36"/>
              </w:rPr>
              <w:t xml:space="preserve">OPS Victory Gardens </w:t>
            </w:r>
            <w:r w:rsidR="001A597F">
              <w:rPr>
                <w:b/>
                <w:bCs/>
                <w:sz w:val="36"/>
                <w:szCs w:val="36"/>
              </w:rPr>
              <w:t xml:space="preserve">  </w:t>
            </w:r>
          </w:p>
          <w:p w14:paraId="7B180FD5" w14:textId="2E0AF95B" w:rsidR="001A597F" w:rsidRDefault="005D073C" w:rsidP="00EA2548">
            <w:pPr>
              <w:rPr>
                <w:sz w:val="28"/>
                <w:szCs w:val="28"/>
              </w:rPr>
            </w:pPr>
            <w:r w:rsidRPr="005D073C">
              <w:rPr>
                <w:sz w:val="28"/>
                <w:szCs w:val="28"/>
              </w:rPr>
              <w:t xml:space="preserve">OPS plants victory gardens full of vegetables, fruits and herbs in 1943.  These gardens were common during </w:t>
            </w:r>
            <w:r w:rsidR="00AA4914">
              <w:rPr>
                <w:sz w:val="28"/>
                <w:szCs w:val="28"/>
              </w:rPr>
              <w:t>WWII</w:t>
            </w:r>
            <w:r w:rsidRPr="005D073C">
              <w:rPr>
                <w:sz w:val="28"/>
                <w:szCs w:val="28"/>
              </w:rPr>
              <w:t>. They helped boost morale and supplement food rations.</w:t>
            </w:r>
          </w:p>
          <w:p w14:paraId="65245F54" w14:textId="77777777" w:rsidR="001A597F" w:rsidRPr="00EC4FC2" w:rsidRDefault="001A597F" w:rsidP="00EA2548">
            <w:pPr>
              <w:rPr>
                <w:sz w:val="28"/>
                <w:szCs w:val="28"/>
              </w:rPr>
            </w:pPr>
          </w:p>
        </w:tc>
      </w:tr>
    </w:tbl>
    <w:p w14:paraId="0C8D142F" w14:textId="0708CF98" w:rsidR="001A597F" w:rsidRDefault="00751375">
      <w:r>
        <w:br/>
      </w:r>
    </w:p>
    <w:tbl>
      <w:tblPr>
        <w:tblStyle w:val="TableGrid"/>
        <w:tblW w:w="0" w:type="auto"/>
        <w:tblLook w:val="04A0" w:firstRow="1" w:lastRow="0" w:firstColumn="1" w:lastColumn="0" w:noHBand="0" w:noVBand="1"/>
      </w:tblPr>
      <w:tblGrid>
        <w:gridCol w:w="9350"/>
      </w:tblGrid>
      <w:tr w:rsidR="00AA4914" w14:paraId="43AE5626" w14:textId="77777777" w:rsidTr="00EA2548">
        <w:tc>
          <w:tcPr>
            <w:tcW w:w="9350" w:type="dxa"/>
          </w:tcPr>
          <w:p w14:paraId="283A37D0" w14:textId="48BDF8CF" w:rsidR="00AA4914" w:rsidRPr="00EC4FC2" w:rsidRDefault="00AA4914" w:rsidP="00EA2548">
            <w:pPr>
              <w:rPr>
                <w:b/>
                <w:bCs/>
                <w:sz w:val="36"/>
                <w:szCs w:val="36"/>
              </w:rPr>
            </w:pPr>
            <w:r w:rsidRPr="007C7890">
              <w:rPr>
                <w:b/>
                <w:bCs/>
                <w:noProof/>
                <w:sz w:val="36"/>
                <w:szCs w:val="36"/>
              </w:rPr>
              <w:drawing>
                <wp:anchor distT="0" distB="0" distL="114300" distR="114300" simplePos="0" relativeHeight="251678720" behindDoc="0" locked="0" layoutInCell="1" allowOverlap="1" wp14:anchorId="122BC42D" wp14:editId="336611D9">
                  <wp:simplePos x="0" y="0"/>
                  <wp:positionH relativeFrom="margin">
                    <wp:posOffset>4776470</wp:posOffset>
                  </wp:positionH>
                  <wp:positionV relativeFrom="margin">
                    <wp:posOffset>221615</wp:posOffset>
                  </wp:positionV>
                  <wp:extent cx="857250" cy="789940"/>
                  <wp:effectExtent l="19050" t="19050" r="19050" b="1016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57250" cy="78994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7C7890">
              <w:rPr>
                <w:b/>
                <w:bCs/>
                <w:sz w:val="36"/>
                <w:szCs w:val="36"/>
              </w:rPr>
              <w:t xml:space="preserve">Event: </w:t>
            </w:r>
            <w:r w:rsidR="00B1242A">
              <w:rPr>
                <w:b/>
                <w:bCs/>
                <w:sz w:val="36"/>
                <w:szCs w:val="36"/>
              </w:rPr>
              <w:t xml:space="preserve">First African American Principal </w:t>
            </w:r>
            <w:r>
              <w:rPr>
                <w:b/>
                <w:bCs/>
                <w:sz w:val="36"/>
                <w:szCs w:val="36"/>
              </w:rPr>
              <w:t xml:space="preserve">   </w:t>
            </w:r>
          </w:p>
          <w:p w14:paraId="1B310C37" w14:textId="2F0A3310" w:rsidR="00AA4914" w:rsidRPr="00EC4FC2" w:rsidRDefault="001159D2" w:rsidP="00EA2548">
            <w:pPr>
              <w:rPr>
                <w:sz w:val="28"/>
                <w:szCs w:val="28"/>
              </w:rPr>
            </w:pPr>
            <w:r w:rsidRPr="001159D2">
              <w:rPr>
                <w:sz w:val="28"/>
                <w:szCs w:val="28"/>
              </w:rPr>
              <w:t xml:space="preserve">The district hires the first African American principal, Eugene Skinner. OPS becomes more open to the idea of hiring black faculty to work with students in the city’s predominantly black schools in North Omaha. </w:t>
            </w:r>
          </w:p>
        </w:tc>
      </w:tr>
    </w:tbl>
    <w:p w14:paraId="422889C6" w14:textId="78109EEF" w:rsidR="00AA4914" w:rsidRDefault="00751375">
      <w:r>
        <w:br/>
      </w:r>
    </w:p>
    <w:tbl>
      <w:tblPr>
        <w:tblStyle w:val="TableGrid"/>
        <w:tblW w:w="0" w:type="auto"/>
        <w:tblLook w:val="04A0" w:firstRow="1" w:lastRow="0" w:firstColumn="1" w:lastColumn="0" w:noHBand="0" w:noVBand="1"/>
      </w:tblPr>
      <w:tblGrid>
        <w:gridCol w:w="9350"/>
      </w:tblGrid>
      <w:tr w:rsidR="001159D2" w14:paraId="5CB83609" w14:textId="77777777" w:rsidTr="00EA2548">
        <w:tc>
          <w:tcPr>
            <w:tcW w:w="9350" w:type="dxa"/>
          </w:tcPr>
          <w:p w14:paraId="6A0A68DE" w14:textId="5DF010D7" w:rsidR="001159D2" w:rsidRPr="00EC4FC2" w:rsidRDefault="001159D2" w:rsidP="00EA2548">
            <w:pPr>
              <w:rPr>
                <w:b/>
                <w:bCs/>
                <w:sz w:val="36"/>
                <w:szCs w:val="36"/>
              </w:rPr>
            </w:pPr>
            <w:r w:rsidRPr="007C7890">
              <w:rPr>
                <w:b/>
                <w:bCs/>
                <w:noProof/>
                <w:sz w:val="36"/>
                <w:szCs w:val="36"/>
              </w:rPr>
              <w:drawing>
                <wp:anchor distT="0" distB="0" distL="114300" distR="114300" simplePos="0" relativeHeight="251680768" behindDoc="0" locked="0" layoutInCell="1" allowOverlap="1" wp14:anchorId="21FDEFC2" wp14:editId="178567F2">
                  <wp:simplePos x="0" y="0"/>
                  <wp:positionH relativeFrom="margin">
                    <wp:posOffset>4777105</wp:posOffset>
                  </wp:positionH>
                  <wp:positionV relativeFrom="margin">
                    <wp:posOffset>146685</wp:posOffset>
                  </wp:positionV>
                  <wp:extent cx="856615" cy="856615"/>
                  <wp:effectExtent l="19050" t="19050" r="19685" b="196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56615" cy="85661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7C7890">
              <w:rPr>
                <w:b/>
                <w:bCs/>
                <w:sz w:val="36"/>
                <w:szCs w:val="36"/>
              </w:rPr>
              <w:t xml:space="preserve">Event: </w:t>
            </w:r>
            <w:r w:rsidR="0025234F">
              <w:rPr>
                <w:b/>
                <w:bCs/>
                <w:sz w:val="36"/>
                <w:szCs w:val="36"/>
              </w:rPr>
              <w:t xml:space="preserve">Brown vs. Board of Education </w:t>
            </w:r>
            <w:r>
              <w:rPr>
                <w:b/>
                <w:bCs/>
                <w:sz w:val="36"/>
                <w:szCs w:val="36"/>
              </w:rPr>
              <w:t xml:space="preserve">    </w:t>
            </w:r>
          </w:p>
          <w:p w14:paraId="2C65E969" w14:textId="70BF6FB9" w:rsidR="001159D2" w:rsidRPr="00EC4FC2" w:rsidRDefault="00C930AF" w:rsidP="00EA2548">
            <w:pPr>
              <w:rPr>
                <w:sz w:val="28"/>
                <w:szCs w:val="28"/>
              </w:rPr>
            </w:pPr>
            <w:r w:rsidRPr="00C930AF">
              <w:rPr>
                <w:sz w:val="28"/>
                <w:szCs w:val="28"/>
              </w:rPr>
              <w:t>The U.S. Supreme Court releases decision on Brown v. Board of Education in 1954, banning segregation in public schools. These bans on segregation, although not fully enforced at the time, paved the way for  new efforts toward desegregation.</w:t>
            </w:r>
          </w:p>
        </w:tc>
      </w:tr>
    </w:tbl>
    <w:p w14:paraId="4B8936DC" w14:textId="6DBE9F3B" w:rsidR="001159D2" w:rsidRDefault="001159D2"/>
    <w:tbl>
      <w:tblPr>
        <w:tblStyle w:val="TableGrid"/>
        <w:tblW w:w="0" w:type="auto"/>
        <w:tblLook w:val="04A0" w:firstRow="1" w:lastRow="0" w:firstColumn="1" w:lastColumn="0" w:noHBand="0" w:noVBand="1"/>
      </w:tblPr>
      <w:tblGrid>
        <w:gridCol w:w="9350"/>
      </w:tblGrid>
      <w:tr w:rsidR="00C930AF" w14:paraId="1B65773F" w14:textId="77777777" w:rsidTr="00EA2548">
        <w:tc>
          <w:tcPr>
            <w:tcW w:w="9350" w:type="dxa"/>
          </w:tcPr>
          <w:p w14:paraId="32DEE112" w14:textId="3C9721C1" w:rsidR="00C930AF" w:rsidRPr="00EC4FC2" w:rsidRDefault="00C930AF" w:rsidP="00EA2548">
            <w:pPr>
              <w:rPr>
                <w:b/>
                <w:bCs/>
                <w:sz w:val="36"/>
                <w:szCs w:val="36"/>
              </w:rPr>
            </w:pPr>
            <w:r w:rsidRPr="007C7890">
              <w:rPr>
                <w:b/>
                <w:bCs/>
                <w:noProof/>
                <w:sz w:val="36"/>
                <w:szCs w:val="36"/>
              </w:rPr>
              <w:lastRenderedPageBreak/>
              <w:drawing>
                <wp:anchor distT="0" distB="0" distL="114300" distR="114300" simplePos="0" relativeHeight="251682816" behindDoc="0" locked="0" layoutInCell="1" allowOverlap="1" wp14:anchorId="1E9C7DB6" wp14:editId="3103D1C7">
                  <wp:simplePos x="0" y="0"/>
                  <wp:positionH relativeFrom="margin">
                    <wp:posOffset>4577715</wp:posOffset>
                  </wp:positionH>
                  <wp:positionV relativeFrom="margin">
                    <wp:posOffset>107950</wp:posOffset>
                  </wp:positionV>
                  <wp:extent cx="1054735" cy="790575"/>
                  <wp:effectExtent l="19050" t="19050" r="12065" b="285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54735" cy="79057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7C7890">
              <w:rPr>
                <w:b/>
                <w:bCs/>
                <w:sz w:val="36"/>
                <w:szCs w:val="36"/>
              </w:rPr>
              <w:t xml:space="preserve">Event: </w:t>
            </w:r>
            <w:r w:rsidR="00F65EB2">
              <w:rPr>
                <w:b/>
                <w:bCs/>
                <w:sz w:val="36"/>
                <w:szCs w:val="36"/>
              </w:rPr>
              <w:t xml:space="preserve">Libraries in Every OPS School </w:t>
            </w:r>
            <w:r>
              <w:rPr>
                <w:b/>
                <w:bCs/>
                <w:sz w:val="36"/>
                <w:szCs w:val="36"/>
              </w:rPr>
              <w:t xml:space="preserve">     </w:t>
            </w:r>
          </w:p>
          <w:p w14:paraId="4939C33D" w14:textId="77777777" w:rsidR="00C930AF" w:rsidRDefault="00F34827" w:rsidP="00EA2548">
            <w:pPr>
              <w:rPr>
                <w:sz w:val="28"/>
                <w:szCs w:val="28"/>
              </w:rPr>
            </w:pPr>
            <w:r w:rsidRPr="00F34827">
              <w:rPr>
                <w:sz w:val="28"/>
                <w:szCs w:val="28"/>
              </w:rPr>
              <w:t>By this year, OPS has libraries in every school, something that only 25% of school districts nationally could claim at the time.</w:t>
            </w:r>
          </w:p>
          <w:p w14:paraId="2B6D4E66" w14:textId="1FA2F265" w:rsidR="00C35C56" w:rsidRPr="00EC4FC2" w:rsidRDefault="00C35C56" w:rsidP="00EA2548">
            <w:pPr>
              <w:rPr>
                <w:sz w:val="28"/>
                <w:szCs w:val="28"/>
              </w:rPr>
            </w:pPr>
          </w:p>
        </w:tc>
      </w:tr>
    </w:tbl>
    <w:p w14:paraId="44EF7EC3" w14:textId="30AE27CF" w:rsidR="00C930AF" w:rsidRDefault="00751375">
      <w:r>
        <w:br/>
      </w:r>
    </w:p>
    <w:tbl>
      <w:tblPr>
        <w:tblStyle w:val="TableGrid"/>
        <w:tblW w:w="0" w:type="auto"/>
        <w:tblLook w:val="04A0" w:firstRow="1" w:lastRow="0" w:firstColumn="1" w:lastColumn="0" w:noHBand="0" w:noVBand="1"/>
      </w:tblPr>
      <w:tblGrid>
        <w:gridCol w:w="9350"/>
      </w:tblGrid>
      <w:tr w:rsidR="00C35C56" w14:paraId="0A8078C0" w14:textId="77777777" w:rsidTr="00EA2548">
        <w:tc>
          <w:tcPr>
            <w:tcW w:w="9350" w:type="dxa"/>
          </w:tcPr>
          <w:p w14:paraId="547D2EB9" w14:textId="0FD1C524" w:rsidR="00C35C56" w:rsidRPr="00EC4FC2" w:rsidRDefault="00C35C56" w:rsidP="00EA2548">
            <w:pPr>
              <w:rPr>
                <w:b/>
                <w:bCs/>
                <w:sz w:val="36"/>
                <w:szCs w:val="36"/>
              </w:rPr>
            </w:pPr>
            <w:r w:rsidRPr="007C7890">
              <w:rPr>
                <w:b/>
                <w:bCs/>
                <w:noProof/>
                <w:sz w:val="36"/>
                <w:szCs w:val="36"/>
              </w:rPr>
              <w:drawing>
                <wp:anchor distT="0" distB="0" distL="114300" distR="114300" simplePos="0" relativeHeight="251684864" behindDoc="0" locked="0" layoutInCell="1" allowOverlap="1" wp14:anchorId="7DA508E8" wp14:editId="618707F1">
                  <wp:simplePos x="0" y="0"/>
                  <wp:positionH relativeFrom="margin">
                    <wp:posOffset>4708525</wp:posOffset>
                  </wp:positionH>
                  <wp:positionV relativeFrom="margin">
                    <wp:posOffset>110490</wp:posOffset>
                  </wp:positionV>
                  <wp:extent cx="790575" cy="790575"/>
                  <wp:effectExtent l="19050" t="19050" r="28575" b="285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90575" cy="79057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7C7890">
              <w:rPr>
                <w:b/>
                <w:bCs/>
                <w:sz w:val="36"/>
                <w:szCs w:val="36"/>
              </w:rPr>
              <w:t xml:space="preserve">Event: </w:t>
            </w:r>
            <w:r w:rsidR="00CD7633">
              <w:rPr>
                <w:b/>
                <w:bCs/>
                <w:sz w:val="36"/>
                <w:szCs w:val="36"/>
              </w:rPr>
              <w:t xml:space="preserve">Arts Education in OPS </w:t>
            </w:r>
            <w:r>
              <w:rPr>
                <w:b/>
                <w:bCs/>
                <w:sz w:val="36"/>
                <w:szCs w:val="36"/>
              </w:rPr>
              <w:t xml:space="preserve">      </w:t>
            </w:r>
          </w:p>
          <w:p w14:paraId="66EAACED" w14:textId="77777777" w:rsidR="00872C0E" w:rsidRDefault="00872C0E" w:rsidP="00EA2548">
            <w:pPr>
              <w:rPr>
                <w:sz w:val="28"/>
                <w:szCs w:val="28"/>
              </w:rPr>
            </w:pPr>
          </w:p>
          <w:p w14:paraId="15697A2B" w14:textId="1037768C" w:rsidR="00C35C56" w:rsidRPr="00EC4FC2" w:rsidRDefault="00872C0E" w:rsidP="00EA2548">
            <w:pPr>
              <w:rPr>
                <w:sz w:val="28"/>
                <w:szCs w:val="28"/>
              </w:rPr>
            </w:pPr>
            <w:r w:rsidRPr="00872C0E">
              <w:rPr>
                <w:sz w:val="28"/>
                <w:szCs w:val="28"/>
              </w:rPr>
              <w:t xml:space="preserve">OPS created Discipline-Based Arts Education curriculum. </w:t>
            </w:r>
            <w:r>
              <w:rPr>
                <w:sz w:val="28"/>
                <w:szCs w:val="28"/>
              </w:rPr>
              <w:br/>
            </w:r>
            <w:r>
              <w:rPr>
                <w:sz w:val="28"/>
                <w:szCs w:val="28"/>
              </w:rPr>
              <w:br/>
            </w:r>
          </w:p>
        </w:tc>
      </w:tr>
    </w:tbl>
    <w:p w14:paraId="57682327" w14:textId="2439F79C" w:rsidR="00C35C56" w:rsidRDefault="00751375">
      <w:r>
        <w:br/>
      </w:r>
    </w:p>
    <w:tbl>
      <w:tblPr>
        <w:tblStyle w:val="TableGrid"/>
        <w:tblW w:w="0" w:type="auto"/>
        <w:tblLook w:val="04A0" w:firstRow="1" w:lastRow="0" w:firstColumn="1" w:lastColumn="0" w:noHBand="0" w:noVBand="1"/>
      </w:tblPr>
      <w:tblGrid>
        <w:gridCol w:w="9350"/>
      </w:tblGrid>
      <w:tr w:rsidR="00872C0E" w14:paraId="6B123E32" w14:textId="77777777" w:rsidTr="00EA2548">
        <w:tc>
          <w:tcPr>
            <w:tcW w:w="9350" w:type="dxa"/>
          </w:tcPr>
          <w:p w14:paraId="080D304B" w14:textId="5A7B5AD5" w:rsidR="00872C0E" w:rsidRPr="00EC4FC2" w:rsidRDefault="00872C0E" w:rsidP="00EA2548">
            <w:pPr>
              <w:rPr>
                <w:b/>
                <w:bCs/>
                <w:sz w:val="36"/>
                <w:szCs w:val="36"/>
              </w:rPr>
            </w:pPr>
            <w:bookmarkStart w:id="2" w:name="_Hlk108184210"/>
            <w:r w:rsidRPr="007C7890">
              <w:rPr>
                <w:b/>
                <w:bCs/>
                <w:noProof/>
                <w:sz w:val="36"/>
                <w:szCs w:val="36"/>
              </w:rPr>
              <w:drawing>
                <wp:anchor distT="0" distB="0" distL="114300" distR="114300" simplePos="0" relativeHeight="251686912" behindDoc="0" locked="0" layoutInCell="1" allowOverlap="1" wp14:anchorId="35E8E92B" wp14:editId="58330EA0">
                  <wp:simplePos x="0" y="0"/>
                  <wp:positionH relativeFrom="margin">
                    <wp:posOffset>4483100</wp:posOffset>
                  </wp:positionH>
                  <wp:positionV relativeFrom="margin">
                    <wp:posOffset>207645</wp:posOffset>
                  </wp:positionV>
                  <wp:extent cx="1016635" cy="762000"/>
                  <wp:effectExtent l="19050" t="19050" r="12065" b="190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16635" cy="76200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7C7890">
              <w:rPr>
                <w:b/>
                <w:bCs/>
                <w:sz w:val="36"/>
                <w:szCs w:val="36"/>
              </w:rPr>
              <w:t xml:space="preserve">Event: </w:t>
            </w:r>
            <w:r w:rsidR="005719FE" w:rsidRPr="005719FE">
              <w:rPr>
                <w:b/>
                <w:bCs/>
                <w:sz w:val="36"/>
                <w:szCs w:val="36"/>
              </w:rPr>
              <w:t>Native Indigenous-Centered Education</w:t>
            </w:r>
            <w:r>
              <w:rPr>
                <w:b/>
                <w:bCs/>
                <w:sz w:val="36"/>
                <w:szCs w:val="36"/>
              </w:rPr>
              <w:t xml:space="preserve">    </w:t>
            </w:r>
          </w:p>
          <w:p w14:paraId="620B6AEF" w14:textId="6E4FBF8E" w:rsidR="00872C0E" w:rsidRPr="00EC4FC2" w:rsidRDefault="005719FE" w:rsidP="00EA2548">
            <w:pPr>
              <w:rPr>
                <w:sz w:val="28"/>
                <w:szCs w:val="28"/>
              </w:rPr>
            </w:pPr>
            <w:r w:rsidRPr="005719FE">
              <w:rPr>
                <w:sz w:val="28"/>
                <w:szCs w:val="28"/>
              </w:rPr>
              <w:t xml:space="preserve">OPS establishes the Native Indigenous-Centered Education (NICE) program to meet the needs of students who have been neglected and marginalized in the past.  </w:t>
            </w:r>
            <w:r w:rsidR="00872C0E">
              <w:rPr>
                <w:sz w:val="28"/>
                <w:szCs w:val="28"/>
              </w:rPr>
              <w:br/>
            </w:r>
          </w:p>
        </w:tc>
      </w:tr>
    </w:tbl>
    <w:bookmarkEnd w:id="2"/>
    <w:p w14:paraId="465A0F63" w14:textId="5EDCD31E" w:rsidR="00872C0E" w:rsidRDefault="00751375">
      <w:r>
        <w:br/>
      </w:r>
    </w:p>
    <w:tbl>
      <w:tblPr>
        <w:tblStyle w:val="TableGrid"/>
        <w:tblW w:w="0" w:type="auto"/>
        <w:tblLook w:val="04A0" w:firstRow="1" w:lastRow="0" w:firstColumn="1" w:lastColumn="0" w:noHBand="0" w:noVBand="1"/>
      </w:tblPr>
      <w:tblGrid>
        <w:gridCol w:w="9350"/>
      </w:tblGrid>
      <w:tr w:rsidR="002B7C9A" w14:paraId="12AE66D8" w14:textId="77777777" w:rsidTr="00EA2548">
        <w:tc>
          <w:tcPr>
            <w:tcW w:w="9350" w:type="dxa"/>
          </w:tcPr>
          <w:p w14:paraId="51A7207F" w14:textId="3F8DEA8B" w:rsidR="002B7C9A" w:rsidRPr="00EC4FC2" w:rsidRDefault="002B7C9A" w:rsidP="00EA2548">
            <w:pPr>
              <w:rPr>
                <w:b/>
                <w:bCs/>
                <w:sz w:val="36"/>
                <w:szCs w:val="36"/>
              </w:rPr>
            </w:pPr>
            <w:r w:rsidRPr="007C7890">
              <w:rPr>
                <w:b/>
                <w:bCs/>
                <w:noProof/>
                <w:sz w:val="36"/>
                <w:szCs w:val="36"/>
              </w:rPr>
              <w:drawing>
                <wp:anchor distT="0" distB="0" distL="114300" distR="114300" simplePos="0" relativeHeight="251688960" behindDoc="0" locked="0" layoutInCell="1" allowOverlap="1" wp14:anchorId="47AC3440" wp14:editId="765C0611">
                  <wp:simplePos x="0" y="0"/>
                  <wp:positionH relativeFrom="margin">
                    <wp:posOffset>4481195</wp:posOffset>
                  </wp:positionH>
                  <wp:positionV relativeFrom="margin">
                    <wp:posOffset>210185</wp:posOffset>
                  </wp:positionV>
                  <wp:extent cx="1016000" cy="762000"/>
                  <wp:effectExtent l="19050" t="19050" r="12700" b="190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16000" cy="76200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7C7890">
              <w:rPr>
                <w:b/>
                <w:bCs/>
                <w:sz w:val="36"/>
                <w:szCs w:val="36"/>
              </w:rPr>
              <w:t xml:space="preserve">Event: </w:t>
            </w:r>
            <w:r w:rsidR="00386BEA">
              <w:rPr>
                <w:b/>
                <w:bCs/>
                <w:sz w:val="36"/>
                <w:szCs w:val="36"/>
              </w:rPr>
              <w:t xml:space="preserve">Block Scheduling in OPS </w:t>
            </w:r>
            <w:r>
              <w:rPr>
                <w:b/>
                <w:bCs/>
                <w:sz w:val="36"/>
                <w:szCs w:val="36"/>
              </w:rPr>
              <w:t xml:space="preserve">    </w:t>
            </w:r>
          </w:p>
          <w:p w14:paraId="139693BD" w14:textId="0815654A" w:rsidR="002B7C9A" w:rsidRPr="0081682E" w:rsidRDefault="0081682E" w:rsidP="00EA2548">
            <w:pPr>
              <w:rPr>
                <w:sz w:val="28"/>
                <w:szCs w:val="28"/>
              </w:rPr>
            </w:pPr>
            <w:r w:rsidRPr="0081682E">
              <w:rPr>
                <w:sz w:val="28"/>
                <w:szCs w:val="28"/>
              </w:rPr>
              <w:t xml:space="preserve">Principal Robert Whitehouse implements a four-period block schedule at Bryan High School. Following its implementation, student failure rates decrease, more students make the honor roll and teachers find new and creative ways to teach.  </w:t>
            </w:r>
          </w:p>
        </w:tc>
      </w:tr>
    </w:tbl>
    <w:p w14:paraId="0221575D" w14:textId="589C0F9F" w:rsidR="002B7C9A" w:rsidRDefault="00751375">
      <w:r>
        <w:br/>
      </w:r>
    </w:p>
    <w:tbl>
      <w:tblPr>
        <w:tblStyle w:val="TableGrid"/>
        <w:tblW w:w="0" w:type="auto"/>
        <w:tblLook w:val="04A0" w:firstRow="1" w:lastRow="0" w:firstColumn="1" w:lastColumn="0" w:noHBand="0" w:noVBand="1"/>
      </w:tblPr>
      <w:tblGrid>
        <w:gridCol w:w="9350"/>
      </w:tblGrid>
      <w:tr w:rsidR="00AD18FC" w14:paraId="078FFC37" w14:textId="77777777" w:rsidTr="00EA2548">
        <w:tc>
          <w:tcPr>
            <w:tcW w:w="9350" w:type="dxa"/>
          </w:tcPr>
          <w:p w14:paraId="52F5F14A" w14:textId="73A2F699" w:rsidR="00AD18FC" w:rsidRPr="00EC4FC2" w:rsidRDefault="00AD18FC" w:rsidP="00EA2548">
            <w:pPr>
              <w:rPr>
                <w:b/>
                <w:bCs/>
                <w:sz w:val="36"/>
                <w:szCs w:val="36"/>
              </w:rPr>
            </w:pPr>
            <w:r w:rsidRPr="007C7890">
              <w:rPr>
                <w:b/>
                <w:bCs/>
                <w:sz w:val="36"/>
                <w:szCs w:val="36"/>
              </w:rPr>
              <w:t xml:space="preserve">Event: </w:t>
            </w:r>
            <w:r>
              <w:rPr>
                <w:b/>
                <w:bCs/>
                <w:sz w:val="36"/>
                <w:szCs w:val="36"/>
              </w:rPr>
              <w:t xml:space="preserve">Return to Neighborhood Schools      </w:t>
            </w:r>
          </w:p>
          <w:p w14:paraId="1ECFCABC" w14:textId="77777777" w:rsidR="009049C5" w:rsidRDefault="009049C5" w:rsidP="00EA2548">
            <w:pPr>
              <w:rPr>
                <w:sz w:val="28"/>
                <w:szCs w:val="28"/>
              </w:rPr>
            </w:pPr>
          </w:p>
          <w:p w14:paraId="4F88B074" w14:textId="49E63017" w:rsidR="009049C5" w:rsidRDefault="009049C5" w:rsidP="00EA2548">
            <w:pPr>
              <w:rPr>
                <w:sz w:val="28"/>
                <w:szCs w:val="28"/>
              </w:rPr>
            </w:pPr>
            <w:r w:rsidRPr="009049C5">
              <w:rPr>
                <w:sz w:val="28"/>
                <w:szCs w:val="28"/>
              </w:rPr>
              <w:t>OPS returns to neighborhood schools and open enrollment, effectively ending busing based on race. The design was meant to help integrate schools.</w:t>
            </w:r>
          </w:p>
          <w:p w14:paraId="40368B6F" w14:textId="055957C4" w:rsidR="00AD18FC" w:rsidRPr="0081682E" w:rsidRDefault="00AD18FC" w:rsidP="00EA2548">
            <w:pPr>
              <w:rPr>
                <w:sz w:val="28"/>
                <w:szCs w:val="28"/>
              </w:rPr>
            </w:pPr>
            <w:r w:rsidRPr="0081682E">
              <w:rPr>
                <w:sz w:val="28"/>
                <w:szCs w:val="28"/>
              </w:rPr>
              <w:t xml:space="preserve"> </w:t>
            </w:r>
          </w:p>
        </w:tc>
      </w:tr>
    </w:tbl>
    <w:p w14:paraId="70E9F25B" w14:textId="4FF2F685" w:rsidR="00AD18FC" w:rsidRDefault="00AD18FC"/>
    <w:tbl>
      <w:tblPr>
        <w:tblStyle w:val="TableGrid"/>
        <w:tblW w:w="0" w:type="auto"/>
        <w:tblLook w:val="04A0" w:firstRow="1" w:lastRow="0" w:firstColumn="1" w:lastColumn="0" w:noHBand="0" w:noVBand="1"/>
      </w:tblPr>
      <w:tblGrid>
        <w:gridCol w:w="9350"/>
      </w:tblGrid>
      <w:tr w:rsidR="00C86365" w14:paraId="4F887AD8" w14:textId="77777777" w:rsidTr="00EA2548">
        <w:tc>
          <w:tcPr>
            <w:tcW w:w="9350" w:type="dxa"/>
          </w:tcPr>
          <w:p w14:paraId="33F178AD" w14:textId="29A24CA2" w:rsidR="00C86365" w:rsidRPr="00C86365" w:rsidRDefault="00C86365" w:rsidP="00EA2548">
            <w:pPr>
              <w:rPr>
                <w:b/>
                <w:bCs/>
                <w:sz w:val="34"/>
                <w:szCs w:val="34"/>
              </w:rPr>
            </w:pPr>
            <w:r w:rsidRPr="00C86365">
              <w:rPr>
                <w:b/>
                <w:bCs/>
                <w:noProof/>
                <w:sz w:val="34"/>
                <w:szCs w:val="34"/>
              </w:rPr>
              <w:lastRenderedPageBreak/>
              <w:drawing>
                <wp:anchor distT="0" distB="0" distL="114300" distR="114300" simplePos="0" relativeHeight="251691008" behindDoc="0" locked="0" layoutInCell="1" allowOverlap="1" wp14:anchorId="41DD7DCC" wp14:editId="7730FC7F">
                  <wp:simplePos x="0" y="0"/>
                  <wp:positionH relativeFrom="margin">
                    <wp:posOffset>4430395</wp:posOffset>
                  </wp:positionH>
                  <wp:positionV relativeFrom="margin">
                    <wp:posOffset>212725</wp:posOffset>
                  </wp:positionV>
                  <wp:extent cx="1066800" cy="800100"/>
                  <wp:effectExtent l="19050" t="19050" r="19050" b="190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66800" cy="80010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C86365">
              <w:rPr>
                <w:b/>
                <w:bCs/>
                <w:sz w:val="34"/>
                <w:szCs w:val="34"/>
              </w:rPr>
              <w:t xml:space="preserve">Event: Making Invisible Histories Visible Begins     </w:t>
            </w:r>
          </w:p>
          <w:p w14:paraId="51AF5CD0" w14:textId="25E56CAA" w:rsidR="00C86365" w:rsidRPr="0081682E" w:rsidRDefault="008D1112" w:rsidP="00EA2548">
            <w:pPr>
              <w:rPr>
                <w:sz w:val="28"/>
                <w:szCs w:val="28"/>
              </w:rPr>
            </w:pPr>
            <w:r w:rsidRPr="008D1112">
              <w:rPr>
                <w:sz w:val="28"/>
                <w:szCs w:val="28"/>
              </w:rPr>
              <w:t>Since the start of the program, Invisible Histories students have come together every summer with professors, community members and university students to tell stories about the history of different cultures within Omaha.</w:t>
            </w:r>
            <w:r>
              <w:rPr>
                <w:sz w:val="28"/>
                <w:szCs w:val="28"/>
              </w:rPr>
              <w:br/>
            </w:r>
          </w:p>
        </w:tc>
      </w:tr>
    </w:tbl>
    <w:p w14:paraId="36E825C8" w14:textId="77777777" w:rsidR="00C86365" w:rsidRDefault="00C86365"/>
    <w:sectPr w:rsidR="00C86365" w:rsidSect="00751375">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CDA"/>
    <w:rsid w:val="0001122F"/>
    <w:rsid w:val="001159D2"/>
    <w:rsid w:val="001557D2"/>
    <w:rsid w:val="00166C71"/>
    <w:rsid w:val="001A597F"/>
    <w:rsid w:val="001D55F2"/>
    <w:rsid w:val="0025234F"/>
    <w:rsid w:val="00275DF9"/>
    <w:rsid w:val="002B7C9A"/>
    <w:rsid w:val="003043E0"/>
    <w:rsid w:val="00386BEA"/>
    <w:rsid w:val="00396B43"/>
    <w:rsid w:val="004F1235"/>
    <w:rsid w:val="00531708"/>
    <w:rsid w:val="005719FE"/>
    <w:rsid w:val="00585D0D"/>
    <w:rsid w:val="005C01FC"/>
    <w:rsid w:val="005D073C"/>
    <w:rsid w:val="005D50C6"/>
    <w:rsid w:val="00632453"/>
    <w:rsid w:val="00657FFA"/>
    <w:rsid w:val="006C008C"/>
    <w:rsid w:val="006F6D64"/>
    <w:rsid w:val="00751375"/>
    <w:rsid w:val="00754231"/>
    <w:rsid w:val="00772286"/>
    <w:rsid w:val="007725F7"/>
    <w:rsid w:val="00795C08"/>
    <w:rsid w:val="007A2C34"/>
    <w:rsid w:val="007C7890"/>
    <w:rsid w:val="0081682E"/>
    <w:rsid w:val="00872C0E"/>
    <w:rsid w:val="008D1112"/>
    <w:rsid w:val="009049C5"/>
    <w:rsid w:val="00917F63"/>
    <w:rsid w:val="00954CDA"/>
    <w:rsid w:val="009F3849"/>
    <w:rsid w:val="00AA4914"/>
    <w:rsid w:val="00AD18FC"/>
    <w:rsid w:val="00B1242A"/>
    <w:rsid w:val="00B24E21"/>
    <w:rsid w:val="00BE6AE2"/>
    <w:rsid w:val="00C35C56"/>
    <w:rsid w:val="00C86365"/>
    <w:rsid w:val="00C930AF"/>
    <w:rsid w:val="00CD7633"/>
    <w:rsid w:val="00D05B56"/>
    <w:rsid w:val="00D30EBA"/>
    <w:rsid w:val="00E31907"/>
    <w:rsid w:val="00EC4FC2"/>
    <w:rsid w:val="00F34827"/>
    <w:rsid w:val="00F65EB2"/>
    <w:rsid w:val="00FD19F7"/>
    <w:rsid w:val="00FF1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A924A"/>
  <w15:chartTrackingRefBased/>
  <w15:docId w15:val="{E04372FB-5BCD-4F92-9CED-605559DD5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9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66148">
      <w:bodyDiv w:val="1"/>
      <w:marLeft w:val="0"/>
      <w:marRight w:val="0"/>
      <w:marTop w:val="0"/>
      <w:marBottom w:val="0"/>
      <w:divBdr>
        <w:top w:val="none" w:sz="0" w:space="0" w:color="auto"/>
        <w:left w:val="none" w:sz="0" w:space="0" w:color="auto"/>
        <w:bottom w:val="none" w:sz="0" w:space="0" w:color="auto"/>
        <w:right w:val="none" w:sz="0" w:space="0" w:color="auto"/>
      </w:divBdr>
    </w:div>
    <w:div w:id="960259173">
      <w:bodyDiv w:val="1"/>
      <w:marLeft w:val="0"/>
      <w:marRight w:val="0"/>
      <w:marTop w:val="0"/>
      <w:marBottom w:val="0"/>
      <w:divBdr>
        <w:top w:val="none" w:sz="0" w:space="0" w:color="auto"/>
        <w:left w:val="none" w:sz="0" w:space="0" w:color="auto"/>
        <w:bottom w:val="none" w:sz="0" w:space="0" w:color="auto"/>
        <w:right w:val="none" w:sz="0" w:space="0" w:color="auto"/>
      </w:divBdr>
      <w:divsChild>
        <w:div w:id="1919748951">
          <w:marLeft w:val="0"/>
          <w:marRight w:val="0"/>
          <w:marTop w:val="0"/>
          <w:marBottom w:val="0"/>
          <w:divBdr>
            <w:top w:val="none" w:sz="0" w:space="0" w:color="auto"/>
            <w:left w:val="none" w:sz="0" w:space="0" w:color="auto"/>
            <w:bottom w:val="none" w:sz="0" w:space="0" w:color="auto"/>
            <w:right w:val="none" w:sz="0" w:space="0" w:color="auto"/>
          </w:divBdr>
          <w:divsChild>
            <w:div w:id="4122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650</Words>
  <Characters>3707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Behne</dc:creator>
  <cp:keywords/>
  <dc:description/>
  <cp:lastModifiedBy>Lindsay Behne</cp:lastModifiedBy>
  <cp:revision>2</cp:revision>
  <dcterms:created xsi:type="dcterms:W3CDTF">2022-11-22T16:20:00Z</dcterms:created>
  <dcterms:modified xsi:type="dcterms:W3CDTF">2022-11-22T16:20:00Z</dcterms:modified>
</cp:coreProperties>
</file>