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0" w:type="dxa"/>
        <w:tblLook w:val="04A0" w:firstRow="1" w:lastRow="0" w:firstColumn="1" w:lastColumn="0" w:noHBand="0" w:noVBand="1"/>
      </w:tblPr>
      <w:tblGrid>
        <w:gridCol w:w="9000"/>
      </w:tblGrid>
      <w:tr w:rsidR="00577295" w:rsidTr="00577295">
        <w:trPr>
          <w:tblCellSpacing w:w="0" w:type="dxa"/>
          <w:jc w:val="center"/>
        </w:trPr>
        <w:tc>
          <w:tcPr>
            <w:tcW w:w="5000" w:type="pct"/>
            <w:tcMar>
              <w:top w:w="15" w:type="dxa"/>
              <w:left w:w="15" w:type="dxa"/>
              <w:bottom w:w="15" w:type="dxa"/>
              <w:right w:w="15" w:type="dxa"/>
            </w:tcMar>
          </w:tcPr>
          <w:tbl>
            <w:tblPr>
              <w:tblW w:w="5000" w:type="pct"/>
              <w:tblCellSpacing w:w="0" w:type="dxa"/>
              <w:shd w:val="clear" w:color="auto" w:fill="3366FF"/>
              <w:tblCellMar>
                <w:left w:w="0" w:type="dxa"/>
                <w:right w:w="0" w:type="dxa"/>
              </w:tblCellMar>
              <w:tblLook w:val="04A0" w:firstRow="1" w:lastRow="0" w:firstColumn="1" w:lastColumn="0" w:noHBand="0" w:noVBand="1"/>
            </w:tblPr>
            <w:tblGrid>
              <w:gridCol w:w="8970"/>
            </w:tblGrid>
            <w:tr w:rsidR="00577295">
              <w:trPr>
                <w:trHeight w:val="15"/>
                <w:tblCellSpacing w:w="0" w:type="dxa"/>
              </w:trPr>
              <w:tc>
                <w:tcPr>
                  <w:tcW w:w="0" w:type="auto"/>
                  <w:shd w:val="clear" w:color="auto" w:fill="3366FF"/>
                  <w:vAlign w:val="center"/>
                </w:tcPr>
                <w:p w:rsidR="00577295" w:rsidRDefault="00577295">
                  <w:pPr>
                    <w:rPr>
                      <w:color w:val="308518"/>
                    </w:rPr>
                  </w:pPr>
                </w:p>
              </w:tc>
            </w:tr>
          </w:tbl>
          <w:p w:rsidR="00577295" w:rsidRDefault="00577295">
            <w:pPr>
              <w:rPr>
                <w:vanish/>
              </w:rPr>
            </w:pPr>
          </w:p>
          <w:tbl>
            <w:tblPr>
              <w:tblW w:w="5000" w:type="pct"/>
              <w:tblCellSpacing w:w="0" w:type="dxa"/>
              <w:shd w:val="clear" w:color="auto" w:fill="FFFF3F"/>
              <w:tblCellMar>
                <w:left w:w="0" w:type="dxa"/>
                <w:right w:w="0" w:type="dxa"/>
              </w:tblCellMar>
              <w:tblLook w:val="04A0" w:firstRow="1" w:lastRow="0" w:firstColumn="1" w:lastColumn="0" w:noHBand="0" w:noVBand="1"/>
            </w:tblPr>
            <w:tblGrid>
              <w:gridCol w:w="8970"/>
            </w:tblGrid>
            <w:tr w:rsidR="00577295">
              <w:trPr>
                <w:tblCellSpacing w:w="0" w:type="dxa"/>
              </w:trPr>
              <w:tc>
                <w:tcPr>
                  <w:tcW w:w="0" w:type="auto"/>
                  <w:shd w:val="clear" w:color="auto" w:fill="FFFF3F"/>
                  <w:vAlign w:val="center"/>
                  <w:hideMark/>
                </w:tcPr>
                <w:p w:rsidR="00577295" w:rsidRDefault="00577295">
                  <w:pPr>
                    <w:jc w:val="center"/>
                    <w:rPr>
                      <w:rFonts w:ascii="Verdana" w:hAnsi="Verdana"/>
                      <w:color w:val="0000FF"/>
                      <w:sz w:val="32"/>
                      <w:szCs w:val="32"/>
                    </w:rPr>
                  </w:pPr>
                  <w:r>
                    <w:rPr>
                      <w:rStyle w:val="Strong"/>
                      <w:rFonts w:ascii="Verdana" w:hAnsi="Verdana"/>
                      <w:color w:val="0000FF"/>
                      <w:sz w:val="32"/>
                      <w:szCs w:val="32"/>
                    </w:rPr>
                    <w:t>Sellwood Weekly News</w:t>
                  </w:r>
                </w:p>
                <w:p w:rsidR="00577295" w:rsidRDefault="00577295">
                  <w:pPr>
                    <w:jc w:val="center"/>
                    <w:rPr>
                      <w:rFonts w:ascii="Arial" w:hAnsi="Arial" w:cs="Arial"/>
                      <w:color w:val="0000FF"/>
                      <w:sz w:val="32"/>
                      <w:szCs w:val="32"/>
                    </w:rPr>
                  </w:pPr>
                  <w:r>
                    <w:rPr>
                      <w:rStyle w:val="Strong"/>
                      <w:rFonts w:ascii="Arial" w:hAnsi="Arial" w:cs="Arial"/>
                      <w:color w:val="0000FF"/>
                      <w:sz w:val="32"/>
                      <w:szCs w:val="32"/>
                    </w:rPr>
                    <w:t>1-27-2016</w:t>
                  </w:r>
                </w:p>
              </w:tc>
            </w:tr>
          </w:tbl>
          <w:p w:rsidR="00577295" w:rsidRDefault="00577295">
            <w:pPr>
              <w:rPr>
                <w:sz w:val="20"/>
                <w:szCs w:val="20"/>
              </w:rPr>
            </w:pPr>
          </w:p>
        </w:tc>
      </w:tr>
      <w:tr w:rsidR="00577295" w:rsidTr="00577295">
        <w:trPr>
          <w:tblCellSpacing w:w="0" w:type="dxa"/>
          <w:jc w:val="center"/>
        </w:trPr>
        <w:tc>
          <w:tcPr>
            <w:tcW w:w="0" w:type="auto"/>
            <w:shd w:val="clear" w:color="auto" w:fill="000000"/>
            <w:tcMar>
              <w:top w:w="15" w:type="dxa"/>
              <w:left w:w="15" w:type="dxa"/>
              <w:bottom w:w="15" w:type="dxa"/>
              <w:right w:w="15" w:type="dxa"/>
            </w:tcMar>
          </w:tcPr>
          <w:tbl>
            <w:tblPr>
              <w:tblW w:w="5000" w:type="pct"/>
              <w:tblCellSpacing w:w="0" w:type="dxa"/>
              <w:tblCellMar>
                <w:left w:w="0" w:type="dxa"/>
                <w:right w:w="0" w:type="dxa"/>
              </w:tblCellMar>
              <w:tblLook w:val="04A0" w:firstRow="1" w:lastRow="0" w:firstColumn="1" w:lastColumn="0" w:noHBand="0" w:noVBand="1"/>
            </w:tblPr>
            <w:tblGrid>
              <w:gridCol w:w="8970"/>
            </w:tblGrid>
            <w:tr w:rsidR="00577295">
              <w:trPr>
                <w:tblCellSpacing w:w="0" w:type="dxa"/>
              </w:trPr>
              <w:tc>
                <w:tcPr>
                  <w:tcW w:w="5000" w:type="pct"/>
                  <w:shd w:val="clear" w:color="auto" w:fill="FFFFFF"/>
                </w:tcPr>
                <w:tbl>
                  <w:tblPr>
                    <w:tblW w:w="5000" w:type="pct"/>
                    <w:tblCellSpacing w:w="0" w:type="dxa"/>
                    <w:shd w:val="clear" w:color="auto" w:fill="3366FF"/>
                    <w:tblCellMar>
                      <w:left w:w="0" w:type="dxa"/>
                      <w:right w:w="0" w:type="dxa"/>
                    </w:tblCellMar>
                    <w:tblLook w:val="04A0" w:firstRow="1" w:lastRow="0" w:firstColumn="1" w:lastColumn="0" w:noHBand="0" w:noVBand="1"/>
                  </w:tblPr>
                  <w:tblGrid>
                    <w:gridCol w:w="8970"/>
                  </w:tblGrid>
                  <w:tr w:rsidR="00577295">
                    <w:trPr>
                      <w:tblCellSpacing w:w="0" w:type="dxa"/>
                    </w:trPr>
                    <w:tc>
                      <w:tcPr>
                        <w:tcW w:w="0" w:type="auto"/>
                        <w:shd w:val="clear" w:color="auto" w:fill="3366FF"/>
                        <w:vAlign w:val="center"/>
                        <w:hideMark/>
                      </w:tcPr>
                      <w:p w:rsidR="00577295" w:rsidRDefault="00577295">
                        <w:pPr>
                          <w:pStyle w:val="NormalWeb"/>
                          <w:spacing w:before="0" w:beforeAutospacing="0" w:after="0" w:afterAutospacing="0"/>
                          <w:jc w:val="center"/>
                          <w:rPr>
                            <w:color w:val="000000"/>
                          </w:rPr>
                        </w:pPr>
                        <w:r>
                          <w:rPr>
                            <w:noProof/>
                            <w:color w:val="000000"/>
                          </w:rPr>
                          <w:drawing>
                            <wp:inline distT="0" distB="0" distL="0" distR="0">
                              <wp:extent cx="2969260" cy="1710690"/>
                              <wp:effectExtent l="0" t="0" r="2540" b="3810"/>
                              <wp:docPr id="11" name="Picture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9260" cy="1710690"/>
                                      </a:xfrm>
                                      <a:prstGeom prst="rect">
                                        <a:avLst/>
                                      </a:prstGeom>
                                      <a:noFill/>
                                      <a:ln>
                                        <a:noFill/>
                                      </a:ln>
                                    </pic:spPr>
                                  </pic:pic>
                                </a:graphicData>
                              </a:graphic>
                            </wp:inline>
                          </w:drawing>
                        </w:r>
                        <w:r>
                          <w:rPr>
                            <w:color w:val="000000"/>
                          </w:rPr>
                          <w:t> </w:t>
                        </w:r>
                      </w:p>
                    </w:tc>
                  </w:tr>
                </w:tbl>
                <w:p w:rsidR="00577295" w:rsidRDefault="00577295">
                  <w:pPr>
                    <w:rPr>
                      <w:vanish/>
                    </w:rPr>
                  </w:pPr>
                </w:p>
                <w:tbl>
                  <w:tblPr>
                    <w:tblW w:w="5000" w:type="pct"/>
                    <w:tblCellSpacing w:w="0" w:type="dxa"/>
                    <w:shd w:val="clear" w:color="auto" w:fill="3366FF"/>
                    <w:tblCellMar>
                      <w:left w:w="0" w:type="dxa"/>
                      <w:right w:w="0" w:type="dxa"/>
                    </w:tblCellMar>
                    <w:tblLook w:val="04A0" w:firstRow="1" w:lastRow="0" w:firstColumn="1" w:lastColumn="0" w:noHBand="0" w:noVBand="1"/>
                  </w:tblPr>
                  <w:tblGrid>
                    <w:gridCol w:w="8970"/>
                  </w:tblGrid>
                  <w:tr w:rsidR="00577295">
                    <w:trPr>
                      <w:tblCellSpacing w:w="0" w:type="dxa"/>
                    </w:trPr>
                    <w:tc>
                      <w:tcPr>
                        <w:tcW w:w="0" w:type="auto"/>
                        <w:shd w:val="clear" w:color="auto" w:fill="3366FF"/>
                        <w:vAlign w:val="center"/>
                        <w:hideMark/>
                      </w:tcPr>
                      <w:p w:rsidR="00577295" w:rsidRDefault="00577295">
                        <w:pPr>
                          <w:pStyle w:val="NormalWeb"/>
                          <w:spacing w:before="0" w:beforeAutospacing="0" w:after="0" w:afterAutospacing="0"/>
                          <w:ind w:left="900"/>
                          <w:jc w:val="both"/>
                          <w:rPr>
                            <w:color w:val="000000"/>
                          </w:rPr>
                        </w:pPr>
                        <w:r>
                          <w:rPr>
                            <w:rFonts w:ascii="Verdana" w:hAnsi="Verdana"/>
                            <w:color w:val="000000"/>
                          </w:rPr>
                          <w:t> </w:t>
                        </w:r>
                      </w:p>
                      <w:p w:rsidR="00577295" w:rsidRDefault="00577295">
                        <w:pPr>
                          <w:pStyle w:val="NormalWeb"/>
                          <w:spacing w:before="0" w:beforeAutospacing="0" w:after="0" w:afterAutospacing="0"/>
                          <w:ind w:left="900"/>
                          <w:jc w:val="both"/>
                          <w:rPr>
                            <w:color w:val="000000"/>
                          </w:rPr>
                        </w:pPr>
                        <w:hyperlink w:anchor="SCHOOL_NEWS" w:history="1">
                          <w:r>
                            <w:rPr>
                              <w:rStyle w:val="Hyperlink"/>
                              <w:rFonts w:ascii="Verdana" w:hAnsi="Verdana"/>
                              <w:color w:val="000000"/>
                            </w:rPr>
                            <w:t>SCHOOL NEWS</w:t>
                          </w:r>
                        </w:hyperlink>
                        <w:r>
                          <w:rPr>
                            <w:color w:val="000000"/>
                          </w:rPr>
                          <w:t xml:space="preserve">    </w:t>
                        </w:r>
                        <w:hyperlink w:anchor="PTA" w:history="1">
                          <w:r>
                            <w:rPr>
                              <w:rStyle w:val="Hyperlink"/>
                              <w:rFonts w:ascii="Arial Narrow" w:hAnsi="Arial Narrow"/>
                              <w:color w:val="000000"/>
                            </w:rPr>
                            <w:t>PTA</w:t>
                          </w:r>
                        </w:hyperlink>
                        <w:r>
                          <w:rPr>
                            <w:color w:val="000000"/>
                          </w:rPr>
                          <w:t xml:space="preserve">     </w:t>
                        </w:r>
                        <w:hyperlink w:anchor="FOUNDATION" w:history="1">
                          <w:r>
                            <w:rPr>
                              <w:rStyle w:val="Hyperlink"/>
                              <w:rFonts w:ascii="Verdana" w:hAnsi="Verdana"/>
                              <w:color w:val="000000"/>
                            </w:rPr>
                            <w:t>FOUNDATION</w:t>
                          </w:r>
                        </w:hyperlink>
                        <w:r>
                          <w:rPr>
                            <w:color w:val="000000"/>
                          </w:rPr>
                          <w:t xml:space="preserve">    </w:t>
                        </w:r>
                        <w:hyperlink w:anchor="PEAK" w:history="1">
                          <w:r>
                            <w:rPr>
                              <w:rStyle w:val="Hyperlink"/>
                              <w:rFonts w:ascii="Verdana" w:hAnsi="Verdana"/>
                              <w:color w:val="000000"/>
                            </w:rPr>
                            <w:t>PEAK</w:t>
                          </w:r>
                        </w:hyperlink>
                        <w:r>
                          <w:rPr>
                            <w:color w:val="000000"/>
                          </w:rPr>
                          <w:t xml:space="preserve">     </w:t>
                        </w:r>
                        <w:hyperlink w:anchor="Athletics" w:history="1">
                          <w:r>
                            <w:rPr>
                              <w:rStyle w:val="Hyperlink"/>
                              <w:rFonts w:ascii="Verdana" w:hAnsi="Verdana"/>
                              <w:color w:val="000000"/>
                            </w:rPr>
                            <w:t>PIL ATHLETICS</w:t>
                          </w:r>
                        </w:hyperlink>
                        <w:r>
                          <w:rPr>
                            <w:color w:val="000000"/>
                          </w:rPr>
                          <w:t xml:space="preserve">       </w:t>
                        </w:r>
                      </w:p>
                      <w:p w:rsidR="00577295" w:rsidRDefault="00577295">
                        <w:pPr>
                          <w:pStyle w:val="NormalWeb"/>
                          <w:spacing w:before="0" w:beforeAutospacing="0" w:after="0" w:afterAutospacing="0"/>
                          <w:ind w:left="900"/>
                          <w:jc w:val="both"/>
                          <w:rPr>
                            <w:color w:val="000000"/>
                          </w:rPr>
                        </w:pPr>
                        <w:r>
                          <w:rPr>
                            <w:color w:val="000000"/>
                          </w:rPr>
                          <w:t> </w:t>
                        </w:r>
                      </w:p>
                      <w:p w:rsidR="00577295" w:rsidRDefault="00577295">
                        <w:pPr>
                          <w:pStyle w:val="NormalWeb"/>
                          <w:spacing w:before="0" w:beforeAutospacing="0" w:after="0" w:afterAutospacing="0"/>
                          <w:ind w:left="900"/>
                          <w:jc w:val="center"/>
                          <w:rPr>
                            <w:rFonts w:ascii="Verdana" w:hAnsi="Verdana"/>
                            <w:color w:val="000000"/>
                          </w:rPr>
                        </w:pPr>
                        <w:hyperlink w:anchor="COMMUNITY_NEWS" w:history="1">
                          <w:r>
                            <w:rPr>
                              <w:rStyle w:val="Hyperlink"/>
                              <w:rFonts w:ascii="Verdana" w:hAnsi="Verdana"/>
                              <w:color w:val="000000"/>
                            </w:rPr>
                            <w:t>COMMUNITY_NEWS</w:t>
                          </w:r>
                        </w:hyperlink>
                      </w:p>
                      <w:p w:rsidR="00577295" w:rsidRDefault="00577295">
                        <w:pPr>
                          <w:pStyle w:val="NormalWeb"/>
                          <w:spacing w:before="0" w:beforeAutospacing="0" w:after="0" w:afterAutospacing="0"/>
                          <w:ind w:left="900"/>
                          <w:jc w:val="both"/>
                          <w:rPr>
                            <w:color w:val="000000"/>
                          </w:rPr>
                        </w:pPr>
                        <w:r>
                          <w:rPr>
                            <w:color w:val="000000"/>
                          </w:rPr>
                          <w:t>   </w:t>
                        </w:r>
                      </w:p>
                    </w:tc>
                  </w:tr>
                </w:tbl>
                <w:p w:rsidR="00577295" w:rsidRDefault="00577295">
                  <w:pPr>
                    <w:rPr>
                      <w:vanish/>
                    </w:rPr>
                  </w:pPr>
                </w:p>
                <w:tbl>
                  <w:tblPr>
                    <w:tblW w:w="5000" w:type="pct"/>
                    <w:tblCellSpacing w:w="0" w:type="dxa"/>
                    <w:shd w:val="clear" w:color="auto" w:fill="CBCBCB"/>
                    <w:tblCellMar>
                      <w:left w:w="0" w:type="dxa"/>
                      <w:right w:w="0" w:type="dxa"/>
                    </w:tblCellMar>
                    <w:tblLook w:val="04A0" w:firstRow="1" w:lastRow="0" w:firstColumn="1" w:lastColumn="0" w:noHBand="0" w:noVBand="1"/>
                  </w:tblPr>
                  <w:tblGrid>
                    <w:gridCol w:w="8970"/>
                  </w:tblGrid>
                  <w:tr w:rsidR="00577295">
                    <w:trPr>
                      <w:trHeight w:val="15"/>
                      <w:tblCellSpacing w:w="0" w:type="dxa"/>
                    </w:trPr>
                    <w:tc>
                      <w:tcPr>
                        <w:tcW w:w="0" w:type="auto"/>
                        <w:shd w:val="clear" w:color="auto" w:fill="CBCBCB"/>
                        <w:vAlign w:val="center"/>
                        <w:hideMark/>
                      </w:tcPr>
                      <w:p w:rsidR="00577295" w:rsidRDefault="00577295">
                        <w:pPr>
                          <w:rPr>
                            <w:sz w:val="20"/>
                            <w:szCs w:val="20"/>
                          </w:rPr>
                        </w:pPr>
                      </w:p>
                    </w:tc>
                  </w:tr>
                </w:tbl>
                <w:p w:rsidR="00577295" w:rsidRDefault="00577295">
                  <w:pPr>
                    <w:rPr>
                      <w:sz w:val="20"/>
                      <w:szCs w:val="20"/>
                    </w:rPr>
                  </w:pPr>
                </w:p>
              </w:tc>
            </w:tr>
          </w:tbl>
          <w:p w:rsidR="00577295" w:rsidRDefault="00577295">
            <w:pPr>
              <w:rPr>
                <w:vanish/>
              </w:rPr>
            </w:pPr>
          </w:p>
          <w:tbl>
            <w:tblPr>
              <w:tblW w:w="5000" w:type="pct"/>
              <w:tblCellSpacing w:w="0" w:type="dxa"/>
              <w:tblCellMar>
                <w:left w:w="0" w:type="dxa"/>
                <w:right w:w="0" w:type="dxa"/>
              </w:tblCellMar>
              <w:tblLook w:val="04A0" w:firstRow="1" w:lastRow="0" w:firstColumn="1" w:lastColumn="0" w:noHBand="0" w:noVBand="1"/>
            </w:tblPr>
            <w:tblGrid>
              <w:gridCol w:w="2242"/>
              <w:gridCol w:w="6728"/>
            </w:tblGrid>
            <w:tr w:rsidR="00577295">
              <w:trPr>
                <w:tblCellSpacing w:w="0" w:type="dxa"/>
              </w:trPr>
              <w:tc>
                <w:tcPr>
                  <w:tcW w:w="2250" w:type="dxa"/>
                  <w:shd w:val="clear" w:color="auto" w:fill="FFFFFF"/>
                  <w:tcMar>
                    <w:top w:w="75" w:type="dxa"/>
                    <w:left w:w="75" w:type="dxa"/>
                    <w:bottom w:w="75" w:type="dxa"/>
                    <w:right w:w="75" w:type="dxa"/>
                  </w:tcMar>
                </w:tcPr>
                <w:tbl>
                  <w:tblPr>
                    <w:tblW w:w="5000" w:type="pct"/>
                    <w:jc w:val="center"/>
                    <w:tblCellSpacing w:w="0" w:type="dxa"/>
                    <w:shd w:val="clear" w:color="auto" w:fill="CBCBCB"/>
                    <w:tblCellMar>
                      <w:left w:w="0" w:type="dxa"/>
                      <w:right w:w="0" w:type="dxa"/>
                    </w:tblCellMar>
                    <w:tblLook w:val="04A0" w:firstRow="1" w:lastRow="0" w:firstColumn="1" w:lastColumn="0" w:noHBand="0" w:noVBand="1"/>
                  </w:tblPr>
                  <w:tblGrid>
                    <w:gridCol w:w="2092"/>
                  </w:tblGrid>
                  <w:tr w:rsidR="00577295">
                    <w:trPr>
                      <w:trHeight w:val="15"/>
                      <w:tblCellSpacing w:w="0" w:type="dxa"/>
                      <w:jc w:val="center"/>
                    </w:trPr>
                    <w:tc>
                      <w:tcPr>
                        <w:tcW w:w="0" w:type="auto"/>
                        <w:shd w:val="clear" w:color="auto" w:fill="CBCBCB"/>
                        <w:vAlign w:val="center"/>
                        <w:hideMark/>
                      </w:tcPr>
                      <w:p w:rsidR="00577295" w:rsidRDefault="00577295">
                        <w:pPr>
                          <w:rPr>
                            <w:sz w:val="20"/>
                            <w:szCs w:val="20"/>
                          </w:rPr>
                        </w:pPr>
                      </w:p>
                    </w:tc>
                  </w:tr>
                </w:tbl>
                <w:p w:rsidR="00577295" w:rsidRDefault="00577295">
                  <w:pPr>
                    <w:jc w:val="center"/>
                    <w:rPr>
                      <w:vanish/>
                    </w:rPr>
                  </w:pPr>
                  <w:bookmarkStart w:id="0" w:name="LETTER.BLOCK7"/>
                  <w:bookmarkEnd w:id="0"/>
                </w:p>
                <w:tbl>
                  <w:tblPr>
                    <w:tblW w:w="5000" w:type="pct"/>
                    <w:jc w:val="center"/>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2092"/>
                  </w:tblGrid>
                  <w:tr w:rsidR="00577295">
                    <w:trPr>
                      <w:tblCellSpacing w:w="0" w:type="dxa"/>
                      <w:jc w:val="center"/>
                    </w:trPr>
                    <w:tc>
                      <w:tcPr>
                        <w:tcW w:w="0" w:type="auto"/>
                        <w:shd w:val="clear" w:color="auto" w:fill="FFFFFF"/>
                        <w:vAlign w:val="center"/>
                      </w:tcPr>
                      <w:p w:rsidR="00577295" w:rsidRDefault="00577295">
                        <w:pPr>
                          <w:spacing w:after="75"/>
                          <w:jc w:val="center"/>
                          <w:rPr>
                            <w:rFonts w:ascii="Arial" w:hAnsi="Arial" w:cs="Arial"/>
                            <w:color w:val="FF0000"/>
                            <w:sz w:val="32"/>
                            <w:szCs w:val="32"/>
                          </w:rPr>
                        </w:pPr>
                        <w:r>
                          <w:rPr>
                            <w:rFonts w:ascii="Arial" w:hAnsi="Arial" w:cs="Arial"/>
                            <w:b/>
                            <w:bCs/>
                            <w:color w:val="FF0000"/>
                            <w:sz w:val="28"/>
                            <w:szCs w:val="28"/>
                          </w:rPr>
                          <w:t> </w:t>
                        </w:r>
                      </w:p>
                      <w:p w:rsidR="00577295" w:rsidRDefault="00577295">
                        <w:pPr>
                          <w:spacing w:after="75"/>
                          <w:jc w:val="center"/>
                          <w:rPr>
                            <w:rFonts w:ascii="Arial Narrow" w:hAnsi="Arial Narrow"/>
                            <w:color w:val="A50000"/>
                          </w:rPr>
                        </w:pPr>
                        <w:r>
                          <w:rPr>
                            <w:rFonts w:ascii="Arial Narrow" w:hAnsi="Arial Narrow"/>
                            <w:b/>
                            <w:bCs/>
                            <w:color w:val="A50000"/>
                          </w:rPr>
                          <w:t>Mark Your Calendar</w:t>
                        </w:r>
                      </w:p>
                      <w:p w:rsidR="00577295" w:rsidRDefault="00577295">
                        <w:pPr>
                          <w:spacing w:after="75"/>
                          <w:jc w:val="center"/>
                          <w:rPr>
                            <w:rFonts w:ascii="Arial Narrow" w:hAnsi="Arial Narrow"/>
                            <w:color w:val="FF0000"/>
                          </w:rPr>
                        </w:pPr>
                        <w:r>
                          <w:rPr>
                            <w:rFonts w:ascii="Arial Narrow" w:hAnsi="Arial Narrow"/>
                            <w:color w:val="FF0000"/>
                          </w:rPr>
                          <w:t> </w:t>
                        </w:r>
                      </w:p>
                      <w:p w:rsidR="00577295" w:rsidRDefault="00577295">
                        <w:pPr>
                          <w:spacing w:after="75"/>
                          <w:rPr>
                            <w:rFonts w:ascii="Arial" w:hAnsi="Arial" w:cs="Arial"/>
                            <w:color w:val="000000"/>
                          </w:rPr>
                        </w:pPr>
                        <w:r>
                          <w:rPr>
                            <w:rStyle w:val="Strong"/>
                            <w:rFonts w:ascii="Arial Narrow" w:hAnsi="Arial Narrow" w:cs="Arial"/>
                            <w:color w:val="000000"/>
                          </w:rPr>
                          <w:t>This Week</w:t>
                        </w:r>
                      </w:p>
                      <w:p w:rsidR="00577295" w:rsidRDefault="00577295">
                        <w:pPr>
                          <w:spacing w:after="75"/>
                          <w:rPr>
                            <w:rFonts w:ascii="Arial Narrow" w:hAnsi="Arial Narrow"/>
                            <w:color w:val="000000"/>
                          </w:rPr>
                        </w:pPr>
                        <w:r>
                          <w:rPr>
                            <w:rFonts w:ascii="Arial Narrow" w:hAnsi="Arial Narrow"/>
                            <w:color w:val="000000"/>
                          </w:rPr>
                          <w:br/>
                          <w:t>1/27 - New Parent Info Mtg., 7 - 8:30 pm</w:t>
                        </w:r>
                        <w:r>
                          <w:rPr>
                            <w:rFonts w:ascii="Arial Narrow" w:hAnsi="Arial Narrow"/>
                            <w:color w:val="000000"/>
                          </w:rPr>
                          <w:br/>
                        </w:r>
                        <w:r>
                          <w:rPr>
                            <w:rFonts w:ascii="Arial Narrow" w:hAnsi="Arial Narrow"/>
                            <w:color w:val="000000"/>
                          </w:rPr>
                          <w:br/>
                        </w:r>
                      </w:p>
                      <w:p w:rsidR="00577295" w:rsidRDefault="00577295">
                        <w:pPr>
                          <w:spacing w:after="75"/>
                          <w:rPr>
                            <w:color w:val="000000"/>
                          </w:rPr>
                        </w:pPr>
                        <w:r>
                          <w:rPr>
                            <w:rStyle w:val="Strong"/>
                            <w:rFonts w:ascii="Arial Narrow" w:hAnsi="Arial Narrow"/>
                            <w:color w:val="000000"/>
                          </w:rPr>
                          <w:t>Next Week</w:t>
                        </w:r>
                      </w:p>
                      <w:p w:rsidR="00577295" w:rsidRDefault="00577295">
                        <w:pPr>
                          <w:spacing w:after="75"/>
                          <w:rPr>
                            <w:color w:val="000000"/>
                          </w:rPr>
                        </w:pPr>
                        <w:r>
                          <w:rPr>
                            <w:rStyle w:val="Strong"/>
                            <w:rFonts w:ascii="Arial Narrow" w:hAnsi="Arial Narrow"/>
                            <w:color w:val="000000"/>
                          </w:rPr>
                          <w:t> </w:t>
                        </w:r>
                      </w:p>
                      <w:p w:rsidR="00577295" w:rsidRDefault="00577295">
                        <w:pPr>
                          <w:spacing w:after="75"/>
                          <w:rPr>
                            <w:color w:val="000000"/>
                          </w:rPr>
                        </w:pPr>
                        <w:r>
                          <w:rPr>
                            <w:rStyle w:val="Strong"/>
                            <w:rFonts w:ascii="Arial Narrow" w:hAnsi="Arial Narrow"/>
                            <w:color w:val="000000"/>
                          </w:rPr>
                          <w:t>Plan Ahead</w:t>
                        </w:r>
                      </w:p>
                      <w:p w:rsidR="00577295" w:rsidRDefault="00577295">
                        <w:pPr>
                          <w:spacing w:after="75"/>
                          <w:rPr>
                            <w:color w:val="000000"/>
                          </w:rPr>
                        </w:pPr>
                      </w:p>
                      <w:p w:rsidR="00577295" w:rsidRDefault="00577295">
                        <w:pPr>
                          <w:spacing w:after="75"/>
                          <w:rPr>
                            <w:color w:val="000000"/>
                          </w:rPr>
                        </w:pPr>
                        <w:r>
                          <w:rPr>
                            <w:rFonts w:ascii="Arial Narrow" w:hAnsi="Arial Narrow"/>
                            <w:color w:val="000000"/>
                          </w:rPr>
                          <w:t>2/8 - Foundation</w:t>
                        </w:r>
                        <w:r>
                          <w:rPr>
                            <w:rFonts w:ascii="Arial Narrow" w:hAnsi="Arial Narrow"/>
                            <w:color w:val="000000"/>
                          </w:rPr>
                          <w:br/>
                          <w:t>Fundraiser at McMenamins Barley Mill, 5pm-12am</w:t>
                        </w:r>
                      </w:p>
                      <w:p w:rsidR="00577295" w:rsidRDefault="00577295">
                        <w:pPr>
                          <w:spacing w:after="75"/>
                          <w:rPr>
                            <w:color w:val="000000"/>
                          </w:rPr>
                        </w:pPr>
                        <w:r>
                          <w:rPr>
                            <w:rFonts w:ascii="Arial Narrow" w:hAnsi="Arial Narrow"/>
                            <w:color w:val="000000"/>
                          </w:rPr>
                          <w:t> </w:t>
                        </w:r>
                      </w:p>
                      <w:p w:rsidR="00577295" w:rsidRDefault="00577295">
                        <w:pPr>
                          <w:spacing w:after="75"/>
                          <w:rPr>
                            <w:color w:val="000000"/>
                          </w:rPr>
                        </w:pPr>
                        <w:r>
                          <w:rPr>
                            <w:rFonts w:ascii="Arial Narrow" w:hAnsi="Arial Narrow"/>
                            <w:color w:val="000000"/>
                          </w:rPr>
                          <w:t>2/15 - No School</w:t>
                        </w:r>
                      </w:p>
                      <w:p w:rsidR="00577295" w:rsidRDefault="00577295">
                        <w:pPr>
                          <w:spacing w:after="75"/>
                          <w:rPr>
                            <w:color w:val="000000"/>
                          </w:rPr>
                        </w:pPr>
                        <w:r>
                          <w:rPr>
                            <w:color w:val="000000"/>
                          </w:rPr>
                          <w:br/>
                        </w:r>
                        <w:r>
                          <w:rPr>
                            <w:rFonts w:ascii="Arial Narrow" w:hAnsi="Arial Narrow"/>
                            <w:color w:val="000000"/>
                          </w:rPr>
                          <w:t>2/16 - Foundation Mtg., 6 pm</w:t>
                        </w:r>
                      </w:p>
                      <w:p w:rsidR="00577295" w:rsidRDefault="00577295">
                        <w:pPr>
                          <w:spacing w:after="75"/>
                          <w:rPr>
                            <w:rFonts w:ascii="Arial Narrow" w:hAnsi="Arial Narrow"/>
                            <w:color w:val="000000"/>
                          </w:rPr>
                        </w:pPr>
                        <w:r>
                          <w:rPr>
                            <w:rFonts w:ascii="Arial Narrow" w:hAnsi="Arial Narrow"/>
                            <w:color w:val="000000"/>
                          </w:rPr>
                          <w:br/>
                        </w:r>
                        <w:r>
                          <w:rPr>
                            <w:rFonts w:ascii="Arial Narrow" w:hAnsi="Arial Narrow"/>
                            <w:color w:val="000000"/>
                          </w:rPr>
                          <w:lastRenderedPageBreak/>
                          <w:t>PTA Mtg, 7 pm</w:t>
                        </w:r>
                        <w:r>
                          <w:rPr>
                            <w:rFonts w:ascii="Arial Narrow" w:hAnsi="Arial Narrow"/>
                            <w:color w:val="000000"/>
                          </w:rPr>
                          <w:br/>
                        </w:r>
                        <w:r>
                          <w:rPr>
                            <w:rFonts w:ascii="Arial Narrow" w:hAnsi="Arial Narrow"/>
                            <w:color w:val="000000"/>
                          </w:rPr>
                          <w:br/>
                          <w:t>2/17 - Late Opening, 11:05 am  </w:t>
                        </w:r>
                      </w:p>
                      <w:p w:rsidR="00577295" w:rsidRDefault="00577295">
                        <w:pPr>
                          <w:spacing w:after="75"/>
                          <w:rPr>
                            <w:rFonts w:ascii="Arial Narrow" w:hAnsi="Arial Narrow"/>
                            <w:color w:val="000000"/>
                          </w:rPr>
                        </w:pPr>
                      </w:p>
                      <w:p w:rsidR="00577295" w:rsidRDefault="00577295">
                        <w:pPr>
                          <w:spacing w:after="240"/>
                          <w:rPr>
                            <w:rFonts w:ascii="Arial Narrow" w:hAnsi="Arial Narrow"/>
                            <w:color w:val="000000"/>
                          </w:rPr>
                        </w:pPr>
                        <w:r>
                          <w:rPr>
                            <w:rFonts w:ascii="Arial Narrow" w:hAnsi="Arial Narrow"/>
                            <w:color w:val="000000"/>
                          </w:rPr>
                          <w:t>2/27 - Sellwood Bridge Dedication Celebration</w:t>
                        </w:r>
                        <w:r>
                          <w:rPr>
                            <w:rFonts w:ascii="Arial Narrow" w:hAnsi="Arial Narrow"/>
                            <w:color w:val="000000"/>
                          </w:rPr>
                          <w:br/>
                        </w:r>
                        <w:r>
                          <w:rPr>
                            <w:rFonts w:ascii="Arial Narrow" w:hAnsi="Arial Narrow"/>
                            <w:color w:val="000000"/>
                          </w:rPr>
                          <w:br/>
                          <w:t>3/1 - Pizzicato Fundraiser</w:t>
                        </w:r>
                        <w:r>
                          <w:rPr>
                            <w:rFonts w:ascii="Arial Narrow" w:hAnsi="Arial Narrow"/>
                            <w:color w:val="000000"/>
                          </w:rPr>
                          <w:br/>
                        </w:r>
                        <w:r>
                          <w:rPr>
                            <w:rFonts w:ascii="Arial Narrow" w:hAnsi="Arial Narrow"/>
                            <w:color w:val="000000"/>
                          </w:rPr>
                          <w:br/>
                          <w:t>3/15 - Foundation Mtg., 6 pm</w:t>
                        </w:r>
                        <w:r>
                          <w:rPr>
                            <w:rFonts w:ascii="Arial Narrow" w:hAnsi="Arial Narrow"/>
                            <w:color w:val="000000"/>
                          </w:rPr>
                          <w:br/>
                        </w:r>
                        <w:r>
                          <w:rPr>
                            <w:rFonts w:ascii="Arial Narrow" w:hAnsi="Arial Narrow"/>
                            <w:color w:val="000000"/>
                          </w:rPr>
                          <w:br/>
                          <w:t>PTA Mtg., 7 pm</w:t>
                        </w:r>
                        <w:r>
                          <w:rPr>
                            <w:rFonts w:ascii="Arial Narrow" w:hAnsi="Arial Narrow"/>
                            <w:color w:val="000000"/>
                          </w:rPr>
                          <w:br/>
                        </w:r>
                        <w:r>
                          <w:rPr>
                            <w:rFonts w:ascii="Arial Narrow" w:hAnsi="Arial Narrow"/>
                            <w:color w:val="000000"/>
                          </w:rPr>
                          <w:br/>
                          <w:t>3/16 - Late Opening, 11:05 am</w:t>
                        </w:r>
                        <w:r>
                          <w:rPr>
                            <w:rFonts w:ascii="Arial Narrow" w:hAnsi="Arial Narrow"/>
                            <w:color w:val="000000"/>
                          </w:rPr>
                          <w:br/>
                        </w:r>
                        <w:r>
                          <w:rPr>
                            <w:rFonts w:ascii="Arial Narrow" w:hAnsi="Arial Narrow"/>
                            <w:color w:val="000000"/>
                          </w:rPr>
                          <w:br/>
                          <w:t>3/18 - All School Celebration, 2:45 pm</w:t>
                        </w:r>
                        <w:r>
                          <w:rPr>
                            <w:rFonts w:ascii="Arial Narrow" w:hAnsi="Arial Narrow"/>
                            <w:color w:val="000000"/>
                          </w:rPr>
                          <w:br/>
                        </w:r>
                        <w:r>
                          <w:rPr>
                            <w:rFonts w:ascii="Arial Narrow" w:hAnsi="Arial Narrow"/>
                            <w:color w:val="000000"/>
                          </w:rPr>
                          <w:br/>
                          <w:t>3/21 - 3/25 - No School</w:t>
                        </w:r>
                      </w:p>
                      <w:p w:rsidR="00577295" w:rsidRDefault="00577295">
                        <w:pPr>
                          <w:spacing w:after="75"/>
                          <w:rPr>
                            <w:rFonts w:ascii="Arial" w:hAnsi="Arial" w:cs="Arial"/>
                            <w:color w:val="000000"/>
                          </w:rPr>
                        </w:pPr>
                        <w:r>
                          <w:rPr>
                            <w:rFonts w:ascii="Arial" w:hAnsi="Arial" w:cs="Arial"/>
                            <w:color w:val="000000"/>
                          </w:rPr>
                          <w:t>  </w:t>
                        </w:r>
                      </w:p>
                      <w:p w:rsidR="00577295" w:rsidRDefault="00577295">
                        <w:pPr>
                          <w:spacing w:after="75"/>
                          <w:rPr>
                            <w:rFonts w:ascii="Arial" w:hAnsi="Arial" w:cs="Arial"/>
                            <w:color w:val="000000"/>
                            <w:sz w:val="18"/>
                            <w:szCs w:val="18"/>
                          </w:rPr>
                        </w:pPr>
                        <w:hyperlink r:id="rId6" w:tgtFrame="_blank" w:history="1">
                          <w:r>
                            <w:rPr>
                              <w:rStyle w:val="Hyperlink"/>
                              <w:rFonts w:ascii="Arial" w:hAnsi="Arial" w:cs="Arial"/>
                              <w:sz w:val="18"/>
                              <w:szCs w:val="18"/>
                            </w:rPr>
                            <w:t>Sellwood Calendar</w:t>
                          </w:r>
                        </w:hyperlink>
                        <w:r>
                          <w:rPr>
                            <w:rFonts w:ascii="Arial" w:hAnsi="Arial" w:cs="Arial"/>
                            <w:color w:val="000000"/>
                            <w:sz w:val="18"/>
                            <w:szCs w:val="18"/>
                          </w:rPr>
                          <w:t> </w:t>
                        </w:r>
                      </w:p>
                      <w:p w:rsidR="00577295" w:rsidRDefault="00577295">
                        <w:pPr>
                          <w:spacing w:after="75"/>
                          <w:rPr>
                            <w:rFonts w:ascii="Arial" w:hAnsi="Arial" w:cs="Arial"/>
                            <w:color w:val="000000"/>
                            <w:sz w:val="18"/>
                            <w:szCs w:val="18"/>
                          </w:rPr>
                        </w:pPr>
                        <w:r>
                          <w:rPr>
                            <w:rFonts w:ascii="Arial" w:hAnsi="Arial" w:cs="Arial"/>
                            <w:color w:val="000000"/>
                            <w:sz w:val="18"/>
                            <w:szCs w:val="18"/>
                          </w:rPr>
                          <w:t>  </w:t>
                        </w:r>
                      </w:p>
                      <w:p w:rsidR="00577295" w:rsidRDefault="00577295">
                        <w:pPr>
                          <w:rPr>
                            <w:rFonts w:ascii="Arial" w:hAnsi="Arial" w:cs="Arial"/>
                            <w:color w:val="666666"/>
                            <w:sz w:val="18"/>
                            <w:szCs w:val="18"/>
                          </w:rPr>
                        </w:pPr>
                        <w:hyperlink r:id="rId7" w:tgtFrame="_blank" w:history="1">
                          <w:r>
                            <w:rPr>
                              <w:rStyle w:val="Hyperlink"/>
                              <w:rFonts w:ascii="Arial" w:hAnsi="Arial" w:cs="Arial"/>
                              <w:sz w:val="18"/>
                              <w:szCs w:val="18"/>
                            </w:rPr>
                            <w:t>PPS Calendar (pick language)</w:t>
                          </w:r>
                        </w:hyperlink>
                        <w:r>
                          <w:rPr>
                            <w:rFonts w:ascii="Arial" w:hAnsi="Arial" w:cs="Arial"/>
                            <w:color w:val="666666"/>
                            <w:sz w:val="18"/>
                            <w:szCs w:val="18"/>
                          </w:rPr>
                          <w:t> </w:t>
                        </w:r>
                      </w:p>
                      <w:p w:rsidR="00577295" w:rsidRDefault="00577295">
                        <w:pPr>
                          <w:rPr>
                            <w:color w:val="000000"/>
                            <w:sz w:val="18"/>
                            <w:szCs w:val="18"/>
                          </w:rPr>
                        </w:pPr>
                        <w:r>
                          <w:rPr>
                            <w:color w:val="000000"/>
                            <w:sz w:val="18"/>
                            <w:szCs w:val="18"/>
                          </w:rPr>
                          <w:t>   </w:t>
                        </w:r>
                      </w:p>
                    </w:tc>
                  </w:tr>
                  <w:tr w:rsidR="00577295">
                    <w:trPr>
                      <w:tblCellSpacing w:w="0" w:type="dxa"/>
                      <w:jc w:val="center"/>
                    </w:trPr>
                    <w:tc>
                      <w:tcPr>
                        <w:tcW w:w="0" w:type="auto"/>
                        <w:shd w:val="clear" w:color="auto" w:fill="FFFFFF"/>
                        <w:vAlign w:val="center"/>
                        <w:hideMark/>
                      </w:tcPr>
                      <w:p w:rsidR="00577295" w:rsidRDefault="00577295">
                        <w:pPr>
                          <w:rPr>
                            <w:sz w:val="20"/>
                            <w:szCs w:val="20"/>
                          </w:rPr>
                        </w:pPr>
                      </w:p>
                    </w:tc>
                  </w:tr>
                </w:tbl>
                <w:p w:rsidR="00577295" w:rsidRDefault="00577295">
                  <w:pPr>
                    <w:jc w:val="center"/>
                    <w:rPr>
                      <w:vanish/>
                    </w:rPr>
                  </w:pPr>
                </w:p>
                <w:tbl>
                  <w:tblPr>
                    <w:tblW w:w="5000" w:type="pct"/>
                    <w:jc w:val="center"/>
                    <w:tblCellSpacing w:w="0" w:type="dxa"/>
                    <w:shd w:val="clear" w:color="auto" w:fill="CBCBCB"/>
                    <w:tblCellMar>
                      <w:left w:w="0" w:type="dxa"/>
                      <w:right w:w="0" w:type="dxa"/>
                    </w:tblCellMar>
                    <w:tblLook w:val="04A0" w:firstRow="1" w:lastRow="0" w:firstColumn="1" w:lastColumn="0" w:noHBand="0" w:noVBand="1"/>
                  </w:tblPr>
                  <w:tblGrid>
                    <w:gridCol w:w="2092"/>
                  </w:tblGrid>
                  <w:tr w:rsidR="00577295">
                    <w:trPr>
                      <w:trHeight w:val="15"/>
                      <w:tblCellSpacing w:w="0" w:type="dxa"/>
                      <w:jc w:val="center"/>
                    </w:trPr>
                    <w:tc>
                      <w:tcPr>
                        <w:tcW w:w="0" w:type="auto"/>
                        <w:shd w:val="clear" w:color="auto" w:fill="CBCBCB"/>
                        <w:vAlign w:val="center"/>
                        <w:hideMark/>
                      </w:tcPr>
                      <w:p w:rsidR="00577295" w:rsidRDefault="00577295">
                        <w:pPr>
                          <w:rPr>
                            <w:sz w:val="20"/>
                            <w:szCs w:val="20"/>
                          </w:rPr>
                        </w:pPr>
                      </w:p>
                    </w:tc>
                  </w:tr>
                </w:tbl>
                <w:p w:rsidR="00577295" w:rsidRDefault="00577295">
                  <w:pPr>
                    <w:jc w:val="center"/>
                    <w:rPr>
                      <w:sz w:val="20"/>
                      <w:szCs w:val="20"/>
                    </w:rPr>
                  </w:pPr>
                </w:p>
              </w:tc>
              <w:tc>
                <w:tcPr>
                  <w:tcW w:w="6750" w:type="dxa"/>
                  <w:shd w:val="clear" w:color="auto" w:fill="FFFFFF"/>
                  <w:tcMar>
                    <w:top w:w="75"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6578"/>
                  </w:tblGrid>
                  <w:tr w:rsidR="00577295">
                    <w:trPr>
                      <w:tblCellSpacing w:w="0" w:type="dxa"/>
                    </w:trPr>
                    <w:tc>
                      <w:tcPr>
                        <w:tcW w:w="5000" w:type="pct"/>
                        <w:vAlign w:val="center"/>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578"/>
                        </w:tblGrid>
                        <w:tr w:rsidR="00577295">
                          <w:trPr>
                            <w:tblCellSpacing w:w="0" w:type="dxa"/>
                          </w:trPr>
                          <w:tc>
                            <w:tcPr>
                              <w:tcW w:w="0" w:type="auto"/>
                              <w:vAlign w:val="center"/>
                            </w:tcPr>
                            <w:p w:rsidR="00577295" w:rsidRDefault="00577295">
                              <w:pPr>
                                <w:rPr>
                                  <w:rFonts w:ascii="Arial Narrow" w:hAnsi="Arial Narrow"/>
                                  <w:color w:val="000000"/>
                                </w:rPr>
                              </w:pPr>
                              <w:bookmarkStart w:id="1" w:name="LETTER.BLOCK12"/>
                              <w:bookmarkEnd w:id="1"/>
                              <w:r>
                                <w:rPr>
                                  <w:rFonts w:ascii="Arial Narrow" w:hAnsi="Arial Narrow"/>
                                  <w:color w:val="000000"/>
                                </w:rPr>
                                <w:lastRenderedPageBreak/>
                                <w:t>  </w:t>
                              </w:r>
                            </w:p>
                            <w:p w:rsidR="00577295" w:rsidRDefault="00577295">
                              <w:pPr>
                                <w:jc w:val="center"/>
                                <w:rPr>
                                  <w:rFonts w:ascii="Arial Narrow" w:hAnsi="Arial Narrow"/>
                                  <w:b/>
                                  <w:bCs/>
                                  <w:color w:val="000000"/>
                                </w:rPr>
                              </w:pPr>
                              <w:bookmarkStart w:id="2" w:name="SCHOOL_NEWS"/>
                              <w:r>
                                <w:rPr>
                                  <w:rFonts w:ascii="Arial Narrow" w:hAnsi="Arial Narrow"/>
                                  <w:b/>
                                  <w:bCs/>
                                  <w:color w:val="000000"/>
                                  <w:u w:val="single"/>
                                </w:rPr>
                                <w:t>SCHOOL NEWS</w:t>
                              </w:r>
                              <w:r>
                                <w:rPr>
                                  <w:rFonts w:ascii="Arial Narrow" w:hAnsi="Arial Narrow"/>
                                  <w:b/>
                                  <w:bCs/>
                                  <w:noProof/>
                                  <w:color w:val="000000"/>
                                </w:rPr>
                                <w:drawing>
                                  <wp:inline distT="0" distB="0" distL="0" distR="0" wp14:anchorId="69730160" wp14:editId="7C08C22C">
                                    <wp:extent cx="10795" cy="10795"/>
                                    <wp:effectExtent l="0" t="0" r="0" b="0"/>
                                    <wp:docPr id="10" name="Picture 10" descr="SCHOOL_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_NE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bookmarkEnd w:id="2"/>
                            </w:p>
                            <w:p w:rsidR="00577295" w:rsidRDefault="00577295">
                              <w:pPr>
                                <w:rPr>
                                  <w:rFonts w:ascii="Arial Narrow" w:hAnsi="Arial Narrow"/>
                                  <w:color w:val="000000"/>
                                </w:rPr>
                              </w:pPr>
                              <w:r>
                                <w:rPr>
                                  <w:rFonts w:ascii="Arial Narrow" w:hAnsi="Arial Narrow"/>
                                  <w:color w:val="000000"/>
                                </w:rPr>
                                <w:t>    </w:t>
                              </w:r>
                            </w:p>
                            <w:p w:rsidR="00577295" w:rsidRDefault="00577295">
                              <w:pPr>
                                <w:jc w:val="center"/>
                                <w:rPr>
                                  <w:rFonts w:ascii="Arial Narrow" w:hAnsi="Arial Narrow"/>
                                  <w:color w:val="000000"/>
                                </w:rPr>
                              </w:pPr>
                            </w:p>
                            <w:p w:rsidR="00577295" w:rsidRDefault="00577295">
                              <w:pPr>
                                <w:jc w:val="center"/>
                                <w:rPr>
                                  <w:rFonts w:ascii="Arial Narrow" w:hAnsi="Arial Narrow"/>
                                  <w:color w:val="000000"/>
                                </w:rPr>
                              </w:pPr>
                              <w:r>
                                <w:rPr>
                                  <w:rStyle w:val="Strong"/>
                                  <w:rFonts w:ascii="Arial Narrow" w:hAnsi="Arial Narrow"/>
                                  <w:color w:val="000000"/>
                                </w:rPr>
                                <w:t>From Your Administration</w:t>
                              </w:r>
                            </w:p>
                            <w:p w:rsidR="00577295" w:rsidRDefault="00577295">
                              <w:pPr>
                                <w:jc w:val="center"/>
                                <w:rPr>
                                  <w:rFonts w:ascii="Arial Narrow" w:hAnsi="Arial Narrow"/>
                                  <w:color w:val="000000"/>
                                </w:rPr>
                              </w:pPr>
                            </w:p>
                            <w:p w:rsidR="00577295" w:rsidRDefault="00577295">
                              <w:pPr>
                                <w:rPr>
                                  <w:rFonts w:ascii="Arial Narrow" w:hAnsi="Arial Narrow"/>
                                  <w:color w:val="000000"/>
                                </w:rPr>
                              </w:pPr>
                              <w:r>
                                <w:rPr>
                                  <w:rFonts w:ascii="Arial Narrow" w:hAnsi="Arial Narrow"/>
                                  <w:color w:val="000000"/>
                                </w:rPr>
                                <w:t>Greetings Sellwood Families,</w:t>
                              </w:r>
                            </w:p>
                            <w:p w:rsidR="00577295" w:rsidRDefault="00577295">
                              <w:pPr>
                                <w:rPr>
                                  <w:rFonts w:ascii="Arial Narrow" w:hAnsi="Arial Narrow"/>
                                  <w:color w:val="000000"/>
                                </w:rPr>
                              </w:pPr>
                            </w:p>
                            <w:p w:rsidR="00577295" w:rsidRDefault="00577295">
                              <w:pPr>
                                <w:rPr>
                                  <w:rFonts w:ascii="Arial Narrow" w:hAnsi="Arial Narrow"/>
                                  <w:color w:val="000000"/>
                                </w:rPr>
                              </w:pPr>
                              <w:r>
                                <w:rPr>
                                  <w:rFonts w:ascii="Arial Narrow" w:hAnsi="Arial Narrow"/>
                                  <w:color w:val="000000"/>
                                </w:rPr>
                                <w:t xml:space="preserve">We are officially in the second semester of the school year and as usual, the fun begins.  Tonight (Wednesday) is our Parent Information Night at Sellwood, from 7-8:30 PM.  This is primarily for incoming 6th grade families, joining us for the 2016-17 school year.  Our 6th grade staff and some elective teachers will be present to meet and great, our Jazz band will perform.  Our Peer Helpers and Student Council will give guided tours of our school.  This will be our only tour since we have no openings, and as written before, are expecting to exceed 600 students next year.  Remember, if you are one of the families living outside the Sellwood catchment area, chances are likely you will be returning to your neighborhood middle or K-8 school for 6th grade; this also goes for high school.  If you are on transfer to Sellwood, and have an 8th grade student, they most likely will not go to Cleveland unless you apply through the lottery.  We will address this at the Information Night, but you can also go to the Enrollment and Transfer website at </w:t>
                              </w:r>
                              <w:hyperlink r:id="rId9" w:history="1">
                                <w:r>
                                  <w:rPr>
                                    <w:rStyle w:val="Hyperlink"/>
                                    <w:rFonts w:ascii="Arial Narrow" w:hAnsi="Arial Narrow"/>
                                  </w:rPr>
                                  <w:t>http://www.pps.k12.or.us/departments/enrollment-transfer/10546.htm</w:t>
                                </w:r>
                              </w:hyperlink>
                              <w:r>
                                <w:rPr>
                                  <w:rFonts w:ascii="Arial Narrow" w:hAnsi="Arial Narrow"/>
                                  <w:color w:val="000000"/>
                                </w:rPr>
                                <w:t xml:space="preserve">. By the way, the lottery dates for high school run from 2/3 through 2/17, and elementary and middle from 2/8 to 3/9.  This next quarter will be a </w:t>
                              </w:r>
                              <w:r>
                                <w:rPr>
                                  <w:rFonts w:ascii="Arial Narrow" w:hAnsi="Arial Narrow"/>
                                  <w:color w:val="000000"/>
                                </w:rPr>
                                <w:lastRenderedPageBreak/>
                                <w:t>very busy time, especially for our 8th grade students.  We have been working with them as you know, to prepare them for the high school transition.  Make sure you are trying to get out to the open houses and fulfilling any requirements they may have for acceptance.  Again, most of that information is on the above website.</w:t>
                              </w:r>
                            </w:p>
                            <w:p w:rsidR="00577295" w:rsidRDefault="00577295">
                              <w:pPr>
                                <w:rPr>
                                  <w:rFonts w:ascii="Arial Narrow" w:hAnsi="Arial Narrow"/>
                                  <w:color w:val="000000"/>
                                </w:rPr>
                              </w:pPr>
                            </w:p>
                            <w:p w:rsidR="00577295" w:rsidRDefault="00577295">
                              <w:pPr>
                                <w:rPr>
                                  <w:rFonts w:ascii="Arial Narrow" w:hAnsi="Arial Narrow"/>
                                  <w:color w:val="000000"/>
                                </w:rPr>
                              </w:pPr>
                              <w:r>
                                <w:rPr>
                                  <w:rFonts w:ascii="Arial Narrow" w:hAnsi="Arial Narrow"/>
                                  <w:color w:val="000000"/>
                                </w:rPr>
                                <w:t xml:space="preserve">Monday was teacher planning day, and staff worked on this quarter's report cards. Classified staff attended professional development at Kellogg Middle.  At the last minute, our Marimba students were asked to perform, and they did a wonderful job.  Thank you to Mr. Beck, students, and parents for helping get us there very early in the morning.  Our band did an amazing job, and helped to set the tone for the day.  Thanks to everyone who helped pull this off with little notice. </w:t>
                              </w:r>
                            </w:p>
                            <w:p w:rsidR="00577295" w:rsidRDefault="00577295">
                              <w:pPr>
                                <w:rPr>
                                  <w:rFonts w:ascii="Arial Narrow" w:hAnsi="Arial Narrow"/>
                                  <w:color w:val="000000"/>
                                </w:rPr>
                              </w:pPr>
                            </w:p>
                            <w:p w:rsidR="00577295" w:rsidRDefault="00577295">
                              <w:pPr>
                                <w:rPr>
                                  <w:rFonts w:ascii="Arial Narrow" w:hAnsi="Arial Narrow"/>
                                  <w:color w:val="000000"/>
                                </w:rPr>
                              </w:pPr>
                              <w:r>
                                <w:rPr>
                                  <w:rFonts w:ascii="Arial Narrow" w:hAnsi="Arial Narrow"/>
                                  <w:color w:val="000000"/>
                                </w:rPr>
                                <w:t xml:space="preserve">Our Sellwood Peak Dance Team took first place this past weekend at Milwaukie High School, at the "Dancesation" competition.  Congrats to our dance team, coaches, and volunteers!  Thank you Rose Mary Price for your tireless efforts with our wonderful PEAK program at Sellwood. </w:t>
                              </w:r>
                            </w:p>
                            <w:p w:rsidR="00577295" w:rsidRDefault="00577295">
                              <w:pPr>
                                <w:rPr>
                                  <w:rFonts w:ascii="Arial Narrow" w:hAnsi="Arial Narrow"/>
                                  <w:color w:val="000000"/>
                                </w:rPr>
                              </w:pPr>
                            </w:p>
                            <w:p w:rsidR="00577295" w:rsidRDefault="00577295">
                              <w:pPr>
                                <w:rPr>
                                  <w:rFonts w:ascii="Arial Narrow" w:hAnsi="Arial Narrow"/>
                                  <w:color w:val="000000"/>
                                </w:rPr>
                              </w:pPr>
                              <w:r>
                                <w:rPr>
                                  <w:rFonts w:ascii="Arial Narrow" w:hAnsi="Arial Narrow"/>
                                  <w:color w:val="000000"/>
                                </w:rPr>
                                <w:t>Have a great week and thank you for all you do for your students and our school. </w:t>
                              </w:r>
                            </w:p>
                            <w:p w:rsidR="00577295" w:rsidRDefault="00577295">
                              <w:pPr>
                                <w:rPr>
                                  <w:rFonts w:ascii="Arial Narrow" w:hAnsi="Arial Narrow"/>
                                  <w:color w:val="000000"/>
                                </w:rPr>
                              </w:pPr>
                            </w:p>
                            <w:p w:rsidR="00577295" w:rsidRDefault="00577295">
                              <w:pPr>
                                <w:rPr>
                                  <w:rFonts w:ascii="Arial Narrow" w:hAnsi="Arial Narrow"/>
                                  <w:color w:val="000000"/>
                                </w:rPr>
                              </w:pPr>
                              <w:r>
                                <w:rPr>
                                  <w:rFonts w:ascii="Arial Narrow" w:hAnsi="Arial Narrow"/>
                                  <w:color w:val="000000"/>
                                </w:rPr>
                                <w:t>Brian and Marylyn</w:t>
                              </w:r>
                            </w:p>
                            <w:p w:rsidR="00577295" w:rsidRDefault="00577295">
                              <w:pPr>
                                <w:rPr>
                                  <w:rFonts w:ascii="Arial Narrow" w:hAnsi="Arial Narrow"/>
                                  <w:color w:val="000000"/>
                                </w:rPr>
                              </w:pPr>
                            </w:p>
                            <w:p w:rsidR="00577295" w:rsidRDefault="00577295">
                              <w:pPr>
                                <w:rPr>
                                  <w:rFonts w:ascii="Arial Narrow" w:hAnsi="Arial Narrow"/>
                                  <w:color w:val="000000"/>
                                </w:rPr>
                              </w:pPr>
                            </w:p>
                            <w:p w:rsidR="00577295" w:rsidRDefault="00577295">
                              <w:pPr>
                                <w:jc w:val="center"/>
                                <w:rPr>
                                  <w:rFonts w:ascii="Arial Narrow" w:hAnsi="Arial Narrow"/>
                                  <w:color w:val="000000"/>
                                </w:rPr>
                              </w:pPr>
                              <w:r>
                                <w:rPr>
                                  <w:rStyle w:val="Strong"/>
                                  <w:rFonts w:ascii="Arial Narrow" w:hAnsi="Arial Narrow"/>
                                  <w:color w:val="000000"/>
                                  <w:u w:val="single"/>
                                </w:rPr>
                                <w:t>Please Remember</w:t>
                              </w:r>
                              <w:r>
                                <w:rPr>
                                  <w:rFonts w:ascii="Arial Narrow" w:hAnsi="Arial Narrow"/>
                                  <w:b/>
                                  <w:bCs/>
                                  <w:color w:val="000000"/>
                                </w:rPr>
                                <w:br/>
                              </w:r>
                              <w:r>
                                <w:rPr>
                                  <w:rStyle w:val="Strong"/>
                                  <w:rFonts w:ascii="Arial Narrow" w:hAnsi="Arial Narrow"/>
                                  <w:color w:val="000000"/>
                                </w:rPr>
                                <w:t> </w:t>
                              </w:r>
                            </w:p>
                            <w:p w:rsidR="00577295" w:rsidRDefault="00577295">
                              <w:pPr>
                                <w:rPr>
                                  <w:rFonts w:ascii="Arial Narrow" w:hAnsi="Arial Narrow"/>
                                  <w:color w:val="000000"/>
                                </w:rPr>
                              </w:pPr>
                              <w:r>
                                <w:rPr>
                                  <w:rFonts w:ascii="Arial Narrow" w:hAnsi="Arial Narrow"/>
                                  <w:color w:val="000000"/>
                                </w:rPr>
                                <w:t>When you are dropping students off at school, please do not do this while stopped at the stop sign.  This presents a dangerous situation to our kids when cars go around a stopped car while students are crossing in the crosswalk.  Thanks for your help on this.</w:t>
                              </w:r>
                            </w:p>
                            <w:p w:rsidR="00577295" w:rsidRDefault="00577295">
                              <w:pPr>
                                <w:spacing w:after="240"/>
                                <w:rPr>
                                  <w:rFonts w:ascii="Arial Narrow" w:hAnsi="Arial Narrow"/>
                                  <w:color w:val="000000"/>
                                </w:rPr>
                              </w:pPr>
                            </w:p>
                            <w:p w:rsidR="00577295" w:rsidRDefault="00577295">
                              <w:pPr>
                                <w:jc w:val="center"/>
                                <w:rPr>
                                  <w:rFonts w:ascii="Arial Narrow" w:hAnsi="Arial Narrow"/>
                                  <w:color w:val="000000"/>
                                </w:rPr>
                              </w:pPr>
                              <w:r>
                                <w:rPr>
                                  <w:rStyle w:val="Strong"/>
                                  <w:rFonts w:ascii="Arial Narrow" w:hAnsi="Arial Narrow"/>
                                  <w:color w:val="000000"/>
                                  <w:u w:val="single"/>
                                </w:rPr>
                                <w:t>From the School Nurse</w:t>
                              </w:r>
                            </w:p>
                            <w:p w:rsidR="00577295" w:rsidRDefault="00577295">
                              <w:pPr>
                                <w:jc w:val="center"/>
                                <w:rPr>
                                  <w:rFonts w:ascii="Arial Narrow" w:hAnsi="Arial Narrow"/>
                                  <w:color w:val="000000"/>
                                </w:rPr>
                              </w:pPr>
                              <w:r>
                                <w:rPr>
                                  <w:rStyle w:val="Strong"/>
                                  <w:rFonts w:ascii="Arial Narrow" w:hAnsi="Arial Narrow"/>
                                  <w:color w:val="000000"/>
                                </w:rPr>
                                <w:t> </w:t>
                              </w:r>
                            </w:p>
                            <w:p w:rsidR="00577295" w:rsidRDefault="00577295">
                              <w:pPr>
                                <w:rPr>
                                  <w:rFonts w:ascii="Arial Narrow" w:hAnsi="Arial Narrow"/>
                                  <w:color w:val="000000"/>
                                </w:rPr>
                              </w:pPr>
                              <w:r>
                                <w:rPr>
                                  <w:rFonts w:ascii="Arial Narrow" w:hAnsi="Arial Narrow"/>
                                  <w:color w:val="000000"/>
                                </w:rPr>
                                <w:t xml:space="preserve">New laws regarding immunizations and exemption laws went into effect on March 1, 2014. Letters have been sent to families, but if parents have marked a religious exemption in the past, that will no longer be sufficient. In order to claim a nonmedical exemption, a parent must either complete the required education from a health care practitioner or complete an  online vaccine module and return it to the school nurse along with the completed Certificate of Immunization status form.the module can be found at </w:t>
                              </w:r>
                              <w:hyperlink r:id="rId10" w:history="1">
                                <w:r>
                                  <w:rPr>
                                    <w:rStyle w:val="Hyperlink"/>
                                    <w:rFonts w:ascii="Arial Narrow" w:hAnsi="Arial Narrow"/>
                                  </w:rPr>
                                  <w:t>www.healthoregon.org/vaccineexemption</w:t>
                                </w:r>
                              </w:hyperlink>
                              <w:r>
                                <w:rPr>
                                  <w:rFonts w:ascii="Arial Narrow" w:hAnsi="Arial Narrow"/>
                                  <w:color w:val="000000"/>
                                </w:rPr>
                                <w:t>.</w:t>
                              </w:r>
                            </w:p>
                            <w:p w:rsidR="00577295" w:rsidRDefault="00577295">
                              <w:pPr>
                                <w:rPr>
                                  <w:rFonts w:ascii="Arial Narrow" w:hAnsi="Arial Narrow"/>
                                  <w:color w:val="000000"/>
                                </w:rPr>
                              </w:pPr>
                              <w:r>
                                <w:rPr>
                                  <w:rFonts w:ascii="Arial Narrow" w:hAnsi="Arial Narrow"/>
                                  <w:color w:val="000000"/>
                                </w:rPr>
                                <w:t>  </w:t>
                              </w:r>
                            </w:p>
                            <w:p w:rsidR="00577295" w:rsidRDefault="00577295">
                              <w:pPr>
                                <w:rPr>
                                  <w:rFonts w:ascii="Arial Narrow" w:hAnsi="Arial Narrow"/>
                                  <w:color w:val="000000"/>
                                </w:rPr>
                              </w:pPr>
                              <w:r>
                                <w:rPr>
                                  <w:rFonts w:ascii="Arial Narrow" w:hAnsi="Arial Narrow"/>
                                  <w:color w:val="000000"/>
                                </w:rPr>
                                <w:t xml:space="preserve">For parents who don't have a regular pediatrician for their child, they </w:t>
                              </w:r>
                              <w:r>
                                <w:rPr>
                                  <w:rFonts w:ascii="Arial Narrow" w:hAnsi="Arial Narrow"/>
                                  <w:color w:val="000000"/>
                                </w:rPr>
                                <w:lastRenderedPageBreak/>
                                <w:t>can call the school based clinics listed below for an appointment.</w:t>
                              </w:r>
                            </w:p>
                            <w:p w:rsidR="00577295" w:rsidRDefault="00577295">
                              <w:pPr>
                                <w:rPr>
                                  <w:rFonts w:ascii="Arial Narrow" w:hAnsi="Arial Narrow"/>
                                  <w:color w:val="000000"/>
                                </w:rPr>
                              </w:pPr>
                              <w:r>
                                <w:rPr>
                                  <w:rFonts w:ascii="Arial Narrow" w:hAnsi="Arial Narrow"/>
                                  <w:color w:val="000000"/>
                                </w:rPr>
                                <w:t>Lane Middle school clinic-503-988-5640, Harrison Park- 503-988-4577, or Cleveland High School -503-988-3350, George Middle School-503-988-3829.</w:t>
                              </w:r>
                            </w:p>
                            <w:p w:rsidR="00577295" w:rsidRDefault="00577295">
                              <w:pPr>
                                <w:rPr>
                                  <w:rFonts w:ascii="Arial Narrow" w:hAnsi="Arial Narrow"/>
                                  <w:color w:val="000000"/>
                                </w:rPr>
                              </w:pPr>
                            </w:p>
                            <w:p w:rsidR="00577295" w:rsidRDefault="00577295">
                              <w:pPr>
                                <w:rPr>
                                  <w:rFonts w:ascii="Arial Narrow" w:hAnsi="Arial Narrow"/>
                                  <w:color w:val="000000"/>
                                </w:rPr>
                              </w:pPr>
                              <w:r>
                                <w:rPr>
                                  <w:rFonts w:ascii="Arial Narrow" w:hAnsi="Arial Narrow"/>
                                  <w:color w:val="000000"/>
                                </w:rPr>
                                <w:t xml:space="preserve">If you have any questions, contact the school Nurse, Bev O'Brien </w:t>
                              </w:r>
                              <w:hyperlink r:id="rId11" w:tgtFrame="_blank" w:history="1">
                                <w:r>
                                  <w:rPr>
                                    <w:rStyle w:val="Hyperlink"/>
                                    <w:rFonts w:ascii="Arial Narrow" w:hAnsi="Arial Narrow"/>
                                  </w:rPr>
                                  <w:t>bobrien@mesd.k12.or.us</w:t>
                                </w:r>
                              </w:hyperlink>
                              <w:r>
                                <w:rPr>
                                  <w:rFonts w:ascii="Arial Narrow" w:hAnsi="Arial Narrow"/>
                                  <w:color w:val="000000"/>
                                </w:rPr>
                                <w:t> </w:t>
                              </w:r>
                            </w:p>
                            <w:p w:rsidR="00577295" w:rsidRDefault="00577295">
                              <w:pPr>
                                <w:spacing w:after="240"/>
                                <w:rPr>
                                  <w:rFonts w:ascii="Arial Narrow" w:hAnsi="Arial Narrow"/>
                                  <w:color w:val="000000"/>
                                </w:rPr>
                              </w:pPr>
                            </w:p>
                            <w:p w:rsidR="00577295" w:rsidRDefault="00577295">
                              <w:pPr>
                                <w:jc w:val="center"/>
                                <w:rPr>
                                  <w:rFonts w:ascii="Arial Narrow" w:hAnsi="Arial Narrow"/>
                                  <w:color w:val="000000"/>
                                </w:rPr>
                              </w:pPr>
                              <w:r>
                                <w:rPr>
                                  <w:rStyle w:val="Strong"/>
                                  <w:rFonts w:ascii="Arial Narrow" w:hAnsi="Arial Narrow"/>
                                  <w:color w:val="000000"/>
                                </w:rPr>
                                <w:t xml:space="preserve">EDUCATE &amp; ENGAGE 2016: </w:t>
                              </w:r>
                              <w:r>
                                <w:rPr>
                                  <w:rFonts w:ascii="Arial Narrow" w:hAnsi="Arial Narrow"/>
                                  <w:b/>
                                  <w:bCs/>
                                  <w:color w:val="000000"/>
                                </w:rPr>
                                <w:br/>
                              </w:r>
                              <w:r>
                                <w:rPr>
                                  <w:rStyle w:val="Strong"/>
                                  <w:rFonts w:ascii="Arial Narrow" w:hAnsi="Arial Narrow"/>
                                  <w:color w:val="000000"/>
                                  <w:u w:val="single"/>
                                </w:rPr>
                                <w:t>THE PARENT-TEACHER CONFERENCE</w:t>
                              </w:r>
                            </w:p>
                            <w:p w:rsidR="00577295" w:rsidRDefault="00577295">
                              <w:pPr>
                                <w:rPr>
                                  <w:rFonts w:ascii="Arial Narrow" w:hAnsi="Arial Narrow"/>
                                  <w:color w:val="000000"/>
                                </w:rPr>
                              </w:pPr>
                              <w:r>
                                <w:rPr>
                                  <w:rFonts w:ascii="Arial Narrow" w:hAnsi="Arial Narrow"/>
                                  <w:b/>
                                  <w:bCs/>
                                  <w:color w:val="000000"/>
                                </w:rPr>
                                <w:br/>
                              </w:r>
                              <w:r>
                                <w:rPr>
                                  <w:rFonts w:ascii="Arial Narrow" w:hAnsi="Arial Narrow"/>
                                  <w:color w:val="000000"/>
                                </w:rPr>
                                <w:t>Saturday, March 12, 2016, 9am-noon</w:t>
                              </w:r>
                              <w:r>
                                <w:rPr>
                                  <w:rFonts w:ascii="Arial Narrow" w:hAnsi="Arial Narrow"/>
                                  <w:color w:val="000000"/>
                                </w:rPr>
                                <w:br/>
                                <w:t>Lewis Elementary School / 4401 SE Evergreen</w:t>
                              </w:r>
                              <w:r>
                                <w:rPr>
                                  <w:rFonts w:ascii="Arial Narrow" w:hAnsi="Arial Narrow"/>
                                  <w:color w:val="000000"/>
                                </w:rPr>
                                <w:br/>
                                <w:t>Sponsors: PPS &amp; Concordia University</w:t>
                              </w:r>
                              <w:r>
                                <w:rPr>
                                  <w:rFonts w:ascii="Arial Narrow" w:hAnsi="Arial Narrow"/>
                                  <w:color w:val="000000"/>
                                </w:rPr>
                                <w:br/>
                                <w:t>Audience: Parents</w:t>
                              </w:r>
                            </w:p>
                            <w:p w:rsidR="00577295" w:rsidRDefault="00577295">
                              <w:pPr>
                                <w:rPr>
                                  <w:rFonts w:ascii="Arial Narrow" w:hAnsi="Arial Narrow"/>
                                  <w:color w:val="000000"/>
                                </w:rPr>
                              </w:pPr>
                              <w:r>
                                <w:rPr>
                                  <w:rFonts w:ascii="Arial Narrow" w:hAnsi="Arial Narrow"/>
                                  <w:color w:val="000000"/>
                                </w:rPr>
                                <w:t>Technology is changing how today's students learn. The creativity and innovation of teachers is advancing educational opportunities - allowing students to connect with and learn from teachers, the world and each other more than ever before. On Saturday, March 12, 2016, local school districts are partnering to host Educate &amp; Engage 2016: The Parent-Teacher Conference, offering parents an opportunity to hear from teachers about the roles and implications of technology both in and out of today's modern classroom. A device is not necessary, but you can bring your own (laptop, tablet, smartphone) if you want. Limited childcare available.</w:t>
                              </w:r>
                              <w:r>
                                <w:rPr>
                                  <w:rFonts w:ascii="Arial Narrow" w:hAnsi="Arial Narrow"/>
                                  <w:color w:val="000000"/>
                                </w:rPr>
                                <w:br/>
                              </w:r>
                              <w:r>
                                <w:rPr>
                                  <w:rFonts w:ascii="Arial Narrow" w:hAnsi="Arial Narrow"/>
                                  <w:color w:val="000000"/>
                                </w:rPr>
                                <w:br/>
                                <w:t>Sessions Include:</w:t>
                              </w:r>
                              <w:r>
                                <w:rPr>
                                  <w:rFonts w:ascii="Arial Narrow" w:hAnsi="Arial Narrow"/>
                                  <w:color w:val="000000"/>
                                </w:rPr>
                                <w:br/>
                                <w:t>· Social Media in Education</w:t>
                              </w:r>
                              <w:r>
                                <w:rPr>
                                  <w:rFonts w:ascii="Arial Narrow" w:hAnsi="Arial Narrow"/>
                                  <w:color w:val="000000"/>
                                </w:rPr>
                                <w:br/>
                                <w:t>· Google Apps for Education (also in Spanish)</w:t>
                              </w:r>
                              <w:r>
                                <w:rPr>
                                  <w:rFonts w:ascii="Arial Narrow" w:hAnsi="Arial Narrow"/>
                                  <w:color w:val="000000"/>
                                </w:rPr>
                                <w:br/>
                                <w:t>· Coding and Computer Science</w:t>
                              </w:r>
                              <w:r>
                                <w:rPr>
                                  <w:rFonts w:ascii="Arial Narrow" w:hAnsi="Arial Narrow"/>
                                  <w:color w:val="000000"/>
                                </w:rPr>
                                <w:br/>
                                <w:t>· Parenting in the 21st Century (also in Spanish)</w:t>
                              </w:r>
                              <w:r>
                                <w:rPr>
                                  <w:rFonts w:ascii="Arial Narrow" w:hAnsi="Arial Narrow"/>
                                  <w:color w:val="000000"/>
                                </w:rPr>
                                <w:br/>
                                <w:t>· How Technology is Changing Teaching and Learning</w:t>
                              </w:r>
                              <w:r>
                                <w:rPr>
                                  <w:rFonts w:ascii="Arial Narrow" w:hAnsi="Arial Narrow"/>
                                  <w:color w:val="000000"/>
                                </w:rPr>
                                <w:br/>
                                <w:t>· What is STEM/STEAM?</w:t>
                              </w:r>
                              <w:r>
                                <w:rPr>
                                  <w:rFonts w:ascii="Arial Narrow" w:hAnsi="Arial Narrow"/>
                                  <w:color w:val="000000"/>
                                </w:rPr>
                                <w:br/>
                                <w:t>· Cyberbullying</w:t>
                              </w:r>
                              <w:r>
                                <w:rPr>
                                  <w:rFonts w:ascii="Arial Narrow" w:hAnsi="Arial Narrow"/>
                                  <w:color w:val="000000"/>
                                </w:rPr>
                                <w:br/>
                              </w:r>
                              <w:r>
                                <w:rPr>
                                  <w:rFonts w:ascii="Arial Narrow" w:hAnsi="Arial Narrow"/>
                                  <w:color w:val="000000"/>
                                </w:rPr>
                                <w:br/>
                                <w:t xml:space="preserve">Registration is open Feb. 1-29. For more information and to register, visit </w:t>
                              </w:r>
                              <w:hyperlink r:id="rId12" w:history="1">
                                <w:r>
                                  <w:rPr>
                                    <w:rStyle w:val="Hyperlink"/>
                                    <w:rFonts w:ascii="Arial Narrow" w:hAnsi="Arial Narrow"/>
                                  </w:rPr>
                                  <w:t>http://bit.ly/educateengage2016</w:t>
                                </w:r>
                              </w:hyperlink>
                              <w:r>
                                <w:rPr>
                                  <w:rFonts w:ascii="Arial Narrow" w:hAnsi="Arial Narrow"/>
                                  <w:color w:val="000000"/>
                                </w:rPr>
                                <w:t xml:space="preserve">. </w:t>
                              </w:r>
                            </w:p>
                            <w:p w:rsidR="00577295" w:rsidRDefault="00577295">
                              <w:pPr>
                                <w:rPr>
                                  <w:rFonts w:ascii="Arial Narrow" w:hAnsi="Arial Narrow"/>
                                  <w:color w:val="000000"/>
                                </w:rPr>
                              </w:pPr>
                              <w:r>
                                <w:rPr>
                                  <w:rFonts w:ascii="Arial Narrow" w:hAnsi="Arial Narrow"/>
                                  <w:color w:val="000000"/>
                                </w:rPr>
                                <w:t>Melissa Lim, Instructional Technology</w:t>
                              </w:r>
                              <w:r>
                                <w:rPr>
                                  <w:rFonts w:ascii="Arial Narrow" w:hAnsi="Arial Narrow"/>
                                  <w:color w:val="000000"/>
                                </w:rPr>
                                <w:br/>
                                <w:t xml:space="preserve">x63030 </w:t>
                              </w:r>
                              <w:hyperlink r:id="rId13" w:history="1">
                                <w:r>
                                  <w:rPr>
                                    <w:rStyle w:val="Hyperlink"/>
                                    <w:rFonts w:ascii="Arial Narrow" w:hAnsi="Arial Narrow"/>
                                  </w:rPr>
                                  <w:t>mlim@pps.net</w:t>
                                </w:r>
                              </w:hyperlink>
                              <w:r>
                                <w:rPr>
                                  <w:rFonts w:ascii="Arial Narrow" w:hAnsi="Arial Narrow"/>
                                  <w:color w:val="000000"/>
                                </w:rPr>
                                <w:t xml:space="preserve"> </w:t>
                              </w:r>
                            </w:p>
                          </w:tc>
                        </w:tr>
                      </w:tbl>
                      <w:p w:rsidR="00577295" w:rsidRDefault="00577295">
                        <w:pPr>
                          <w:rPr>
                            <w:vanish/>
                          </w:rPr>
                        </w:pPr>
                      </w:p>
                      <w:tbl>
                        <w:tblPr>
                          <w:tblW w:w="5000" w:type="pct"/>
                          <w:tblCellSpacing w:w="0" w:type="dxa"/>
                          <w:shd w:val="clear" w:color="auto" w:fill="CBCBCB"/>
                          <w:tblCellMar>
                            <w:left w:w="0" w:type="dxa"/>
                            <w:right w:w="0" w:type="dxa"/>
                          </w:tblCellMar>
                          <w:tblLook w:val="04A0" w:firstRow="1" w:lastRow="0" w:firstColumn="1" w:lastColumn="0" w:noHBand="0" w:noVBand="1"/>
                        </w:tblPr>
                        <w:tblGrid>
                          <w:gridCol w:w="6578"/>
                        </w:tblGrid>
                        <w:tr w:rsidR="00577295">
                          <w:trPr>
                            <w:trHeight w:val="15"/>
                            <w:tblCellSpacing w:w="0" w:type="dxa"/>
                          </w:trPr>
                          <w:tc>
                            <w:tcPr>
                              <w:tcW w:w="0" w:type="auto"/>
                              <w:shd w:val="clear" w:color="auto" w:fill="CBCBCB"/>
                              <w:vAlign w:val="center"/>
                              <w:hideMark/>
                            </w:tcPr>
                            <w:p w:rsidR="00577295" w:rsidRDefault="00577295">
                              <w:pPr>
                                <w:rPr>
                                  <w:sz w:val="20"/>
                                  <w:szCs w:val="20"/>
                                </w:rPr>
                              </w:pPr>
                            </w:p>
                          </w:tc>
                        </w:tr>
                      </w:tbl>
                      <w:p w:rsidR="00577295" w:rsidRDefault="00577295">
                        <w:pPr>
                          <w:rPr>
                            <w:vanish/>
                          </w:rPr>
                        </w:pPr>
                        <w:bookmarkStart w:id="3" w:name="LETTER.BLOCK14"/>
                        <w:bookmarkEnd w:id="3"/>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578"/>
                        </w:tblGrid>
                        <w:tr w:rsidR="00577295">
                          <w:trPr>
                            <w:tblCellSpacing w:w="0" w:type="dxa"/>
                          </w:trPr>
                          <w:tc>
                            <w:tcPr>
                              <w:tcW w:w="0" w:type="auto"/>
                              <w:vAlign w:val="center"/>
                            </w:tcPr>
                            <w:p w:rsidR="00577295" w:rsidRDefault="00577295">
                              <w:pPr>
                                <w:jc w:val="center"/>
                                <w:rPr>
                                  <w:rFonts w:ascii="Arial Narrow" w:hAnsi="Arial Narrow"/>
                                  <w:color w:val="333333"/>
                                  <w:sz w:val="28"/>
                                  <w:szCs w:val="28"/>
                                </w:rPr>
                              </w:pPr>
                              <w:r>
                                <w:rPr>
                                  <w:rFonts w:ascii="Arial Narrow" w:hAnsi="Arial Narrow"/>
                                  <w:noProof/>
                                  <w:color w:val="333333"/>
                                  <w:sz w:val="28"/>
                                  <w:szCs w:val="28"/>
                                </w:rPr>
                                <w:lastRenderedPageBreak/>
                                <w:drawing>
                                  <wp:inline distT="0" distB="0" distL="0" distR="0" wp14:anchorId="770E0D50" wp14:editId="7121B5AA">
                                    <wp:extent cx="1764030" cy="925195"/>
                                    <wp:effectExtent l="0" t="0" r="7620" b="8255"/>
                                    <wp:docPr id="9" name="Picture 9" descr="http://files.ctctcdn.com/c76811be001/7f830b4d-3e4a-4e6a-aa7f-b38c8bd6bc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ctctcdn.com/c76811be001/7f830b4d-3e4a-4e6a-aa7f-b38c8bd6bc8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4030" cy="925195"/>
                                            </a:xfrm>
                                            <a:prstGeom prst="rect">
                                              <a:avLst/>
                                            </a:prstGeom>
                                            <a:noFill/>
                                            <a:ln>
                                              <a:noFill/>
                                            </a:ln>
                                          </pic:spPr>
                                        </pic:pic>
                                      </a:graphicData>
                                    </a:graphic>
                                  </wp:inline>
                                </w:drawing>
                              </w:r>
                              <w:r>
                                <w:rPr>
                                  <w:rFonts w:ascii="Arial Narrow" w:hAnsi="Arial Narrow"/>
                                  <w:color w:val="333333"/>
                                  <w:sz w:val="28"/>
                                  <w:szCs w:val="28"/>
                                </w:rPr>
                                <w:t>   </w:t>
                              </w:r>
                            </w:p>
                            <w:p w:rsidR="00577295" w:rsidRDefault="00577295">
                              <w:pPr>
                                <w:jc w:val="center"/>
                                <w:rPr>
                                  <w:rFonts w:ascii="Arial Narrow" w:hAnsi="Arial Narrow"/>
                                  <w:color w:val="333333"/>
                                  <w:sz w:val="28"/>
                                  <w:szCs w:val="28"/>
                                </w:rPr>
                              </w:pPr>
                              <w:bookmarkStart w:id="4" w:name="PTA"/>
                              <w:r>
                                <w:rPr>
                                  <w:rFonts w:ascii="Arial Narrow" w:hAnsi="Arial Narrow"/>
                                  <w:b/>
                                  <w:bCs/>
                                  <w:noProof/>
                                  <w:color w:val="333333"/>
                                  <w:sz w:val="28"/>
                                  <w:szCs w:val="28"/>
                                </w:rPr>
                                <w:drawing>
                                  <wp:inline distT="0" distB="0" distL="0" distR="0" wp14:anchorId="3543217C" wp14:editId="6B686D15">
                                    <wp:extent cx="10795" cy="10795"/>
                                    <wp:effectExtent l="0" t="0" r="0" b="0"/>
                                    <wp:docPr id="8" name="Picture 8" descr="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bookmarkEnd w:id="4"/>
                            </w:p>
                            <w:p w:rsidR="00577295" w:rsidRDefault="00577295">
                              <w:pPr>
                                <w:rPr>
                                  <w:rFonts w:ascii="Arial Narrow" w:hAnsi="Arial Narrow"/>
                                  <w:color w:val="333333"/>
                                </w:rPr>
                              </w:pPr>
                            </w:p>
                            <w:p w:rsidR="00577295" w:rsidRDefault="00577295">
                              <w:pPr>
                                <w:rPr>
                                  <w:rFonts w:ascii="Arial Narrow" w:hAnsi="Arial Narrow"/>
                                  <w:color w:val="333333"/>
                                </w:rPr>
                              </w:pPr>
                            </w:p>
                            <w:p w:rsidR="00577295" w:rsidRDefault="00577295">
                              <w:pPr>
                                <w:jc w:val="center"/>
                                <w:rPr>
                                  <w:rFonts w:ascii="Arial Narrow" w:hAnsi="Arial Narrow"/>
                                  <w:color w:val="333333"/>
                                </w:rPr>
                              </w:pPr>
                              <w:r>
                                <w:rPr>
                                  <w:rStyle w:val="Strong"/>
                                  <w:rFonts w:ascii="Arial Narrow" w:hAnsi="Arial Narrow"/>
                                  <w:color w:val="333333"/>
                                </w:rPr>
                                <w:t>JOIN US FOR OUR NEXT PTA MEETING</w:t>
                              </w:r>
                              <w:r>
                                <w:rPr>
                                  <w:rFonts w:ascii="Arial Narrow" w:hAnsi="Arial Narrow"/>
                                  <w:color w:val="333333"/>
                                </w:rPr>
                                <w:t xml:space="preserve"> </w:t>
                              </w:r>
                            </w:p>
                            <w:p w:rsidR="00577295" w:rsidRDefault="00577295">
                              <w:pPr>
                                <w:spacing w:after="240"/>
                                <w:jc w:val="center"/>
                                <w:rPr>
                                  <w:rFonts w:ascii="Arial Narrow" w:hAnsi="Arial Narrow"/>
                                  <w:b/>
                                  <w:bCs/>
                                  <w:color w:val="333333"/>
                                </w:rPr>
                              </w:pPr>
                              <w:r>
                                <w:rPr>
                                  <w:rFonts w:ascii="Arial Narrow" w:hAnsi="Arial Narrow"/>
                                  <w:b/>
                                  <w:bCs/>
                                  <w:color w:val="333333"/>
                                </w:rPr>
                                <w:t>ON FEBRUARY 16TH 2016 AT 7 PM!</w:t>
                              </w:r>
                            </w:p>
                          </w:tc>
                        </w:tr>
                      </w:tbl>
                      <w:p w:rsidR="00577295" w:rsidRDefault="00577295">
                        <w:pPr>
                          <w:rPr>
                            <w:vanish/>
                          </w:rPr>
                        </w:pPr>
                      </w:p>
                      <w:tbl>
                        <w:tblPr>
                          <w:tblW w:w="5000" w:type="pct"/>
                          <w:tblCellSpacing w:w="0" w:type="dxa"/>
                          <w:shd w:val="clear" w:color="auto" w:fill="CBCBCB"/>
                          <w:tblCellMar>
                            <w:left w:w="0" w:type="dxa"/>
                            <w:right w:w="0" w:type="dxa"/>
                          </w:tblCellMar>
                          <w:tblLook w:val="04A0" w:firstRow="1" w:lastRow="0" w:firstColumn="1" w:lastColumn="0" w:noHBand="0" w:noVBand="1"/>
                        </w:tblPr>
                        <w:tblGrid>
                          <w:gridCol w:w="6578"/>
                        </w:tblGrid>
                        <w:tr w:rsidR="00577295">
                          <w:trPr>
                            <w:trHeight w:val="15"/>
                            <w:tblCellSpacing w:w="0" w:type="dxa"/>
                          </w:trPr>
                          <w:tc>
                            <w:tcPr>
                              <w:tcW w:w="0" w:type="auto"/>
                              <w:shd w:val="clear" w:color="auto" w:fill="CBCBCB"/>
                              <w:vAlign w:val="center"/>
                              <w:hideMark/>
                            </w:tcPr>
                            <w:p w:rsidR="00577295" w:rsidRDefault="00577295">
                              <w:pPr>
                                <w:rPr>
                                  <w:sz w:val="20"/>
                                  <w:szCs w:val="20"/>
                                </w:rPr>
                              </w:pPr>
                            </w:p>
                          </w:tc>
                        </w:tr>
                      </w:tbl>
                      <w:p w:rsidR="00577295" w:rsidRDefault="00577295">
                        <w:pPr>
                          <w:rPr>
                            <w:vanish/>
                          </w:rPr>
                        </w:pPr>
                        <w:bookmarkStart w:id="5" w:name="LETTER.BLOCK18"/>
                        <w:bookmarkEnd w:id="5"/>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578"/>
                        </w:tblGrid>
                        <w:tr w:rsidR="00577295">
                          <w:trPr>
                            <w:tblCellSpacing w:w="0" w:type="dxa"/>
                          </w:trPr>
                          <w:tc>
                            <w:tcPr>
                              <w:tcW w:w="0" w:type="auto"/>
                              <w:vAlign w:val="center"/>
                            </w:tcPr>
                            <w:p w:rsidR="00577295" w:rsidRDefault="00577295">
                              <w:pPr>
                                <w:jc w:val="center"/>
                                <w:rPr>
                                  <w:rFonts w:ascii="Arial Narrow" w:hAnsi="Arial Narrow"/>
                                  <w:color w:val="333333"/>
                                  <w:sz w:val="28"/>
                                  <w:szCs w:val="28"/>
                                </w:rPr>
                              </w:pPr>
                              <w:r>
                                <w:rPr>
                                  <w:rFonts w:ascii="Arial Narrow" w:hAnsi="Arial Narrow"/>
                                  <w:noProof/>
                                  <w:color w:val="333333"/>
                                  <w:sz w:val="28"/>
                                  <w:szCs w:val="28"/>
                                </w:rPr>
                                <w:drawing>
                                  <wp:inline distT="0" distB="0" distL="0" distR="0" wp14:anchorId="202DB312" wp14:editId="143B7782">
                                    <wp:extent cx="2409825" cy="1064895"/>
                                    <wp:effectExtent l="0" t="0" r="9525" b="1905"/>
                                    <wp:docPr id="7" name="Picture 7" descr="http://files.ctctcdn.com/c76811be001/5b74da1f-e70f-49a8-acb8-fe7a40457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ctctcdn.com/c76811be001/5b74da1f-e70f-49a8-acb8-fe7a4045774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9825" cy="1064895"/>
                                            </a:xfrm>
                                            <a:prstGeom prst="rect">
                                              <a:avLst/>
                                            </a:prstGeom>
                                            <a:noFill/>
                                            <a:ln>
                                              <a:noFill/>
                                            </a:ln>
                                          </pic:spPr>
                                        </pic:pic>
                                      </a:graphicData>
                                    </a:graphic>
                                  </wp:inline>
                                </w:drawing>
                              </w:r>
                              <w:r>
                                <w:rPr>
                                  <w:rFonts w:ascii="Arial Narrow" w:hAnsi="Arial Narrow"/>
                                  <w:color w:val="333333"/>
                                  <w:sz w:val="28"/>
                                  <w:szCs w:val="28"/>
                                </w:rPr>
                                <w:t> </w:t>
                              </w:r>
                            </w:p>
                            <w:p w:rsidR="00577295" w:rsidRDefault="00577295">
                              <w:pPr>
                                <w:jc w:val="center"/>
                                <w:rPr>
                                  <w:rFonts w:ascii="Arial Narrow" w:hAnsi="Arial Narrow"/>
                                  <w:color w:val="333333"/>
                                  <w:sz w:val="28"/>
                                  <w:szCs w:val="28"/>
                                </w:rPr>
                              </w:pPr>
                              <w:bookmarkStart w:id="6" w:name="FOUNDATION"/>
                              <w:r>
                                <w:rPr>
                                  <w:rFonts w:ascii="Arial Narrow" w:hAnsi="Arial Narrow"/>
                                  <w:b/>
                                  <w:bCs/>
                                  <w:noProof/>
                                  <w:color w:val="333333"/>
                                  <w:sz w:val="28"/>
                                  <w:szCs w:val="28"/>
                                </w:rPr>
                                <w:drawing>
                                  <wp:inline distT="0" distB="0" distL="0" distR="0" wp14:anchorId="48647205" wp14:editId="507701B5">
                                    <wp:extent cx="10795" cy="10795"/>
                                    <wp:effectExtent l="0" t="0" r="0" b="0"/>
                                    <wp:docPr id="6" name="Picture 6" descr="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UND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bookmarkEnd w:id="6"/>
                            </w:p>
                            <w:p w:rsidR="00577295" w:rsidRDefault="00577295">
                              <w:pPr>
                                <w:rPr>
                                  <w:rFonts w:ascii="Arial Narrow" w:hAnsi="Arial Narrow"/>
                                  <w:color w:val="333333"/>
                                </w:rPr>
                              </w:pPr>
                            </w:p>
                            <w:p w:rsidR="00577295" w:rsidRDefault="00577295">
                              <w:pPr>
                                <w:spacing w:after="240"/>
                                <w:jc w:val="center"/>
                                <w:rPr>
                                  <w:rFonts w:ascii="Arial Narrow" w:hAnsi="Arial Narrow"/>
                                  <w:color w:val="333333"/>
                                </w:rPr>
                              </w:pPr>
                              <w:r>
                                <w:rPr>
                                  <w:rStyle w:val="Strong"/>
                                  <w:rFonts w:ascii="Arial Narrow" w:hAnsi="Arial Narrow"/>
                                  <w:color w:val="333333"/>
                                  <w:u w:val="single"/>
                                </w:rPr>
                                <w:t>Mark Your Calendars...</w:t>
                              </w:r>
                            </w:p>
                            <w:p w:rsidR="00577295" w:rsidRDefault="00577295">
                              <w:pPr>
                                <w:rPr>
                                  <w:rFonts w:ascii="Arial Narrow" w:hAnsi="Arial Narrow"/>
                                  <w:color w:val="333333"/>
                                </w:rPr>
                              </w:pPr>
                              <w:r>
                                <w:rPr>
                                  <w:rStyle w:val="Strong"/>
                                  <w:rFonts w:ascii="Arial Narrow" w:hAnsi="Arial Narrow"/>
                                  <w:color w:val="333333"/>
                                </w:rPr>
                                <w:t>What</w:t>
                              </w:r>
                              <w:r>
                                <w:rPr>
                                  <w:rFonts w:ascii="Arial Narrow" w:hAnsi="Arial Narrow"/>
                                  <w:color w:val="333333"/>
                                </w:rPr>
                                <w:t>:  Dine Out for The Foundation</w:t>
                              </w:r>
                              <w:r>
                                <w:rPr>
                                  <w:rFonts w:ascii="Arial Narrow" w:hAnsi="Arial Narrow"/>
                                  <w:color w:val="333333"/>
                                </w:rPr>
                                <w:br/>
                              </w:r>
                              <w:r>
                                <w:rPr>
                                  <w:rStyle w:val="Strong"/>
                                  <w:rFonts w:ascii="Arial Narrow" w:hAnsi="Arial Narrow"/>
                                  <w:color w:val="333333"/>
                                </w:rPr>
                                <w:t>Where</w:t>
                              </w:r>
                              <w:r>
                                <w:rPr>
                                  <w:rFonts w:ascii="Arial Narrow" w:hAnsi="Arial Narrow"/>
                                  <w:color w:val="333333"/>
                                </w:rPr>
                                <w:t>:  McMenamins Barley Mill Pub (SE Hawthorne)</w:t>
                              </w:r>
                              <w:r>
                                <w:rPr>
                                  <w:rFonts w:ascii="Arial Narrow" w:hAnsi="Arial Narrow"/>
                                  <w:color w:val="333333"/>
                                </w:rPr>
                                <w:br/>
                              </w:r>
                              <w:r>
                                <w:rPr>
                                  <w:rStyle w:val="Strong"/>
                                  <w:rFonts w:ascii="Arial Narrow" w:hAnsi="Arial Narrow"/>
                                  <w:color w:val="333333"/>
                                </w:rPr>
                                <w:t>When</w:t>
                              </w:r>
                              <w:r>
                                <w:rPr>
                                  <w:rFonts w:ascii="Arial Narrow" w:hAnsi="Arial Narrow"/>
                                  <w:color w:val="333333"/>
                                </w:rPr>
                                <w:t>:  Monday, February 8th *All Day*</w:t>
                              </w:r>
                            </w:p>
                          </w:tc>
                        </w:tr>
                      </w:tbl>
                      <w:p w:rsidR="00577295" w:rsidRDefault="00577295">
                        <w:pPr>
                          <w:rPr>
                            <w:vanish/>
                          </w:rPr>
                        </w:pPr>
                      </w:p>
                      <w:tbl>
                        <w:tblPr>
                          <w:tblW w:w="5000" w:type="pct"/>
                          <w:tblCellSpacing w:w="0" w:type="dxa"/>
                          <w:shd w:val="clear" w:color="auto" w:fill="CBCBCB"/>
                          <w:tblCellMar>
                            <w:left w:w="0" w:type="dxa"/>
                            <w:right w:w="0" w:type="dxa"/>
                          </w:tblCellMar>
                          <w:tblLook w:val="04A0" w:firstRow="1" w:lastRow="0" w:firstColumn="1" w:lastColumn="0" w:noHBand="0" w:noVBand="1"/>
                        </w:tblPr>
                        <w:tblGrid>
                          <w:gridCol w:w="6578"/>
                        </w:tblGrid>
                        <w:tr w:rsidR="00577295">
                          <w:trPr>
                            <w:trHeight w:val="15"/>
                            <w:tblCellSpacing w:w="0" w:type="dxa"/>
                          </w:trPr>
                          <w:tc>
                            <w:tcPr>
                              <w:tcW w:w="0" w:type="auto"/>
                              <w:shd w:val="clear" w:color="auto" w:fill="CBCBCB"/>
                              <w:vAlign w:val="center"/>
                              <w:hideMark/>
                            </w:tcPr>
                            <w:p w:rsidR="00577295" w:rsidRDefault="00577295">
                              <w:pPr>
                                <w:rPr>
                                  <w:sz w:val="20"/>
                                  <w:szCs w:val="20"/>
                                </w:rPr>
                              </w:pPr>
                            </w:p>
                          </w:tc>
                        </w:tr>
                      </w:tbl>
                      <w:p w:rsidR="00577295" w:rsidRDefault="00577295">
                        <w:pPr>
                          <w:rPr>
                            <w:vanish/>
                          </w:rPr>
                        </w:pPr>
                        <w:bookmarkStart w:id="7" w:name="LETTER.BLOCK28"/>
                        <w:bookmarkEnd w:id="7"/>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578"/>
                        </w:tblGrid>
                        <w:tr w:rsidR="00577295">
                          <w:trPr>
                            <w:tblCellSpacing w:w="0" w:type="dxa"/>
                          </w:trPr>
                          <w:tc>
                            <w:tcPr>
                              <w:tcW w:w="0" w:type="auto"/>
                              <w:vAlign w:val="center"/>
                            </w:tcPr>
                            <w:p w:rsidR="00577295" w:rsidRDefault="00577295">
                              <w:pPr>
                                <w:jc w:val="center"/>
                                <w:rPr>
                                  <w:rFonts w:ascii="Arial Narrow" w:hAnsi="Arial Narrow"/>
                                  <w:b/>
                                  <w:bCs/>
                                  <w:color w:val="333333"/>
                                </w:rPr>
                              </w:pPr>
                              <w:bookmarkStart w:id="8" w:name="PEAK"/>
                              <w:r>
                                <w:rPr>
                                  <w:rFonts w:ascii="Arial Narrow" w:hAnsi="Arial Narrow"/>
                                  <w:b/>
                                  <w:bCs/>
                                  <w:color w:val="333333"/>
                                  <w:u w:val="single"/>
                                </w:rPr>
                                <w:br/>
                                <w:t>PEAK</w:t>
                              </w:r>
                              <w:r>
                                <w:rPr>
                                  <w:rFonts w:ascii="Arial Narrow" w:hAnsi="Arial Narrow"/>
                                  <w:b/>
                                  <w:bCs/>
                                  <w:noProof/>
                                  <w:color w:val="333333"/>
                                </w:rPr>
                                <w:drawing>
                                  <wp:inline distT="0" distB="0" distL="0" distR="0" wp14:anchorId="00895912" wp14:editId="302AB2A0">
                                    <wp:extent cx="10795" cy="10795"/>
                                    <wp:effectExtent l="0" t="0" r="0" b="0"/>
                                    <wp:docPr id="5" name="Picture 5" descr="P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bookmarkEnd w:id="8"/>
                            </w:p>
                            <w:p w:rsidR="00577295" w:rsidRDefault="00577295">
                              <w:pPr>
                                <w:rPr>
                                  <w:rFonts w:ascii="Arial Narrow" w:hAnsi="Arial Narrow"/>
                                  <w:color w:val="333333"/>
                                </w:rPr>
                              </w:pPr>
                            </w:p>
                            <w:p w:rsidR="00577295" w:rsidRDefault="00577295">
                              <w:pPr>
                                <w:rPr>
                                  <w:rFonts w:ascii="Arial Narrow" w:hAnsi="Arial Narrow"/>
                                  <w:color w:val="333333"/>
                                </w:rPr>
                              </w:pPr>
                              <w:r>
                                <w:rPr>
                                  <w:rFonts w:ascii="Arial Narrow" w:hAnsi="Arial Narrow"/>
                                  <w:color w:val="333333"/>
                                </w:rPr>
                                <w:t>The PEAK Winter Session is over the week of 2/26/2016, and the Spring PEAK Session will begin the week of 2/28/2016 and run until the week of 5/27/2016.</w:t>
                              </w:r>
                              <w:r>
                                <w:rPr>
                                  <w:rFonts w:ascii="Arial Narrow" w:hAnsi="Arial Narrow"/>
                                  <w:color w:val="333333"/>
                                </w:rPr>
                                <w:br/>
                              </w:r>
                              <w:r>
                                <w:rPr>
                                  <w:rFonts w:ascii="Arial Narrow" w:hAnsi="Arial Narrow"/>
                                  <w:color w:val="333333"/>
                                </w:rPr>
                                <w:br/>
                                <w:t xml:space="preserve">BoyStrength Class - 2/29/2016-4/25/2016- </w:t>
                              </w:r>
                            </w:p>
                            <w:p w:rsidR="00577295" w:rsidRDefault="00577295">
                              <w:pPr>
                                <w:rPr>
                                  <w:rFonts w:ascii="Arial Narrow" w:hAnsi="Arial Narrow"/>
                                  <w:color w:val="333333"/>
                                </w:rPr>
                              </w:pPr>
                              <w:r>
                                <w:rPr>
                                  <w:rFonts w:ascii="Arial Narrow" w:hAnsi="Arial Narrow"/>
                                  <w:color w:val="333333"/>
                                </w:rPr>
                                <w:t>forms on the PEAK Office Door. No Charge for the Class but you need to fill out a PEAK form to be in the Class-Mondays in the Small Gym</w:t>
                              </w:r>
                            </w:p>
                            <w:p w:rsidR="00577295" w:rsidRDefault="00577295">
                              <w:pPr>
                                <w:rPr>
                                  <w:rFonts w:ascii="Arial Narrow" w:hAnsi="Arial Narrow"/>
                                  <w:color w:val="333333"/>
                                </w:rPr>
                              </w:pPr>
                              <w:r>
                                <w:rPr>
                                  <w:rFonts w:ascii="Arial Narrow" w:hAnsi="Arial Narrow"/>
                                  <w:color w:val="333333"/>
                                </w:rPr>
                                <w:t> </w:t>
                              </w:r>
                            </w:p>
                            <w:p w:rsidR="00577295" w:rsidRDefault="00577295">
                              <w:pPr>
                                <w:rPr>
                                  <w:rFonts w:ascii="Arial Narrow" w:hAnsi="Arial Narrow"/>
                                  <w:color w:val="333333"/>
                                </w:rPr>
                              </w:pPr>
                              <w:r>
                                <w:rPr>
                                  <w:rFonts w:ascii="Arial Narrow" w:hAnsi="Arial Narrow"/>
                                  <w:color w:val="333333"/>
                                </w:rPr>
                                <w:t>There are openings in: PEAK Chess, PEAK Homework Club, PEAK Computer Class and try outs for the Spring PEAK Play will be on February 11, 2016.  The blue Spring PEAK Booklets are in the office and on the PEAK Door-Room 214.  You can also download the PEAK Registration Form at the Sellwood School Site with the link to PEAK.</w:t>
                              </w:r>
                              <w:r>
                                <w:rPr>
                                  <w:rFonts w:ascii="Arial Narrow" w:hAnsi="Arial Narrow"/>
                                  <w:color w:val="333333"/>
                                </w:rPr>
                                <w:br/>
                              </w:r>
                              <w:r>
                                <w:rPr>
                                  <w:rFonts w:ascii="Arial Narrow" w:hAnsi="Arial Narrow"/>
                                  <w:color w:val="333333"/>
                                </w:rPr>
                                <w:br/>
                                <w:t>The PEAK Spring Computer Class will be on Tuesdays, 3:45pm-</w:t>
                              </w:r>
                              <w:r>
                                <w:rPr>
                                  <w:rFonts w:ascii="Arial Narrow" w:hAnsi="Arial Narrow"/>
                                  <w:color w:val="333333"/>
                                </w:rPr>
                                <w:lastRenderedPageBreak/>
                                <w:t>5:15pm, in the Mac Lab-cost $20.00.The Class  is for Girls only. Moms are also invited. The Class will introduce a variety of computer programs and it should be a great experience for the girls at Sellwood. Howard Abrams the Computer Instructor is very happy to offer this Spring Computer Class to Girls only.</w:t>
                              </w:r>
                              <w:r>
                                <w:rPr>
                                  <w:rFonts w:ascii="Arial Narrow" w:hAnsi="Arial Narrow"/>
                                  <w:color w:val="333333"/>
                                </w:rPr>
                                <w:br/>
                              </w:r>
                              <w:r>
                                <w:rPr>
                                  <w:rFonts w:ascii="Arial Narrow" w:hAnsi="Arial Narrow"/>
                                  <w:color w:val="333333"/>
                                </w:rPr>
                                <w:br/>
                                <w:t>There may be a Craft Sewing Class in the Winter Session that would have a limited number of Classes. Still working on the time and day.  </w:t>
                              </w:r>
                            </w:p>
                            <w:p w:rsidR="00577295" w:rsidRDefault="00577295">
                              <w:pPr>
                                <w:jc w:val="center"/>
                                <w:rPr>
                                  <w:rFonts w:ascii="Arial Narrow" w:hAnsi="Arial Narrow"/>
                                  <w:color w:val="333333"/>
                                </w:rPr>
                              </w:pPr>
                            </w:p>
                            <w:p w:rsidR="00577295" w:rsidRDefault="00577295">
                              <w:pPr>
                                <w:rPr>
                                  <w:rFonts w:ascii="Arial Narrow" w:hAnsi="Arial Narrow"/>
                                  <w:color w:val="333333"/>
                                </w:rPr>
                              </w:pPr>
                              <w:r>
                                <w:rPr>
                                  <w:rFonts w:ascii="Arial Narrow" w:hAnsi="Arial Narrow"/>
                                  <w:color w:val="333333"/>
                                </w:rPr>
                                <w:t xml:space="preserve">If you have any comments or questions contact Rose Mary Price, Sellwood PEAK </w:t>
                              </w:r>
                              <w:hyperlink r:id="rId16" w:tgtFrame="_blank" w:history="1">
                                <w:r>
                                  <w:rPr>
                                    <w:rStyle w:val="Hyperlink"/>
                                    <w:rFonts w:ascii="Arial Narrow" w:hAnsi="Arial Narrow"/>
                                  </w:rPr>
                                  <w:t>Coordinator.rprice@pps.net</w:t>
                                </w:r>
                              </w:hyperlink>
                              <w:r>
                                <w:rPr>
                                  <w:rFonts w:ascii="Arial Narrow" w:hAnsi="Arial Narrow"/>
                                  <w:color w:val="333333"/>
                                </w:rPr>
                                <w:t>.</w:t>
                              </w:r>
                            </w:p>
                            <w:p w:rsidR="00577295" w:rsidRDefault="00577295">
                              <w:pPr>
                                <w:rPr>
                                  <w:rFonts w:ascii="Arial Narrow" w:hAnsi="Arial Narrow"/>
                                  <w:color w:val="333333"/>
                                </w:rPr>
                              </w:pPr>
                              <w:r>
                                <w:rPr>
                                  <w:rFonts w:ascii="Arial Narrow" w:hAnsi="Arial Narrow"/>
                                  <w:color w:val="333333"/>
                                </w:rPr>
                                <w:t>  </w:t>
                              </w:r>
                            </w:p>
                          </w:tc>
                        </w:tr>
                      </w:tbl>
                      <w:p w:rsidR="00577295" w:rsidRDefault="00577295">
                        <w:pPr>
                          <w:rPr>
                            <w:vanish/>
                          </w:rPr>
                        </w:pPr>
                      </w:p>
                      <w:tbl>
                        <w:tblPr>
                          <w:tblW w:w="5000" w:type="pct"/>
                          <w:tblCellSpacing w:w="0" w:type="dxa"/>
                          <w:shd w:val="clear" w:color="auto" w:fill="CBCBCB"/>
                          <w:tblCellMar>
                            <w:left w:w="0" w:type="dxa"/>
                            <w:right w:w="0" w:type="dxa"/>
                          </w:tblCellMar>
                          <w:tblLook w:val="04A0" w:firstRow="1" w:lastRow="0" w:firstColumn="1" w:lastColumn="0" w:noHBand="0" w:noVBand="1"/>
                        </w:tblPr>
                        <w:tblGrid>
                          <w:gridCol w:w="6578"/>
                        </w:tblGrid>
                        <w:tr w:rsidR="00577295">
                          <w:trPr>
                            <w:trHeight w:val="15"/>
                            <w:tblCellSpacing w:w="0" w:type="dxa"/>
                          </w:trPr>
                          <w:tc>
                            <w:tcPr>
                              <w:tcW w:w="0" w:type="auto"/>
                              <w:shd w:val="clear" w:color="auto" w:fill="CBCBCB"/>
                              <w:vAlign w:val="center"/>
                              <w:hideMark/>
                            </w:tcPr>
                            <w:p w:rsidR="00577295" w:rsidRDefault="00577295">
                              <w:pPr>
                                <w:rPr>
                                  <w:sz w:val="20"/>
                                  <w:szCs w:val="20"/>
                                </w:rPr>
                              </w:pPr>
                            </w:p>
                          </w:tc>
                        </w:tr>
                      </w:tbl>
                      <w:p w:rsidR="00577295" w:rsidRDefault="00577295">
                        <w:pPr>
                          <w:rPr>
                            <w:vanish/>
                          </w:rPr>
                        </w:pPr>
                        <w:bookmarkStart w:id="9" w:name="LETTER.BLOCK20"/>
                        <w:bookmarkEnd w:id="9"/>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578"/>
                        </w:tblGrid>
                        <w:tr w:rsidR="00577295">
                          <w:trPr>
                            <w:tblCellSpacing w:w="0" w:type="dxa"/>
                          </w:trPr>
                          <w:tc>
                            <w:tcPr>
                              <w:tcW w:w="0" w:type="auto"/>
                              <w:vAlign w:val="center"/>
                            </w:tcPr>
                            <w:p w:rsidR="00577295" w:rsidRDefault="00577295">
                              <w:pPr>
                                <w:jc w:val="center"/>
                                <w:rPr>
                                  <w:rFonts w:ascii="Arial Narrow" w:hAnsi="Arial Narrow"/>
                                  <w:color w:val="333333"/>
                                  <w:sz w:val="28"/>
                                  <w:szCs w:val="28"/>
                                </w:rPr>
                              </w:pPr>
                            </w:p>
                            <w:p w:rsidR="00577295" w:rsidRDefault="00577295">
                              <w:pPr>
                                <w:jc w:val="center"/>
                                <w:rPr>
                                  <w:rFonts w:ascii="Arial Narrow" w:hAnsi="Arial Narrow"/>
                                  <w:b/>
                                  <w:bCs/>
                                  <w:color w:val="333333"/>
                                </w:rPr>
                              </w:pPr>
                              <w:bookmarkStart w:id="10" w:name="Athletics"/>
                              <w:r>
                                <w:rPr>
                                  <w:rFonts w:ascii="Arial Narrow" w:hAnsi="Arial Narrow"/>
                                  <w:b/>
                                  <w:bCs/>
                                  <w:color w:val="333333"/>
                                  <w:u w:val="single"/>
                                </w:rPr>
                                <w:t>PIL Athletics</w:t>
                              </w:r>
                              <w:r>
                                <w:rPr>
                                  <w:rFonts w:ascii="Arial Narrow" w:hAnsi="Arial Narrow"/>
                                  <w:b/>
                                  <w:bCs/>
                                  <w:noProof/>
                                  <w:color w:val="333333"/>
                                </w:rPr>
                                <w:drawing>
                                  <wp:inline distT="0" distB="0" distL="0" distR="0" wp14:anchorId="7113689C" wp14:editId="10A10EC4">
                                    <wp:extent cx="10795" cy="10795"/>
                                    <wp:effectExtent l="0" t="0" r="0" b="0"/>
                                    <wp:docPr id="4" name="Picture 4" descr="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hleti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bookmarkEnd w:id="10"/>
                            </w:p>
                            <w:p w:rsidR="00577295" w:rsidRDefault="00577295">
                              <w:pPr>
                                <w:jc w:val="center"/>
                                <w:rPr>
                                  <w:rFonts w:ascii="Arial Narrow" w:hAnsi="Arial Narrow"/>
                                  <w:color w:val="333333"/>
                                </w:rPr>
                              </w:pPr>
                              <w:r>
                                <w:rPr>
                                  <w:rStyle w:val="Strong"/>
                                  <w:rFonts w:ascii="Arial Narrow" w:hAnsi="Arial Narrow"/>
                                  <w:color w:val="333333"/>
                                </w:rPr>
                                <w:t> </w:t>
                              </w:r>
                            </w:p>
                            <w:p w:rsidR="00577295" w:rsidRDefault="00577295">
                              <w:pPr>
                                <w:rPr>
                                  <w:rFonts w:ascii="Arial Narrow" w:hAnsi="Arial Narrow"/>
                                  <w:color w:val="333333"/>
                                </w:rPr>
                              </w:pPr>
                              <w:r>
                                <w:rPr>
                                  <w:rFonts w:ascii="Arial Narrow" w:hAnsi="Arial Narrow"/>
                                  <w:color w:val="333333"/>
                                </w:rPr>
                                <w:t xml:space="preserve">Registration for track will begin in February. We're still ironing out details for next season. We will have to cap registration, so be sure you're ready to turn forms and fees in by the deadline! The search for coaches has already begun, however! Email Jessica at </w:t>
                              </w:r>
                              <w:hyperlink r:id="rId17" w:tgtFrame="_blank" w:history="1">
                                <w:r>
                                  <w:rPr>
                                    <w:rStyle w:val="Hyperlink"/>
                                    <w:rFonts w:ascii="Arial Narrow" w:hAnsi="Arial Narrow"/>
                                  </w:rPr>
                                  <w:t>jrussell@pps.net</w:t>
                                </w:r>
                              </w:hyperlink>
                              <w:r>
                                <w:rPr>
                                  <w:rFonts w:ascii="Arial Narrow" w:hAnsi="Arial Narrow"/>
                                  <w:color w:val="333333"/>
                                </w:rPr>
                                <w:t xml:space="preserve"> if you're interested in being a track coach (paid or unpaid). Please visit our website for more information on any of our sports.</w:t>
                              </w:r>
                            </w:p>
                            <w:p w:rsidR="00577295" w:rsidRDefault="00577295">
                              <w:pPr>
                                <w:rPr>
                                  <w:rFonts w:ascii="Arial Narrow" w:hAnsi="Arial Narrow"/>
                                  <w:color w:val="333333"/>
                                  <w:sz w:val="28"/>
                                  <w:szCs w:val="28"/>
                                </w:rPr>
                              </w:pPr>
                              <w:r>
                                <w:rPr>
                                  <w:rFonts w:ascii="Arial Narrow" w:hAnsi="Arial Narrow"/>
                                  <w:color w:val="333333"/>
                                </w:rPr>
                                <w:t> </w:t>
                              </w:r>
                            </w:p>
                            <w:p w:rsidR="00577295" w:rsidRDefault="00577295">
                              <w:pPr>
                                <w:jc w:val="center"/>
                                <w:rPr>
                                  <w:rFonts w:ascii="Arial Narrow" w:hAnsi="Arial Narrow"/>
                                  <w:color w:val="333333"/>
                                  <w:sz w:val="28"/>
                                  <w:szCs w:val="28"/>
                                </w:rPr>
                              </w:pPr>
                              <w:hyperlink r:id="rId18" w:tgtFrame="_blank" w:history="1">
                                <w:r>
                                  <w:rPr>
                                    <w:rStyle w:val="Hyperlink"/>
                                    <w:rFonts w:ascii="Arial Narrow" w:hAnsi="Arial Narrow"/>
                                  </w:rPr>
                                  <w:t>www.ClevelandClusterAthletics.weebly.com</w:t>
                                </w:r>
                              </w:hyperlink>
                            </w:p>
                          </w:tc>
                        </w:tr>
                      </w:tbl>
                      <w:p w:rsidR="00577295" w:rsidRDefault="00577295">
                        <w:pPr>
                          <w:rPr>
                            <w:sz w:val="20"/>
                            <w:szCs w:val="20"/>
                          </w:rPr>
                        </w:pPr>
                      </w:p>
                    </w:tc>
                  </w:tr>
                  <w:tr w:rsidR="00577295">
                    <w:trPr>
                      <w:tblCellSpacing w:w="0" w:type="dxa"/>
                    </w:trPr>
                    <w:tc>
                      <w:tcPr>
                        <w:tcW w:w="5000" w:type="pct"/>
                        <w:vAlign w:val="center"/>
                      </w:tcPr>
                      <w:tbl>
                        <w:tblPr>
                          <w:tblW w:w="5000" w:type="pct"/>
                          <w:tblCellSpacing w:w="0" w:type="dxa"/>
                          <w:shd w:val="clear" w:color="auto" w:fill="CBCBCB"/>
                          <w:tblCellMar>
                            <w:left w:w="0" w:type="dxa"/>
                            <w:right w:w="0" w:type="dxa"/>
                          </w:tblCellMar>
                          <w:tblLook w:val="04A0" w:firstRow="1" w:lastRow="0" w:firstColumn="1" w:lastColumn="0" w:noHBand="0" w:noVBand="1"/>
                        </w:tblPr>
                        <w:tblGrid>
                          <w:gridCol w:w="6578"/>
                        </w:tblGrid>
                        <w:tr w:rsidR="00577295">
                          <w:trPr>
                            <w:trHeight w:val="15"/>
                            <w:tblCellSpacing w:w="0" w:type="dxa"/>
                          </w:trPr>
                          <w:tc>
                            <w:tcPr>
                              <w:tcW w:w="0" w:type="auto"/>
                              <w:shd w:val="clear" w:color="auto" w:fill="CBCBCB"/>
                              <w:vAlign w:val="center"/>
                              <w:hideMark/>
                            </w:tcPr>
                            <w:p w:rsidR="00577295" w:rsidRDefault="00577295">
                              <w:pPr>
                                <w:rPr>
                                  <w:sz w:val="20"/>
                                  <w:szCs w:val="20"/>
                                </w:rPr>
                              </w:pPr>
                            </w:p>
                          </w:tc>
                        </w:tr>
                      </w:tbl>
                      <w:p w:rsidR="00577295" w:rsidRDefault="00577295">
                        <w:pPr>
                          <w:rPr>
                            <w:vanish/>
                          </w:rPr>
                        </w:pPr>
                        <w:bookmarkStart w:id="11" w:name="LETTER.BLOCK88"/>
                        <w:bookmarkEnd w:id="11"/>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578"/>
                        </w:tblGrid>
                        <w:tr w:rsidR="00577295">
                          <w:trPr>
                            <w:tblCellSpacing w:w="0" w:type="dxa"/>
                          </w:trPr>
                          <w:tc>
                            <w:tcPr>
                              <w:tcW w:w="0" w:type="auto"/>
                              <w:vAlign w:val="center"/>
                            </w:tcPr>
                            <w:p w:rsidR="00577295" w:rsidRDefault="00577295">
                              <w:pPr>
                                <w:rPr>
                                  <w:rStyle w:val="Strong"/>
                                  <w:u w:val="single"/>
                                </w:rPr>
                              </w:pPr>
                            </w:p>
                            <w:p w:rsidR="00577295" w:rsidRDefault="00577295">
                              <w:pPr>
                                <w:spacing w:after="280"/>
                                <w:jc w:val="center"/>
                                <w:rPr>
                                  <w:color w:val="000000"/>
                                </w:rPr>
                              </w:pPr>
                              <w:r>
                                <w:rPr>
                                  <w:rFonts w:ascii="Arial Narrow" w:hAnsi="Arial Narrow"/>
                                  <w:b/>
                                  <w:bCs/>
                                  <w:color w:val="000000"/>
                                  <w:u w:val="single"/>
                                </w:rPr>
                                <w:t>COMMUNITY NEWS</w:t>
                              </w:r>
                              <w:bookmarkStart w:id="12" w:name="COMMUNITY_NEWS"/>
                              <w:r>
                                <w:rPr>
                                  <w:rFonts w:ascii="Arial Narrow" w:hAnsi="Arial Narrow"/>
                                  <w:b/>
                                  <w:bCs/>
                                  <w:noProof/>
                                  <w:color w:val="000000"/>
                                  <w:sz w:val="28"/>
                                  <w:szCs w:val="28"/>
                                </w:rPr>
                                <w:drawing>
                                  <wp:inline distT="0" distB="0" distL="0" distR="0" wp14:anchorId="0DC0283C" wp14:editId="1FD42DA9">
                                    <wp:extent cx="10795" cy="10795"/>
                                    <wp:effectExtent l="0" t="0" r="0" b="0"/>
                                    <wp:docPr id="3" name="Picture 3" descr="COMMUNITY_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UNITY_NE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bookmarkEnd w:id="12"/>
                            </w:p>
                            <w:p w:rsidR="00577295" w:rsidRDefault="00577295">
                              <w:pPr>
                                <w:rPr>
                                  <w:rStyle w:val="ccfontupdated"/>
                                  <w:color w:val="333333"/>
                                </w:rPr>
                              </w:pPr>
                              <w:r>
                                <w:rPr>
                                  <w:rStyle w:val="ccfontupdated"/>
                                  <w:rFonts w:ascii="Arial Narrow" w:hAnsi="Arial Narrow"/>
                                  <w:color w:val="333333"/>
                                </w:rPr>
                                <w:lastRenderedPageBreak/>
                                <w:t xml:space="preserve">  </w:t>
                              </w:r>
                              <w:r>
                                <w:rPr>
                                  <w:rFonts w:ascii="Arial Narrow" w:hAnsi="Arial Narrow"/>
                                  <w:noProof/>
                                  <w:color w:val="333333"/>
                                </w:rPr>
                                <w:drawing>
                                  <wp:inline distT="0" distB="0" distL="0" distR="0" wp14:anchorId="29E87826" wp14:editId="565615C8">
                                    <wp:extent cx="3840480" cy="4862195"/>
                                    <wp:effectExtent l="0" t="0" r="7620" b="0"/>
                                    <wp:docPr id="2" name="Picture 2" descr="http://files.ctctcdn.com/c76811be001/903c80ba-a3db-46dc-82d7-9d7bf8dbb9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iles.ctctcdn.com/c76811be001/903c80ba-a3db-46dc-82d7-9d7bf8dbb9d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0480" cy="4862195"/>
                                            </a:xfrm>
                                            <a:prstGeom prst="rect">
                                              <a:avLst/>
                                            </a:prstGeom>
                                            <a:noFill/>
                                            <a:ln>
                                              <a:noFill/>
                                            </a:ln>
                                          </pic:spPr>
                                        </pic:pic>
                                      </a:graphicData>
                                    </a:graphic>
                                  </wp:inline>
                                </w:drawing>
                              </w:r>
                            </w:p>
                            <w:p w:rsidR="00577295" w:rsidRDefault="00577295">
                              <w:r>
                                <w:rPr>
                                  <w:rFonts w:ascii="Arial Narrow" w:hAnsi="Arial Narrow"/>
                                  <w:color w:val="333333"/>
                                </w:rPr>
                                <w:t> </w:t>
                              </w:r>
                            </w:p>
                            <w:p w:rsidR="00577295" w:rsidRDefault="00577295">
                              <w:pPr>
                                <w:rPr>
                                  <w:rStyle w:val="Strong"/>
                                  <w:u w:val="single"/>
                                </w:rPr>
                              </w:pPr>
                              <w:r>
                                <w:rPr>
                                  <w:rFonts w:ascii="Arial Narrow" w:hAnsi="Arial Narrow"/>
                                  <w:b/>
                                  <w:bCs/>
                                  <w:noProof/>
                                  <w:color w:val="333333"/>
                                </w:rPr>
                                <w:lastRenderedPageBreak/>
                                <w:drawing>
                                  <wp:inline distT="0" distB="0" distL="0" distR="0" wp14:anchorId="3F8E7A8A" wp14:editId="57FFD4A7">
                                    <wp:extent cx="3743960" cy="4700905"/>
                                    <wp:effectExtent l="0" t="0" r="8890" b="4445"/>
                                    <wp:docPr id="1" name="Picture 1" descr="http://files.ctctcdn.com/c76811be001/bc2175e0-3887-4e9e-82c2-a175551328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iles.ctctcdn.com/c76811be001/bc2175e0-3887-4e9e-82c2-a175551328c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3960" cy="4700905"/>
                                            </a:xfrm>
                                            <a:prstGeom prst="rect">
                                              <a:avLst/>
                                            </a:prstGeom>
                                            <a:noFill/>
                                            <a:ln>
                                              <a:noFill/>
                                            </a:ln>
                                          </pic:spPr>
                                        </pic:pic>
                                      </a:graphicData>
                                    </a:graphic>
                                  </wp:inline>
                                </w:drawing>
                              </w:r>
                            </w:p>
                            <w:p w:rsidR="00577295" w:rsidRDefault="00577295">
                              <w:pPr>
                                <w:jc w:val="center"/>
                              </w:pPr>
                              <w:r>
                                <w:rPr>
                                  <w:rFonts w:ascii="Arial Narrow" w:hAnsi="Arial Narrow"/>
                                  <w:b/>
                                  <w:bCs/>
                                  <w:color w:val="333333"/>
                                  <w:u w:val="single"/>
                                </w:rPr>
                                <w:t>Play Ball!</w:t>
                              </w:r>
                            </w:p>
                            <w:p w:rsidR="00577295" w:rsidRDefault="00577295">
                              <w:pPr>
                                <w:jc w:val="center"/>
                                <w:rPr>
                                  <w:rFonts w:ascii="Arial Narrow" w:hAnsi="Arial Narrow"/>
                                  <w:b/>
                                  <w:bCs/>
                                  <w:color w:val="333333"/>
                                  <w:u w:val="single"/>
                                </w:rPr>
                              </w:pPr>
                            </w:p>
                            <w:p w:rsidR="00577295" w:rsidRDefault="00577295">
                              <w:pPr>
                                <w:rPr>
                                  <w:rFonts w:ascii="Arial Narrow" w:hAnsi="Arial Narrow"/>
                                  <w:color w:val="333333"/>
                                </w:rPr>
                              </w:pPr>
                              <w:r>
                                <w:rPr>
                                  <w:rFonts w:ascii="Arial Narrow" w:hAnsi="Arial Narrow"/>
                                  <w:color w:val="333333"/>
                                </w:rPr>
                                <w:t xml:space="preserve">Registration remains OPEN for the 2016 season of Sellwood/Cleveland Junior Baseball &amp; Softball for Kindergarten through Eighth Grade!  At any grade, players of all skill levels are welcome.  We encourage early registration but registration will remain open through February 1, 2016 for 3rd through 8th  graders and up and February 29, 2016 for younger players.  The season will begin around spring break.  You may register player online at </w:t>
                              </w:r>
                              <w:hyperlink r:id="rId21" w:tgtFrame="_blank" w:history="1">
                                <w:r>
                                  <w:rPr>
                                    <w:rStyle w:val="Hyperlink"/>
                                    <w:rFonts w:ascii="Arial Narrow" w:hAnsi="Arial Narrow"/>
                                  </w:rPr>
                                  <w:t>www.sellwoodbaseball.com</w:t>
                                </w:r>
                              </w:hyperlink>
                              <w:r>
                                <w:rPr>
                                  <w:rFonts w:ascii="Arial Narrow" w:hAnsi="Arial Narrow"/>
                                  <w:color w:val="333333"/>
                                </w:rPr>
                                <w:t xml:space="preserve">.  You may get answers to any questions by emailing </w:t>
                              </w:r>
                              <w:hyperlink r:id="rId22" w:tgtFrame="_blank" w:history="1">
                                <w:r>
                                  <w:rPr>
                                    <w:rStyle w:val="Hyperlink"/>
                                    <w:rFonts w:ascii="Arial Narrow" w:hAnsi="Arial Narrow"/>
                                  </w:rPr>
                                  <w:t>prez@sellwoodbaseball.com</w:t>
                                </w:r>
                              </w:hyperlink>
                              <w:r>
                                <w:rPr>
                                  <w:rFonts w:ascii="Arial Narrow" w:hAnsi="Arial Narrow"/>
                                  <w:color w:val="333333"/>
                                </w:rPr>
                                <w:t>.</w:t>
                              </w:r>
                            </w:p>
                          </w:tc>
                        </w:tr>
                      </w:tbl>
                      <w:p w:rsidR="00577295" w:rsidRDefault="00577295">
                        <w:pPr>
                          <w:rPr>
                            <w:vanish/>
                          </w:rPr>
                        </w:pPr>
                      </w:p>
                      <w:tbl>
                        <w:tblPr>
                          <w:tblW w:w="5000" w:type="pct"/>
                          <w:tblCellSpacing w:w="0" w:type="dxa"/>
                          <w:shd w:val="clear" w:color="auto" w:fill="CBCBCB"/>
                          <w:tblCellMar>
                            <w:left w:w="0" w:type="dxa"/>
                            <w:right w:w="0" w:type="dxa"/>
                          </w:tblCellMar>
                          <w:tblLook w:val="04A0" w:firstRow="1" w:lastRow="0" w:firstColumn="1" w:lastColumn="0" w:noHBand="0" w:noVBand="1"/>
                        </w:tblPr>
                        <w:tblGrid>
                          <w:gridCol w:w="6578"/>
                        </w:tblGrid>
                        <w:tr w:rsidR="00577295">
                          <w:trPr>
                            <w:trHeight w:val="15"/>
                            <w:tblCellSpacing w:w="0" w:type="dxa"/>
                          </w:trPr>
                          <w:tc>
                            <w:tcPr>
                              <w:tcW w:w="0" w:type="auto"/>
                              <w:shd w:val="clear" w:color="auto" w:fill="CBCBCB"/>
                              <w:vAlign w:val="center"/>
                              <w:hideMark/>
                            </w:tcPr>
                            <w:p w:rsidR="00577295" w:rsidRDefault="00577295">
                              <w:pPr>
                                <w:rPr>
                                  <w:sz w:val="20"/>
                                  <w:szCs w:val="20"/>
                                </w:rPr>
                              </w:pPr>
                            </w:p>
                          </w:tc>
                        </w:tr>
                      </w:tbl>
                      <w:p w:rsidR="00577295" w:rsidRDefault="00577295">
                        <w:pPr>
                          <w:rPr>
                            <w:sz w:val="20"/>
                            <w:szCs w:val="20"/>
                          </w:rPr>
                        </w:pPr>
                      </w:p>
                    </w:tc>
                  </w:tr>
                  <w:tr w:rsidR="00577295">
                    <w:trPr>
                      <w:tblCellSpacing w:w="0" w:type="dxa"/>
                    </w:trPr>
                    <w:tc>
                      <w:tcPr>
                        <w:tcW w:w="5000" w:type="pct"/>
                        <w:hideMark/>
                      </w:tcPr>
                      <w:p w:rsidR="00577295" w:rsidRDefault="00577295">
                        <w:pPr>
                          <w:rPr>
                            <w:sz w:val="20"/>
                            <w:szCs w:val="20"/>
                          </w:rPr>
                        </w:pPr>
                      </w:p>
                    </w:tc>
                  </w:tr>
                </w:tbl>
                <w:p w:rsidR="00577295" w:rsidRDefault="00577295">
                  <w:pPr>
                    <w:rPr>
                      <w:sz w:val="20"/>
                      <w:szCs w:val="20"/>
                    </w:rPr>
                  </w:pPr>
                </w:p>
              </w:tc>
            </w:tr>
            <w:tr w:rsidR="00577295">
              <w:trPr>
                <w:tblCellSpacing w:w="0" w:type="dxa"/>
              </w:trPr>
              <w:tc>
                <w:tcPr>
                  <w:tcW w:w="5000" w:type="pct"/>
                  <w:gridSpan w:val="2"/>
                  <w:shd w:val="clear" w:color="auto" w:fill="FFFFFF"/>
                  <w:tcMar>
                    <w:top w:w="0" w:type="dxa"/>
                    <w:left w:w="75" w:type="dxa"/>
                    <w:bottom w:w="0" w:type="dxa"/>
                    <w:right w:w="75" w:type="dxa"/>
                  </w:tcMar>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820"/>
                  </w:tblGrid>
                  <w:tr w:rsidR="00577295">
                    <w:trPr>
                      <w:tblCellSpacing w:w="0" w:type="dxa"/>
                    </w:trPr>
                    <w:tc>
                      <w:tcPr>
                        <w:tcW w:w="0" w:type="auto"/>
                        <w:vAlign w:val="center"/>
                      </w:tcPr>
                      <w:p w:rsidR="00577295" w:rsidRDefault="00577295">
                        <w:pPr>
                          <w:spacing w:after="75"/>
                          <w:rPr>
                            <w:rFonts w:ascii="Arial" w:hAnsi="Arial" w:cs="Arial"/>
                            <w:color w:val="0000FF"/>
                            <w:sz w:val="18"/>
                            <w:szCs w:val="18"/>
                          </w:rPr>
                        </w:pPr>
                        <w:r>
                          <w:rPr>
                            <w:rFonts w:ascii="Arial" w:hAnsi="Arial" w:cs="Arial"/>
                            <w:color w:val="333333"/>
                            <w:sz w:val="20"/>
                            <w:szCs w:val="20"/>
                          </w:rPr>
                          <w:lastRenderedPageBreak/>
                          <w:br/>
                        </w:r>
                        <w:r>
                          <w:rPr>
                            <w:rFonts w:ascii="Arial" w:hAnsi="Arial" w:cs="Arial"/>
                            <w:color w:val="0000FF"/>
                            <w:sz w:val="18"/>
                            <w:szCs w:val="18"/>
                          </w:rPr>
                          <w:t xml:space="preserve">  </w:t>
                        </w:r>
                      </w:p>
                      <w:tbl>
                        <w:tblPr>
                          <w:tblW w:w="0" w:type="auto"/>
                          <w:tblCellSpacing w:w="15" w:type="dxa"/>
                          <w:tblLook w:val="04A0" w:firstRow="1" w:lastRow="0" w:firstColumn="1" w:lastColumn="0" w:noHBand="0" w:noVBand="1"/>
                        </w:tblPr>
                        <w:tblGrid>
                          <w:gridCol w:w="8520"/>
                        </w:tblGrid>
                        <w:tr w:rsidR="00577295">
                          <w:trPr>
                            <w:tblCellSpacing w:w="15" w:type="dxa"/>
                          </w:trPr>
                          <w:tc>
                            <w:tcPr>
                              <w:tcW w:w="0" w:type="auto"/>
                              <w:tcMar>
                                <w:top w:w="15" w:type="dxa"/>
                                <w:left w:w="15" w:type="dxa"/>
                                <w:bottom w:w="15" w:type="dxa"/>
                                <w:right w:w="15" w:type="dxa"/>
                              </w:tcMar>
                              <w:vAlign w:val="center"/>
                              <w:hideMark/>
                            </w:tcPr>
                            <w:p w:rsidR="00577295" w:rsidRDefault="00577295">
                              <w:pPr>
                                <w:rPr>
                                  <w:color w:val="0000FF"/>
                                </w:rPr>
                              </w:pPr>
                              <w:r>
                                <w:rPr>
                                  <w:color w:val="0000FF"/>
                                </w:rPr>
                                <w:t xml:space="preserve">ENews copy must be submitted to Catherine Cleveland by email at: </w:t>
                              </w:r>
                              <w:hyperlink r:id="rId23" w:tgtFrame="_blank" w:history="1">
                                <w:r>
                                  <w:rPr>
                                    <w:rStyle w:val="Hyperlink"/>
                                  </w:rPr>
                                  <w:t>crcleveland@pobox.com</w:t>
                                </w:r>
                              </w:hyperlink>
                              <w:r>
                                <w:rPr>
                                  <w:color w:val="0000FF"/>
                                </w:rPr>
                                <w:t xml:space="preserve">   ENews goes out on Wednesday.  Items must be submitted by the prior Monday at 5 pm to be included. </w:t>
                              </w:r>
                            </w:p>
                          </w:tc>
                        </w:tr>
                      </w:tbl>
                      <w:p w:rsidR="00577295" w:rsidRDefault="00577295">
                        <w:pPr>
                          <w:rPr>
                            <w:rFonts w:ascii="Arial" w:hAnsi="Arial" w:cs="Arial"/>
                            <w:vanish/>
                            <w:color w:val="0000FF"/>
                            <w:sz w:val="18"/>
                            <w:szCs w:val="18"/>
                          </w:rPr>
                        </w:pPr>
                      </w:p>
                      <w:tbl>
                        <w:tblPr>
                          <w:tblW w:w="0" w:type="auto"/>
                          <w:tblCellSpacing w:w="15" w:type="dxa"/>
                          <w:tblLook w:val="04A0" w:firstRow="1" w:lastRow="0" w:firstColumn="1" w:lastColumn="0" w:noHBand="0" w:noVBand="1"/>
                        </w:tblPr>
                        <w:tblGrid>
                          <w:gridCol w:w="8520"/>
                        </w:tblGrid>
                        <w:tr w:rsidR="00577295">
                          <w:trPr>
                            <w:tblCellSpacing w:w="15" w:type="dxa"/>
                          </w:trPr>
                          <w:tc>
                            <w:tcPr>
                              <w:tcW w:w="0" w:type="auto"/>
                              <w:tcMar>
                                <w:top w:w="15" w:type="dxa"/>
                                <w:left w:w="15" w:type="dxa"/>
                                <w:bottom w:w="15" w:type="dxa"/>
                                <w:right w:w="15" w:type="dxa"/>
                              </w:tcMar>
                              <w:vAlign w:val="center"/>
                              <w:hideMark/>
                            </w:tcPr>
                            <w:p w:rsidR="00577295" w:rsidRDefault="00577295">
                              <w:pPr>
                                <w:rPr>
                                  <w:color w:val="0000FF"/>
                                </w:rPr>
                              </w:pPr>
                              <w:r>
                                <w:rPr>
                                  <w:color w:val="0000FF"/>
                                </w:rPr>
                                <w:t xml:space="preserve">"Portland Public Schools is an equal opportunity employer and recognizes the diversity </w:t>
                              </w:r>
                              <w:r>
                                <w:rPr>
                                  <w:color w:val="0000FF"/>
                                </w:rPr>
                                <w:lastRenderedPageBreak/>
                                <w:t>and worth of all individuals and groups and their roles in society. It is the policy of the Portland Public Schools Board of Education that there will be no discrimination or harassment of individuals or groups on the grounds of age, color, creed, disability, marital status, national origin, race, religion, sex or sexual orientation in any educational programs, activities or employment. "</w:t>
                              </w:r>
                            </w:p>
                          </w:tc>
                        </w:tr>
                      </w:tbl>
                      <w:p w:rsidR="00577295" w:rsidRDefault="00577295">
                        <w:pPr>
                          <w:spacing w:after="75"/>
                          <w:rPr>
                            <w:rFonts w:ascii="Arial" w:hAnsi="Arial" w:cs="Arial"/>
                            <w:color w:val="333333"/>
                            <w:sz w:val="20"/>
                            <w:szCs w:val="20"/>
                          </w:rPr>
                        </w:pPr>
                        <w:r>
                          <w:rPr>
                            <w:rFonts w:ascii="Arial" w:hAnsi="Arial" w:cs="Arial"/>
                            <w:color w:val="0000FF"/>
                            <w:sz w:val="18"/>
                            <w:szCs w:val="18"/>
                          </w:rPr>
                          <w:lastRenderedPageBreak/>
                          <w:t> </w:t>
                        </w:r>
                      </w:p>
                      <w:p w:rsidR="00577295" w:rsidRDefault="00577295">
                        <w:pPr>
                          <w:pStyle w:val="NormalWeb"/>
                          <w:spacing w:before="0" w:beforeAutospacing="0" w:after="0" w:afterAutospacing="0"/>
                          <w:rPr>
                            <w:rFonts w:ascii="Arial" w:hAnsi="Arial" w:cs="Arial"/>
                            <w:color w:val="333333"/>
                            <w:sz w:val="20"/>
                            <w:szCs w:val="20"/>
                          </w:rPr>
                        </w:pPr>
                        <w:r>
                          <w:rPr>
                            <w:rFonts w:ascii="Arial" w:hAnsi="Arial" w:cs="Arial"/>
                            <w:color w:val="333333"/>
                            <w:sz w:val="20"/>
                            <w:szCs w:val="20"/>
                          </w:rPr>
                          <w:t> </w:t>
                        </w:r>
                      </w:p>
                    </w:tc>
                  </w:tr>
                </w:tbl>
                <w:p w:rsidR="00577295" w:rsidRDefault="00577295">
                  <w:pPr>
                    <w:rPr>
                      <w:sz w:val="20"/>
                      <w:szCs w:val="20"/>
                    </w:rPr>
                  </w:pPr>
                </w:p>
              </w:tc>
            </w:tr>
          </w:tbl>
          <w:p w:rsidR="00577295" w:rsidRDefault="00577295">
            <w:pPr>
              <w:rPr>
                <w:sz w:val="20"/>
                <w:szCs w:val="20"/>
              </w:rPr>
            </w:pPr>
          </w:p>
        </w:tc>
      </w:tr>
    </w:tbl>
    <w:p w:rsidR="00747C6D" w:rsidRDefault="00747C6D">
      <w:bookmarkStart w:id="13" w:name="_GoBack"/>
      <w:bookmarkEnd w:id="13"/>
    </w:p>
    <w:sectPr w:rsidR="00747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95"/>
    <w:rsid w:val="00577295"/>
    <w:rsid w:val="0074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2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295"/>
    <w:rPr>
      <w:color w:val="0000FF"/>
      <w:u w:val="single"/>
    </w:rPr>
  </w:style>
  <w:style w:type="paragraph" w:styleId="NormalWeb">
    <w:name w:val="Normal (Web)"/>
    <w:basedOn w:val="Normal"/>
    <w:uiPriority w:val="99"/>
    <w:unhideWhenUsed/>
    <w:rsid w:val="00577295"/>
    <w:pPr>
      <w:spacing w:before="100" w:beforeAutospacing="1" w:after="100" w:afterAutospacing="1"/>
    </w:pPr>
  </w:style>
  <w:style w:type="character" w:customStyle="1" w:styleId="ccfontupdated">
    <w:name w:val="ccfontupdated"/>
    <w:basedOn w:val="DefaultParagraphFont"/>
    <w:rsid w:val="00577295"/>
  </w:style>
  <w:style w:type="character" w:styleId="Strong">
    <w:name w:val="Strong"/>
    <w:basedOn w:val="DefaultParagraphFont"/>
    <w:uiPriority w:val="22"/>
    <w:qFormat/>
    <w:rsid w:val="00577295"/>
    <w:rPr>
      <w:b/>
      <w:bCs/>
    </w:rPr>
  </w:style>
  <w:style w:type="paragraph" w:styleId="BalloonText">
    <w:name w:val="Balloon Text"/>
    <w:basedOn w:val="Normal"/>
    <w:link w:val="BalloonTextChar"/>
    <w:uiPriority w:val="99"/>
    <w:semiHidden/>
    <w:unhideWhenUsed/>
    <w:rsid w:val="00577295"/>
    <w:rPr>
      <w:rFonts w:ascii="Tahoma" w:hAnsi="Tahoma" w:cs="Tahoma"/>
      <w:sz w:val="16"/>
      <w:szCs w:val="16"/>
    </w:rPr>
  </w:style>
  <w:style w:type="character" w:customStyle="1" w:styleId="BalloonTextChar">
    <w:name w:val="Balloon Text Char"/>
    <w:basedOn w:val="DefaultParagraphFont"/>
    <w:link w:val="BalloonText"/>
    <w:uiPriority w:val="99"/>
    <w:semiHidden/>
    <w:rsid w:val="005772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2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295"/>
    <w:rPr>
      <w:color w:val="0000FF"/>
      <w:u w:val="single"/>
    </w:rPr>
  </w:style>
  <w:style w:type="paragraph" w:styleId="NormalWeb">
    <w:name w:val="Normal (Web)"/>
    <w:basedOn w:val="Normal"/>
    <w:uiPriority w:val="99"/>
    <w:unhideWhenUsed/>
    <w:rsid w:val="00577295"/>
    <w:pPr>
      <w:spacing w:before="100" w:beforeAutospacing="1" w:after="100" w:afterAutospacing="1"/>
    </w:pPr>
  </w:style>
  <w:style w:type="character" w:customStyle="1" w:styleId="ccfontupdated">
    <w:name w:val="ccfontupdated"/>
    <w:basedOn w:val="DefaultParagraphFont"/>
    <w:rsid w:val="00577295"/>
  </w:style>
  <w:style w:type="character" w:styleId="Strong">
    <w:name w:val="Strong"/>
    <w:basedOn w:val="DefaultParagraphFont"/>
    <w:uiPriority w:val="22"/>
    <w:qFormat/>
    <w:rsid w:val="00577295"/>
    <w:rPr>
      <w:b/>
      <w:bCs/>
    </w:rPr>
  </w:style>
  <w:style w:type="paragraph" w:styleId="BalloonText">
    <w:name w:val="Balloon Text"/>
    <w:basedOn w:val="Normal"/>
    <w:link w:val="BalloonTextChar"/>
    <w:uiPriority w:val="99"/>
    <w:semiHidden/>
    <w:unhideWhenUsed/>
    <w:rsid w:val="00577295"/>
    <w:rPr>
      <w:rFonts w:ascii="Tahoma" w:hAnsi="Tahoma" w:cs="Tahoma"/>
      <w:sz w:val="16"/>
      <w:szCs w:val="16"/>
    </w:rPr>
  </w:style>
  <w:style w:type="character" w:customStyle="1" w:styleId="BalloonTextChar">
    <w:name w:val="Balloon Text Char"/>
    <w:basedOn w:val="DefaultParagraphFont"/>
    <w:link w:val="BalloonText"/>
    <w:uiPriority w:val="99"/>
    <w:semiHidden/>
    <w:rsid w:val="005772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3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mlim@pps.net" TargetMode="External"/><Relationship Id="rId18" Type="http://schemas.openxmlformats.org/officeDocument/2006/relationships/hyperlink" Target="http://www.ClevelandClusterAthletics.weebly.com" TargetMode="External"/><Relationship Id="rId3" Type="http://schemas.openxmlformats.org/officeDocument/2006/relationships/settings" Target="settings.xml"/><Relationship Id="rId21" Type="http://schemas.openxmlformats.org/officeDocument/2006/relationships/hyperlink" Target="http://www.sellwoodbaseball.com" TargetMode="External"/><Relationship Id="rId7" Type="http://schemas.openxmlformats.org/officeDocument/2006/relationships/hyperlink" Target="http://r20.rs6.net/tn.jsp?f=001iLcsZGTTmtGYkebglvYqERbq5T2J6HxFDDKcO8lFv_rAS4sxRIHEth5VyFib3rcX7zM0fz1QxQA9QPa6VBnTvRCD7Uk7Vwr9qr1PcwPTaSkhW_Nl0wxh6abN19XKkhY-8YVwoP1WlDcKq8wfMklvZr-OxujoqZtP8SVZZ66IiVyn5OBIsu-Reu4XszTKH9U1osPhhzrEkbA=&amp;c=p5cwCragEQZF0xoemOop4syGz2WKn98cP_yRSG90hGKvfdqezIhjVw==&amp;ch=BEoCyU7qj5RsXUOyzPl7jSeeDkrZdXIoNpuz4iw0oQxedOzN7XMXug==" TargetMode="External"/><Relationship Id="rId12" Type="http://schemas.openxmlformats.org/officeDocument/2006/relationships/hyperlink" Target="http://bit.ly/educateengage2016" TargetMode="External"/><Relationship Id="rId17" Type="http://schemas.openxmlformats.org/officeDocument/2006/relationships/hyperlink" Target="mailto:jrussell@pps.net"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Coordinator.rprice@pps.net" TargetMode="External"/><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r20.rs6.net/tn.jsp?f=001iLcsZGTTmtGYkebglvYqERbq5T2J6HxFDDKcO8lFv_rAS4sxRIHEtoX86xrJD0SFB69IBhDjBrzC4UF560_-snF7tUG8yZwfJBjKgUe7jj7nd6ECNH85ArX6U_N_UzRsrP_9n5bMDNWzyhneFpFDT5oTmdm6--auUtWO8hhvnitVIGH6lBZOeE4qAwz0k8qX9lh6PQZNS5smPcZlkdOArg==&amp;c=p5cwCragEQZF0xoemOop4syGz2WKn98cP_yRSG90hGKvfdqezIhjVw==&amp;ch=BEoCyU7qj5RsXUOyzPl7jSeeDkrZdXIoNpuz4iw0oQxedOzN7XMXug==" TargetMode="External"/><Relationship Id="rId11" Type="http://schemas.openxmlformats.org/officeDocument/2006/relationships/hyperlink" Target="mailto:bobrien@mesd.k12.or.u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mailto:crcleveland@pobox.com" TargetMode="External"/><Relationship Id="rId10" Type="http://schemas.openxmlformats.org/officeDocument/2006/relationships/hyperlink" Target="http://www.healthoregon.org/vaccineexemption"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pps.k12.or.us/departments/enrollment-transfer/10546.htm" TargetMode="External"/><Relationship Id="rId14" Type="http://schemas.openxmlformats.org/officeDocument/2006/relationships/image" Target="media/image3.jpeg"/><Relationship Id="rId22" Type="http://schemas.openxmlformats.org/officeDocument/2006/relationships/hyperlink" Target="mailto:prez@sellwoodbase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10592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Pinzelik</dc:creator>
  <cp:lastModifiedBy>Ann Pinzelik</cp:lastModifiedBy>
  <cp:revision>1</cp:revision>
  <dcterms:created xsi:type="dcterms:W3CDTF">2016-03-11T00:17:00Z</dcterms:created>
  <dcterms:modified xsi:type="dcterms:W3CDTF">2016-03-11T00:17:00Z</dcterms:modified>
</cp:coreProperties>
</file>