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B881" w14:textId="4E47C5EF" w:rsidR="16002081" w:rsidRDefault="007452A9" w:rsidP="00F130C9">
      <w:pPr>
        <w:pStyle w:val="NoSpacing"/>
      </w:pPr>
      <w:r>
        <w:rPr>
          <w:noProof/>
        </w:rPr>
        <w:drawing>
          <wp:anchor distT="0" distB="0" distL="114300" distR="114300" simplePos="0" relativeHeight="251658240" behindDoc="1" locked="0" layoutInCell="1" allowOverlap="1" wp14:anchorId="5327E4D7" wp14:editId="731E5E0C">
            <wp:simplePos x="0" y="0"/>
            <wp:positionH relativeFrom="margin">
              <wp:align>center</wp:align>
            </wp:positionH>
            <wp:positionV relativeFrom="paragraph">
              <wp:posOffset>0</wp:posOffset>
            </wp:positionV>
            <wp:extent cx="3437890" cy="2552700"/>
            <wp:effectExtent l="0" t="0" r="0" b="0"/>
            <wp:wrapTight wrapText="bothSides">
              <wp:wrapPolygon edited="0">
                <wp:start x="0" y="0"/>
                <wp:lineTo x="0" y="21439"/>
                <wp:lineTo x="21424" y="21439"/>
                <wp:lineTo x="21424" y="0"/>
                <wp:lineTo x="0" y="0"/>
              </wp:wrapPolygon>
            </wp:wrapTight>
            <wp:docPr id="1871529067" name="Picture 2" descr="Building Better Programs: Family Engagement Plan Examples That Drive  Participant and Family Satisf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ilding Better Programs: Family Engagement Plan Examples That Drive  Participant and Family Satisfac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7890" cy="2552700"/>
                    </a:xfrm>
                    <a:prstGeom prst="rect">
                      <a:avLst/>
                    </a:prstGeom>
                    <a:noFill/>
                    <a:ln>
                      <a:noFill/>
                    </a:ln>
                  </pic:spPr>
                </pic:pic>
              </a:graphicData>
            </a:graphic>
            <wp14:sizeRelV relativeFrom="margin">
              <wp14:pctHeight>0</wp14:pctHeight>
            </wp14:sizeRelV>
          </wp:anchor>
        </w:drawing>
      </w:r>
    </w:p>
    <w:p w14:paraId="0F2B50F7" w14:textId="77777777" w:rsidR="00311DFC" w:rsidRDefault="00311DFC" w:rsidP="00CB56F6">
      <w:pPr>
        <w:jc w:val="center"/>
        <w:rPr>
          <w:b/>
          <w:bCs/>
          <w:sz w:val="24"/>
          <w:szCs w:val="24"/>
        </w:rPr>
      </w:pPr>
    </w:p>
    <w:p w14:paraId="72937493" w14:textId="77777777" w:rsidR="00311DFC" w:rsidRDefault="00311DFC" w:rsidP="00CB56F6">
      <w:pPr>
        <w:jc w:val="center"/>
        <w:rPr>
          <w:b/>
          <w:bCs/>
          <w:sz w:val="24"/>
          <w:szCs w:val="24"/>
        </w:rPr>
      </w:pPr>
    </w:p>
    <w:p w14:paraId="07EFEF75" w14:textId="77777777" w:rsidR="00311DFC" w:rsidRDefault="00311DFC" w:rsidP="00CB56F6">
      <w:pPr>
        <w:jc w:val="center"/>
        <w:rPr>
          <w:b/>
          <w:bCs/>
          <w:sz w:val="24"/>
          <w:szCs w:val="24"/>
        </w:rPr>
      </w:pPr>
    </w:p>
    <w:p w14:paraId="20BFF0A0" w14:textId="77777777" w:rsidR="00311DFC" w:rsidRDefault="00311DFC" w:rsidP="00CB56F6">
      <w:pPr>
        <w:jc w:val="center"/>
        <w:rPr>
          <w:b/>
          <w:bCs/>
          <w:sz w:val="24"/>
          <w:szCs w:val="24"/>
        </w:rPr>
      </w:pPr>
    </w:p>
    <w:p w14:paraId="686C1C0C" w14:textId="77777777" w:rsidR="00311DFC" w:rsidRDefault="00311DFC" w:rsidP="00CB56F6">
      <w:pPr>
        <w:jc w:val="center"/>
        <w:rPr>
          <w:b/>
          <w:bCs/>
          <w:sz w:val="24"/>
          <w:szCs w:val="24"/>
        </w:rPr>
      </w:pPr>
    </w:p>
    <w:p w14:paraId="53473EC2" w14:textId="77777777" w:rsidR="00311DFC" w:rsidRDefault="00311DFC" w:rsidP="00CB56F6">
      <w:pPr>
        <w:jc w:val="center"/>
        <w:rPr>
          <w:b/>
          <w:bCs/>
          <w:sz w:val="24"/>
          <w:szCs w:val="24"/>
        </w:rPr>
      </w:pPr>
    </w:p>
    <w:p w14:paraId="73B4B531" w14:textId="77777777" w:rsidR="00311DFC" w:rsidRDefault="00311DFC" w:rsidP="00CB56F6">
      <w:pPr>
        <w:jc w:val="center"/>
        <w:rPr>
          <w:b/>
          <w:bCs/>
          <w:sz w:val="24"/>
          <w:szCs w:val="24"/>
        </w:rPr>
      </w:pPr>
    </w:p>
    <w:p w14:paraId="451800B2" w14:textId="77777777" w:rsidR="00311DFC" w:rsidRDefault="00311DFC" w:rsidP="00CB56F6">
      <w:pPr>
        <w:jc w:val="center"/>
        <w:rPr>
          <w:b/>
          <w:bCs/>
          <w:sz w:val="24"/>
          <w:szCs w:val="24"/>
        </w:rPr>
      </w:pPr>
    </w:p>
    <w:p w14:paraId="4D68DDD9" w14:textId="77777777" w:rsidR="00311DFC" w:rsidRDefault="00311DFC" w:rsidP="00CB56F6">
      <w:pPr>
        <w:jc w:val="center"/>
        <w:rPr>
          <w:b/>
          <w:bCs/>
          <w:sz w:val="24"/>
          <w:szCs w:val="24"/>
        </w:rPr>
      </w:pPr>
    </w:p>
    <w:p w14:paraId="6CDF363D" w14:textId="44DF811C" w:rsidR="00766E44" w:rsidRPr="00CF5340" w:rsidRDefault="00CB56F6" w:rsidP="00CB56F6">
      <w:pPr>
        <w:jc w:val="center"/>
        <w:rPr>
          <w:b/>
          <w:bCs/>
          <w:sz w:val="24"/>
          <w:szCs w:val="24"/>
        </w:rPr>
      </w:pPr>
      <w:r w:rsidRPr="749D4A19">
        <w:rPr>
          <w:b/>
          <w:bCs/>
          <w:sz w:val="24"/>
          <w:szCs w:val="24"/>
        </w:rPr>
        <w:t>202</w:t>
      </w:r>
      <w:r w:rsidR="00E15051">
        <w:rPr>
          <w:b/>
          <w:bCs/>
          <w:sz w:val="24"/>
          <w:szCs w:val="24"/>
        </w:rPr>
        <w:t>5</w:t>
      </w:r>
      <w:r w:rsidRPr="749D4A19">
        <w:rPr>
          <w:b/>
          <w:bCs/>
          <w:sz w:val="24"/>
          <w:szCs w:val="24"/>
        </w:rPr>
        <w:t>-202</w:t>
      </w:r>
      <w:r w:rsidR="00E15051">
        <w:rPr>
          <w:b/>
          <w:bCs/>
          <w:sz w:val="24"/>
          <w:szCs w:val="24"/>
        </w:rPr>
        <w:t>6</w:t>
      </w:r>
      <w:r w:rsidRPr="749D4A19">
        <w:rPr>
          <w:b/>
          <w:bCs/>
          <w:sz w:val="24"/>
          <w:szCs w:val="24"/>
        </w:rPr>
        <w:t xml:space="preserve"> Title I Parent and Family Engagement Plan</w:t>
      </w:r>
    </w:p>
    <w:p w14:paraId="49F52694" w14:textId="33CEADDE" w:rsidR="003E4F37" w:rsidRPr="00CF5340" w:rsidRDefault="00CB56F6" w:rsidP="00CB56F6">
      <w:pPr>
        <w:jc w:val="center"/>
        <w:rPr>
          <w:b/>
          <w:bCs/>
          <w:sz w:val="24"/>
          <w:szCs w:val="24"/>
        </w:rPr>
      </w:pPr>
      <w:r w:rsidRPr="00CF5340">
        <w:rPr>
          <w:b/>
          <w:bCs/>
          <w:sz w:val="24"/>
          <w:szCs w:val="24"/>
        </w:rPr>
        <w:t>School Name:</w:t>
      </w:r>
      <w:r w:rsidR="005B28E3">
        <w:rPr>
          <w:b/>
          <w:bCs/>
          <w:sz w:val="24"/>
          <w:szCs w:val="24"/>
        </w:rPr>
        <w:t xml:space="preserve"> Belcher Elementary</w:t>
      </w:r>
    </w:p>
    <w:tbl>
      <w:tblPr>
        <w:tblStyle w:val="TableGrid"/>
        <w:tblW w:w="0" w:type="auto"/>
        <w:tblLook w:val="04A0" w:firstRow="1" w:lastRow="0" w:firstColumn="1" w:lastColumn="0" w:noHBand="0" w:noVBand="1"/>
      </w:tblPr>
      <w:tblGrid>
        <w:gridCol w:w="14390"/>
      </w:tblGrid>
      <w:tr w:rsidR="003E4F37" w14:paraId="4E999C70" w14:textId="77777777" w:rsidTr="003E4F37">
        <w:tc>
          <w:tcPr>
            <w:tcW w:w="14616" w:type="dxa"/>
          </w:tcPr>
          <w:p w14:paraId="5987BB21" w14:textId="4497B047" w:rsidR="003960F3" w:rsidRPr="00265AAE" w:rsidRDefault="003960F3" w:rsidP="00A30EA8">
            <w:pPr>
              <w:jc w:val="center"/>
              <w:rPr>
                <w:b/>
                <w:bCs/>
                <w:sz w:val="24"/>
                <w:szCs w:val="24"/>
                <w:u w:val="single"/>
              </w:rPr>
            </w:pPr>
            <w:r w:rsidRPr="00265AAE">
              <w:rPr>
                <w:b/>
                <w:bCs/>
                <w:sz w:val="24"/>
                <w:szCs w:val="24"/>
                <w:u w:val="single"/>
              </w:rPr>
              <w:t xml:space="preserve">Please use the Comprehensive Needs Assessment Data </w:t>
            </w:r>
            <w:r w:rsidR="00A30EA8">
              <w:rPr>
                <w:b/>
                <w:bCs/>
                <w:sz w:val="24"/>
                <w:szCs w:val="24"/>
                <w:u w:val="single"/>
              </w:rPr>
              <w:t>and any other family engagement data to complete the following:</w:t>
            </w:r>
          </w:p>
          <w:p w14:paraId="1EEF7471" w14:textId="77777777" w:rsidR="003960F3" w:rsidRDefault="003960F3" w:rsidP="00294372">
            <w:pPr>
              <w:rPr>
                <w:sz w:val="24"/>
                <w:szCs w:val="24"/>
              </w:rPr>
            </w:pPr>
          </w:p>
          <w:p w14:paraId="5FE1CB81" w14:textId="77777777" w:rsidR="00033F05" w:rsidRPr="00A27B9A" w:rsidRDefault="003E4F37" w:rsidP="00033F05">
            <w:pPr>
              <w:rPr>
                <w:rFonts w:eastAsia="Times New Roman" w:cstheme="minorHAnsi"/>
                <w:color w:val="2F5496" w:themeColor="accent1" w:themeShade="BF"/>
              </w:rPr>
            </w:pPr>
            <w:r w:rsidRPr="006C7FBF">
              <w:rPr>
                <w:b/>
                <w:bCs/>
                <w:sz w:val="24"/>
                <w:szCs w:val="24"/>
              </w:rPr>
              <w:t>School’s Mission Statement</w:t>
            </w:r>
            <w:r>
              <w:rPr>
                <w:sz w:val="24"/>
                <w:szCs w:val="24"/>
              </w:rPr>
              <w:t>:</w:t>
            </w:r>
            <w:r w:rsidR="00807D21">
              <w:rPr>
                <w:sz w:val="24"/>
                <w:szCs w:val="24"/>
              </w:rPr>
              <w:t xml:space="preserve"> </w:t>
            </w:r>
            <w:r w:rsidR="00033F05" w:rsidRPr="00A27B9A">
              <w:rPr>
                <w:rFonts w:eastAsia="Times New Roman" w:cstheme="minorHAnsi"/>
                <w:color w:val="2F5496" w:themeColor="accent1" w:themeShade="BF"/>
              </w:rPr>
              <w:t>Our mission is to create a quality educational setting that promotes critical thinking skills for college and careers by providing a relevant and rigorous curriculum and building positive relationships with all stakeholders.</w:t>
            </w:r>
          </w:p>
          <w:p w14:paraId="48A5DD76" w14:textId="7448F44B" w:rsidR="00294372" w:rsidRPr="0001493F" w:rsidRDefault="00294372" w:rsidP="00294372">
            <w:pPr>
              <w:rPr>
                <w:sz w:val="20"/>
                <w:szCs w:val="20"/>
              </w:rPr>
            </w:pPr>
          </w:p>
          <w:p w14:paraId="13AF7EA1" w14:textId="546D3D82" w:rsidR="003E4F37" w:rsidRDefault="00294372" w:rsidP="003960F3">
            <w:pPr>
              <w:rPr>
                <w:b/>
                <w:bCs/>
                <w:sz w:val="24"/>
                <w:szCs w:val="24"/>
              </w:rPr>
            </w:pPr>
            <w:r w:rsidRPr="006C7FBF">
              <w:rPr>
                <w:b/>
                <w:bCs/>
                <w:sz w:val="24"/>
                <w:szCs w:val="24"/>
              </w:rPr>
              <w:t>Measur</w:t>
            </w:r>
            <w:r w:rsidR="000F2024" w:rsidRPr="006C7FBF">
              <w:rPr>
                <w:b/>
                <w:bCs/>
                <w:sz w:val="24"/>
                <w:szCs w:val="24"/>
              </w:rPr>
              <w:t>able</w:t>
            </w:r>
            <w:r w:rsidRPr="006C7FBF">
              <w:rPr>
                <w:b/>
                <w:bCs/>
                <w:sz w:val="24"/>
                <w:szCs w:val="24"/>
              </w:rPr>
              <w:t xml:space="preserve"> Outcomes</w:t>
            </w:r>
            <w:r w:rsidR="003960F3" w:rsidRPr="006C7FBF">
              <w:rPr>
                <w:b/>
                <w:bCs/>
                <w:sz w:val="24"/>
                <w:szCs w:val="24"/>
              </w:rPr>
              <w:t xml:space="preserve">: </w:t>
            </w:r>
            <w:r w:rsidR="00B54E00" w:rsidRPr="00A27B9A">
              <w:rPr>
                <w:color w:val="2F5496" w:themeColor="accent1" w:themeShade="BF"/>
              </w:rPr>
              <w:t>Belcher Elementary students will increase proficiency in English Language Arts, mathematics, and science by 10% as measured by FAST and SSA.</w:t>
            </w:r>
          </w:p>
        </w:tc>
      </w:tr>
    </w:tbl>
    <w:p w14:paraId="7D802480" w14:textId="049FB898" w:rsidR="003E4F37" w:rsidRPr="00CF52B8" w:rsidRDefault="003E4F37" w:rsidP="00931AB9">
      <w:pPr>
        <w:rPr>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7EBB3D44">
        <w:tc>
          <w:tcPr>
            <w:tcW w:w="14390" w:type="dxa"/>
          </w:tcPr>
          <w:p w14:paraId="60A29B90" w14:textId="0A747B0C" w:rsidR="003E4F37" w:rsidRDefault="003E4F37" w:rsidP="00855902">
            <w:pPr>
              <w:rPr>
                <w:b/>
                <w:bCs/>
                <w:sz w:val="28"/>
                <w:szCs w:val="28"/>
              </w:rPr>
            </w:pPr>
            <w:r>
              <w:rPr>
                <w:b/>
                <w:bCs/>
                <w:sz w:val="28"/>
                <w:szCs w:val="28"/>
              </w:rPr>
              <w:t>Building Capacity of Families</w:t>
            </w:r>
          </w:p>
        </w:tc>
      </w:tr>
      <w:tr w:rsidR="003E4F37" w14:paraId="53C8CEAB" w14:textId="77777777" w:rsidTr="7EBB3D44">
        <w:tc>
          <w:tcPr>
            <w:tcW w:w="14390" w:type="dxa"/>
          </w:tcPr>
          <w:p w14:paraId="6FA1E544" w14:textId="77777777" w:rsidR="003E4F37" w:rsidRDefault="003E4F37" w:rsidP="00855902">
            <w:pPr>
              <w:rPr>
                <w:sz w:val="24"/>
                <w:szCs w:val="24"/>
              </w:rPr>
            </w:pPr>
            <w:r w:rsidRPr="002861E0">
              <w:rPr>
                <w:sz w:val="24"/>
                <w:szCs w:val="24"/>
              </w:rPr>
              <w:t xml:space="preserve">Describe how the school will implement activities that will build the capacity for strong parent and family activities, </w:t>
            </w:r>
            <w:proofErr w:type="gramStart"/>
            <w:r w:rsidRPr="002861E0">
              <w:rPr>
                <w:sz w:val="24"/>
                <w:szCs w:val="24"/>
              </w:rPr>
              <w:t>in order to</w:t>
            </w:r>
            <w:proofErr w:type="gramEnd"/>
            <w:r w:rsidRPr="002861E0">
              <w:rPr>
                <w:sz w:val="24"/>
                <w:szCs w:val="24"/>
              </w:rPr>
              <w:t xml:space="preserve"> ensure effective involvement of parents and to support a partnership among the school involved, parents</w:t>
            </w:r>
            <w:proofErr w:type="gramStart"/>
            <w:r w:rsidRPr="002861E0">
              <w:rPr>
                <w:sz w:val="24"/>
                <w:szCs w:val="24"/>
              </w:rPr>
              <w:t>, the</w:t>
            </w:r>
            <w:proofErr w:type="gramEnd"/>
            <w:r w:rsidRPr="002861E0">
              <w:rPr>
                <w:sz w:val="24"/>
                <w:szCs w:val="24"/>
              </w:rPr>
              <w:t xml:space="preserve"> community to improve student academic achievement [Section 1118(e)]. Describe the actions the school will take to provide materials and training to help parents work with their child to improve their child s academic achievement [Section 1118(e)(2)]. Include information on how the school will provide other reasonable support for parental involvement activities under Section 1118 as parents may request [Section 1118(e)(14)]</w:t>
            </w:r>
            <w:r>
              <w:rPr>
                <w:sz w:val="24"/>
                <w:szCs w:val="24"/>
              </w:rPr>
              <w:t xml:space="preserve">. </w:t>
            </w:r>
          </w:p>
          <w:p w14:paraId="251FE60A" w14:textId="3441133E" w:rsidR="003E4F37" w:rsidRPr="002861E0" w:rsidRDefault="003E4F37" w:rsidP="00855902">
            <w:pPr>
              <w:rPr>
                <w:b/>
                <w:bCs/>
                <w:sz w:val="24"/>
                <w:szCs w:val="24"/>
              </w:rPr>
            </w:pPr>
          </w:p>
        </w:tc>
      </w:tr>
      <w:tr w:rsidR="003E4F37" w14:paraId="359D9EBD" w14:textId="77777777" w:rsidTr="7EBB3D44">
        <w:tc>
          <w:tcPr>
            <w:tcW w:w="14390" w:type="dxa"/>
          </w:tcPr>
          <w:p w14:paraId="5AFAC3F1" w14:textId="77777777" w:rsidR="0062625A" w:rsidRPr="00227085" w:rsidRDefault="0062625A" w:rsidP="0062625A">
            <w:pPr>
              <w:rPr>
                <w:rFonts w:ascii="Segoe UI" w:hAnsi="Segoe UI" w:cs="Segoe UI"/>
                <w:color w:val="2F5496" w:themeColor="accent1" w:themeShade="BF"/>
              </w:rPr>
            </w:pPr>
            <w:r w:rsidRPr="00227085">
              <w:rPr>
                <w:rFonts w:ascii="Segoe UI" w:hAnsi="Segoe UI" w:cs="Segoe UI"/>
                <w:color w:val="2F5496" w:themeColor="accent1" w:themeShade="BF"/>
              </w:rPr>
              <w:t>The focus of all activities will be on obtaining 100% student success.</w:t>
            </w:r>
            <w:r w:rsidRPr="00227085">
              <w:rPr>
                <w:rFonts w:eastAsia="Times New Roman" w:cstheme="minorHAnsi"/>
                <w:color w:val="2F5496" w:themeColor="accent1" w:themeShade="BF"/>
              </w:rPr>
              <w:t xml:space="preserve"> Belcher Elementary School believes in involving parents in all aspects of its Title I programs, therefore our school will encourage parents to become active members of our School Advisory Council (SAC). More than 50 percent of the members of the SAC are required to be parent (non-employee) representatives. The SAC has the responsibility for developing, implementing, and evaluating </w:t>
            </w:r>
            <w:r w:rsidRPr="00227085">
              <w:rPr>
                <w:rFonts w:eastAsia="Times New Roman" w:cstheme="minorHAnsi"/>
                <w:color w:val="2F5496" w:themeColor="accent1" w:themeShade="BF"/>
              </w:rPr>
              <w:lastRenderedPageBreak/>
              <w:t xml:space="preserve">the various school level plans, including the School Improvement Plan (SIP) and Parent and Family Engagement Plan (PFEP). Therefore, parents will be provided opportunities to give input in the development and decision-making process of all Title I activities related to the school. An annual evaluation will be conducted using surveys completed by stakeholders. The results will be analyzed to evaluate the effectiveness of the school's parent involvement program. Parents may request additional support either directly through their child's teacher or administrator. A parent may also request support during regularly scheduled SAC or PTA meetings. </w:t>
            </w:r>
            <w:r w:rsidRPr="00227085">
              <w:rPr>
                <w:rFonts w:ascii="Segoe UI" w:hAnsi="Segoe UI" w:cs="Segoe UI"/>
                <w:color w:val="2F5496" w:themeColor="accent1" w:themeShade="BF"/>
              </w:rPr>
              <w:t>Parents may request individual support based on their student’s individual needs Spanish translators will be available for Spanish speaking.</w:t>
            </w:r>
          </w:p>
          <w:p w14:paraId="33BFAE7D" w14:textId="3FD480E8" w:rsidR="00C37FF7" w:rsidRPr="00227085" w:rsidRDefault="0062625A" w:rsidP="00F11D8F">
            <w:pPr>
              <w:rPr>
                <w:rFonts w:ascii="Segoe UI" w:hAnsi="Segoe UI" w:cs="Segoe UI"/>
                <w:color w:val="2F5496" w:themeColor="accent1" w:themeShade="BF"/>
              </w:rPr>
            </w:pPr>
            <w:r w:rsidRPr="00227085">
              <w:rPr>
                <w:rFonts w:ascii="Segoe UI" w:hAnsi="Segoe UI" w:cs="Segoe UI"/>
                <w:color w:val="2F5496" w:themeColor="accent1" w:themeShade="BF"/>
              </w:rPr>
              <w:t>Tech support will be on hand during parent engagement nights to support parents who require assistance with technology.</w:t>
            </w:r>
          </w:p>
          <w:p w14:paraId="0695A312" w14:textId="4D7DC616" w:rsidR="00E50046" w:rsidRPr="00227085" w:rsidRDefault="00C05ABB" w:rsidP="00CF52B8">
            <w:pPr>
              <w:rPr>
                <w:rFonts w:ascii="Segoe UI" w:hAnsi="Segoe UI" w:cs="Segoe UI"/>
                <w:color w:val="2F5496" w:themeColor="accent1" w:themeShade="BF"/>
              </w:rPr>
            </w:pPr>
            <w:r w:rsidRPr="00227085">
              <w:rPr>
                <w:rFonts w:ascii="Segoe UI" w:hAnsi="Segoe UI" w:cs="Segoe UI"/>
                <w:color w:val="2F5496" w:themeColor="accent1" w:themeShade="BF"/>
              </w:rPr>
              <w:t xml:space="preserve"> </w:t>
            </w:r>
          </w:p>
        </w:tc>
      </w:tr>
      <w:tr w:rsidR="004E6336" w14:paraId="7D3557BE" w14:textId="77777777" w:rsidTr="7EBB3D44">
        <w:tc>
          <w:tcPr>
            <w:tcW w:w="14390" w:type="dxa"/>
          </w:tcPr>
          <w:p w14:paraId="704AB602" w14:textId="3950DD0E" w:rsidR="004E6336" w:rsidRDefault="004E6336" w:rsidP="00855902">
            <w:pPr>
              <w:rPr>
                <w:b/>
                <w:bCs/>
                <w:sz w:val="28"/>
                <w:szCs w:val="28"/>
              </w:rPr>
            </w:pPr>
            <w:r>
              <w:rPr>
                <w:b/>
                <w:bCs/>
                <w:sz w:val="28"/>
                <w:szCs w:val="28"/>
              </w:rPr>
              <w:lastRenderedPageBreak/>
              <w:t>Staff Professional Development related to Family Engagement</w:t>
            </w:r>
          </w:p>
        </w:tc>
      </w:tr>
      <w:tr w:rsidR="004E6336" w14:paraId="3BE233AD" w14:textId="77777777" w:rsidTr="7EBB3D44">
        <w:tc>
          <w:tcPr>
            <w:tcW w:w="14390" w:type="dxa"/>
          </w:tcPr>
          <w:p w14:paraId="6C5C4308" w14:textId="77777777" w:rsidR="004E6336" w:rsidRDefault="004E6336" w:rsidP="00855902">
            <w:pPr>
              <w:rPr>
                <w:sz w:val="24"/>
                <w:szCs w:val="24"/>
              </w:rPr>
            </w:pPr>
            <w:r w:rsidRPr="002861E0">
              <w:rPr>
                <w:sz w:val="24"/>
                <w:szCs w:val="24"/>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p w14:paraId="02741F52" w14:textId="4BED5ED7" w:rsidR="007E5261" w:rsidRPr="002861E0" w:rsidRDefault="007E5261" w:rsidP="00855902">
            <w:pPr>
              <w:rPr>
                <w:b/>
                <w:bCs/>
                <w:sz w:val="24"/>
                <w:szCs w:val="24"/>
              </w:rPr>
            </w:pPr>
          </w:p>
        </w:tc>
      </w:tr>
      <w:tr w:rsidR="004E6336" w14:paraId="25B8F55E" w14:textId="77777777" w:rsidTr="7EBB3D44">
        <w:tc>
          <w:tcPr>
            <w:tcW w:w="14390" w:type="dxa"/>
          </w:tcPr>
          <w:p w14:paraId="1784E675" w14:textId="00472EB4" w:rsidR="00A30EA8" w:rsidRPr="007E5261" w:rsidRDefault="00A30EA8" w:rsidP="00855902">
            <w:pPr>
              <w:rPr>
                <w:b/>
                <w:bCs/>
                <w:sz w:val="4"/>
                <w:szCs w:val="4"/>
              </w:rPr>
            </w:pPr>
          </w:p>
          <w:p w14:paraId="04F128BE" w14:textId="06703753" w:rsidR="00814267" w:rsidRDefault="00814267" w:rsidP="00855902">
            <w:pPr>
              <w:rPr>
                <w:rStyle w:val="cf01"/>
                <w:sz w:val="24"/>
                <w:szCs w:val="24"/>
              </w:rPr>
            </w:pPr>
            <w:r>
              <w:rPr>
                <w:rStyle w:val="cf01"/>
                <w:sz w:val="24"/>
                <w:szCs w:val="24"/>
              </w:rPr>
              <w:t xml:space="preserve">How </w:t>
            </w:r>
            <w:r w:rsidR="00AD07A2">
              <w:rPr>
                <w:rStyle w:val="cf01"/>
                <w:sz w:val="24"/>
                <w:szCs w:val="24"/>
              </w:rPr>
              <w:t xml:space="preserve">will </w:t>
            </w:r>
            <w:r w:rsidR="00E113F0">
              <w:rPr>
                <w:rStyle w:val="cf01"/>
                <w:sz w:val="24"/>
                <w:szCs w:val="24"/>
              </w:rPr>
              <w:t>school leadership</w:t>
            </w:r>
            <w:r>
              <w:rPr>
                <w:rStyle w:val="cf01"/>
                <w:sz w:val="24"/>
                <w:szCs w:val="24"/>
              </w:rPr>
              <w:t xml:space="preserve"> actively build teacher </w:t>
            </w:r>
            <w:r w:rsidR="00AD07A2">
              <w:rPr>
                <w:rStyle w:val="cf01"/>
                <w:sz w:val="24"/>
                <w:szCs w:val="24"/>
              </w:rPr>
              <w:t xml:space="preserve">and staff </w:t>
            </w:r>
            <w:r>
              <w:rPr>
                <w:rStyle w:val="cf01"/>
                <w:sz w:val="24"/>
                <w:szCs w:val="24"/>
              </w:rPr>
              <w:t xml:space="preserve">capacity </w:t>
            </w:r>
            <w:proofErr w:type="gramStart"/>
            <w:r>
              <w:rPr>
                <w:rStyle w:val="cf01"/>
                <w:sz w:val="24"/>
                <w:szCs w:val="24"/>
              </w:rPr>
              <w:t>related</w:t>
            </w:r>
            <w:proofErr w:type="gramEnd"/>
            <w:r>
              <w:rPr>
                <w:rStyle w:val="cf01"/>
                <w:sz w:val="24"/>
                <w:szCs w:val="24"/>
              </w:rPr>
              <w:t xml:space="preserve"> </w:t>
            </w:r>
            <w:r w:rsidR="00BA2D70">
              <w:rPr>
                <w:rStyle w:val="cf01"/>
                <w:sz w:val="24"/>
                <w:szCs w:val="24"/>
              </w:rPr>
              <w:t>ongoing family engagement</w:t>
            </w:r>
            <w:r w:rsidR="00AD07A2">
              <w:rPr>
                <w:rStyle w:val="cf01"/>
                <w:sz w:val="24"/>
                <w:szCs w:val="24"/>
              </w:rPr>
              <w:t xml:space="preserve"> connected to </w:t>
            </w:r>
            <w:r w:rsidR="00E113F0">
              <w:rPr>
                <w:rStyle w:val="cf01"/>
                <w:sz w:val="24"/>
                <w:szCs w:val="24"/>
              </w:rPr>
              <w:t>academic goals</w:t>
            </w:r>
            <w:r w:rsidR="00BA2D70">
              <w:rPr>
                <w:rStyle w:val="cf01"/>
                <w:sz w:val="24"/>
                <w:szCs w:val="24"/>
              </w:rPr>
              <w:t>?</w:t>
            </w:r>
          </w:p>
          <w:p w14:paraId="57D26FC5" w14:textId="77777777" w:rsidR="007C4B3A" w:rsidRDefault="000B551C" w:rsidP="007C4B3A">
            <w:pPr>
              <w:pStyle w:val="NormalWeb"/>
              <w:spacing w:line="276" w:lineRule="auto"/>
              <w:rPr>
                <w:rFonts w:asciiTheme="minorHAnsi" w:hAnsiTheme="minorHAnsi" w:cstheme="minorHAnsi"/>
                <w:color w:val="2F5496" w:themeColor="accent1" w:themeShade="BF"/>
                <w:sz w:val="22"/>
                <w:szCs w:val="22"/>
              </w:rPr>
            </w:pPr>
            <w:r w:rsidRPr="007C4B3A">
              <w:rPr>
                <w:rFonts w:asciiTheme="minorHAnsi" w:hAnsiTheme="minorHAnsi" w:cstheme="minorHAnsi"/>
                <w:color w:val="2F5496" w:themeColor="accent1" w:themeShade="BF"/>
                <w:sz w:val="22"/>
                <w:szCs w:val="22"/>
              </w:rPr>
              <w:t xml:space="preserve">*See also table of events </w:t>
            </w:r>
            <w:r w:rsidR="007C4B3A" w:rsidRPr="007C4B3A">
              <w:rPr>
                <w:rFonts w:asciiTheme="minorHAnsi" w:hAnsiTheme="minorHAnsi" w:cstheme="minorHAnsi"/>
                <w:color w:val="2F5496" w:themeColor="accent1" w:themeShade="BF"/>
                <w:sz w:val="22"/>
                <w:szCs w:val="22"/>
              </w:rPr>
              <w:t>at the end of this plan.</w:t>
            </w:r>
          </w:p>
          <w:p w14:paraId="0B5ED220" w14:textId="2B9D97B9" w:rsidR="002106B4" w:rsidRPr="007C4B3A" w:rsidRDefault="0076116A" w:rsidP="007C4B3A">
            <w:pPr>
              <w:pStyle w:val="NormalWeb"/>
              <w:spacing w:line="276" w:lineRule="auto"/>
              <w:rPr>
                <w:rFonts w:asciiTheme="minorHAnsi" w:hAnsiTheme="minorHAnsi" w:cstheme="minorHAnsi"/>
                <w:color w:val="2F5496" w:themeColor="accent1" w:themeShade="BF"/>
                <w:sz w:val="22"/>
                <w:szCs w:val="22"/>
              </w:rPr>
            </w:pPr>
            <w:r w:rsidRPr="007C4B3A">
              <w:rPr>
                <w:rFonts w:asciiTheme="minorHAnsi" w:hAnsiTheme="minorHAnsi" w:cstheme="minorHAnsi"/>
                <w:color w:val="2F5496" w:themeColor="accent1" w:themeShade="BF"/>
                <w:sz w:val="22"/>
                <w:szCs w:val="22"/>
              </w:rPr>
              <w:t>*</w:t>
            </w:r>
            <w:r w:rsidR="002106B4" w:rsidRPr="007C4B3A">
              <w:rPr>
                <w:rFonts w:asciiTheme="minorHAnsi" w:hAnsiTheme="minorHAnsi" w:cstheme="minorHAnsi"/>
                <w:color w:val="2F5496" w:themeColor="accent1" w:themeShade="BF"/>
                <w:sz w:val="22"/>
                <w:szCs w:val="22"/>
              </w:rPr>
              <w:t xml:space="preserve">We will begin each </w:t>
            </w:r>
            <w:r w:rsidR="006C038F" w:rsidRPr="007C4B3A">
              <w:rPr>
                <w:rFonts w:asciiTheme="minorHAnsi" w:hAnsiTheme="minorHAnsi" w:cstheme="minorHAnsi"/>
                <w:color w:val="2F5496" w:themeColor="accent1" w:themeShade="BF"/>
                <w:sz w:val="22"/>
                <w:szCs w:val="22"/>
              </w:rPr>
              <w:t xml:space="preserve">staff </w:t>
            </w:r>
            <w:r w:rsidR="002106B4" w:rsidRPr="007C4B3A">
              <w:rPr>
                <w:rFonts w:asciiTheme="minorHAnsi" w:hAnsiTheme="minorHAnsi" w:cstheme="minorHAnsi"/>
                <w:color w:val="2F5496" w:themeColor="accent1" w:themeShade="BF"/>
                <w:sz w:val="22"/>
                <w:szCs w:val="22"/>
              </w:rPr>
              <w:t xml:space="preserve">meeting highlighting strategies </w:t>
            </w:r>
            <w:r w:rsidR="00CD62A4" w:rsidRPr="007C4B3A">
              <w:rPr>
                <w:rFonts w:asciiTheme="minorHAnsi" w:hAnsiTheme="minorHAnsi" w:cstheme="minorHAnsi"/>
                <w:color w:val="2F5496" w:themeColor="accent1" w:themeShade="BF"/>
                <w:sz w:val="22"/>
                <w:szCs w:val="22"/>
              </w:rPr>
              <w:t xml:space="preserve">that can be </w:t>
            </w:r>
            <w:r w:rsidR="002106B4" w:rsidRPr="007C4B3A">
              <w:rPr>
                <w:rFonts w:asciiTheme="minorHAnsi" w:hAnsiTheme="minorHAnsi" w:cstheme="minorHAnsi"/>
                <w:color w:val="2F5496" w:themeColor="accent1" w:themeShade="BF"/>
                <w:sz w:val="22"/>
                <w:szCs w:val="22"/>
              </w:rPr>
              <w:t>utilized to involve parents in the academic success of students.</w:t>
            </w:r>
          </w:p>
          <w:p w14:paraId="4FAFC13C" w14:textId="0F799EC4" w:rsidR="002106B4" w:rsidRPr="007C4B3A" w:rsidRDefault="0076116A" w:rsidP="007C4B3A">
            <w:pPr>
              <w:pStyle w:val="NormalWeb"/>
              <w:spacing w:line="276" w:lineRule="auto"/>
              <w:rPr>
                <w:rFonts w:asciiTheme="minorHAnsi" w:hAnsiTheme="minorHAnsi" w:cstheme="minorHAnsi"/>
                <w:color w:val="2F5496" w:themeColor="accent1" w:themeShade="BF"/>
                <w:sz w:val="22"/>
                <w:szCs w:val="22"/>
              </w:rPr>
            </w:pPr>
            <w:r w:rsidRPr="007C4B3A">
              <w:rPr>
                <w:rFonts w:asciiTheme="minorHAnsi" w:hAnsiTheme="minorHAnsi" w:cstheme="minorHAnsi"/>
                <w:color w:val="2F5496" w:themeColor="accent1" w:themeShade="BF"/>
                <w:sz w:val="22"/>
                <w:szCs w:val="22"/>
              </w:rPr>
              <w:t>*</w:t>
            </w:r>
            <w:r w:rsidR="002106B4" w:rsidRPr="007C4B3A">
              <w:rPr>
                <w:rFonts w:asciiTheme="minorHAnsi" w:hAnsiTheme="minorHAnsi" w:cstheme="minorHAnsi"/>
                <w:color w:val="2F5496" w:themeColor="accent1" w:themeShade="BF"/>
                <w:sz w:val="22"/>
                <w:szCs w:val="22"/>
              </w:rPr>
              <w:t xml:space="preserve">Provide training </w:t>
            </w:r>
            <w:r w:rsidR="00E77A33" w:rsidRPr="007C4B3A">
              <w:rPr>
                <w:rFonts w:asciiTheme="minorHAnsi" w:hAnsiTheme="minorHAnsi" w:cstheme="minorHAnsi"/>
                <w:color w:val="2F5496" w:themeColor="accent1" w:themeShade="BF"/>
                <w:sz w:val="22"/>
                <w:szCs w:val="22"/>
              </w:rPr>
              <w:t xml:space="preserve">using FOCUS </w:t>
            </w:r>
            <w:r w:rsidR="00623658" w:rsidRPr="007C4B3A">
              <w:rPr>
                <w:rFonts w:asciiTheme="minorHAnsi" w:hAnsiTheme="minorHAnsi" w:cstheme="minorHAnsi"/>
                <w:color w:val="2F5496" w:themeColor="accent1" w:themeShade="BF"/>
                <w:sz w:val="22"/>
                <w:szCs w:val="22"/>
              </w:rPr>
              <w:t xml:space="preserve">and other means necessary </w:t>
            </w:r>
            <w:r w:rsidR="002106B4" w:rsidRPr="007C4B3A">
              <w:rPr>
                <w:rFonts w:asciiTheme="minorHAnsi" w:hAnsiTheme="minorHAnsi" w:cstheme="minorHAnsi"/>
                <w:color w:val="2F5496" w:themeColor="accent1" w:themeShade="BF"/>
                <w:sz w:val="22"/>
                <w:szCs w:val="22"/>
              </w:rPr>
              <w:t xml:space="preserve">for teachers to effectively communicate school related information such grades, </w:t>
            </w:r>
            <w:r w:rsidR="00E77A33" w:rsidRPr="007C4B3A">
              <w:rPr>
                <w:rFonts w:asciiTheme="minorHAnsi" w:hAnsiTheme="minorHAnsi" w:cstheme="minorHAnsi"/>
                <w:color w:val="2F5496" w:themeColor="accent1" w:themeShade="BF"/>
                <w:sz w:val="22"/>
                <w:szCs w:val="22"/>
              </w:rPr>
              <w:t xml:space="preserve">test scores, </w:t>
            </w:r>
            <w:r w:rsidR="002106B4" w:rsidRPr="007C4B3A">
              <w:rPr>
                <w:rFonts w:asciiTheme="minorHAnsi" w:hAnsiTheme="minorHAnsi" w:cstheme="minorHAnsi"/>
                <w:color w:val="2F5496" w:themeColor="accent1" w:themeShade="BF"/>
                <w:sz w:val="22"/>
                <w:szCs w:val="22"/>
              </w:rPr>
              <w:t xml:space="preserve">IEP and </w:t>
            </w:r>
            <w:proofErr w:type="gramStart"/>
            <w:r w:rsidR="002106B4" w:rsidRPr="007C4B3A">
              <w:rPr>
                <w:rFonts w:asciiTheme="minorHAnsi" w:hAnsiTheme="minorHAnsi" w:cstheme="minorHAnsi"/>
                <w:color w:val="2F5496" w:themeColor="accent1" w:themeShade="BF"/>
                <w:sz w:val="22"/>
                <w:szCs w:val="22"/>
              </w:rPr>
              <w:t>504 information</w:t>
            </w:r>
            <w:proofErr w:type="gramEnd"/>
            <w:r w:rsidR="002106B4" w:rsidRPr="007C4B3A">
              <w:rPr>
                <w:rFonts w:asciiTheme="minorHAnsi" w:hAnsiTheme="minorHAnsi" w:cstheme="minorHAnsi"/>
                <w:color w:val="2F5496" w:themeColor="accent1" w:themeShade="BF"/>
                <w:sz w:val="22"/>
                <w:szCs w:val="22"/>
              </w:rPr>
              <w:t xml:space="preserve"> available </w:t>
            </w:r>
            <w:r w:rsidR="00274E38" w:rsidRPr="007C4B3A">
              <w:rPr>
                <w:rFonts w:asciiTheme="minorHAnsi" w:hAnsiTheme="minorHAnsi" w:cstheme="minorHAnsi"/>
                <w:color w:val="2F5496" w:themeColor="accent1" w:themeShade="BF"/>
                <w:sz w:val="22"/>
                <w:szCs w:val="22"/>
              </w:rPr>
              <w:t xml:space="preserve">to the </w:t>
            </w:r>
            <w:r w:rsidR="00E77A33" w:rsidRPr="007C4B3A">
              <w:rPr>
                <w:rFonts w:asciiTheme="minorHAnsi" w:hAnsiTheme="minorHAnsi" w:cstheme="minorHAnsi"/>
                <w:color w:val="2F5496" w:themeColor="accent1" w:themeShade="BF"/>
                <w:sz w:val="22"/>
                <w:szCs w:val="22"/>
              </w:rPr>
              <w:t xml:space="preserve">student, </w:t>
            </w:r>
            <w:r w:rsidR="002106B4" w:rsidRPr="007C4B3A">
              <w:rPr>
                <w:rFonts w:asciiTheme="minorHAnsi" w:hAnsiTheme="minorHAnsi" w:cstheme="minorHAnsi"/>
                <w:color w:val="2F5496" w:themeColor="accent1" w:themeShade="BF"/>
                <w:sz w:val="22"/>
                <w:szCs w:val="22"/>
              </w:rPr>
              <w:t>district and school.</w:t>
            </w:r>
          </w:p>
          <w:p w14:paraId="2494E9B3" w14:textId="7798608C" w:rsidR="002106B4" w:rsidRPr="007C4B3A" w:rsidRDefault="0076116A" w:rsidP="007C4B3A">
            <w:pPr>
              <w:pStyle w:val="NormalWeb"/>
              <w:spacing w:line="276" w:lineRule="auto"/>
              <w:rPr>
                <w:rFonts w:asciiTheme="minorHAnsi" w:hAnsiTheme="minorHAnsi" w:cstheme="minorHAnsi"/>
                <w:color w:val="2F5496" w:themeColor="accent1" w:themeShade="BF"/>
                <w:sz w:val="22"/>
                <w:szCs w:val="22"/>
              </w:rPr>
            </w:pPr>
            <w:r w:rsidRPr="007C4B3A">
              <w:rPr>
                <w:rFonts w:asciiTheme="minorHAnsi" w:hAnsiTheme="minorHAnsi" w:cstheme="minorHAnsi"/>
                <w:color w:val="2F5496" w:themeColor="accent1" w:themeShade="BF"/>
                <w:sz w:val="22"/>
                <w:szCs w:val="22"/>
              </w:rPr>
              <w:t>*</w:t>
            </w:r>
            <w:r w:rsidR="002106B4" w:rsidRPr="007C4B3A">
              <w:rPr>
                <w:rFonts w:asciiTheme="minorHAnsi" w:hAnsiTheme="minorHAnsi" w:cstheme="minorHAnsi"/>
                <w:color w:val="2F5496" w:themeColor="accent1" w:themeShade="BF"/>
                <w:sz w:val="22"/>
                <w:szCs w:val="22"/>
              </w:rPr>
              <w:t xml:space="preserve">Review of professional expectations </w:t>
            </w:r>
            <w:r w:rsidR="00893B5D" w:rsidRPr="007C4B3A">
              <w:rPr>
                <w:rFonts w:asciiTheme="minorHAnsi" w:hAnsiTheme="minorHAnsi" w:cstheme="minorHAnsi"/>
                <w:color w:val="2F5496" w:themeColor="accent1" w:themeShade="BF"/>
                <w:sz w:val="22"/>
                <w:szCs w:val="22"/>
              </w:rPr>
              <w:t>from the contract</w:t>
            </w:r>
            <w:r w:rsidR="001C2F2D" w:rsidRPr="007C4B3A">
              <w:rPr>
                <w:rFonts w:asciiTheme="minorHAnsi" w:hAnsiTheme="minorHAnsi" w:cstheme="minorHAnsi"/>
                <w:color w:val="2F5496" w:themeColor="accent1" w:themeShade="BF"/>
                <w:sz w:val="22"/>
                <w:szCs w:val="22"/>
              </w:rPr>
              <w:t xml:space="preserve"> </w:t>
            </w:r>
            <w:r w:rsidR="002106B4" w:rsidRPr="007C4B3A">
              <w:rPr>
                <w:rFonts w:asciiTheme="minorHAnsi" w:hAnsiTheme="minorHAnsi" w:cstheme="minorHAnsi"/>
                <w:color w:val="2F5496" w:themeColor="accent1" w:themeShade="BF"/>
                <w:sz w:val="22"/>
                <w:szCs w:val="22"/>
              </w:rPr>
              <w:t>and provision of Talking Points guidelines to build proficiency in meaningful parent communication.</w:t>
            </w:r>
            <w:r w:rsidR="00434612" w:rsidRPr="007C4B3A">
              <w:rPr>
                <w:rFonts w:asciiTheme="minorHAnsi" w:hAnsiTheme="minorHAnsi" w:cstheme="minorHAnsi"/>
                <w:color w:val="2F5496" w:themeColor="accent1" w:themeShade="BF"/>
                <w:sz w:val="22"/>
                <w:szCs w:val="22"/>
              </w:rPr>
              <w:t xml:space="preserve"> Talking Points are a two-way</w:t>
            </w:r>
            <w:r w:rsidR="00CF379C" w:rsidRPr="007C4B3A">
              <w:rPr>
                <w:rFonts w:asciiTheme="minorHAnsi" w:hAnsiTheme="minorHAnsi" w:cstheme="minorHAnsi"/>
                <w:color w:val="2F5496" w:themeColor="accent1" w:themeShade="BF"/>
                <w:sz w:val="22"/>
                <w:szCs w:val="22"/>
              </w:rPr>
              <w:t xml:space="preserve"> multilingual platform that allows</w:t>
            </w:r>
            <w:r w:rsidR="00BB4F0E" w:rsidRPr="007C4B3A">
              <w:rPr>
                <w:rFonts w:asciiTheme="minorHAnsi" w:hAnsiTheme="minorHAnsi" w:cstheme="minorHAnsi"/>
                <w:color w:val="2F5496" w:themeColor="accent1" w:themeShade="BF"/>
                <w:sz w:val="22"/>
                <w:szCs w:val="22"/>
              </w:rPr>
              <w:t xml:space="preserve"> school staff to </w:t>
            </w:r>
            <w:r w:rsidR="00367B9A" w:rsidRPr="007C4B3A">
              <w:rPr>
                <w:rFonts w:asciiTheme="minorHAnsi" w:hAnsiTheme="minorHAnsi" w:cstheme="minorHAnsi"/>
                <w:color w:val="2F5496" w:themeColor="accent1" w:themeShade="BF"/>
                <w:sz w:val="22"/>
                <w:szCs w:val="22"/>
              </w:rPr>
              <w:t xml:space="preserve">send messages to parents/guardians </w:t>
            </w:r>
            <w:r w:rsidR="000E482E" w:rsidRPr="007C4B3A">
              <w:rPr>
                <w:rFonts w:asciiTheme="minorHAnsi" w:hAnsiTheme="minorHAnsi" w:cstheme="minorHAnsi"/>
                <w:color w:val="2F5496" w:themeColor="accent1" w:themeShade="BF"/>
                <w:sz w:val="22"/>
                <w:szCs w:val="22"/>
              </w:rPr>
              <w:t>who receive them in their home language such as text messages</w:t>
            </w:r>
            <w:r w:rsidR="00546C95" w:rsidRPr="007C4B3A">
              <w:rPr>
                <w:rFonts w:asciiTheme="minorHAnsi" w:hAnsiTheme="minorHAnsi" w:cstheme="minorHAnsi"/>
                <w:color w:val="2F5496" w:themeColor="accent1" w:themeShade="BF"/>
                <w:sz w:val="22"/>
                <w:szCs w:val="22"/>
              </w:rPr>
              <w:t xml:space="preserve"> which can be translated into their home languages and parents can respond in their home language and teachers will receive them translated or can have them translated. </w:t>
            </w:r>
          </w:p>
          <w:p w14:paraId="17C979E2" w14:textId="2D8618AF" w:rsidR="004B7803" w:rsidRPr="007C4B3A" w:rsidRDefault="004B7803" w:rsidP="002106B4">
            <w:pPr>
              <w:pStyle w:val="NormalWeb"/>
              <w:rPr>
                <w:rFonts w:asciiTheme="minorHAnsi" w:hAnsiTheme="minorHAnsi" w:cstheme="minorHAnsi"/>
                <w:color w:val="2F5496" w:themeColor="accent1" w:themeShade="BF"/>
                <w:sz w:val="22"/>
                <w:szCs w:val="22"/>
              </w:rPr>
            </w:pPr>
            <w:r w:rsidRPr="007C4B3A">
              <w:rPr>
                <w:rFonts w:asciiTheme="minorHAnsi" w:hAnsiTheme="minorHAnsi" w:cstheme="minorHAnsi"/>
                <w:color w:val="2F5496" w:themeColor="accent1" w:themeShade="BF"/>
                <w:sz w:val="22"/>
                <w:szCs w:val="22"/>
              </w:rPr>
              <w:t xml:space="preserve">*Encourage teachers to attend school events that involve their students. </w:t>
            </w:r>
          </w:p>
          <w:p w14:paraId="6B21732D" w14:textId="688DA1EC" w:rsidR="004B7803" w:rsidRPr="007C4B3A" w:rsidRDefault="004B7803" w:rsidP="002106B4">
            <w:pPr>
              <w:pStyle w:val="NormalWeb"/>
              <w:rPr>
                <w:rFonts w:asciiTheme="minorHAnsi" w:hAnsiTheme="minorHAnsi" w:cstheme="minorHAnsi"/>
                <w:color w:val="2F5496" w:themeColor="accent1" w:themeShade="BF"/>
                <w:sz w:val="22"/>
                <w:szCs w:val="22"/>
              </w:rPr>
            </w:pPr>
            <w:r w:rsidRPr="007C4B3A">
              <w:rPr>
                <w:rFonts w:asciiTheme="minorHAnsi" w:hAnsiTheme="minorHAnsi" w:cstheme="minorHAnsi"/>
                <w:color w:val="2F5496" w:themeColor="accent1" w:themeShade="BF"/>
                <w:sz w:val="22"/>
                <w:szCs w:val="22"/>
              </w:rPr>
              <w:t xml:space="preserve">*Provide training for teachers to utilize volunteers both at school and at home. </w:t>
            </w:r>
          </w:p>
          <w:p w14:paraId="7FD635C4" w14:textId="4A5CE706" w:rsidR="002106B4" w:rsidRPr="007C4B3A" w:rsidRDefault="0076116A" w:rsidP="002106B4">
            <w:pPr>
              <w:pStyle w:val="NormalWeb"/>
              <w:rPr>
                <w:rFonts w:asciiTheme="minorHAnsi" w:hAnsiTheme="minorHAnsi" w:cstheme="minorHAnsi"/>
                <w:color w:val="2F5496" w:themeColor="accent1" w:themeShade="BF"/>
                <w:sz w:val="22"/>
                <w:szCs w:val="22"/>
              </w:rPr>
            </w:pPr>
            <w:r w:rsidRPr="007C4B3A">
              <w:rPr>
                <w:rFonts w:asciiTheme="minorHAnsi" w:hAnsiTheme="minorHAnsi" w:cstheme="minorHAnsi"/>
                <w:color w:val="2F5496" w:themeColor="accent1" w:themeShade="BF"/>
                <w:sz w:val="22"/>
                <w:szCs w:val="22"/>
              </w:rPr>
              <w:t>*</w:t>
            </w:r>
            <w:r w:rsidR="002106B4" w:rsidRPr="007C4B3A">
              <w:rPr>
                <w:rFonts w:asciiTheme="minorHAnsi" w:hAnsiTheme="minorHAnsi" w:cstheme="minorHAnsi"/>
                <w:color w:val="2F5496" w:themeColor="accent1" w:themeShade="BF"/>
                <w:sz w:val="22"/>
                <w:szCs w:val="22"/>
              </w:rPr>
              <w:t xml:space="preserve">Highlight teachers who </w:t>
            </w:r>
            <w:r w:rsidR="00274E38" w:rsidRPr="007C4B3A">
              <w:rPr>
                <w:rFonts w:asciiTheme="minorHAnsi" w:hAnsiTheme="minorHAnsi" w:cstheme="minorHAnsi"/>
                <w:color w:val="2F5496" w:themeColor="accent1" w:themeShade="BF"/>
                <w:sz w:val="22"/>
                <w:szCs w:val="22"/>
              </w:rPr>
              <w:t xml:space="preserve">make the extra effort to involve parents </w:t>
            </w:r>
            <w:r w:rsidR="00A9283E" w:rsidRPr="007C4B3A">
              <w:rPr>
                <w:rFonts w:asciiTheme="minorHAnsi" w:hAnsiTheme="minorHAnsi" w:cstheme="minorHAnsi"/>
                <w:color w:val="2F5496" w:themeColor="accent1" w:themeShade="BF"/>
                <w:sz w:val="22"/>
                <w:szCs w:val="22"/>
              </w:rPr>
              <w:t>in their classrooms.</w:t>
            </w:r>
          </w:p>
          <w:p w14:paraId="48169758" w14:textId="68099274" w:rsidR="007F583D" w:rsidRPr="00E77431" w:rsidRDefault="00334F84" w:rsidP="00E77431">
            <w:pPr>
              <w:pStyle w:val="NormalWeb"/>
              <w:rPr>
                <w:rFonts w:asciiTheme="minorHAnsi" w:hAnsiTheme="minorHAnsi" w:cstheme="minorHAnsi"/>
                <w:color w:val="FF0000"/>
              </w:rPr>
            </w:pPr>
            <w:r w:rsidRPr="007C4B3A">
              <w:rPr>
                <w:rFonts w:asciiTheme="minorHAnsi" w:hAnsiTheme="minorHAnsi" w:cstheme="minorHAnsi"/>
                <w:color w:val="2F5496" w:themeColor="accent1" w:themeShade="BF"/>
                <w:sz w:val="22"/>
                <w:szCs w:val="22"/>
              </w:rPr>
              <w:t>*</w:t>
            </w:r>
            <w:r w:rsidR="00A93D6D" w:rsidRPr="007C4B3A">
              <w:rPr>
                <w:rFonts w:asciiTheme="minorHAnsi" w:hAnsiTheme="minorHAnsi" w:cstheme="minorHAnsi"/>
                <w:color w:val="2F5496" w:themeColor="accent1" w:themeShade="BF"/>
                <w:sz w:val="22"/>
                <w:szCs w:val="22"/>
              </w:rPr>
              <w:t>Involve</w:t>
            </w:r>
            <w:r w:rsidRPr="007C4B3A">
              <w:rPr>
                <w:rFonts w:asciiTheme="minorHAnsi" w:hAnsiTheme="minorHAnsi" w:cstheme="minorHAnsi"/>
                <w:color w:val="2F5496" w:themeColor="accent1" w:themeShade="BF"/>
                <w:sz w:val="22"/>
                <w:szCs w:val="22"/>
              </w:rPr>
              <w:t xml:space="preserve"> parents in learn</w:t>
            </w:r>
            <w:r w:rsidR="00A93D6D" w:rsidRPr="007C4B3A">
              <w:rPr>
                <w:rFonts w:asciiTheme="minorHAnsi" w:hAnsiTheme="minorHAnsi" w:cstheme="minorHAnsi"/>
                <w:color w:val="2F5496" w:themeColor="accent1" w:themeShade="BF"/>
                <w:sz w:val="22"/>
                <w:szCs w:val="22"/>
              </w:rPr>
              <w:t>ing</w:t>
            </w:r>
            <w:r w:rsidRPr="007C4B3A">
              <w:rPr>
                <w:rFonts w:asciiTheme="minorHAnsi" w:hAnsiTheme="minorHAnsi" w:cstheme="minorHAnsi"/>
                <w:color w:val="2F5496" w:themeColor="accent1" w:themeShade="BF"/>
                <w:sz w:val="22"/>
                <w:szCs w:val="22"/>
              </w:rPr>
              <w:t xml:space="preserve"> programs their children use at school. Teaching them what is and is not appropriate.</w:t>
            </w:r>
          </w:p>
        </w:tc>
      </w:tr>
    </w:tbl>
    <w:p w14:paraId="20BED37E" w14:textId="77777777" w:rsidR="0076116A" w:rsidRDefault="0076116A" w:rsidP="00CF52B8">
      <w:pPr>
        <w:rPr>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01F77A1">
        <w:trPr>
          <w:trHeight w:val="440"/>
        </w:trPr>
        <w:tc>
          <w:tcPr>
            <w:tcW w:w="14616" w:type="dxa"/>
          </w:tcPr>
          <w:p w14:paraId="51DFCA88" w14:textId="779944E3" w:rsidR="00CB56F6" w:rsidRDefault="0038756F" w:rsidP="00CB56F6">
            <w:pPr>
              <w:rPr>
                <w:b/>
                <w:bCs/>
                <w:sz w:val="28"/>
                <w:szCs w:val="28"/>
              </w:rPr>
            </w:pPr>
            <w:r>
              <w:rPr>
                <w:b/>
                <w:bCs/>
                <w:sz w:val="28"/>
                <w:szCs w:val="28"/>
              </w:rPr>
              <w:lastRenderedPageBreak/>
              <w:t xml:space="preserve">Title I </w:t>
            </w:r>
            <w:r w:rsidR="00CB56F6">
              <w:rPr>
                <w:b/>
                <w:bCs/>
                <w:sz w:val="28"/>
                <w:szCs w:val="28"/>
              </w:rPr>
              <w:t>Annual Parent Meeting</w:t>
            </w:r>
            <w:r w:rsidR="00931AB9">
              <w:rPr>
                <w:b/>
                <w:bCs/>
                <w:sz w:val="28"/>
                <w:szCs w:val="28"/>
              </w:rPr>
              <w:t xml:space="preserve"> Experience</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Pr>
                <w:sz w:val="24"/>
                <w:szCs w:val="24"/>
              </w:rPr>
              <w:t>Each school will</w:t>
            </w:r>
            <w:r w:rsidR="00CB56F6" w:rsidRPr="002861E0">
              <w:rPr>
                <w:sz w:val="24"/>
                <w:szCs w:val="24"/>
              </w:rPr>
              <w:t xml:space="preserve"> </w:t>
            </w:r>
            <w:r>
              <w:rPr>
                <w:sz w:val="24"/>
                <w:szCs w:val="24"/>
              </w:rPr>
              <w:t>convene</w:t>
            </w:r>
            <w:r w:rsidR="00CB56F6" w:rsidRPr="002861E0">
              <w:rPr>
                <w:sz w:val="24"/>
                <w:szCs w:val="24"/>
              </w:rPr>
              <w:t xml:space="preserve"> an annual meeting designed to inform parents of </w:t>
            </w:r>
            <w:proofErr w:type="gramStart"/>
            <w:r w:rsidR="00CB56F6" w:rsidRPr="002861E0">
              <w:rPr>
                <w:sz w:val="24"/>
                <w:szCs w:val="24"/>
              </w:rPr>
              <w:t>participating</w:t>
            </w:r>
            <w:proofErr w:type="gramEnd"/>
            <w:r w:rsidR="00CB56F6" w:rsidRPr="002861E0">
              <w:rPr>
                <w:sz w:val="24"/>
                <w:szCs w:val="24"/>
              </w:rPr>
              <w:t xml:space="preserve"> children about the </w:t>
            </w:r>
            <w:proofErr w:type="gramStart"/>
            <w:r w:rsidR="00CB56F6" w:rsidRPr="002861E0">
              <w:rPr>
                <w:sz w:val="24"/>
                <w:szCs w:val="24"/>
              </w:rPr>
              <w:t>schools</w:t>
            </w:r>
            <w:proofErr w:type="gramEnd"/>
            <w:r w:rsidR="00CB56F6" w:rsidRPr="002861E0">
              <w:rPr>
                <w:sz w:val="24"/>
                <w:szCs w:val="24"/>
              </w:rPr>
              <w:t xml:space="preserve"> Title I program, the nature of the Title I </w:t>
            </w:r>
            <w:proofErr w:type="gramStart"/>
            <w:r w:rsidR="00CB56F6" w:rsidRPr="002861E0">
              <w:rPr>
                <w:sz w:val="24"/>
                <w:szCs w:val="24"/>
              </w:rPr>
              <w:t>program</w:t>
            </w:r>
            <w:proofErr w:type="gramEnd"/>
            <w:r w:rsidR="00CB56F6" w:rsidRPr="002861E0">
              <w:rPr>
                <w:sz w:val="24"/>
                <w:szCs w:val="24"/>
              </w:rPr>
              <w:t xml:space="preserve"> (schoolwide or targeted assistance), school choice, supplemental educational services, and the rights of parents. [Section 1118(c)(1)].</w:t>
            </w:r>
            <w:r w:rsidR="00AC27A3">
              <w:rPr>
                <w:sz w:val="24"/>
                <w:szCs w:val="24"/>
              </w:rPr>
              <w:t xml:space="preserve"> </w:t>
            </w:r>
          </w:p>
        </w:tc>
      </w:tr>
      <w:tr w:rsidR="00931AB9" w14:paraId="073665BB" w14:textId="77777777" w:rsidTr="001F77A1">
        <w:tc>
          <w:tcPr>
            <w:tcW w:w="14616" w:type="dxa"/>
          </w:tcPr>
          <w:p w14:paraId="0C057671" w14:textId="65E52E16" w:rsidR="00782418" w:rsidRPr="004902EC" w:rsidRDefault="00782418" w:rsidP="00782418">
            <w:pPr>
              <w:rPr>
                <w:rFonts w:ascii="Segoe UI" w:hAnsi="Segoe UI" w:cs="Segoe UI"/>
                <w:b/>
                <w:bCs/>
                <w:sz w:val="24"/>
                <w:szCs w:val="24"/>
              </w:rPr>
            </w:pPr>
            <w:r w:rsidRPr="004902EC">
              <w:rPr>
                <w:rFonts w:ascii="Segoe UI" w:hAnsi="Segoe UI" w:cs="Segoe UI"/>
                <w:sz w:val="24"/>
                <w:szCs w:val="24"/>
              </w:rPr>
              <w:t>How will you get recorded feedback from parents about the meeting?</w:t>
            </w:r>
            <w:r w:rsidR="006E37AC" w:rsidRPr="004902EC">
              <w:rPr>
                <w:rFonts w:ascii="Segoe UI" w:hAnsi="Segoe UI" w:cs="Segoe UI"/>
                <w:sz w:val="24"/>
                <w:szCs w:val="24"/>
              </w:rPr>
              <w:t xml:space="preserve"> How will the recorded feedback be used to inform future events?</w:t>
            </w:r>
          </w:p>
          <w:p w14:paraId="79707287" w14:textId="32C1F8DD" w:rsidR="00782418" w:rsidRPr="00311DFC" w:rsidRDefault="001E25A7" w:rsidP="00782418">
            <w:pPr>
              <w:rPr>
                <w:rFonts w:ascii="Segoe UI" w:hAnsi="Segoe UI" w:cs="Segoe UI"/>
                <w:color w:val="2F5496" w:themeColor="accent1" w:themeShade="BF"/>
              </w:rPr>
            </w:pPr>
            <w:r w:rsidRPr="00311DFC">
              <w:rPr>
                <w:rFonts w:ascii="Segoe UI" w:hAnsi="Segoe UI" w:cs="Segoe UI"/>
                <w:color w:val="2F5496" w:themeColor="accent1" w:themeShade="BF"/>
              </w:rPr>
              <w:t>We will use the s</w:t>
            </w:r>
            <w:r w:rsidR="00DC56C4" w:rsidRPr="00311DFC">
              <w:rPr>
                <w:rFonts w:ascii="Segoe UI" w:hAnsi="Segoe UI" w:cs="Segoe UI"/>
                <w:color w:val="2F5496" w:themeColor="accent1" w:themeShade="BF"/>
              </w:rPr>
              <w:t>urvey</w:t>
            </w:r>
            <w:r w:rsidRPr="00311DFC">
              <w:rPr>
                <w:rFonts w:ascii="Segoe UI" w:hAnsi="Segoe UI" w:cs="Segoe UI"/>
                <w:color w:val="2F5496" w:themeColor="accent1" w:themeShade="BF"/>
              </w:rPr>
              <w:t xml:space="preserve"> questions provided by Title I</w:t>
            </w:r>
            <w:r w:rsidR="00B44DDF" w:rsidRPr="00311DFC">
              <w:rPr>
                <w:rFonts w:ascii="Segoe UI" w:hAnsi="Segoe UI" w:cs="Segoe UI"/>
                <w:color w:val="2F5496" w:themeColor="accent1" w:themeShade="BF"/>
              </w:rPr>
              <w:t xml:space="preserve"> to determine success and next steps for future events.</w:t>
            </w:r>
            <w:r w:rsidR="00782BE4" w:rsidRPr="00311DFC">
              <w:rPr>
                <w:rFonts w:ascii="Segoe UI" w:hAnsi="Segoe UI" w:cs="Segoe UI"/>
                <w:color w:val="2F5496" w:themeColor="accent1" w:themeShade="BF"/>
              </w:rPr>
              <w:t xml:space="preserve"> Surveys</w:t>
            </w:r>
            <w:r w:rsidR="00AF1349" w:rsidRPr="00311DFC">
              <w:rPr>
                <w:rFonts w:ascii="Segoe UI" w:hAnsi="Segoe UI" w:cs="Segoe UI"/>
                <w:color w:val="2F5496" w:themeColor="accent1" w:themeShade="BF"/>
              </w:rPr>
              <w:t xml:space="preserve"> will be a</w:t>
            </w:r>
            <w:r w:rsidR="006E770D" w:rsidRPr="00311DFC">
              <w:rPr>
                <w:rFonts w:ascii="Segoe UI" w:hAnsi="Segoe UI" w:cs="Segoe UI"/>
                <w:color w:val="2F5496" w:themeColor="accent1" w:themeShade="BF"/>
              </w:rPr>
              <w:t xml:space="preserve">vailable </w:t>
            </w:r>
            <w:proofErr w:type="gramStart"/>
            <w:r w:rsidR="006E770D" w:rsidRPr="00311DFC">
              <w:rPr>
                <w:rFonts w:ascii="Segoe UI" w:hAnsi="Segoe UI" w:cs="Segoe UI"/>
                <w:color w:val="2F5496" w:themeColor="accent1" w:themeShade="BF"/>
              </w:rPr>
              <w:t>in  different</w:t>
            </w:r>
            <w:proofErr w:type="gramEnd"/>
            <w:r w:rsidR="006E770D" w:rsidRPr="00311DFC">
              <w:rPr>
                <w:rFonts w:ascii="Segoe UI" w:hAnsi="Segoe UI" w:cs="Segoe UI"/>
                <w:color w:val="2F5496" w:themeColor="accent1" w:themeShade="BF"/>
              </w:rPr>
              <w:t xml:space="preserve"> </w:t>
            </w:r>
            <w:r w:rsidR="00816DA6" w:rsidRPr="00311DFC">
              <w:rPr>
                <w:rFonts w:ascii="Segoe UI" w:hAnsi="Segoe UI" w:cs="Segoe UI"/>
                <w:color w:val="2F5496" w:themeColor="accent1" w:themeShade="BF"/>
              </w:rPr>
              <w:t>forms including paper</w:t>
            </w:r>
            <w:r w:rsidR="005A3870" w:rsidRPr="00311DFC">
              <w:rPr>
                <w:rFonts w:ascii="Segoe UI" w:hAnsi="Segoe UI" w:cs="Segoe UI"/>
                <w:color w:val="2F5496" w:themeColor="accent1" w:themeShade="BF"/>
              </w:rPr>
              <w:t xml:space="preserve"> and pencil</w:t>
            </w:r>
            <w:r w:rsidR="00816DA6" w:rsidRPr="00311DFC">
              <w:rPr>
                <w:rFonts w:ascii="Segoe UI" w:hAnsi="Segoe UI" w:cs="Segoe UI"/>
                <w:color w:val="2F5496" w:themeColor="accent1" w:themeShade="BF"/>
              </w:rPr>
              <w:t>, QR codes</w:t>
            </w:r>
            <w:r w:rsidR="008A790E" w:rsidRPr="00311DFC">
              <w:rPr>
                <w:rFonts w:ascii="Segoe UI" w:hAnsi="Segoe UI" w:cs="Segoe UI"/>
                <w:color w:val="2F5496" w:themeColor="accent1" w:themeShade="BF"/>
              </w:rPr>
              <w:t xml:space="preserve">, </w:t>
            </w:r>
            <w:r w:rsidR="005A3870" w:rsidRPr="00311DFC">
              <w:rPr>
                <w:rFonts w:ascii="Segoe UI" w:hAnsi="Segoe UI" w:cs="Segoe UI"/>
                <w:color w:val="2F5496" w:themeColor="accent1" w:themeShade="BF"/>
              </w:rPr>
              <w:t>online links.</w:t>
            </w:r>
            <w:r w:rsidR="009A5C08" w:rsidRPr="00311DFC">
              <w:rPr>
                <w:rFonts w:ascii="Segoe UI" w:hAnsi="Segoe UI" w:cs="Segoe UI"/>
                <w:color w:val="2F5496" w:themeColor="accent1" w:themeShade="BF"/>
              </w:rPr>
              <w:t xml:space="preserve"> Different platforms will afford parents time to complete the survey thoughtfully.</w:t>
            </w:r>
          </w:p>
          <w:p w14:paraId="1F896719" w14:textId="7544E426" w:rsidR="00782418" w:rsidRPr="004902EC" w:rsidRDefault="00782418" w:rsidP="00782418">
            <w:pPr>
              <w:rPr>
                <w:rFonts w:ascii="Segoe UI" w:hAnsi="Segoe UI" w:cs="Segoe UI"/>
                <w:sz w:val="24"/>
                <w:szCs w:val="24"/>
              </w:rPr>
            </w:pPr>
          </w:p>
          <w:p w14:paraId="415E7BAE" w14:textId="5E1EAB7B" w:rsidR="00782418" w:rsidRDefault="00102082" w:rsidP="00782418">
            <w:pPr>
              <w:rPr>
                <w:rFonts w:ascii="Segoe UI" w:hAnsi="Segoe UI" w:cs="Segoe UI"/>
                <w:sz w:val="24"/>
                <w:szCs w:val="24"/>
              </w:rPr>
            </w:pPr>
            <w:r>
              <w:rPr>
                <w:rFonts w:ascii="Segoe UI" w:hAnsi="Segoe UI" w:cs="Segoe UI"/>
                <w:sz w:val="24"/>
                <w:szCs w:val="24"/>
              </w:rPr>
              <w:t xml:space="preserve">How will you address </w:t>
            </w:r>
            <w:r w:rsidR="00782418" w:rsidRPr="004902EC">
              <w:rPr>
                <w:rFonts w:ascii="Segoe UI" w:hAnsi="Segoe UI" w:cs="Segoe UI"/>
                <w:sz w:val="24"/>
                <w:szCs w:val="24"/>
              </w:rPr>
              <w:t xml:space="preserve">barriers </w:t>
            </w:r>
            <w:r>
              <w:rPr>
                <w:rFonts w:ascii="Segoe UI" w:hAnsi="Segoe UI" w:cs="Segoe UI"/>
                <w:sz w:val="24"/>
                <w:szCs w:val="24"/>
              </w:rPr>
              <w:t xml:space="preserve">to </w:t>
            </w:r>
            <w:proofErr w:type="gramStart"/>
            <w:r>
              <w:rPr>
                <w:rFonts w:ascii="Segoe UI" w:hAnsi="Segoe UI" w:cs="Segoe UI"/>
                <w:sz w:val="24"/>
                <w:szCs w:val="24"/>
              </w:rPr>
              <w:t>increase</w:t>
            </w:r>
            <w:proofErr w:type="gramEnd"/>
            <w:r>
              <w:rPr>
                <w:rFonts w:ascii="Segoe UI" w:hAnsi="Segoe UI" w:cs="Segoe UI"/>
                <w:sz w:val="24"/>
                <w:szCs w:val="24"/>
              </w:rPr>
              <w:t xml:space="preserve"> attendance</w:t>
            </w:r>
            <w:r w:rsidR="00F85DED">
              <w:rPr>
                <w:rFonts w:ascii="Segoe UI" w:hAnsi="Segoe UI" w:cs="Segoe UI"/>
                <w:sz w:val="24"/>
                <w:szCs w:val="24"/>
              </w:rPr>
              <w:t xml:space="preserve"> and academic support at home?</w:t>
            </w:r>
          </w:p>
          <w:p w14:paraId="07233130" w14:textId="12FEBC41" w:rsidR="00B44DDF" w:rsidRPr="00A266DA" w:rsidRDefault="00B44DDF" w:rsidP="00782418">
            <w:pPr>
              <w:rPr>
                <w:rFonts w:cstheme="minorHAnsi"/>
                <w:color w:val="2F5496" w:themeColor="accent1" w:themeShade="BF"/>
              </w:rPr>
            </w:pPr>
            <w:r w:rsidRPr="00A266DA">
              <w:rPr>
                <w:rFonts w:cstheme="minorHAnsi"/>
                <w:color w:val="2F5496" w:themeColor="accent1" w:themeShade="BF"/>
              </w:rPr>
              <w:t>Our survey include</w:t>
            </w:r>
            <w:r w:rsidR="00437863" w:rsidRPr="00A266DA">
              <w:rPr>
                <w:rFonts w:cstheme="minorHAnsi"/>
                <w:color w:val="2F5496" w:themeColor="accent1" w:themeShade="BF"/>
              </w:rPr>
              <w:t>s</w:t>
            </w:r>
            <w:r w:rsidRPr="00A266DA">
              <w:rPr>
                <w:rFonts w:cstheme="minorHAnsi"/>
                <w:color w:val="2F5496" w:themeColor="accent1" w:themeShade="BF"/>
              </w:rPr>
              <w:t xml:space="preserve"> items related to what may be a barrier to </w:t>
            </w:r>
            <w:r w:rsidR="00133B0F" w:rsidRPr="00A266DA">
              <w:rPr>
                <w:rFonts w:cstheme="minorHAnsi"/>
                <w:color w:val="2F5496" w:themeColor="accent1" w:themeShade="BF"/>
              </w:rPr>
              <w:t xml:space="preserve">parents at home and how we can provide academic </w:t>
            </w:r>
            <w:r w:rsidR="005D09F3" w:rsidRPr="00A266DA">
              <w:rPr>
                <w:rFonts w:cstheme="minorHAnsi"/>
                <w:color w:val="2F5496" w:themeColor="accent1" w:themeShade="BF"/>
              </w:rPr>
              <w:t>or attendance support.</w:t>
            </w:r>
          </w:p>
          <w:p w14:paraId="36C6106E" w14:textId="07835AA5" w:rsidR="005D09F3" w:rsidRPr="00A266DA" w:rsidRDefault="005D09F3" w:rsidP="00782418">
            <w:pPr>
              <w:rPr>
                <w:rFonts w:cstheme="minorHAnsi"/>
                <w:color w:val="2F5496" w:themeColor="accent1" w:themeShade="BF"/>
              </w:rPr>
            </w:pPr>
            <w:r w:rsidRPr="00A266DA">
              <w:rPr>
                <w:rFonts w:cstheme="minorHAnsi"/>
                <w:color w:val="2F5496" w:themeColor="accent1" w:themeShade="BF"/>
              </w:rPr>
              <w:t xml:space="preserve">We may survey parents of students </w:t>
            </w:r>
            <w:r w:rsidR="00DB25E7" w:rsidRPr="00A266DA">
              <w:rPr>
                <w:rFonts w:cstheme="minorHAnsi"/>
                <w:color w:val="2F5496" w:themeColor="accent1" w:themeShade="BF"/>
              </w:rPr>
              <w:t>with excessive absences to find out the reason attendance of their student may be an issue for them.</w:t>
            </w:r>
            <w:r w:rsidR="005248FB" w:rsidRPr="00A266DA">
              <w:rPr>
                <w:rFonts w:cstheme="minorHAnsi"/>
                <w:color w:val="2F5496" w:themeColor="accent1" w:themeShade="BF"/>
              </w:rPr>
              <w:t xml:space="preserve"> Possibly share first semesters family engagement activities with dates so they can “save the date</w:t>
            </w:r>
            <w:r w:rsidR="00DE7D39" w:rsidRPr="00A266DA">
              <w:rPr>
                <w:rFonts w:cstheme="minorHAnsi"/>
                <w:color w:val="2F5496" w:themeColor="accent1" w:themeShade="BF"/>
              </w:rPr>
              <w:t>.</w:t>
            </w:r>
            <w:r w:rsidR="005248FB" w:rsidRPr="00A266DA">
              <w:rPr>
                <w:rFonts w:cstheme="minorHAnsi"/>
                <w:color w:val="2F5496" w:themeColor="accent1" w:themeShade="BF"/>
              </w:rPr>
              <w:t>”</w:t>
            </w:r>
            <w:r w:rsidR="00DE7D39" w:rsidRPr="00A266DA">
              <w:rPr>
                <w:rFonts w:cstheme="minorHAnsi"/>
                <w:color w:val="2F5496" w:themeColor="accent1" w:themeShade="BF"/>
              </w:rPr>
              <w:t xml:space="preserve"> Dates may or may not be included.</w:t>
            </w:r>
          </w:p>
          <w:p w14:paraId="2C2B1D79" w14:textId="77777777" w:rsidR="00DB25E7" w:rsidRPr="00A266DA" w:rsidRDefault="00DB25E7" w:rsidP="00782418">
            <w:pPr>
              <w:rPr>
                <w:rFonts w:cstheme="minorHAnsi"/>
                <w:color w:val="2F5496" w:themeColor="accent1" w:themeShade="BF"/>
              </w:rPr>
            </w:pPr>
          </w:p>
          <w:p w14:paraId="00CC36CC" w14:textId="724F586D" w:rsidR="008C75E0" w:rsidRPr="00A266DA" w:rsidRDefault="008C75E0" w:rsidP="00782418">
            <w:pPr>
              <w:rPr>
                <w:rFonts w:ascii="Segoe UI" w:hAnsi="Segoe UI" w:cs="Segoe UI"/>
                <w:color w:val="2F5496" w:themeColor="accent1" w:themeShade="BF"/>
              </w:rPr>
            </w:pPr>
            <w:r w:rsidRPr="00A266DA">
              <w:rPr>
                <w:rFonts w:cstheme="minorHAnsi"/>
                <w:color w:val="2F5496" w:themeColor="accent1" w:themeShade="BF"/>
              </w:rPr>
              <w:t xml:space="preserve">Families will participate in a survey at the end of the meeting.  The results will be shared and used to plan upcoming family involvement opportunities.  </w:t>
            </w:r>
            <w:r w:rsidRPr="00A266DA">
              <w:rPr>
                <w:color w:val="2F5496" w:themeColor="accent1" w:themeShade="BF"/>
              </w:rPr>
              <w:t xml:space="preserve">Survey results will also include parent input on what went well and what could be improved. </w:t>
            </w:r>
            <w:r w:rsidRPr="00A266DA">
              <w:rPr>
                <w:rFonts w:cstheme="minorHAnsi"/>
                <w:color w:val="2F5496" w:themeColor="accent1" w:themeShade="BF"/>
              </w:rPr>
              <w:t>Survey results will be discussed during I</w:t>
            </w:r>
            <w:r w:rsidR="00DB25E7" w:rsidRPr="00A266DA">
              <w:rPr>
                <w:rFonts w:cstheme="minorHAnsi"/>
                <w:color w:val="2F5496" w:themeColor="accent1" w:themeShade="BF"/>
              </w:rPr>
              <w:t xml:space="preserve">nstructional </w:t>
            </w:r>
            <w:r w:rsidRPr="00A266DA">
              <w:rPr>
                <w:rFonts w:cstheme="minorHAnsi"/>
                <w:color w:val="2F5496" w:themeColor="accent1" w:themeShade="BF"/>
              </w:rPr>
              <w:t>L</w:t>
            </w:r>
            <w:r w:rsidR="00DB25E7" w:rsidRPr="00A266DA">
              <w:rPr>
                <w:rFonts w:cstheme="minorHAnsi"/>
                <w:color w:val="2F5496" w:themeColor="accent1" w:themeShade="BF"/>
              </w:rPr>
              <w:t xml:space="preserve">eadership </w:t>
            </w:r>
            <w:r w:rsidRPr="00A266DA">
              <w:rPr>
                <w:rFonts w:cstheme="minorHAnsi"/>
                <w:color w:val="2F5496" w:themeColor="accent1" w:themeShade="BF"/>
              </w:rPr>
              <w:t>T</w:t>
            </w:r>
            <w:r w:rsidR="00DB25E7" w:rsidRPr="00A266DA">
              <w:rPr>
                <w:rFonts w:cstheme="minorHAnsi"/>
                <w:color w:val="2F5496" w:themeColor="accent1" w:themeShade="BF"/>
              </w:rPr>
              <w:t xml:space="preserve">eam, </w:t>
            </w:r>
            <w:r w:rsidRPr="00A266DA">
              <w:rPr>
                <w:rFonts w:cstheme="minorHAnsi"/>
                <w:color w:val="2F5496" w:themeColor="accent1" w:themeShade="BF"/>
              </w:rPr>
              <w:t>S</w:t>
            </w:r>
            <w:r w:rsidR="00DB25E7" w:rsidRPr="00A266DA">
              <w:rPr>
                <w:rFonts w:cstheme="minorHAnsi"/>
                <w:color w:val="2F5496" w:themeColor="accent1" w:themeShade="BF"/>
              </w:rPr>
              <w:t xml:space="preserve">chool-based </w:t>
            </w:r>
            <w:r w:rsidRPr="00A266DA">
              <w:rPr>
                <w:rFonts w:cstheme="minorHAnsi"/>
                <w:color w:val="2F5496" w:themeColor="accent1" w:themeShade="BF"/>
              </w:rPr>
              <w:t>L</w:t>
            </w:r>
            <w:r w:rsidR="00DB25E7" w:rsidRPr="00A266DA">
              <w:rPr>
                <w:rFonts w:cstheme="minorHAnsi"/>
                <w:color w:val="2F5496" w:themeColor="accent1" w:themeShade="BF"/>
              </w:rPr>
              <w:t xml:space="preserve">eadership </w:t>
            </w:r>
            <w:r w:rsidRPr="00A266DA">
              <w:rPr>
                <w:rFonts w:cstheme="minorHAnsi"/>
                <w:color w:val="2F5496" w:themeColor="accent1" w:themeShade="BF"/>
              </w:rPr>
              <w:t>T</w:t>
            </w:r>
            <w:r w:rsidR="00DB25E7" w:rsidRPr="00A266DA">
              <w:rPr>
                <w:rFonts w:cstheme="minorHAnsi"/>
                <w:color w:val="2F5496" w:themeColor="accent1" w:themeShade="BF"/>
              </w:rPr>
              <w:t>eam,</w:t>
            </w:r>
            <w:r w:rsidRPr="00A266DA">
              <w:rPr>
                <w:rFonts w:cstheme="minorHAnsi"/>
                <w:color w:val="2F5496" w:themeColor="accent1" w:themeShade="BF"/>
              </w:rPr>
              <w:t xml:space="preserve"> </w:t>
            </w:r>
            <w:r w:rsidR="00DB25E7" w:rsidRPr="00A266DA">
              <w:rPr>
                <w:rFonts w:cstheme="minorHAnsi"/>
                <w:color w:val="2F5496" w:themeColor="accent1" w:themeShade="BF"/>
              </w:rPr>
              <w:t>S</w:t>
            </w:r>
            <w:r w:rsidR="00372DE2" w:rsidRPr="00A266DA">
              <w:rPr>
                <w:rFonts w:cstheme="minorHAnsi"/>
                <w:color w:val="2F5496" w:themeColor="accent1" w:themeShade="BF"/>
              </w:rPr>
              <w:t xml:space="preserve">chool </w:t>
            </w:r>
            <w:r w:rsidR="00DB25E7" w:rsidRPr="00A266DA">
              <w:rPr>
                <w:rFonts w:cstheme="minorHAnsi"/>
                <w:color w:val="2F5496" w:themeColor="accent1" w:themeShade="BF"/>
              </w:rPr>
              <w:t>A</w:t>
            </w:r>
            <w:r w:rsidR="00372DE2" w:rsidRPr="00A266DA">
              <w:rPr>
                <w:rFonts w:cstheme="minorHAnsi"/>
                <w:color w:val="2F5496" w:themeColor="accent1" w:themeShade="BF"/>
              </w:rPr>
              <w:t xml:space="preserve">dvisory </w:t>
            </w:r>
            <w:r w:rsidR="00DB25E7" w:rsidRPr="00A266DA">
              <w:rPr>
                <w:rFonts w:cstheme="minorHAnsi"/>
                <w:color w:val="2F5496" w:themeColor="accent1" w:themeShade="BF"/>
              </w:rPr>
              <w:t>C</w:t>
            </w:r>
            <w:r w:rsidR="00372DE2" w:rsidRPr="00A266DA">
              <w:rPr>
                <w:rFonts w:cstheme="minorHAnsi"/>
                <w:color w:val="2F5496" w:themeColor="accent1" w:themeShade="BF"/>
              </w:rPr>
              <w:t>ommittee</w:t>
            </w:r>
            <w:r w:rsidR="00DB25E7" w:rsidRPr="00A266DA">
              <w:rPr>
                <w:rFonts w:cstheme="minorHAnsi"/>
                <w:color w:val="2F5496" w:themeColor="accent1" w:themeShade="BF"/>
              </w:rPr>
              <w:t xml:space="preserve"> and P</w:t>
            </w:r>
            <w:r w:rsidR="00372DE2" w:rsidRPr="00A266DA">
              <w:rPr>
                <w:rFonts w:cstheme="minorHAnsi"/>
                <w:color w:val="2F5496" w:themeColor="accent1" w:themeShade="BF"/>
              </w:rPr>
              <w:t xml:space="preserve">arent </w:t>
            </w:r>
            <w:r w:rsidR="00DB25E7" w:rsidRPr="00A266DA">
              <w:rPr>
                <w:rFonts w:cstheme="minorHAnsi"/>
                <w:color w:val="2F5496" w:themeColor="accent1" w:themeShade="BF"/>
              </w:rPr>
              <w:t>T</w:t>
            </w:r>
            <w:r w:rsidR="00372DE2" w:rsidRPr="00A266DA">
              <w:rPr>
                <w:rFonts w:cstheme="minorHAnsi"/>
                <w:color w:val="2F5496" w:themeColor="accent1" w:themeShade="BF"/>
              </w:rPr>
              <w:t xml:space="preserve">eacher </w:t>
            </w:r>
            <w:r w:rsidR="00DB25E7" w:rsidRPr="00A266DA">
              <w:rPr>
                <w:rFonts w:cstheme="minorHAnsi"/>
                <w:color w:val="2F5496" w:themeColor="accent1" w:themeShade="BF"/>
              </w:rPr>
              <w:t>A</w:t>
            </w:r>
            <w:r w:rsidR="00372DE2" w:rsidRPr="00A266DA">
              <w:rPr>
                <w:rFonts w:cstheme="minorHAnsi"/>
                <w:color w:val="2F5496" w:themeColor="accent1" w:themeShade="BF"/>
              </w:rPr>
              <w:t>ssociation</w:t>
            </w:r>
            <w:r w:rsidR="00DB25E7" w:rsidRPr="00A266DA">
              <w:rPr>
                <w:rFonts w:cstheme="minorHAnsi"/>
                <w:color w:val="2F5496" w:themeColor="accent1" w:themeShade="BF"/>
              </w:rPr>
              <w:t xml:space="preserve"> </w:t>
            </w:r>
            <w:r w:rsidRPr="00A266DA">
              <w:rPr>
                <w:rFonts w:cstheme="minorHAnsi"/>
                <w:color w:val="2F5496" w:themeColor="accent1" w:themeShade="BF"/>
              </w:rPr>
              <w:t>meetings</w:t>
            </w:r>
            <w:r w:rsidR="00DB25E7" w:rsidRPr="00A266DA">
              <w:rPr>
                <w:rFonts w:cstheme="minorHAnsi"/>
                <w:color w:val="2F5496" w:themeColor="accent1" w:themeShade="BF"/>
              </w:rPr>
              <w:t>.</w:t>
            </w:r>
          </w:p>
          <w:p w14:paraId="12FB70D9" w14:textId="5324F51F" w:rsidR="00782418" w:rsidRPr="004902EC" w:rsidRDefault="00782418" w:rsidP="00782418">
            <w:pPr>
              <w:rPr>
                <w:rFonts w:ascii="Segoe UI" w:hAnsi="Segoe UI" w:cs="Segoe UI"/>
                <w:sz w:val="24"/>
                <w:szCs w:val="24"/>
              </w:rPr>
            </w:pPr>
          </w:p>
          <w:p w14:paraId="2C7A0FD1" w14:textId="659BB9DB" w:rsidR="00782418" w:rsidRDefault="00782418" w:rsidP="00782418">
            <w:pPr>
              <w:rPr>
                <w:rFonts w:ascii="Segoe UI" w:hAnsi="Segoe UI" w:cs="Segoe UI"/>
                <w:sz w:val="24"/>
                <w:szCs w:val="24"/>
              </w:rPr>
            </w:pPr>
            <w:r w:rsidRPr="004902EC">
              <w:rPr>
                <w:rFonts w:ascii="Segoe UI" w:hAnsi="Segoe UI" w:cs="Segoe UI"/>
                <w:sz w:val="24"/>
                <w:szCs w:val="24"/>
              </w:rPr>
              <w:t xml:space="preserve">How will you get the information home to parents </w:t>
            </w:r>
            <w:r w:rsidR="00AD26E1">
              <w:rPr>
                <w:rFonts w:ascii="Segoe UI" w:hAnsi="Segoe UI" w:cs="Segoe UI"/>
                <w:sz w:val="24"/>
                <w:szCs w:val="24"/>
              </w:rPr>
              <w:t xml:space="preserve">using various modalities </w:t>
            </w:r>
            <w:r w:rsidRPr="004902EC">
              <w:rPr>
                <w:rFonts w:ascii="Segoe UI" w:hAnsi="Segoe UI" w:cs="Segoe UI"/>
                <w:sz w:val="24"/>
                <w:szCs w:val="24"/>
              </w:rPr>
              <w:t>who do not attend?</w:t>
            </w:r>
          </w:p>
          <w:p w14:paraId="2D9FA488" w14:textId="7D7E3244" w:rsidR="004D778D" w:rsidRPr="00A266DA" w:rsidRDefault="004D778D" w:rsidP="004D778D">
            <w:pPr>
              <w:rPr>
                <w:rFonts w:cstheme="minorHAnsi"/>
                <w:color w:val="2F5496" w:themeColor="accent1" w:themeShade="BF"/>
              </w:rPr>
            </w:pPr>
            <w:r w:rsidRPr="00A266DA">
              <w:rPr>
                <w:rFonts w:cstheme="minorHAnsi"/>
                <w:color w:val="2F5496" w:themeColor="accent1" w:themeShade="BF"/>
              </w:rPr>
              <w:t xml:space="preserve">The training will be recorded and posted to our </w:t>
            </w:r>
            <w:r w:rsidR="00437863" w:rsidRPr="00A266DA">
              <w:rPr>
                <w:rFonts w:cstheme="minorHAnsi"/>
                <w:color w:val="2F5496" w:themeColor="accent1" w:themeShade="BF"/>
              </w:rPr>
              <w:t xml:space="preserve">school </w:t>
            </w:r>
            <w:r w:rsidRPr="00A266DA">
              <w:rPr>
                <w:rFonts w:cstheme="minorHAnsi"/>
                <w:color w:val="2F5496" w:themeColor="accent1" w:themeShade="BF"/>
              </w:rPr>
              <w:t xml:space="preserve">website, </w:t>
            </w:r>
            <w:r w:rsidR="00437863" w:rsidRPr="00A266DA">
              <w:rPr>
                <w:rFonts w:cstheme="minorHAnsi"/>
                <w:color w:val="2F5496" w:themeColor="accent1" w:themeShade="BF"/>
              </w:rPr>
              <w:t>Facebook Page</w:t>
            </w:r>
            <w:r w:rsidRPr="00A266DA">
              <w:rPr>
                <w:rFonts w:cstheme="minorHAnsi"/>
                <w:color w:val="2F5496" w:themeColor="accent1" w:themeShade="BF"/>
              </w:rPr>
              <w:t>, and emailed out to all families.</w:t>
            </w:r>
            <w:r w:rsidR="00736BCD" w:rsidRPr="00A266DA">
              <w:rPr>
                <w:rFonts w:cstheme="minorHAnsi"/>
                <w:color w:val="2F5496" w:themeColor="accent1" w:themeShade="BF"/>
              </w:rPr>
              <w:t xml:space="preserve">  Parents who miss the meeting will be </w:t>
            </w:r>
            <w:proofErr w:type="gramStart"/>
            <w:r w:rsidR="00736BCD" w:rsidRPr="00A266DA">
              <w:rPr>
                <w:rFonts w:cstheme="minorHAnsi"/>
                <w:color w:val="2F5496" w:themeColor="accent1" w:themeShade="BF"/>
              </w:rPr>
              <w:t>provided</w:t>
            </w:r>
            <w:proofErr w:type="gramEnd"/>
            <w:r w:rsidR="00736BCD" w:rsidRPr="00A266DA">
              <w:rPr>
                <w:rFonts w:cstheme="minorHAnsi"/>
                <w:color w:val="2F5496" w:themeColor="accent1" w:themeShade="BF"/>
              </w:rPr>
              <w:t xml:space="preserve"> information on how to access </w:t>
            </w:r>
            <w:r w:rsidR="00942CA5" w:rsidRPr="00A266DA">
              <w:rPr>
                <w:rFonts w:cstheme="minorHAnsi"/>
                <w:color w:val="2F5496" w:themeColor="accent1" w:themeShade="BF"/>
              </w:rPr>
              <w:t>PowerPoint</w:t>
            </w:r>
            <w:r w:rsidR="00736BCD" w:rsidRPr="00A266DA">
              <w:rPr>
                <w:rFonts w:cstheme="minorHAnsi"/>
                <w:color w:val="2F5496" w:themeColor="accent1" w:themeShade="BF"/>
              </w:rPr>
              <w:t xml:space="preserve"> and Surveys.</w:t>
            </w:r>
          </w:p>
          <w:p w14:paraId="111E5FDA" w14:textId="04F7C674" w:rsidR="006D3DC2" w:rsidRPr="00A266DA" w:rsidRDefault="008B7B4C" w:rsidP="00782418">
            <w:pPr>
              <w:rPr>
                <w:color w:val="2F5496" w:themeColor="accent1" w:themeShade="BF"/>
              </w:rPr>
            </w:pPr>
            <w:r w:rsidRPr="00A266DA">
              <w:rPr>
                <w:color w:val="2F5496" w:themeColor="accent1" w:themeShade="BF"/>
              </w:rPr>
              <w:t>Training opportunities will be posted on our school’s homepage</w:t>
            </w:r>
            <w:r w:rsidR="00880846" w:rsidRPr="00A266DA">
              <w:rPr>
                <w:color w:val="2F5496" w:themeColor="accent1" w:themeShade="BF"/>
              </w:rPr>
              <w:t xml:space="preserve">, our Facebook page, </w:t>
            </w:r>
            <w:r w:rsidR="00A96E48" w:rsidRPr="00A266DA">
              <w:rPr>
                <w:color w:val="2F5496" w:themeColor="accent1" w:themeShade="BF"/>
              </w:rPr>
              <w:t xml:space="preserve">flyers may be posted in the school’s front office, </w:t>
            </w:r>
            <w:r w:rsidR="005E77C4" w:rsidRPr="00A266DA">
              <w:rPr>
                <w:color w:val="2F5496" w:themeColor="accent1" w:themeShade="BF"/>
              </w:rPr>
              <w:t>through connect</w:t>
            </w:r>
            <w:r w:rsidR="00F3700A" w:rsidRPr="00A266DA">
              <w:rPr>
                <w:color w:val="2F5496" w:themeColor="accent1" w:themeShade="BF"/>
              </w:rPr>
              <w:t>-</w:t>
            </w:r>
            <w:r w:rsidR="005E77C4" w:rsidRPr="00A266DA">
              <w:rPr>
                <w:color w:val="2F5496" w:themeColor="accent1" w:themeShade="BF"/>
              </w:rPr>
              <w:t xml:space="preserve">ed family calls, and emailed to all </w:t>
            </w:r>
            <w:r w:rsidR="00F3700A" w:rsidRPr="00A266DA">
              <w:rPr>
                <w:color w:val="2F5496" w:themeColor="accent1" w:themeShade="BF"/>
              </w:rPr>
              <w:t>parents.</w:t>
            </w:r>
          </w:p>
          <w:p w14:paraId="390EC8B4" w14:textId="2B5CA151" w:rsidR="002861E0" w:rsidRDefault="002861E0" w:rsidP="002E39ED">
            <w:pPr>
              <w:rPr>
                <w:b/>
                <w:bCs/>
                <w:sz w:val="28"/>
                <w:szCs w:val="28"/>
              </w:rPr>
            </w:pPr>
          </w:p>
        </w:tc>
      </w:tr>
    </w:tbl>
    <w:p w14:paraId="193EB09D" w14:textId="77777777" w:rsidR="004902EC" w:rsidRDefault="004902EC" w:rsidP="00962E22">
      <w:pPr>
        <w:rPr>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Communication</w:t>
            </w:r>
          </w:p>
        </w:tc>
      </w:tr>
      <w:tr w:rsidR="00962E22" w14:paraId="39DBAD60" w14:textId="77777777">
        <w:tc>
          <w:tcPr>
            <w:tcW w:w="14390" w:type="dxa"/>
          </w:tcPr>
          <w:p w14:paraId="4E269980" w14:textId="2235EA71" w:rsidR="00962E22" w:rsidRPr="002861E0" w:rsidRDefault="00962E22">
            <w:pPr>
              <w:rPr>
                <w:b/>
                <w:bCs/>
                <w:sz w:val="24"/>
                <w:szCs w:val="24"/>
              </w:rPr>
            </w:pPr>
            <w:r w:rsidRPr="002861E0">
              <w:rPr>
                <w:sz w:val="24"/>
                <w:szCs w:val="24"/>
              </w:rPr>
              <w:t>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14:paraId="7565524E" w14:textId="77777777">
        <w:tc>
          <w:tcPr>
            <w:tcW w:w="14390" w:type="dxa"/>
          </w:tcPr>
          <w:p w14:paraId="2A89CFBB" w14:textId="6923BB1C" w:rsidR="00FD084A" w:rsidRDefault="00FD084A" w:rsidP="00FD084A">
            <w:pPr>
              <w:rPr>
                <w:color w:val="2F5496" w:themeColor="accent1" w:themeShade="BF"/>
                <w:sz w:val="24"/>
                <w:szCs w:val="24"/>
              </w:rPr>
            </w:pPr>
            <w:r w:rsidRPr="00AD47B8">
              <w:rPr>
                <w:color w:val="2F5496" w:themeColor="accent1" w:themeShade="BF"/>
                <w:sz w:val="24"/>
                <w:szCs w:val="24"/>
              </w:rPr>
              <w:t>Families will be notified of the annual meeting via flyer</w:t>
            </w:r>
            <w:r w:rsidR="00DF113D">
              <w:rPr>
                <w:color w:val="2F5496" w:themeColor="accent1" w:themeShade="BF"/>
                <w:sz w:val="24"/>
                <w:szCs w:val="24"/>
              </w:rPr>
              <w:t>s</w:t>
            </w:r>
            <w:r w:rsidRPr="00AD47B8">
              <w:rPr>
                <w:color w:val="2F5496" w:themeColor="accent1" w:themeShade="BF"/>
                <w:sz w:val="24"/>
                <w:szCs w:val="24"/>
              </w:rPr>
              <w:t xml:space="preserve">, school messenger, </w:t>
            </w:r>
            <w:r w:rsidR="001A1545">
              <w:rPr>
                <w:color w:val="2F5496" w:themeColor="accent1" w:themeShade="BF"/>
                <w:sz w:val="24"/>
                <w:szCs w:val="24"/>
              </w:rPr>
              <w:t>Facebook</w:t>
            </w:r>
            <w:r w:rsidR="00DF113D">
              <w:rPr>
                <w:color w:val="2F5496" w:themeColor="accent1" w:themeShade="BF"/>
                <w:sz w:val="24"/>
                <w:szCs w:val="24"/>
              </w:rPr>
              <w:t>, planners</w:t>
            </w:r>
            <w:r w:rsidRPr="00AD47B8">
              <w:rPr>
                <w:color w:val="2F5496" w:themeColor="accent1" w:themeShade="BF"/>
                <w:sz w:val="24"/>
                <w:szCs w:val="24"/>
              </w:rPr>
              <w:t xml:space="preserve"> and the </w:t>
            </w:r>
            <w:r w:rsidR="001A1545">
              <w:rPr>
                <w:color w:val="2F5496" w:themeColor="accent1" w:themeShade="BF"/>
                <w:sz w:val="24"/>
                <w:szCs w:val="24"/>
              </w:rPr>
              <w:t xml:space="preserve">school’s </w:t>
            </w:r>
            <w:r w:rsidRPr="00AD47B8">
              <w:rPr>
                <w:color w:val="2F5496" w:themeColor="accent1" w:themeShade="BF"/>
                <w:sz w:val="24"/>
                <w:szCs w:val="24"/>
              </w:rPr>
              <w:t>website.  The meeting will include the necessary information for families and will be recorded and shared with all families</w:t>
            </w:r>
            <w:r w:rsidR="001A1545">
              <w:rPr>
                <w:color w:val="2F5496" w:themeColor="accent1" w:themeShade="BF"/>
                <w:sz w:val="24"/>
                <w:szCs w:val="24"/>
              </w:rPr>
              <w:t xml:space="preserve"> who were unable to attend</w:t>
            </w:r>
            <w:r w:rsidRPr="00AD47B8">
              <w:rPr>
                <w:color w:val="2F5496" w:themeColor="accent1" w:themeShade="BF"/>
                <w:sz w:val="24"/>
                <w:szCs w:val="24"/>
              </w:rPr>
              <w:t xml:space="preserve">.  Families will also be </w:t>
            </w:r>
            <w:r w:rsidRPr="00AD47B8">
              <w:rPr>
                <w:color w:val="2F5496" w:themeColor="accent1" w:themeShade="BF"/>
                <w:sz w:val="24"/>
                <w:szCs w:val="24"/>
              </w:rPr>
              <w:lastRenderedPageBreak/>
              <w:t>invited to participate in the SAC meeting that meets regularly to discuss the S</w:t>
            </w:r>
            <w:r w:rsidR="001A1545">
              <w:rPr>
                <w:color w:val="2F5496" w:themeColor="accent1" w:themeShade="BF"/>
                <w:sz w:val="24"/>
                <w:szCs w:val="24"/>
              </w:rPr>
              <w:t xml:space="preserve">chool Improvement </w:t>
            </w:r>
            <w:r w:rsidRPr="00AD47B8">
              <w:rPr>
                <w:color w:val="2F5496" w:themeColor="accent1" w:themeShade="BF"/>
                <w:sz w:val="24"/>
                <w:szCs w:val="24"/>
              </w:rPr>
              <w:t>P</w:t>
            </w:r>
            <w:r w:rsidR="001A1545">
              <w:rPr>
                <w:color w:val="2F5496" w:themeColor="accent1" w:themeShade="BF"/>
                <w:sz w:val="24"/>
                <w:szCs w:val="24"/>
              </w:rPr>
              <w:t>lan</w:t>
            </w:r>
            <w:r w:rsidRPr="00AD47B8">
              <w:rPr>
                <w:color w:val="2F5496" w:themeColor="accent1" w:themeShade="BF"/>
                <w:sz w:val="24"/>
                <w:szCs w:val="24"/>
              </w:rPr>
              <w:t xml:space="preserve"> and progress.  Families will be invited to curriculum focused </w:t>
            </w:r>
            <w:r>
              <w:rPr>
                <w:color w:val="2F5496" w:themeColor="accent1" w:themeShade="BF"/>
                <w:sz w:val="24"/>
                <w:szCs w:val="24"/>
              </w:rPr>
              <w:t>T</w:t>
            </w:r>
            <w:r w:rsidRPr="00AD47B8">
              <w:rPr>
                <w:color w:val="2F5496" w:themeColor="accent1" w:themeShade="BF"/>
                <w:sz w:val="24"/>
                <w:szCs w:val="24"/>
              </w:rPr>
              <w:t xml:space="preserve">itle I events as well as parent </w:t>
            </w:r>
            <w:r w:rsidRPr="00F12DDA">
              <w:rPr>
                <w:color w:val="2F5496" w:themeColor="accent1" w:themeShade="BF"/>
                <w:sz w:val="24"/>
                <w:szCs w:val="24"/>
              </w:rPr>
              <w:t>conferences.</w:t>
            </w:r>
            <w:r w:rsidRPr="00AD47B8">
              <w:rPr>
                <w:color w:val="2F5496" w:themeColor="accent1" w:themeShade="BF"/>
                <w:sz w:val="24"/>
                <w:szCs w:val="24"/>
              </w:rPr>
              <w:t xml:space="preserve"> </w:t>
            </w:r>
            <w:r>
              <w:rPr>
                <w:color w:val="2F5496" w:themeColor="accent1" w:themeShade="BF"/>
                <w:sz w:val="24"/>
                <w:szCs w:val="24"/>
              </w:rPr>
              <w:t xml:space="preserve">Conference times will be adjusted as much as possible to accommodate parents who work. When </w:t>
            </w:r>
            <w:r w:rsidR="009F5976">
              <w:rPr>
                <w:color w:val="2F5496" w:themeColor="accent1" w:themeShade="BF"/>
                <w:sz w:val="24"/>
                <w:szCs w:val="24"/>
              </w:rPr>
              <w:t>necessary,</w:t>
            </w:r>
            <w:r>
              <w:rPr>
                <w:color w:val="2F5496" w:themeColor="accent1" w:themeShade="BF"/>
                <w:sz w:val="24"/>
                <w:szCs w:val="24"/>
              </w:rPr>
              <w:t xml:space="preserve"> phone conferences, email, and US mail may be used.</w:t>
            </w:r>
          </w:p>
          <w:p w14:paraId="2FDE1200" w14:textId="4669EA72" w:rsidR="00962E22" w:rsidRPr="00DF113D" w:rsidRDefault="001A1545" w:rsidP="006E3C73">
            <w:pPr>
              <w:rPr>
                <w:color w:val="2F5496" w:themeColor="accent1" w:themeShade="BF"/>
                <w:sz w:val="24"/>
                <w:szCs w:val="24"/>
              </w:rPr>
            </w:pPr>
            <w:r>
              <w:rPr>
                <w:color w:val="2F5496" w:themeColor="accent1" w:themeShade="BF"/>
                <w:sz w:val="24"/>
                <w:szCs w:val="24"/>
              </w:rPr>
              <w:t xml:space="preserve">Signature sheets will be used to determine families not able to attend the Annual Meeting. </w:t>
            </w:r>
            <w:r w:rsidR="0087075B">
              <w:rPr>
                <w:color w:val="2F5496" w:themeColor="accent1" w:themeShade="BF"/>
                <w:sz w:val="24"/>
                <w:szCs w:val="24"/>
              </w:rPr>
              <w:t>A missed meeting letter</w:t>
            </w:r>
            <w:r w:rsidR="00125741">
              <w:rPr>
                <w:color w:val="2F5496" w:themeColor="accent1" w:themeShade="BF"/>
                <w:sz w:val="24"/>
                <w:szCs w:val="24"/>
              </w:rPr>
              <w:t xml:space="preserve"> will be provided to parents who missed the meeting</w:t>
            </w:r>
            <w:r w:rsidR="0087075B">
              <w:rPr>
                <w:color w:val="2F5496" w:themeColor="accent1" w:themeShade="BF"/>
                <w:sz w:val="24"/>
                <w:szCs w:val="24"/>
              </w:rPr>
              <w:t>, the survey will accompany the letter.</w:t>
            </w:r>
          </w:p>
        </w:tc>
      </w:tr>
    </w:tbl>
    <w:p w14:paraId="254BDCD8" w14:textId="09744548" w:rsidR="00962E22" w:rsidRPr="0058313F" w:rsidRDefault="00962E22" w:rsidP="00962E22">
      <w:pPr>
        <w:rPr>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Flexible Parent Meeting</w:t>
            </w:r>
          </w:p>
        </w:tc>
      </w:tr>
      <w:tr w:rsidR="00297DBC" w14:paraId="2953E67C" w14:textId="77777777" w:rsidTr="00297DBC">
        <w:trPr>
          <w:trHeight w:val="782"/>
        </w:trPr>
        <w:tc>
          <w:tcPr>
            <w:tcW w:w="14390" w:type="dxa"/>
          </w:tcPr>
          <w:p w14:paraId="59C302EB" w14:textId="5A1CE762" w:rsidR="00297DBC" w:rsidRPr="00297DBC" w:rsidRDefault="00297DBC">
            <w:pPr>
              <w:rPr>
                <w:b/>
                <w:bCs/>
                <w:sz w:val="24"/>
                <w:szCs w:val="24"/>
              </w:rPr>
            </w:pPr>
            <w:r w:rsidRPr="00297DBC">
              <w:rPr>
                <w:sz w:val="24"/>
                <w:szCs w:val="24"/>
              </w:rPr>
              <w:t xml:space="preserve">Describe how the school will offer a flexible number of meetings, such as meetings in the morning or evening, and may </w:t>
            </w:r>
            <w:proofErr w:type="gramStart"/>
            <w:r w:rsidRPr="00297DBC">
              <w:rPr>
                <w:sz w:val="24"/>
                <w:szCs w:val="24"/>
              </w:rPr>
              <w:t>provide with</w:t>
            </w:r>
            <w:proofErr w:type="gramEnd"/>
            <w:r w:rsidRPr="00297DBC">
              <w:rPr>
                <w:sz w:val="24"/>
                <w:szCs w:val="24"/>
              </w:rPr>
              <w:t xml:space="preserve"> Title I funds, transportation, childcare, or home visits, as </w:t>
            </w:r>
            <w:proofErr w:type="gramStart"/>
            <w:r w:rsidRPr="00297DBC">
              <w:rPr>
                <w:sz w:val="24"/>
                <w:szCs w:val="24"/>
              </w:rPr>
              <w:t>such services</w:t>
            </w:r>
            <w:proofErr w:type="gramEnd"/>
            <w:r w:rsidRPr="00297DBC">
              <w:rPr>
                <w:sz w:val="24"/>
                <w:szCs w:val="24"/>
              </w:rPr>
              <w:t xml:space="preserve"> related to parental involvement [Section </w:t>
            </w:r>
            <w:proofErr w:type="gramStart"/>
            <w:r w:rsidRPr="00297DBC">
              <w:rPr>
                <w:sz w:val="24"/>
                <w:szCs w:val="24"/>
              </w:rPr>
              <w:t>1118(c)</w:t>
            </w:r>
            <w:proofErr w:type="gramEnd"/>
            <w:r w:rsidRPr="00297DBC">
              <w:rPr>
                <w:sz w:val="24"/>
                <w:szCs w:val="24"/>
              </w:rPr>
              <w:t>(2)].</w:t>
            </w:r>
          </w:p>
        </w:tc>
      </w:tr>
      <w:tr w:rsidR="00D94D9A" w14:paraId="3225FF27" w14:textId="77777777">
        <w:tc>
          <w:tcPr>
            <w:tcW w:w="14390" w:type="dxa"/>
          </w:tcPr>
          <w:p w14:paraId="64447AC0" w14:textId="56FE1225" w:rsidR="00D94D9A" w:rsidRPr="00DF113D" w:rsidRDefault="005141A6">
            <w:pPr>
              <w:rPr>
                <w:b/>
                <w:bCs/>
                <w:color w:val="2F5496" w:themeColor="accent1" w:themeShade="BF"/>
                <w:sz w:val="32"/>
                <w:szCs w:val="32"/>
              </w:rPr>
            </w:pPr>
            <w:r w:rsidRPr="00AD47B8">
              <w:rPr>
                <w:rFonts w:eastAsia="Times New Roman" w:cstheme="minorHAnsi"/>
                <w:color w:val="2F5496" w:themeColor="accent1" w:themeShade="BF"/>
                <w:sz w:val="24"/>
                <w:szCs w:val="24"/>
              </w:rPr>
              <w:t>Belcher Elementary School seeks to provide excellent customer service and availability for parents. The administrators make themselves available to parents to the largest degree possible when parents come to the school with questions or concerns. We offer evening and morning events throughout the year.</w:t>
            </w:r>
            <w:r w:rsidR="00DF113D">
              <w:rPr>
                <w:rFonts w:eastAsia="Times New Roman" w:cstheme="minorHAnsi"/>
                <w:color w:val="2F5496" w:themeColor="accent1" w:themeShade="BF"/>
                <w:sz w:val="24"/>
                <w:szCs w:val="24"/>
              </w:rPr>
              <w:t xml:space="preserve"> </w:t>
            </w: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t>Accessibility</w:t>
            </w:r>
          </w:p>
        </w:tc>
      </w:tr>
      <w:tr w:rsidR="00962E22" w14:paraId="3F27A29C" w14:textId="77777777">
        <w:tc>
          <w:tcPr>
            <w:tcW w:w="14390" w:type="dxa"/>
          </w:tcPr>
          <w:p w14:paraId="745043F7" w14:textId="77777777" w:rsidR="00962E22" w:rsidRDefault="00962E22">
            <w:pPr>
              <w:rPr>
                <w:sz w:val="24"/>
                <w:szCs w:val="24"/>
              </w:rPr>
            </w:pPr>
            <w:r w:rsidRPr="002861E0">
              <w:rPr>
                <w:sz w:val="24"/>
                <w:szCs w:val="24"/>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14:paraId="40A6195C" w14:textId="24004B5E" w:rsidR="0058313F" w:rsidRPr="002861E0" w:rsidRDefault="0058313F">
            <w:pPr>
              <w:rPr>
                <w:b/>
                <w:bCs/>
                <w:sz w:val="24"/>
                <w:szCs w:val="24"/>
              </w:rPr>
            </w:pPr>
          </w:p>
        </w:tc>
      </w:tr>
      <w:tr w:rsidR="00027308" w14:paraId="6D1313F9" w14:textId="77777777">
        <w:tc>
          <w:tcPr>
            <w:tcW w:w="14390" w:type="dxa"/>
          </w:tcPr>
          <w:p w14:paraId="0FF21BCA" w14:textId="77777777" w:rsidR="00027308" w:rsidRPr="00AD47B8" w:rsidRDefault="00027308" w:rsidP="00027308">
            <w:pPr>
              <w:rPr>
                <w:color w:val="2F5496" w:themeColor="accent1" w:themeShade="BF"/>
                <w:sz w:val="24"/>
                <w:szCs w:val="24"/>
              </w:rPr>
            </w:pPr>
            <w:r w:rsidRPr="00AD47B8">
              <w:rPr>
                <w:color w:val="2F5496" w:themeColor="accent1" w:themeShade="BF"/>
                <w:sz w:val="24"/>
                <w:szCs w:val="24"/>
              </w:rPr>
              <w:t>We will have all information accessible to families in our school office at our Title I station. Translated copies of the information will be available to all parents as needed.  Bilingual associates who also speak the languages of some parents will be utilized to keep as many parents involved as possible.</w:t>
            </w:r>
          </w:p>
          <w:p w14:paraId="5620D040" w14:textId="7E77471A" w:rsidR="00027308" w:rsidRPr="00AD47B8" w:rsidRDefault="00027308" w:rsidP="00027308">
            <w:pPr>
              <w:rPr>
                <w:color w:val="2F5496" w:themeColor="accent1" w:themeShade="BF"/>
                <w:sz w:val="24"/>
                <w:szCs w:val="24"/>
              </w:rPr>
            </w:pPr>
            <w:r w:rsidRPr="00AD47B8">
              <w:rPr>
                <w:color w:val="2F5496" w:themeColor="accent1" w:themeShade="BF"/>
                <w:sz w:val="24"/>
                <w:szCs w:val="24"/>
              </w:rPr>
              <w:t>Our school facility is A</w:t>
            </w:r>
            <w:r w:rsidR="00DF113D">
              <w:rPr>
                <w:color w:val="2F5496" w:themeColor="accent1" w:themeShade="BF"/>
                <w:sz w:val="24"/>
                <w:szCs w:val="24"/>
              </w:rPr>
              <w:t xml:space="preserve">mericans with </w:t>
            </w:r>
            <w:r w:rsidRPr="00AD47B8">
              <w:rPr>
                <w:color w:val="2F5496" w:themeColor="accent1" w:themeShade="BF"/>
                <w:sz w:val="24"/>
                <w:szCs w:val="24"/>
              </w:rPr>
              <w:t>D</w:t>
            </w:r>
            <w:r w:rsidR="00DF113D">
              <w:rPr>
                <w:color w:val="2F5496" w:themeColor="accent1" w:themeShade="BF"/>
                <w:sz w:val="24"/>
                <w:szCs w:val="24"/>
              </w:rPr>
              <w:t xml:space="preserve">isabilities </w:t>
            </w:r>
            <w:r w:rsidRPr="00AD47B8">
              <w:rPr>
                <w:color w:val="2F5496" w:themeColor="accent1" w:themeShade="BF"/>
                <w:sz w:val="24"/>
                <w:szCs w:val="24"/>
              </w:rPr>
              <w:t>Accessible. If support is needed to accommodate a disability, appropriate arrangements will be made at the school level.</w:t>
            </w:r>
          </w:p>
          <w:p w14:paraId="6B7E731D" w14:textId="77777777" w:rsidR="00027308" w:rsidRPr="002861E0" w:rsidRDefault="00027308">
            <w:pPr>
              <w:rPr>
                <w:sz w:val="24"/>
                <w:szCs w:val="24"/>
              </w:rPr>
            </w:pPr>
          </w:p>
        </w:tc>
      </w:tr>
    </w:tbl>
    <w:p w14:paraId="5545BA3D" w14:textId="77777777" w:rsidR="0032154D" w:rsidRDefault="0032154D" w:rsidP="00962E22">
      <w:pPr>
        <w:rPr>
          <w:b/>
          <w:bCs/>
          <w:sz w:val="28"/>
          <w:szCs w:val="28"/>
        </w:rPr>
        <w:sectPr w:rsidR="0032154D" w:rsidSect="00CB56F6">
          <w:pgSz w:w="15840" w:h="12240" w:orient="landscape"/>
          <w:pgMar w:top="720" w:right="720" w:bottom="720" w:left="720" w:header="720" w:footer="720" w:gutter="0"/>
          <w:cols w:space="720"/>
          <w:docGrid w:linePitch="360"/>
        </w:sectPr>
      </w:pPr>
    </w:p>
    <w:tbl>
      <w:tblPr>
        <w:tblW w:w="10072"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646"/>
        <w:gridCol w:w="2070"/>
        <w:gridCol w:w="1277"/>
        <w:gridCol w:w="2585"/>
        <w:gridCol w:w="1334"/>
        <w:gridCol w:w="2160"/>
      </w:tblGrid>
      <w:tr w:rsidR="000242B7" w:rsidRPr="000242B7" w14:paraId="56CC2BC5" w14:textId="77777777" w:rsidTr="001A5432">
        <w:tc>
          <w:tcPr>
            <w:tcW w:w="646" w:type="dxa"/>
            <w:tcBorders>
              <w:top w:val="single" w:sz="12" w:space="0" w:color="auto"/>
              <w:left w:val="single" w:sz="12" w:space="0" w:color="auto"/>
              <w:bottom w:val="single" w:sz="8" w:space="0" w:color="auto"/>
              <w:right w:val="single" w:sz="12" w:space="0" w:color="auto"/>
            </w:tcBorders>
            <w:shd w:val="clear" w:color="auto" w:fill="8FBC8B"/>
            <w:vAlign w:val="center"/>
            <w:hideMark/>
          </w:tcPr>
          <w:p w14:paraId="06125849" w14:textId="77777777" w:rsidR="000242B7" w:rsidRPr="000242B7" w:rsidRDefault="000242B7" w:rsidP="000242B7">
            <w:pPr>
              <w:spacing w:after="0" w:line="240" w:lineRule="auto"/>
              <w:jc w:val="center"/>
              <w:rPr>
                <w:rFonts w:ascii="Aptos" w:eastAsia="Times New Roman" w:hAnsi="Aptos" w:cs="Aptos"/>
                <w:b/>
                <w:bCs/>
              </w:rPr>
            </w:pPr>
            <w:r w:rsidRPr="000242B7">
              <w:rPr>
                <w:rFonts w:ascii="Aptos" w:eastAsia="Times New Roman" w:hAnsi="Aptos" w:cs="Aptos"/>
                <w:b/>
                <w:bCs/>
              </w:rPr>
              <w:lastRenderedPageBreak/>
              <w:t>Count</w:t>
            </w:r>
          </w:p>
        </w:tc>
        <w:tc>
          <w:tcPr>
            <w:tcW w:w="2070" w:type="dxa"/>
            <w:tcBorders>
              <w:top w:val="single" w:sz="12" w:space="0" w:color="auto"/>
              <w:left w:val="single" w:sz="12" w:space="0" w:color="auto"/>
              <w:bottom w:val="single" w:sz="8" w:space="0" w:color="auto"/>
              <w:right w:val="single" w:sz="12" w:space="0" w:color="auto"/>
            </w:tcBorders>
            <w:shd w:val="clear" w:color="auto" w:fill="8FBC8B"/>
            <w:vAlign w:val="center"/>
            <w:hideMark/>
          </w:tcPr>
          <w:p w14:paraId="08D19ACD" w14:textId="77777777" w:rsidR="000242B7" w:rsidRPr="000242B7" w:rsidRDefault="000242B7" w:rsidP="000242B7">
            <w:pPr>
              <w:spacing w:after="0" w:line="240" w:lineRule="auto"/>
              <w:jc w:val="center"/>
              <w:rPr>
                <w:rFonts w:ascii="Aptos" w:eastAsia="Times New Roman" w:hAnsi="Aptos" w:cs="Aptos"/>
                <w:b/>
                <w:bCs/>
              </w:rPr>
            </w:pPr>
            <w:r w:rsidRPr="000242B7">
              <w:rPr>
                <w:rFonts w:ascii="Aptos" w:eastAsia="Times New Roman" w:hAnsi="Aptos" w:cs="Aptos"/>
                <w:b/>
                <w:bCs/>
              </w:rPr>
              <w:t>Content and Type of Activity</w:t>
            </w:r>
          </w:p>
        </w:tc>
        <w:tc>
          <w:tcPr>
            <w:tcW w:w="1277" w:type="dxa"/>
            <w:tcBorders>
              <w:top w:val="single" w:sz="12" w:space="0" w:color="auto"/>
              <w:left w:val="single" w:sz="12" w:space="0" w:color="auto"/>
              <w:bottom w:val="single" w:sz="8" w:space="0" w:color="auto"/>
              <w:right w:val="single" w:sz="12" w:space="0" w:color="auto"/>
            </w:tcBorders>
            <w:shd w:val="clear" w:color="auto" w:fill="8FBC8B"/>
            <w:vAlign w:val="center"/>
            <w:hideMark/>
          </w:tcPr>
          <w:p w14:paraId="6C2C5960" w14:textId="77777777" w:rsidR="000242B7" w:rsidRPr="000242B7" w:rsidRDefault="000242B7" w:rsidP="000242B7">
            <w:pPr>
              <w:spacing w:after="0" w:line="240" w:lineRule="auto"/>
              <w:jc w:val="center"/>
              <w:rPr>
                <w:rFonts w:ascii="Aptos" w:eastAsia="Times New Roman" w:hAnsi="Aptos" w:cs="Aptos"/>
                <w:b/>
                <w:bCs/>
              </w:rPr>
            </w:pPr>
            <w:r w:rsidRPr="000242B7">
              <w:rPr>
                <w:rFonts w:ascii="Aptos" w:eastAsia="Times New Roman" w:hAnsi="Aptos" w:cs="Aptos"/>
                <w:b/>
                <w:bCs/>
              </w:rPr>
              <w:t>Person Responsible</w:t>
            </w:r>
          </w:p>
        </w:tc>
        <w:tc>
          <w:tcPr>
            <w:tcW w:w="2585" w:type="dxa"/>
            <w:tcBorders>
              <w:top w:val="single" w:sz="12" w:space="0" w:color="auto"/>
              <w:left w:val="single" w:sz="12" w:space="0" w:color="auto"/>
              <w:bottom w:val="single" w:sz="8" w:space="0" w:color="auto"/>
              <w:right w:val="single" w:sz="12" w:space="0" w:color="auto"/>
            </w:tcBorders>
            <w:shd w:val="clear" w:color="auto" w:fill="8FBC8B"/>
            <w:vAlign w:val="center"/>
            <w:hideMark/>
          </w:tcPr>
          <w:p w14:paraId="7C6DACD6" w14:textId="77777777" w:rsidR="000242B7" w:rsidRPr="000242B7" w:rsidRDefault="000242B7" w:rsidP="000242B7">
            <w:pPr>
              <w:spacing w:after="0" w:line="240" w:lineRule="auto"/>
              <w:jc w:val="center"/>
              <w:rPr>
                <w:rFonts w:ascii="Aptos" w:eastAsia="Times New Roman" w:hAnsi="Aptos" w:cs="Aptos"/>
                <w:b/>
                <w:bCs/>
              </w:rPr>
            </w:pPr>
            <w:r w:rsidRPr="000242B7">
              <w:rPr>
                <w:rFonts w:ascii="Aptos" w:eastAsia="Times New Roman" w:hAnsi="Aptos" w:cs="Aptos"/>
                <w:b/>
                <w:bCs/>
              </w:rPr>
              <w:t>Anticipated Impact on Student Achievement</w:t>
            </w:r>
          </w:p>
          <w:p w14:paraId="168C7C6A" w14:textId="77777777" w:rsidR="000242B7" w:rsidRPr="000242B7" w:rsidRDefault="000242B7" w:rsidP="000242B7">
            <w:pPr>
              <w:spacing w:after="0" w:line="240" w:lineRule="auto"/>
              <w:jc w:val="center"/>
              <w:rPr>
                <w:rFonts w:ascii="Aptos" w:eastAsia="Times New Roman" w:hAnsi="Aptos" w:cs="Times New Roman"/>
                <w:b/>
                <w:bCs/>
                <w:sz w:val="14"/>
                <w:szCs w:val="14"/>
                <w:highlight w:val="yellow"/>
              </w:rPr>
            </w:pPr>
            <w:r w:rsidRPr="000242B7">
              <w:rPr>
                <w:rFonts w:ascii="Calibri" w:eastAsia="Times New Roman" w:hAnsi="Calibri" w:cs="Calibri"/>
                <w:sz w:val="14"/>
                <w:szCs w:val="14"/>
                <w:highlight w:val="yellow"/>
              </w:rPr>
              <w:t>What skill that reinforces learning at home will families gain during this event?</w:t>
            </w:r>
          </w:p>
        </w:tc>
        <w:tc>
          <w:tcPr>
            <w:tcW w:w="1334" w:type="dxa"/>
            <w:tcBorders>
              <w:top w:val="single" w:sz="12" w:space="0" w:color="auto"/>
              <w:left w:val="single" w:sz="12" w:space="0" w:color="auto"/>
              <w:bottom w:val="single" w:sz="8" w:space="0" w:color="auto"/>
              <w:right w:val="single" w:sz="12" w:space="0" w:color="auto"/>
            </w:tcBorders>
            <w:shd w:val="clear" w:color="auto" w:fill="8FBC8B"/>
            <w:vAlign w:val="center"/>
            <w:hideMark/>
          </w:tcPr>
          <w:p w14:paraId="268DACED" w14:textId="77777777" w:rsidR="000242B7" w:rsidRPr="000242B7" w:rsidRDefault="000242B7" w:rsidP="000242B7">
            <w:pPr>
              <w:spacing w:after="0" w:line="240" w:lineRule="auto"/>
              <w:jc w:val="center"/>
              <w:rPr>
                <w:rFonts w:ascii="Aptos" w:eastAsia="Times New Roman" w:hAnsi="Aptos" w:cs="Aptos"/>
                <w:b/>
                <w:bCs/>
              </w:rPr>
            </w:pPr>
            <w:r w:rsidRPr="000242B7">
              <w:rPr>
                <w:rFonts w:ascii="Aptos" w:eastAsia="Times New Roman" w:hAnsi="Aptos" w:cs="Aptos"/>
                <w:b/>
                <w:bCs/>
              </w:rPr>
              <w:t>Timeline</w:t>
            </w:r>
          </w:p>
        </w:tc>
        <w:tc>
          <w:tcPr>
            <w:tcW w:w="2160" w:type="dxa"/>
            <w:tcBorders>
              <w:top w:val="single" w:sz="12" w:space="0" w:color="auto"/>
              <w:left w:val="single" w:sz="12" w:space="0" w:color="auto"/>
              <w:bottom w:val="single" w:sz="8" w:space="0" w:color="auto"/>
              <w:right w:val="single" w:sz="12" w:space="0" w:color="auto"/>
            </w:tcBorders>
            <w:shd w:val="clear" w:color="auto" w:fill="8FBC8B"/>
            <w:vAlign w:val="center"/>
            <w:hideMark/>
          </w:tcPr>
          <w:p w14:paraId="242FBF57" w14:textId="77777777" w:rsidR="000242B7" w:rsidRPr="000242B7" w:rsidRDefault="000242B7" w:rsidP="000242B7">
            <w:pPr>
              <w:spacing w:after="0" w:line="240" w:lineRule="auto"/>
              <w:jc w:val="center"/>
              <w:rPr>
                <w:rFonts w:ascii="Aptos" w:eastAsia="Times New Roman" w:hAnsi="Aptos" w:cs="Aptos"/>
                <w:b/>
                <w:bCs/>
              </w:rPr>
            </w:pPr>
            <w:r w:rsidRPr="000242B7">
              <w:rPr>
                <w:rFonts w:ascii="Aptos" w:eastAsia="Times New Roman" w:hAnsi="Aptos" w:cs="Aptos"/>
                <w:b/>
                <w:bCs/>
              </w:rPr>
              <w:t>Evidence of Effectiveness</w:t>
            </w:r>
          </w:p>
        </w:tc>
      </w:tr>
      <w:tr w:rsidR="000242B7" w:rsidRPr="000242B7" w14:paraId="22438181" w14:textId="77777777" w:rsidTr="001A5432">
        <w:tc>
          <w:tcPr>
            <w:tcW w:w="646" w:type="dxa"/>
            <w:tcBorders>
              <w:top w:val="single" w:sz="8" w:space="0" w:color="auto"/>
              <w:left w:val="single" w:sz="8" w:space="0" w:color="auto"/>
              <w:bottom w:val="single" w:sz="8" w:space="0" w:color="auto"/>
              <w:right w:val="single" w:sz="8" w:space="0" w:color="auto"/>
            </w:tcBorders>
            <w:vAlign w:val="center"/>
            <w:hideMark/>
          </w:tcPr>
          <w:p w14:paraId="71B80320"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1</w:t>
            </w:r>
          </w:p>
        </w:tc>
        <w:tc>
          <w:tcPr>
            <w:tcW w:w="2070" w:type="dxa"/>
            <w:tcBorders>
              <w:top w:val="single" w:sz="8" w:space="0" w:color="auto"/>
              <w:left w:val="single" w:sz="8" w:space="0" w:color="auto"/>
              <w:bottom w:val="single" w:sz="8" w:space="0" w:color="auto"/>
              <w:right w:val="single" w:sz="8" w:space="0" w:color="auto"/>
            </w:tcBorders>
            <w:vAlign w:val="center"/>
            <w:hideMark/>
          </w:tcPr>
          <w:p w14:paraId="3B5CC54E"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Meet the teacher</w:t>
            </w:r>
          </w:p>
        </w:tc>
        <w:tc>
          <w:tcPr>
            <w:tcW w:w="1277" w:type="dxa"/>
            <w:tcBorders>
              <w:top w:val="single" w:sz="8" w:space="0" w:color="auto"/>
              <w:left w:val="single" w:sz="8" w:space="0" w:color="auto"/>
              <w:bottom w:val="single" w:sz="8" w:space="0" w:color="auto"/>
              <w:right w:val="single" w:sz="8" w:space="0" w:color="auto"/>
            </w:tcBorders>
            <w:vAlign w:val="center"/>
            <w:hideMark/>
          </w:tcPr>
          <w:p w14:paraId="710A23B7"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Principal &amp; Assistant Principal</w:t>
            </w:r>
          </w:p>
        </w:tc>
        <w:tc>
          <w:tcPr>
            <w:tcW w:w="2585" w:type="dxa"/>
            <w:tcBorders>
              <w:top w:val="single" w:sz="8" w:space="0" w:color="auto"/>
              <w:left w:val="single" w:sz="8" w:space="0" w:color="auto"/>
              <w:bottom w:val="single" w:sz="8" w:space="0" w:color="auto"/>
              <w:right w:val="single" w:sz="8" w:space="0" w:color="auto"/>
            </w:tcBorders>
            <w:vAlign w:val="center"/>
            <w:hideMark/>
          </w:tcPr>
          <w:p w14:paraId="2D091047" w14:textId="77777777" w:rsidR="000242B7" w:rsidRPr="000242B7" w:rsidRDefault="000242B7" w:rsidP="000242B7">
            <w:pPr>
              <w:spacing w:before="60" w:after="0" w:line="240" w:lineRule="auto"/>
              <w:rPr>
                <w:rFonts w:ascii="Aptos Display" w:eastAsia="Times New Roman" w:hAnsi="Aptos Display" w:cs="Aptos"/>
                <w:sz w:val="20"/>
                <w:szCs w:val="20"/>
              </w:rPr>
            </w:pPr>
            <w:r w:rsidRPr="000242B7">
              <w:rPr>
                <w:rFonts w:ascii="Aptos Display" w:eastAsia="Times New Roman" w:hAnsi="Aptos Display" w:cs="Aptos"/>
                <w:sz w:val="20"/>
                <w:szCs w:val="20"/>
              </w:rPr>
              <w:t>Assist parents and students with school-wide and classroom expectations so that their child(ren) will be successful during and after school.</w:t>
            </w:r>
          </w:p>
        </w:tc>
        <w:tc>
          <w:tcPr>
            <w:tcW w:w="1334" w:type="dxa"/>
            <w:tcBorders>
              <w:top w:val="single" w:sz="8" w:space="0" w:color="auto"/>
              <w:left w:val="single" w:sz="8" w:space="0" w:color="auto"/>
              <w:bottom w:val="single" w:sz="8" w:space="0" w:color="auto"/>
              <w:right w:val="single" w:sz="8" w:space="0" w:color="auto"/>
            </w:tcBorders>
            <w:vAlign w:val="center"/>
            <w:hideMark/>
          </w:tcPr>
          <w:p w14:paraId="4FC243BE"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August 2025</w:t>
            </w:r>
          </w:p>
        </w:tc>
        <w:tc>
          <w:tcPr>
            <w:tcW w:w="2160" w:type="dxa"/>
            <w:tcBorders>
              <w:top w:val="single" w:sz="8" w:space="0" w:color="auto"/>
              <w:left w:val="single" w:sz="8" w:space="0" w:color="auto"/>
              <w:bottom w:val="single" w:sz="8" w:space="0" w:color="auto"/>
              <w:right w:val="single" w:sz="8" w:space="0" w:color="auto"/>
            </w:tcBorders>
            <w:vAlign w:val="center"/>
            <w:hideMark/>
          </w:tcPr>
          <w:p w14:paraId="6AADA298" w14:textId="77777777" w:rsidR="000242B7" w:rsidRPr="000242B7" w:rsidRDefault="000242B7" w:rsidP="000242B7">
            <w:pPr>
              <w:spacing w:before="60" w:after="0" w:line="240" w:lineRule="auto"/>
              <w:rPr>
                <w:rFonts w:ascii="Aptos Display" w:eastAsia="Times New Roman" w:hAnsi="Aptos Display" w:cs="Times New Roman"/>
                <w:sz w:val="20"/>
                <w:szCs w:val="20"/>
              </w:rPr>
            </w:pPr>
            <w:proofErr w:type="gramStart"/>
            <w:r w:rsidRPr="000242B7">
              <w:rPr>
                <w:rFonts w:ascii="Aptos Display" w:eastAsia="Times New Roman" w:hAnsi="Aptos Display" w:cs="Times New Roman"/>
                <w:sz w:val="20"/>
                <w:szCs w:val="20"/>
              </w:rPr>
              <w:t>Title</w:t>
            </w:r>
            <w:proofErr w:type="gramEnd"/>
            <w:r w:rsidRPr="000242B7">
              <w:rPr>
                <w:rFonts w:ascii="Aptos Display" w:eastAsia="Times New Roman" w:hAnsi="Aptos Display" w:cs="Times New Roman"/>
                <w:sz w:val="20"/>
                <w:szCs w:val="20"/>
              </w:rPr>
              <w:t xml:space="preserve"> I Event Planning Sheet, Sign-in sheets, handouts, flyers, agendas, presentation materials &amp; surveys/ Exit Tickets, Summary of Event Form</w:t>
            </w:r>
          </w:p>
        </w:tc>
      </w:tr>
      <w:tr w:rsidR="000242B7" w:rsidRPr="000242B7" w14:paraId="107D67EB" w14:textId="77777777" w:rsidTr="001A5432">
        <w:tc>
          <w:tcPr>
            <w:tcW w:w="646" w:type="dxa"/>
            <w:tcBorders>
              <w:top w:val="single" w:sz="8" w:space="0" w:color="auto"/>
              <w:left w:val="single" w:sz="8" w:space="0" w:color="auto"/>
              <w:bottom w:val="single" w:sz="8" w:space="0" w:color="auto"/>
              <w:right w:val="single" w:sz="8" w:space="0" w:color="auto"/>
            </w:tcBorders>
            <w:vAlign w:val="center"/>
          </w:tcPr>
          <w:p w14:paraId="12CBF501"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2</w:t>
            </w:r>
          </w:p>
        </w:tc>
        <w:tc>
          <w:tcPr>
            <w:tcW w:w="2070" w:type="dxa"/>
            <w:tcBorders>
              <w:top w:val="single" w:sz="8" w:space="0" w:color="auto"/>
              <w:left w:val="single" w:sz="8" w:space="0" w:color="auto"/>
              <w:bottom w:val="single" w:sz="8" w:space="0" w:color="auto"/>
              <w:right w:val="single" w:sz="8" w:space="0" w:color="auto"/>
            </w:tcBorders>
            <w:vAlign w:val="center"/>
          </w:tcPr>
          <w:p w14:paraId="3582D140" w14:textId="77777777" w:rsidR="000242B7" w:rsidRPr="000242B7" w:rsidRDefault="000242B7" w:rsidP="000242B7">
            <w:pPr>
              <w:spacing w:before="60" w:after="0" w:line="288" w:lineRule="atLeast"/>
              <w:jc w:val="center"/>
              <w:rPr>
                <w:rFonts w:ascii="Aptos Display" w:eastAsia="Times New Roman" w:hAnsi="Aptos Display" w:cs="Times New Roman"/>
                <w:sz w:val="20"/>
                <w:szCs w:val="20"/>
              </w:rPr>
            </w:pPr>
            <w:r w:rsidRPr="000242B7">
              <w:rPr>
                <w:rFonts w:ascii="Aptos Display" w:eastAsia="Times New Roman" w:hAnsi="Aptos Display" w:cs="Times New Roman"/>
                <w:sz w:val="20"/>
                <w:szCs w:val="20"/>
              </w:rPr>
              <w:t>Title 1 Annual Meeting</w:t>
            </w:r>
          </w:p>
        </w:tc>
        <w:tc>
          <w:tcPr>
            <w:tcW w:w="1277" w:type="dxa"/>
            <w:tcBorders>
              <w:top w:val="single" w:sz="8" w:space="0" w:color="auto"/>
              <w:left w:val="single" w:sz="8" w:space="0" w:color="auto"/>
              <w:bottom w:val="single" w:sz="8" w:space="0" w:color="auto"/>
              <w:right w:val="single" w:sz="8" w:space="0" w:color="auto"/>
            </w:tcBorders>
            <w:vAlign w:val="center"/>
          </w:tcPr>
          <w:p w14:paraId="76A24C54"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Principal &amp; Assistant Principal</w:t>
            </w:r>
          </w:p>
        </w:tc>
        <w:tc>
          <w:tcPr>
            <w:tcW w:w="2585" w:type="dxa"/>
            <w:tcBorders>
              <w:top w:val="single" w:sz="8" w:space="0" w:color="auto"/>
              <w:left w:val="single" w:sz="8" w:space="0" w:color="auto"/>
              <w:bottom w:val="single" w:sz="8" w:space="0" w:color="auto"/>
              <w:right w:val="single" w:sz="8" w:space="0" w:color="auto"/>
            </w:tcBorders>
            <w:vAlign w:val="center"/>
          </w:tcPr>
          <w:p w14:paraId="4B5728AD" w14:textId="77777777" w:rsidR="000242B7" w:rsidRPr="000242B7" w:rsidRDefault="000242B7" w:rsidP="000242B7">
            <w:pPr>
              <w:spacing w:before="60" w:after="0" w:line="240" w:lineRule="auto"/>
              <w:rPr>
                <w:rFonts w:ascii="Aptos Display" w:eastAsia="Times New Roman" w:hAnsi="Aptos Display" w:cs="Times New Roman"/>
                <w:sz w:val="20"/>
                <w:szCs w:val="20"/>
              </w:rPr>
            </w:pPr>
            <w:r w:rsidRPr="000242B7">
              <w:rPr>
                <w:rFonts w:ascii="Aptos Display" w:eastAsia="Times New Roman" w:hAnsi="Aptos Display" w:cs="Times New Roman"/>
                <w:sz w:val="20"/>
                <w:szCs w:val="20"/>
              </w:rPr>
              <w:t>Title I information will be shared as well as curriculum information for parents</w:t>
            </w:r>
          </w:p>
        </w:tc>
        <w:tc>
          <w:tcPr>
            <w:tcW w:w="1334" w:type="dxa"/>
            <w:tcBorders>
              <w:top w:val="single" w:sz="8" w:space="0" w:color="auto"/>
              <w:left w:val="single" w:sz="8" w:space="0" w:color="auto"/>
              <w:bottom w:val="single" w:sz="8" w:space="0" w:color="auto"/>
              <w:right w:val="single" w:sz="8" w:space="0" w:color="auto"/>
            </w:tcBorders>
            <w:vAlign w:val="center"/>
          </w:tcPr>
          <w:p w14:paraId="69C05FEB"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September 2025</w:t>
            </w:r>
          </w:p>
        </w:tc>
        <w:tc>
          <w:tcPr>
            <w:tcW w:w="2160" w:type="dxa"/>
            <w:tcBorders>
              <w:top w:val="single" w:sz="8" w:space="0" w:color="auto"/>
              <w:left w:val="single" w:sz="8" w:space="0" w:color="auto"/>
              <w:bottom w:val="single" w:sz="8" w:space="0" w:color="auto"/>
              <w:right w:val="single" w:sz="8" w:space="0" w:color="auto"/>
            </w:tcBorders>
            <w:vAlign w:val="center"/>
          </w:tcPr>
          <w:p w14:paraId="142CA9DE" w14:textId="77777777" w:rsidR="000242B7" w:rsidRPr="000242B7" w:rsidRDefault="000242B7" w:rsidP="000242B7">
            <w:pPr>
              <w:spacing w:before="60" w:after="0" w:line="240" w:lineRule="auto"/>
              <w:rPr>
                <w:rFonts w:ascii="Aptos Display" w:eastAsia="Times New Roman" w:hAnsi="Aptos Display" w:cs="Times New Roman"/>
                <w:sz w:val="20"/>
                <w:szCs w:val="20"/>
              </w:rPr>
            </w:pPr>
            <w:proofErr w:type="gramStart"/>
            <w:r w:rsidRPr="000242B7">
              <w:rPr>
                <w:rFonts w:ascii="Aptos Display" w:eastAsia="Times New Roman" w:hAnsi="Aptos Display" w:cs="Times New Roman"/>
                <w:sz w:val="20"/>
                <w:szCs w:val="20"/>
              </w:rPr>
              <w:t>Title</w:t>
            </w:r>
            <w:proofErr w:type="gramEnd"/>
            <w:r w:rsidRPr="000242B7">
              <w:rPr>
                <w:rFonts w:ascii="Aptos Display" w:eastAsia="Times New Roman" w:hAnsi="Aptos Display" w:cs="Times New Roman"/>
                <w:sz w:val="20"/>
                <w:szCs w:val="20"/>
              </w:rPr>
              <w:t xml:space="preserve"> I Event Planning Sheet, Sign-in sheets, handouts, flyers, agendas, presentation materials &amp; surveys/ Exit Tickets, Summary of Event Form</w:t>
            </w:r>
          </w:p>
        </w:tc>
      </w:tr>
      <w:tr w:rsidR="000242B7" w:rsidRPr="000242B7" w14:paraId="4CCCB5B3" w14:textId="77777777" w:rsidTr="001A5432">
        <w:tc>
          <w:tcPr>
            <w:tcW w:w="646" w:type="dxa"/>
            <w:tcBorders>
              <w:top w:val="single" w:sz="8" w:space="0" w:color="auto"/>
              <w:left w:val="single" w:sz="8" w:space="0" w:color="auto"/>
              <w:bottom w:val="single" w:sz="8" w:space="0" w:color="auto"/>
              <w:right w:val="single" w:sz="8" w:space="0" w:color="auto"/>
            </w:tcBorders>
            <w:vAlign w:val="center"/>
          </w:tcPr>
          <w:p w14:paraId="360853AD"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3</w:t>
            </w:r>
          </w:p>
        </w:tc>
        <w:tc>
          <w:tcPr>
            <w:tcW w:w="2070" w:type="dxa"/>
            <w:tcBorders>
              <w:top w:val="single" w:sz="8" w:space="0" w:color="auto"/>
              <w:left w:val="single" w:sz="8" w:space="0" w:color="auto"/>
              <w:bottom w:val="single" w:sz="8" w:space="0" w:color="auto"/>
              <w:right w:val="single" w:sz="8" w:space="0" w:color="auto"/>
            </w:tcBorders>
            <w:vAlign w:val="center"/>
          </w:tcPr>
          <w:p w14:paraId="787EDB40" w14:textId="77777777" w:rsidR="000242B7" w:rsidRPr="000242B7" w:rsidRDefault="000242B7" w:rsidP="000242B7">
            <w:pPr>
              <w:spacing w:before="60" w:after="0" w:line="288" w:lineRule="atLeast"/>
              <w:jc w:val="center"/>
              <w:rPr>
                <w:rFonts w:ascii="Aptos Display" w:eastAsia="Times New Roman" w:hAnsi="Aptos Display" w:cs="Times New Roman"/>
                <w:sz w:val="20"/>
                <w:szCs w:val="20"/>
              </w:rPr>
            </w:pPr>
            <w:r w:rsidRPr="000242B7">
              <w:rPr>
                <w:rFonts w:ascii="Aptos Display" w:eastAsia="Times New Roman" w:hAnsi="Aptos Display" w:cs="Times New Roman"/>
                <w:sz w:val="20"/>
                <w:szCs w:val="20"/>
              </w:rPr>
              <w:t>Spooky Story Night</w:t>
            </w:r>
          </w:p>
        </w:tc>
        <w:tc>
          <w:tcPr>
            <w:tcW w:w="1277" w:type="dxa"/>
            <w:tcBorders>
              <w:top w:val="single" w:sz="8" w:space="0" w:color="auto"/>
              <w:left w:val="single" w:sz="8" w:space="0" w:color="auto"/>
              <w:bottom w:val="single" w:sz="8" w:space="0" w:color="auto"/>
              <w:right w:val="single" w:sz="8" w:space="0" w:color="auto"/>
            </w:tcBorders>
            <w:vAlign w:val="center"/>
          </w:tcPr>
          <w:p w14:paraId="35AE2A6D" w14:textId="77777777" w:rsidR="000242B7" w:rsidRPr="000242B7" w:rsidRDefault="000242B7" w:rsidP="000242B7">
            <w:pPr>
              <w:spacing w:before="60" w:after="0" w:line="288" w:lineRule="atLeast"/>
              <w:jc w:val="center"/>
              <w:rPr>
                <w:rFonts w:ascii="Aptos Display" w:eastAsia="Times New Roman" w:hAnsi="Aptos Display" w:cs="Times New Roman"/>
                <w:sz w:val="20"/>
                <w:szCs w:val="20"/>
              </w:rPr>
            </w:pPr>
            <w:r w:rsidRPr="000242B7">
              <w:rPr>
                <w:rFonts w:ascii="Aptos Display" w:eastAsia="Times New Roman" w:hAnsi="Aptos Display" w:cs="Aptos"/>
                <w:sz w:val="20"/>
                <w:szCs w:val="20"/>
              </w:rPr>
              <w:t>Principal &amp; Assistant Principal</w:t>
            </w:r>
          </w:p>
        </w:tc>
        <w:tc>
          <w:tcPr>
            <w:tcW w:w="2585" w:type="dxa"/>
            <w:tcBorders>
              <w:top w:val="single" w:sz="8" w:space="0" w:color="auto"/>
              <w:left w:val="single" w:sz="8" w:space="0" w:color="auto"/>
              <w:bottom w:val="single" w:sz="8" w:space="0" w:color="auto"/>
              <w:right w:val="single" w:sz="8" w:space="0" w:color="auto"/>
            </w:tcBorders>
            <w:vAlign w:val="center"/>
          </w:tcPr>
          <w:p w14:paraId="759E5AF5" w14:textId="77777777" w:rsidR="000242B7" w:rsidRPr="000242B7" w:rsidRDefault="000242B7" w:rsidP="000242B7">
            <w:pPr>
              <w:spacing w:before="60" w:after="0" w:line="240" w:lineRule="auto"/>
              <w:rPr>
                <w:rFonts w:ascii="Aptos Display" w:eastAsia="Times New Roman" w:hAnsi="Aptos Display" w:cs="Times New Roman"/>
                <w:sz w:val="20"/>
                <w:szCs w:val="20"/>
              </w:rPr>
            </w:pPr>
            <w:r w:rsidRPr="000242B7">
              <w:rPr>
                <w:rFonts w:ascii="Aptos Display" w:eastAsia="Times New Roman" w:hAnsi="Aptos Display" w:cs="Times New Roman"/>
                <w:sz w:val="20"/>
                <w:szCs w:val="20"/>
              </w:rPr>
              <w:t xml:space="preserve">Students will be </w:t>
            </w:r>
            <w:proofErr w:type="gramStart"/>
            <w:r w:rsidRPr="000242B7">
              <w:rPr>
                <w:rFonts w:ascii="Aptos Display" w:eastAsia="Times New Roman" w:hAnsi="Aptos Display" w:cs="Times New Roman"/>
                <w:sz w:val="20"/>
                <w:szCs w:val="20"/>
              </w:rPr>
              <w:t>read</w:t>
            </w:r>
            <w:proofErr w:type="gramEnd"/>
            <w:r w:rsidRPr="000242B7">
              <w:rPr>
                <w:rFonts w:ascii="Aptos Display" w:eastAsia="Times New Roman" w:hAnsi="Aptos Display" w:cs="Times New Roman"/>
                <w:sz w:val="20"/>
                <w:szCs w:val="20"/>
              </w:rPr>
              <w:t xml:space="preserve"> </w:t>
            </w:r>
            <w:proofErr w:type="gramStart"/>
            <w:r w:rsidRPr="000242B7">
              <w:rPr>
                <w:rFonts w:ascii="Aptos Display" w:eastAsia="Times New Roman" w:hAnsi="Aptos Display" w:cs="Times New Roman"/>
                <w:sz w:val="20"/>
                <w:szCs w:val="20"/>
              </w:rPr>
              <w:t>to and</w:t>
            </w:r>
            <w:proofErr w:type="gramEnd"/>
            <w:r w:rsidRPr="000242B7">
              <w:rPr>
                <w:rFonts w:ascii="Aptos Display" w:eastAsia="Times New Roman" w:hAnsi="Aptos Display" w:cs="Times New Roman"/>
                <w:sz w:val="20"/>
                <w:szCs w:val="20"/>
              </w:rPr>
              <w:t xml:space="preserve"> engage in an opportunity to purchase books at the bookfair</w:t>
            </w:r>
          </w:p>
        </w:tc>
        <w:tc>
          <w:tcPr>
            <w:tcW w:w="1334" w:type="dxa"/>
            <w:tcBorders>
              <w:top w:val="single" w:sz="8" w:space="0" w:color="auto"/>
              <w:left w:val="single" w:sz="8" w:space="0" w:color="auto"/>
              <w:bottom w:val="single" w:sz="8" w:space="0" w:color="auto"/>
              <w:right w:val="single" w:sz="8" w:space="0" w:color="auto"/>
            </w:tcBorders>
            <w:vAlign w:val="center"/>
          </w:tcPr>
          <w:p w14:paraId="57144E28"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October 2025</w:t>
            </w:r>
          </w:p>
        </w:tc>
        <w:tc>
          <w:tcPr>
            <w:tcW w:w="2160" w:type="dxa"/>
            <w:tcBorders>
              <w:top w:val="single" w:sz="8" w:space="0" w:color="auto"/>
              <w:left w:val="single" w:sz="8" w:space="0" w:color="auto"/>
              <w:bottom w:val="single" w:sz="8" w:space="0" w:color="auto"/>
              <w:right w:val="single" w:sz="8" w:space="0" w:color="auto"/>
            </w:tcBorders>
            <w:vAlign w:val="center"/>
          </w:tcPr>
          <w:p w14:paraId="410736C3" w14:textId="77777777" w:rsidR="000242B7" w:rsidRPr="000242B7" w:rsidRDefault="000242B7" w:rsidP="000242B7">
            <w:pPr>
              <w:spacing w:before="60" w:after="0" w:line="240" w:lineRule="auto"/>
              <w:rPr>
                <w:rFonts w:ascii="Aptos Display" w:eastAsia="Times New Roman" w:hAnsi="Aptos Display" w:cs="Times New Roman"/>
                <w:sz w:val="20"/>
                <w:szCs w:val="20"/>
              </w:rPr>
            </w:pPr>
            <w:proofErr w:type="gramStart"/>
            <w:r w:rsidRPr="000242B7">
              <w:rPr>
                <w:rFonts w:ascii="Aptos Display" w:eastAsia="Times New Roman" w:hAnsi="Aptos Display" w:cs="Times New Roman"/>
                <w:sz w:val="20"/>
                <w:szCs w:val="20"/>
              </w:rPr>
              <w:t>Title</w:t>
            </w:r>
            <w:proofErr w:type="gramEnd"/>
            <w:r w:rsidRPr="000242B7">
              <w:rPr>
                <w:rFonts w:ascii="Aptos Display" w:eastAsia="Times New Roman" w:hAnsi="Aptos Display" w:cs="Times New Roman"/>
                <w:sz w:val="20"/>
                <w:szCs w:val="20"/>
              </w:rPr>
              <w:t xml:space="preserve"> I Event Planning Sheet, Sign-in sheets, handouts, flyers, agendas, presentation materials &amp; surveys/ Exit Tickets, Summary of Event Form</w:t>
            </w:r>
          </w:p>
        </w:tc>
      </w:tr>
      <w:tr w:rsidR="000242B7" w:rsidRPr="000242B7" w14:paraId="2B5A9F87" w14:textId="77777777" w:rsidTr="001A5432">
        <w:tc>
          <w:tcPr>
            <w:tcW w:w="646" w:type="dxa"/>
            <w:tcBorders>
              <w:top w:val="single" w:sz="8" w:space="0" w:color="auto"/>
              <w:left w:val="single" w:sz="8" w:space="0" w:color="auto"/>
              <w:bottom w:val="single" w:sz="8" w:space="0" w:color="auto"/>
              <w:right w:val="single" w:sz="8" w:space="0" w:color="auto"/>
            </w:tcBorders>
            <w:vAlign w:val="center"/>
          </w:tcPr>
          <w:p w14:paraId="64636C37"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4</w:t>
            </w:r>
          </w:p>
        </w:tc>
        <w:tc>
          <w:tcPr>
            <w:tcW w:w="2070" w:type="dxa"/>
            <w:tcBorders>
              <w:top w:val="single" w:sz="8" w:space="0" w:color="auto"/>
              <w:left w:val="single" w:sz="8" w:space="0" w:color="auto"/>
              <w:bottom w:val="single" w:sz="8" w:space="0" w:color="auto"/>
              <w:right w:val="single" w:sz="8" w:space="0" w:color="auto"/>
            </w:tcBorders>
            <w:vAlign w:val="center"/>
          </w:tcPr>
          <w:p w14:paraId="553B722A"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Times New Roman"/>
                <w:sz w:val="20"/>
                <w:szCs w:val="20"/>
              </w:rPr>
              <w:t>Winter concert and art show</w:t>
            </w:r>
          </w:p>
        </w:tc>
        <w:tc>
          <w:tcPr>
            <w:tcW w:w="1277" w:type="dxa"/>
            <w:tcBorders>
              <w:top w:val="single" w:sz="8" w:space="0" w:color="auto"/>
              <w:left w:val="single" w:sz="8" w:space="0" w:color="auto"/>
              <w:bottom w:val="single" w:sz="8" w:space="0" w:color="auto"/>
              <w:right w:val="single" w:sz="8" w:space="0" w:color="auto"/>
            </w:tcBorders>
            <w:vAlign w:val="center"/>
          </w:tcPr>
          <w:p w14:paraId="64979C95"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Times New Roman"/>
                <w:sz w:val="20"/>
                <w:szCs w:val="20"/>
              </w:rPr>
              <w:t>Principal &amp; Assistant Principal</w:t>
            </w:r>
          </w:p>
        </w:tc>
        <w:tc>
          <w:tcPr>
            <w:tcW w:w="2585" w:type="dxa"/>
            <w:tcBorders>
              <w:top w:val="single" w:sz="8" w:space="0" w:color="auto"/>
              <w:left w:val="single" w:sz="8" w:space="0" w:color="auto"/>
              <w:bottom w:val="single" w:sz="8" w:space="0" w:color="auto"/>
              <w:right w:val="single" w:sz="8" w:space="0" w:color="auto"/>
            </w:tcBorders>
            <w:vAlign w:val="center"/>
          </w:tcPr>
          <w:p w14:paraId="275EEC7A" w14:textId="77777777" w:rsidR="000242B7" w:rsidRPr="000242B7" w:rsidRDefault="000242B7" w:rsidP="000242B7">
            <w:pPr>
              <w:spacing w:before="60" w:after="0" w:line="240" w:lineRule="auto"/>
              <w:rPr>
                <w:rFonts w:ascii="Aptos Display" w:eastAsia="Times New Roman" w:hAnsi="Aptos Display" w:cs="Aptos"/>
                <w:sz w:val="20"/>
                <w:szCs w:val="20"/>
              </w:rPr>
            </w:pPr>
            <w:r w:rsidRPr="000242B7">
              <w:rPr>
                <w:rFonts w:ascii="Aptos Display" w:eastAsia="Times New Roman" w:hAnsi="Aptos Display" w:cs="Times New Roman"/>
                <w:sz w:val="20"/>
                <w:szCs w:val="20"/>
              </w:rPr>
              <w:t>Families will listen to a winter concert and have an art show to explore the work they have done in the first semester</w:t>
            </w:r>
          </w:p>
        </w:tc>
        <w:tc>
          <w:tcPr>
            <w:tcW w:w="1334" w:type="dxa"/>
            <w:tcBorders>
              <w:top w:val="single" w:sz="8" w:space="0" w:color="auto"/>
              <w:left w:val="single" w:sz="8" w:space="0" w:color="auto"/>
              <w:bottom w:val="single" w:sz="8" w:space="0" w:color="auto"/>
              <w:right w:val="single" w:sz="8" w:space="0" w:color="auto"/>
            </w:tcBorders>
            <w:vAlign w:val="center"/>
          </w:tcPr>
          <w:p w14:paraId="7FA2D0D2"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December 2025</w:t>
            </w:r>
          </w:p>
        </w:tc>
        <w:tc>
          <w:tcPr>
            <w:tcW w:w="2160" w:type="dxa"/>
            <w:tcBorders>
              <w:top w:val="single" w:sz="8" w:space="0" w:color="auto"/>
              <w:left w:val="single" w:sz="8" w:space="0" w:color="auto"/>
              <w:bottom w:val="single" w:sz="8" w:space="0" w:color="auto"/>
              <w:right w:val="single" w:sz="8" w:space="0" w:color="auto"/>
            </w:tcBorders>
            <w:vAlign w:val="center"/>
          </w:tcPr>
          <w:p w14:paraId="2431F397" w14:textId="77777777" w:rsidR="000242B7" w:rsidRPr="000242B7" w:rsidRDefault="000242B7" w:rsidP="000242B7">
            <w:pPr>
              <w:spacing w:before="60" w:after="0" w:line="240" w:lineRule="auto"/>
              <w:rPr>
                <w:rFonts w:ascii="Aptos Display" w:eastAsia="Times New Roman" w:hAnsi="Aptos Display" w:cs="Aptos"/>
                <w:sz w:val="20"/>
                <w:szCs w:val="20"/>
              </w:rPr>
            </w:pPr>
            <w:proofErr w:type="gramStart"/>
            <w:r w:rsidRPr="000242B7">
              <w:rPr>
                <w:rFonts w:ascii="Aptos Display" w:eastAsia="Times New Roman" w:hAnsi="Aptos Display" w:cs="Times New Roman"/>
                <w:sz w:val="20"/>
                <w:szCs w:val="20"/>
              </w:rPr>
              <w:t>Title</w:t>
            </w:r>
            <w:proofErr w:type="gramEnd"/>
            <w:r w:rsidRPr="000242B7">
              <w:rPr>
                <w:rFonts w:ascii="Aptos Display" w:eastAsia="Times New Roman" w:hAnsi="Aptos Display" w:cs="Times New Roman"/>
                <w:sz w:val="20"/>
                <w:szCs w:val="20"/>
              </w:rPr>
              <w:t xml:space="preserve"> I Event Planning Sheet, Sign-in sheets, handouts, flyers, agendas, presentation materials &amp; surveys/ Exit Tickets, Summary of Event Form</w:t>
            </w:r>
          </w:p>
        </w:tc>
      </w:tr>
      <w:tr w:rsidR="000242B7" w:rsidRPr="000242B7" w14:paraId="21824558" w14:textId="77777777" w:rsidTr="001A5432">
        <w:tc>
          <w:tcPr>
            <w:tcW w:w="646" w:type="dxa"/>
            <w:tcBorders>
              <w:top w:val="single" w:sz="8" w:space="0" w:color="auto"/>
              <w:left w:val="single" w:sz="8" w:space="0" w:color="auto"/>
              <w:bottom w:val="single" w:sz="8" w:space="0" w:color="auto"/>
              <w:right w:val="single" w:sz="8" w:space="0" w:color="auto"/>
            </w:tcBorders>
            <w:vAlign w:val="center"/>
          </w:tcPr>
          <w:p w14:paraId="4EA6D64F"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5</w:t>
            </w:r>
          </w:p>
        </w:tc>
        <w:tc>
          <w:tcPr>
            <w:tcW w:w="2070" w:type="dxa"/>
            <w:tcBorders>
              <w:top w:val="single" w:sz="8" w:space="0" w:color="auto"/>
              <w:left w:val="single" w:sz="8" w:space="0" w:color="auto"/>
              <w:bottom w:val="single" w:sz="8" w:space="0" w:color="auto"/>
              <w:right w:val="single" w:sz="8" w:space="0" w:color="auto"/>
            </w:tcBorders>
            <w:vAlign w:val="center"/>
          </w:tcPr>
          <w:p w14:paraId="71786D7D"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Family Guide to Testing</w:t>
            </w:r>
          </w:p>
          <w:p w14:paraId="340D379E"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p>
        </w:tc>
        <w:tc>
          <w:tcPr>
            <w:tcW w:w="1277" w:type="dxa"/>
            <w:tcBorders>
              <w:top w:val="single" w:sz="8" w:space="0" w:color="auto"/>
              <w:left w:val="single" w:sz="8" w:space="0" w:color="auto"/>
              <w:bottom w:val="single" w:sz="8" w:space="0" w:color="auto"/>
              <w:right w:val="single" w:sz="8" w:space="0" w:color="auto"/>
            </w:tcBorders>
            <w:vAlign w:val="center"/>
          </w:tcPr>
          <w:p w14:paraId="7A1B6EC1"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Principal &amp; Assistant</w:t>
            </w:r>
          </w:p>
        </w:tc>
        <w:tc>
          <w:tcPr>
            <w:tcW w:w="2585" w:type="dxa"/>
            <w:tcBorders>
              <w:top w:val="single" w:sz="8" w:space="0" w:color="auto"/>
              <w:left w:val="single" w:sz="8" w:space="0" w:color="auto"/>
              <w:bottom w:val="single" w:sz="8" w:space="0" w:color="auto"/>
              <w:right w:val="single" w:sz="8" w:space="0" w:color="auto"/>
            </w:tcBorders>
            <w:vAlign w:val="center"/>
          </w:tcPr>
          <w:p w14:paraId="0974D176" w14:textId="77777777" w:rsidR="000242B7" w:rsidRPr="000242B7" w:rsidRDefault="000242B7" w:rsidP="000242B7">
            <w:pPr>
              <w:spacing w:before="60" w:after="0" w:line="240" w:lineRule="auto"/>
              <w:rPr>
                <w:rFonts w:ascii="Aptos Display" w:eastAsia="Times New Roman" w:hAnsi="Aptos Display" w:cs="Aptos"/>
                <w:sz w:val="20"/>
                <w:szCs w:val="20"/>
              </w:rPr>
            </w:pPr>
            <w:r w:rsidRPr="000242B7">
              <w:rPr>
                <w:rFonts w:ascii="Aptos Display" w:eastAsia="Times New Roman" w:hAnsi="Aptos Display" w:cs="Aptos"/>
                <w:sz w:val="20"/>
                <w:szCs w:val="20"/>
              </w:rPr>
              <w:t xml:space="preserve">Parents will be provided with information related to student testing and what they can do at home to help.       </w:t>
            </w:r>
          </w:p>
        </w:tc>
        <w:tc>
          <w:tcPr>
            <w:tcW w:w="1334" w:type="dxa"/>
            <w:tcBorders>
              <w:top w:val="single" w:sz="8" w:space="0" w:color="auto"/>
              <w:left w:val="single" w:sz="8" w:space="0" w:color="auto"/>
              <w:bottom w:val="single" w:sz="8" w:space="0" w:color="auto"/>
              <w:right w:val="single" w:sz="8" w:space="0" w:color="auto"/>
            </w:tcBorders>
            <w:vAlign w:val="center"/>
          </w:tcPr>
          <w:p w14:paraId="61944C58"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January 2026</w:t>
            </w:r>
          </w:p>
        </w:tc>
        <w:tc>
          <w:tcPr>
            <w:tcW w:w="2160" w:type="dxa"/>
            <w:tcBorders>
              <w:top w:val="single" w:sz="8" w:space="0" w:color="auto"/>
              <w:left w:val="single" w:sz="8" w:space="0" w:color="auto"/>
              <w:bottom w:val="single" w:sz="8" w:space="0" w:color="auto"/>
              <w:right w:val="single" w:sz="8" w:space="0" w:color="auto"/>
            </w:tcBorders>
            <w:vAlign w:val="center"/>
          </w:tcPr>
          <w:p w14:paraId="1141B9D1" w14:textId="77777777" w:rsidR="000242B7" w:rsidRPr="000242B7" w:rsidRDefault="000242B7" w:rsidP="000242B7">
            <w:pPr>
              <w:spacing w:before="60" w:after="0" w:line="240" w:lineRule="auto"/>
              <w:rPr>
                <w:rFonts w:ascii="Aptos Display" w:eastAsia="Times New Roman" w:hAnsi="Aptos Display" w:cs="Aptos"/>
                <w:sz w:val="20"/>
                <w:szCs w:val="20"/>
              </w:rPr>
            </w:pPr>
            <w:proofErr w:type="gramStart"/>
            <w:r w:rsidRPr="000242B7">
              <w:rPr>
                <w:rFonts w:ascii="Aptos Display" w:eastAsia="Times New Roman" w:hAnsi="Aptos Display" w:cs="Times New Roman"/>
                <w:sz w:val="20"/>
                <w:szCs w:val="20"/>
              </w:rPr>
              <w:t>Title</w:t>
            </w:r>
            <w:proofErr w:type="gramEnd"/>
            <w:r w:rsidRPr="000242B7">
              <w:rPr>
                <w:rFonts w:ascii="Aptos Display" w:eastAsia="Times New Roman" w:hAnsi="Aptos Display" w:cs="Times New Roman"/>
                <w:sz w:val="20"/>
                <w:szCs w:val="20"/>
              </w:rPr>
              <w:t xml:space="preserve"> I Event Planning Sheet, Sign-in sheets, handouts, flyers, agendas, presentation materials &amp; surveys/ Exit Tickets, Summary of Event Form</w:t>
            </w:r>
          </w:p>
        </w:tc>
      </w:tr>
      <w:tr w:rsidR="000242B7" w:rsidRPr="000242B7" w14:paraId="4B155FA1" w14:textId="77777777" w:rsidTr="001A5432">
        <w:tc>
          <w:tcPr>
            <w:tcW w:w="646" w:type="dxa"/>
            <w:tcBorders>
              <w:top w:val="single" w:sz="8" w:space="0" w:color="auto"/>
              <w:left w:val="single" w:sz="8" w:space="0" w:color="auto"/>
              <w:bottom w:val="single" w:sz="8" w:space="0" w:color="auto"/>
              <w:right w:val="single" w:sz="8" w:space="0" w:color="auto"/>
            </w:tcBorders>
            <w:vAlign w:val="center"/>
            <w:hideMark/>
          </w:tcPr>
          <w:p w14:paraId="1DAB0036"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6</w:t>
            </w:r>
          </w:p>
        </w:tc>
        <w:tc>
          <w:tcPr>
            <w:tcW w:w="2070" w:type="dxa"/>
            <w:tcBorders>
              <w:top w:val="single" w:sz="8" w:space="0" w:color="auto"/>
              <w:left w:val="single" w:sz="8" w:space="0" w:color="auto"/>
              <w:bottom w:val="single" w:sz="8" w:space="0" w:color="auto"/>
              <w:right w:val="single" w:sz="8" w:space="0" w:color="auto"/>
            </w:tcBorders>
            <w:vAlign w:val="center"/>
            <w:hideMark/>
          </w:tcPr>
          <w:p w14:paraId="4433D6C8"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STEM Night/FSA Night</w:t>
            </w:r>
          </w:p>
        </w:tc>
        <w:tc>
          <w:tcPr>
            <w:tcW w:w="1277" w:type="dxa"/>
            <w:tcBorders>
              <w:top w:val="single" w:sz="8" w:space="0" w:color="auto"/>
              <w:left w:val="single" w:sz="8" w:space="0" w:color="auto"/>
              <w:bottom w:val="single" w:sz="8" w:space="0" w:color="auto"/>
              <w:right w:val="single" w:sz="8" w:space="0" w:color="auto"/>
            </w:tcBorders>
            <w:vAlign w:val="center"/>
            <w:hideMark/>
          </w:tcPr>
          <w:p w14:paraId="13C39538"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Principal and Assistant Principal</w:t>
            </w:r>
          </w:p>
        </w:tc>
        <w:tc>
          <w:tcPr>
            <w:tcW w:w="2585" w:type="dxa"/>
            <w:tcBorders>
              <w:top w:val="single" w:sz="8" w:space="0" w:color="auto"/>
              <w:left w:val="single" w:sz="8" w:space="0" w:color="auto"/>
              <w:bottom w:val="single" w:sz="8" w:space="0" w:color="auto"/>
              <w:right w:val="single" w:sz="8" w:space="0" w:color="auto"/>
            </w:tcBorders>
            <w:vAlign w:val="center"/>
            <w:hideMark/>
          </w:tcPr>
          <w:p w14:paraId="514041A9" w14:textId="77777777" w:rsidR="000242B7" w:rsidRPr="000242B7" w:rsidRDefault="000242B7" w:rsidP="000242B7">
            <w:pPr>
              <w:spacing w:before="60" w:after="0" w:line="240" w:lineRule="auto"/>
              <w:rPr>
                <w:rFonts w:ascii="Aptos Display" w:eastAsia="Times New Roman" w:hAnsi="Aptos Display" w:cs="Aptos"/>
                <w:sz w:val="20"/>
                <w:szCs w:val="20"/>
              </w:rPr>
            </w:pPr>
            <w:r w:rsidRPr="000242B7">
              <w:rPr>
                <w:rFonts w:ascii="Aptos Display" w:eastAsia="Times New Roman" w:hAnsi="Aptos Display" w:cs="Aptos"/>
                <w:sz w:val="20"/>
                <w:szCs w:val="20"/>
              </w:rPr>
              <w:t>Parents will be provided with content specific sessions, aligned with FL standards, identifying strategies they can use at home to promote highest student achievement specific to STEM. Parents will be provided with information as it relates to the state tests</w:t>
            </w:r>
          </w:p>
        </w:tc>
        <w:tc>
          <w:tcPr>
            <w:tcW w:w="1334" w:type="dxa"/>
            <w:tcBorders>
              <w:top w:val="single" w:sz="8" w:space="0" w:color="auto"/>
              <w:left w:val="single" w:sz="8" w:space="0" w:color="auto"/>
              <w:bottom w:val="single" w:sz="8" w:space="0" w:color="auto"/>
              <w:right w:val="single" w:sz="8" w:space="0" w:color="auto"/>
            </w:tcBorders>
            <w:vAlign w:val="center"/>
            <w:hideMark/>
          </w:tcPr>
          <w:p w14:paraId="2923D2B4"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Jan 2026</w:t>
            </w:r>
          </w:p>
        </w:tc>
        <w:tc>
          <w:tcPr>
            <w:tcW w:w="2160" w:type="dxa"/>
            <w:tcBorders>
              <w:top w:val="single" w:sz="8" w:space="0" w:color="auto"/>
              <w:left w:val="single" w:sz="8" w:space="0" w:color="auto"/>
              <w:bottom w:val="single" w:sz="8" w:space="0" w:color="auto"/>
              <w:right w:val="single" w:sz="8" w:space="0" w:color="auto"/>
            </w:tcBorders>
            <w:vAlign w:val="center"/>
            <w:hideMark/>
          </w:tcPr>
          <w:p w14:paraId="5E5702DA" w14:textId="77777777" w:rsidR="000242B7" w:rsidRPr="000242B7" w:rsidRDefault="000242B7" w:rsidP="000242B7">
            <w:pPr>
              <w:spacing w:before="60" w:after="0" w:line="240" w:lineRule="auto"/>
              <w:rPr>
                <w:rFonts w:ascii="Aptos Display" w:eastAsia="Times New Roman" w:hAnsi="Aptos Display" w:cs="Aptos"/>
                <w:sz w:val="20"/>
                <w:szCs w:val="20"/>
              </w:rPr>
            </w:pPr>
            <w:proofErr w:type="gramStart"/>
            <w:r w:rsidRPr="000242B7">
              <w:rPr>
                <w:rFonts w:ascii="Aptos Display" w:eastAsia="Times New Roman" w:hAnsi="Aptos Display" w:cs="Times New Roman"/>
                <w:sz w:val="20"/>
                <w:szCs w:val="20"/>
              </w:rPr>
              <w:t>Title</w:t>
            </w:r>
            <w:proofErr w:type="gramEnd"/>
            <w:r w:rsidRPr="000242B7">
              <w:rPr>
                <w:rFonts w:ascii="Aptos Display" w:eastAsia="Times New Roman" w:hAnsi="Aptos Display" w:cs="Times New Roman"/>
                <w:sz w:val="20"/>
                <w:szCs w:val="20"/>
              </w:rPr>
              <w:t xml:space="preserve"> I Event Planning Sheet, Sign-in sheets, handouts, flyers, agendas, presentation materials &amp; surveys/ Exit Tickets, Summary of Event Form</w:t>
            </w:r>
          </w:p>
        </w:tc>
      </w:tr>
      <w:tr w:rsidR="000242B7" w:rsidRPr="000242B7" w14:paraId="63D73713" w14:textId="77777777" w:rsidTr="001A5432">
        <w:tc>
          <w:tcPr>
            <w:tcW w:w="646" w:type="dxa"/>
            <w:tcBorders>
              <w:top w:val="single" w:sz="8" w:space="0" w:color="auto"/>
              <w:left w:val="single" w:sz="8" w:space="0" w:color="auto"/>
              <w:bottom w:val="single" w:sz="8" w:space="0" w:color="auto"/>
              <w:right w:val="single" w:sz="8" w:space="0" w:color="auto"/>
            </w:tcBorders>
            <w:vAlign w:val="center"/>
          </w:tcPr>
          <w:p w14:paraId="0E0275B0"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7</w:t>
            </w:r>
          </w:p>
        </w:tc>
        <w:tc>
          <w:tcPr>
            <w:tcW w:w="2070" w:type="dxa"/>
            <w:tcBorders>
              <w:top w:val="single" w:sz="8" w:space="0" w:color="auto"/>
              <w:left w:val="single" w:sz="8" w:space="0" w:color="auto"/>
              <w:bottom w:val="single" w:sz="8" w:space="0" w:color="auto"/>
              <w:right w:val="single" w:sz="8" w:space="0" w:color="auto"/>
            </w:tcBorders>
            <w:vAlign w:val="center"/>
          </w:tcPr>
          <w:p w14:paraId="0F699E62" w14:textId="77777777" w:rsidR="000242B7" w:rsidRPr="000242B7" w:rsidRDefault="000242B7" w:rsidP="000242B7">
            <w:pPr>
              <w:spacing w:before="60" w:after="0" w:line="288" w:lineRule="atLeast"/>
              <w:jc w:val="center"/>
              <w:rPr>
                <w:rFonts w:ascii="Aptos Display" w:eastAsia="Times New Roman" w:hAnsi="Aptos Display" w:cs="Times New Roman"/>
                <w:sz w:val="20"/>
                <w:szCs w:val="20"/>
              </w:rPr>
            </w:pPr>
            <w:r w:rsidRPr="000242B7">
              <w:rPr>
                <w:rFonts w:ascii="Aptos Display" w:eastAsia="Times New Roman" w:hAnsi="Aptos Display" w:cs="Times New Roman"/>
                <w:sz w:val="20"/>
                <w:szCs w:val="20"/>
              </w:rPr>
              <w:t>Transitions (K, MS, HS)</w:t>
            </w:r>
          </w:p>
        </w:tc>
        <w:tc>
          <w:tcPr>
            <w:tcW w:w="1277" w:type="dxa"/>
            <w:tcBorders>
              <w:top w:val="single" w:sz="8" w:space="0" w:color="auto"/>
              <w:left w:val="single" w:sz="8" w:space="0" w:color="auto"/>
              <w:bottom w:val="single" w:sz="8" w:space="0" w:color="auto"/>
              <w:right w:val="single" w:sz="8" w:space="0" w:color="auto"/>
            </w:tcBorders>
            <w:vAlign w:val="center"/>
          </w:tcPr>
          <w:p w14:paraId="61EDC6FA" w14:textId="77777777" w:rsidR="000242B7" w:rsidRPr="000242B7" w:rsidRDefault="000242B7" w:rsidP="000242B7">
            <w:pPr>
              <w:spacing w:before="60" w:after="0" w:line="240" w:lineRule="auto"/>
              <w:jc w:val="center"/>
              <w:rPr>
                <w:rFonts w:ascii="Aptos Display" w:eastAsia="Times New Roman" w:hAnsi="Aptos Display" w:cs="Aptos"/>
                <w:sz w:val="20"/>
                <w:szCs w:val="20"/>
              </w:rPr>
            </w:pPr>
            <w:r w:rsidRPr="000242B7">
              <w:rPr>
                <w:rFonts w:ascii="Aptos Display" w:eastAsia="Times New Roman" w:hAnsi="Aptos Display" w:cs="Aptos"/>
                <w:sz w:val="20"/>
                <w:szCs w:val="20"/>
              </w:rPr>
              <w:t xml:space="preserve">Principal, AP, Kindergarten </w:t>
            </w:r>
            <w:proofErr w:type="gramStart"/>
            <w:r w:rsidRPr="000242B7">
              <w:rPr>
                <w:rFonts w:ascii="Aptos Display" w:eastAsia="Times New Roman" w:hAnsi="Aptos Display" w:cs="Aptos"/>
                <w:sz w:val="20"/>
                <w:szCs w:val="20"/>
              </w:rPr>
              <w:t>Team,  5</w:t>
            </w:r>
            <w:proofErr w:type="gramEnd"/>
            <w:r w:rsidRPr="000242B7">
              <w:rPr>
                <w:rFonts w:ascii="Aptos Display" w:eastAsia="Times New Roman" w:hAnsi="Aptos Display" w:cs="Aptos"/>
                <w:sz w:val="20"/>
                <w:szCs w:val="20"/>
                <w:vertAlign w:val="superscript"/>
              </w:rPr>
              <w:t>th</w:t>
            </w:r>
            <w:r w:rsidRPr="000242B7">
              <w:rPr>
                <w:rFonts w:ascii="Aptos Display" w:eastAsia="Times New Roman" w:hAnsi="Aptos Display" w:cs="Aptos"/>
                <w:sz w:val="20"/>
                <w:szCs w:val="20"/>
              </w:rPr>
              <w:t xml:space="preserve"> Gr. Teachers,</w:t>
            </w:r>
          </w:p>
          <w:p w14:paraId="79F7598E" w14:textId="77777777" w:rsidR="000242B7" w:rsidRPr="000242B7" w:rsidRDefault="000242B7" w:rsidP="000242B7">
            <w:pPr>
              <w:spacing w:before="60" w:after="0" w:line="240" w:lineRule="auto"/>
              <w:jc w:val="center"/>
              <w:rPr>
                <w:rFonts w:ascii="Aptos Display" w:eastAsia="Times New Roman" w:hAnsi="Aptos Display" w:cs="Aptos"/>
                <w:sz w:val="20"/>
                <w:szCs w:val="20"/>
              </w:rPr>
            </w:pPr>
            <w:r w:rsidRPr="000242B7">
              <w:rPr>
                <w:rFonts w:ascii="Aptos Display" w:eastAsia="Times New Roman" w:hAnsi="Aptos Display" w:cs="Aptos"/>
                <w:sz w:val="20"/>
                <w:szCs w:val="20"/>
              </w:rPr>
              <w:t>guidance counselor</w:t>
            </w:r>
          </w:p>
        </w:tc>
        <w:tc>
          <w:tcPr>
            <w:tcW w:w="2585" w:type="dxa"/>
            <w:tcBorders>
              <w:top w:val="single" w:sz="8" w:space="0" w:color="auto"/>
              <w:left w:val="single" w:sz="8" w:space="0" w:color="auto"/>
              <w:bottom w:val="single" w:sz="8" w:space="0" w:color="auto"/>
              <w:right w:val="single" w:sz="8" w:space="0" w:color="auto"/>
            </w:tcBorders>
            <w:vAlign w:val="center"/>
          </w:tcPr>
          <w:p w14:paraId="21339CA4" w14:textId="77777777" w:rsidR="000242B7" w:rsidRPr="000242B7" w:rsidRDefault="000242B7" w:rsidP="000242B7">
            <w:pPr>
              <w:spacing w:before="60" w:after="0" w:line="240" w:lineRule="auto"/>
              <w:rPr>
                <w:rFonts w:ascii="Aptos Display" w:eastAsia="Times New Roman" w:hAnsi="Aptos Display" w:cs="Aptos"/>
                <w:sz w:val="20"/>
                <w:szCs w:val="20"/>
              </w:rPr>
            </w:pPr>
            <w:r w:rsidRPr="000242B7">
              <w:rPr>
                <w:rFonts w:ascii="Aptos Display" w:eastAsia="Times New Roman" w:hAnsi="Aptos Display" w:cs="Aptos"/>
                <w:sz w:val="20"/>
                <w:szCs w:val="20"/>
              </w:rPr>
              <w:t>Families will be provided with information on entering kindergarten and MS and individualized support will be provided to families.</w:t>
            </w:r>
          </w:p>
        </w:tc>
        <w:tc>
          <w:tcPr>
            <w:tcW w:w="1334" w:type="dxa"/>
            <w:tcBorders>
              <w:top w:val="single" w:sz="8" w:space="0" w:color="auto"/>
              <w:left w:val="single" w:sz="8" w:space="0" w:color="auto"/>
              <w:bottom w:val="single" w:sz="8" w:space="0" w:color="auto"/>
              <w:right w:val="single" w:sz="8" w:space="0" w:color="auto"/>
            </w:tcBorders>
            <w:vAlign w:val="center"/>
          </w:tcPr>
          <w:p w14:paraId="540D0363"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January 2026-</w:t>
            </w:r>
          </w:p>
          <w:p w14:paraId="1247D591"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April 2026</w:t>
            </w:r>
          </w:p>
        </w:tc>
        <w:tc>
          <w:tcPr>
            <w:tcW w:w="2160" w:type="dxa"/>
            <w:tcBorders>
              <w:top w:val="single" w:sz="8" w:space="0" w:color="auto"/>
              <w:left w:val="single" w:sz="8" w:space="0" w:color="auto"/>
              <w:bottom w:val="single" w:sz="8" w:space="0" w:color="auto"/>
              <w:right w:val="single" w:sz="8" w:space="0" w:color="auto"/>
            </w:tcBorders>
            <w:vAlign w:val="center"/>
          </w:tcPr>
          <w:p w14:paraId="68D8E507" w14:textId="77777777" w:rsidR="000242B7" w:rsidRPr="000242B7" w:rsidRDefault="000242B7" w:rsidP="000242B7">
            <w:pPr>
              <w:spacing w:before="60" w:after="0" w:line="288" w:lineRule="atLeast"/>
              <w:rPr>
                <w:rFonts w:ascii="Aptos Display" w:eastAsia="Times New Roman" w:hAnsi="Aptos Display" w:cs="Aptos"/>
                <w:sz w:val="20"/>
                <w:szCs w:val="20"/>
              </w:rPr>
            </w:pPr>
            <w:proofErr w:type="gramStart"/>
            <w:r w:rsidRPr="000242B7">
              <w:rPr>
                <w:rFonts w:ascii="Aptos Display" w:eastAsia="Times New Roman" w:hAnsi="Aptos Display" w:cs="Times New Roman"/>
                <w:sz w:val="20"/>
                <w:szCs w:val="20"/>
              </w:rPr>
              <w:t>Title</w:t>
            </w:r>
            <w:proofErr w:type="gramEnd"/>
            <w:r w:rsidRPr="000242B7">
              <w:rPr>
                <w:rFonts w:ascii="Aptos Display" w:eastAsia="Times New Roman" w:hAnsi="Aptos Display" w:cs="Times New Roman"/>
                <w:sz w:val="20"/>
                <w:szCs w:val="20"/>
              </w:rPr>
              <w:t xml:space="preserve"> I Event Planning Sheet, Sign-in sheets, handouts, flyers, agendas, presentation materials &amp; surveys/ Exit Tickets, Summary of Event Form</w:t>
            </w:r>
            <w:r w:rsidRPr="000242B7">
              <w:rPr>
                <w:rFonts w:ascii="Aptos Display" w:eastAsia="Times New Roman" w:hAnsi="Aptos Display" w:cs="Aptos"/>
                <w:sz w:val="20"/>
                <w:szCs w:val="20"/>
              </w:rPr>
              <w:t xml:space="preserve"> </w:t>
            </w:r>
          </w:p>
        </w:tc>
      </w:tr>
      <w:tr w:rsidR="000242B7" w:rsidRPr="000242B7" w14:paraId="54B5F0CA" w14:textId="77777777" w:rsidTr="001A5432">
        <w:tc>
          <w:tcPr>
            <w:tcW w:w="646" w:type="dxa"/>
            <w:tcBorders>
              <w:top w:val="single" w:sz="8" w:space="0" w:color="auto"/>
              <w:left w:val="single" w:sz="8" w:space="0" w:color="auto"/>
              <w:bottom w:val="single" w:sz="8" w:space="0" w:color="auto"/>
              <w:right w:val="single" w:sz="8" w:space="0" w:color="auto"/>
            </w:tcBorders>
            <w:vAlign w:val="center"/>
            <w:hideMark/>
          </w:tcPr>
          <w:p w14:paraId="5268C591"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8</w:t>
            </w:r>
          </w:p>
        </w:tc>
        <w:tc>
          <w:tcPr>
            <w:tcW w:w="2070" w:type="dxa"/>
            <w:tcBorders>
              <w:top w:val="single" w:sz="8" w:space="0" w:color="auto"/>
              <w:left w:val="single" w:sz="8" w:space="0" w:color="auto"/>
              <w:bottom w:val="single" w:sz="8" w:space="0" w:color="auto"/>
              <w:right w:val="single" w:sz="8" w:space="0" w:color="auto"/>
            </w:tcBorders>
            <w:vAlign w:val="center"/>
            <w:hideMark/>
          </w:tcPr>
          <w:p w14:paraId="18703A93"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Parent-Principal Round Table Meeting</w:t>
            </w:r>
          </w:p>
        </w:tc>
        <w:tc>
          <w:tcPr>
            <w:tcW w:w="1277" w:type="dxa"/>
            <w:tcBorders>
              <w:top w:val="single" w:sz="8" w:space="0" w:color="auto"/>
              <w:left w:val="single" w:sz="8" w:space="0" w:color="auto"/>
              <w:bottom w:val="single" w:sz="8" w:space="0" w:color="auto"/>
              <w:right w:val="single" w:sz="8" w:space="0" w:color="auto"/>
            </w:tcBorders>
            <w:vAlign w:val="center"/>
            <w:hideMark/>
          </w:tcPr>
          <w:p w14:paraId="2483C649"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Principal</w:t>
            </w:r>
          </w:p>
        </w:tc>
        <w:tc>
          <w:tcPr>
            <w:tcW w:w="2585" w:type="dxa"/>
            <w:tcBorders>
              <w:top w:val="single" w:sz="8" w:space="0" w:color="auto"/>
              <w:left w:val="single" w:sz="8" w:space="0" w:color="auto"/>
              <w:bottom w:val="single" w:sz="8" w:space="0" w:color="auto"/>
              <w:right w:val="single" w:sz="8" w:space="0" w:color="auto"/>
            </w:tcBorders>
            <w:vAlign w:val="center"/>
            <w:hideMark/>
          </w:tcPr>
          <w:p w14:paraId="6E5AB0CA" w14:textId="77777777" w:rsidR="000242B7" w:rsidRPr="000242B7" w:rsidRDefault="000242B7" w:rsidP="000242B7">
            <w:pPr>
              <w:spacing w:before="60" w:after="0" w:line="288" w:lineRule="atLeast"/>
              <w:rPr>
                <w:rFonts w:ascii="Aptos Display" w:eastAsia="Times New Roman" w:hAnsi="Aptos Display" w:cs="Aptos"/>
                <w:sz w:val="20"/>
                <w:szCs w:val="20"/>
              </w:rPr>
            </w:pPr>
            <w:r w:rsidRPr="000242B7">
              <w:rPr>
                <w:rFonts w:ascii="Aptos Display" w:eastAsia="Times New Roman" w:hAnsi="Aptos Display" w:cs="Aptos"/>
                <w:sz w:val="20"/>
                <w:szCs w:val="20"/>
              </w:rPr>
              <w:t xml:space="preserve">Parents will have the opportunity to meet with </w:t>
            </w:r>
            <w:proofErr w:type="gramStart"/>
            <w:r w:rsidRPr="000242B7">
              <w:rPr>
                <w:rFonts w:ascii="Aptos Display" w:eastAsia="Times New Roman" w:hAnsi="Aptos Display" w:cs="Aptos"/>
                <w:sz w:val="20"/>
                <w:szCs w:val="20"/>
              </w:rPr>
              <w:t>principal</w:t>
            </w:r>
            <w:proofErr w:type="gramEnd"/>
            <w:r w:rsidRPr="000242B7">
              <w:rPr>
                <w:rFonts w:ascii="Aptos Display" w:eastAsia="Times New Roman" w:hAnsi="Aptos Display" w:cs="Aptos"/>
                <w:sz w:val="20"/>
                <w:szCs w:val="20"/>
              </w:rPr>
              <w:t xml:space="preserve"> to discuss school issues and work towards </w:t>
            </w:r>
            <w:r w:rsidRPr="000242B7">
              <w:rPr>
                <w:rFonts w:ascii="Aptos Display" w:eastAsia="Times New Roman" w:hAnsi="Aptos Display" w:cs="Aptos"/>
                <w:sz w:val="20"/>
                <w:szCs w:val="20"/>
              </w:rPr>
              <w:lastRenderedPageBreak/>
              <w:t>improving school culture. Session topics will include highest student achievement, making learning gains in math, science and reading</w:t>
            </w:r>
          </w:p>
        </w:tc>
        <w:tc>
          <w:tcPr>
            <w:tcW w:w="1334" w:type="dxa"/>
            <w:tcBorders>
              <w:top w:val="single" w:sz="8" w:space="0" w:color="auto"/>
              <w:left w:val="single" w:sz="8" w:space="0" w:color="auto"/>
              <w:bottom w:val="single" w:sz="8" w:space="0" w:color="auto"/>
              <w:right w:val="single" w:sz="8" w:space="0" w:color="auto"/>
            </w:tcBorders>
            <w:vAlign w:val="center"/>
            <w:hideMark/>
          </w:tcPr>
          <w:p w14:paraId="283D2028"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lastRenderedPageBreak/>
              <w:t>September 2025 SAC meeting</w:t>
            </w:r>
          </w:p>
        </w:tc>
        <w:tc>
          <w:tcPr>
            <w:tcW w:w="2160" w:type="dxa"/>
            <w:tcBorders>
              <w:top w:val="single" w:sz="8" w:space="0" w:color="auto"/>
              <w:left w:val="single" w:sz="8" w:space="0" w:color="auto"/>
              <w:bottom w:val="single" w:sz="8" w:space="0" w:color="auto"/>
              <w:right w:val="single" w:sz="8" w:space="0" w:color="auto"/>
            </w:tcBorders>
            <w:vAlign w:val="center"/>
            <w:hideMark/>
          </w:tcPr>
          <w:p w14:paraId="4C07723A" w14:textId="77777777" w:rsidR="000242B7" w:rsidRPr="000242B7" w:rsidRDefault="000242B7" w:rsidP="000242B7">
            <w:pPr>
              <w:spacing w:before="60" w:after="0" w:line="240" w:lineRule="auto"/>
              <w:rPr>
                <w:rFonts w:ascii="Aptos Display" w:eastAsia="Times New Roman" w:hAnsi="Aptos Display" w:cs="Aptos"/>
                <w:sz w:val="20"/>
                <w:szCs w:val="20"/>
              </w:rPr>
            </w:pPr>
            <w:proofErr w:type="gramStart"/>
            <w:r w:rsidRPr="000242B7">
              <w:rPr>
                <w:rFonts w:ascii="Aptos Display" w:eastAsia="Times New Roman" w:hAnsi="Aptos Display" w:cs="Times New Roman"/>
                <w:sz w:val="20"/>
                <w:szCs w:val="20"/>
              </w:rPr>
              <w:t>Title</w:t>
            </w:r>
            <w:proofErr w:type="gramEnd"/>
            <w:r w:rsidRPr="000242B7">
              <w:rPr>
                <w:rFonts w:ascii="Aptos Display" w:eastAsia="Times New Roman" w:hAnsi="Aptos Display" w:cs="Times New Roman"/>
                <w:sz w:val="20"/>
                <w:szCs w:val="20"/>
              </w:rPr>
              <w:t xml:space="preserve"> I Event Planning Sheet, Sign-in sheets, handouts, flyers, agendas, presentation materials &amp; </w:t>
            </w:r>
            <w:r w:rsidRPr="000242B7">
              <w:rPr>
                <w:rFonts w:ascii="Aptos Display" w:eastAsia="Times New Roman" w:hAnsi="Aptos Display" w:cs="Times New Roman"/>
                <w:sz w:val="20"/>
                <w:szCs w:val="20"/>
              </w:rPr>
              <w:lastRenderedPageBreak/>
              <w:t>surveys/ Exit Tickets, Summary of Event Form</w:t>
            </w:r>
          </w:p>
        </w:tc>
      </w:tr>
      <w:tr w:rsidR="000242B7" w:rsidRPr="000242B7" w14:paraId="49734DD7" w14:textId="77777777" w:rsidTr="001A5432">
        <w:tc>
          <w:tcPr>
            <w:tcW w:w="646" w:type="dxa"/>
            <w:tcBorders>
              <w:top w:val="single" w:sz="8" w:space="0" w:color="auto"/>
              <w:left w:val="single" w:sz="8" w:space="0" w:color="auto"/>
              <w:bottom w:val="single" w:sz="8" w:space="0" w:color="auto"/>
              <w:right w:val="single" w:sz="8" w:space="0" w:color="auto"/>
            </w:tcBorders>
            <w:vAlign w:val="center"/>
            <w:hideMark/>
          </w:tcPr>
          <w:p w14:paraId="62E3476D"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lastRenderedPageBreak/>
              <w:t>9</w:t>
            </w:r>
          </w:p>
        </w:tc>
        <w:tc>
          <w:tcPr>
            <w:tcW w:w="2070" w:type="dxa"/>
            <w:tcBorders>
              <w:top w:val="single" w:sz="8" w:space="0" w:color="auto"/>
              <w:left w:val="single" w:sz="8" w:space="0" w:color="auto"/>
              <w:bottom w:val="single" w:sz="8" w:space="0" w:color="auto"/>
              <w:right w:val="single" w:sz="8" w:space="0" w:color="auto"/>
            </w:tcBorders>
            <w:vAlign w:val="center"/>
            <w:hideMark/>
          </w:tcPr>
          <w:p w14:paraId="44381CD4"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Open Conference Days</w:t>
            </w:r>
          </w:p>
        </w:tc>
        <w:tc>
          <w:tcPr>
            <w:tcW w:w="1277" w:type="dxa"/>
            <w:tcBorders>
              <w:top w:val="single" w:sz="8" w:space="0" w:color="auto"/>
              <w:left w:val="single" w:sz="8" w:space="0" w:color="auto"/>
              <w:bottom w:val="single" w:sz="8" w:space="0" w:color="auto"/>
              <w:right w:val="single" w:sz="8" w:space="0" w:color="auto"/>
            </w:tcBorders>
            <w:vAlign w:val="center"/>
            <w:hideMark/>
          </w:tcPr>
          <w:p w14:paraId="37B6D100"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Principal &amp; Assistant Principal</w:t>
            </w:r>
          </w:p>
        </w:tc>
        <w:tc>
          <w:tcPr>
            <w:tcW w:w="2585" w:type="dxa"/>
            <w:tcBorders>
              <w:top w:val="single" w:sz="8" w:space="0" w:color="auto"/>
              <w:left w:val="single" w:sz="8" w:space="0" w:color="auto"/>
              <w:bottom w:val="single" w:sz="8" w:space="0" w:color="auto"/>
              <w:right w:val="single" w:sz="8" w:space="0" w:color="auto"/>
            </w:tcBorders>
            <w:vAlign w:val="center"/>
            <w:hideMark/>
          </w:tcPr>
          <w:p w14:paraId="7B7CBA9F" w14:textId="77777777" w:rsidR="000242B7" w:rsidRPr="000242B7" w:rsidRDefault="000242B7" w:rsidP="000242B7">
            <w:pPr>
              <w:spacing w:before="60" w:after="0" w:line="240" w:lineRule="auto"/>
              <w:rPr>
                <w:rFonts w:ascii="Aptos Display" w:eastAsia="Times New Roman" w:hAnsi="Aptos Display" w:cs="Aptos"/>
                <w:sz w:val="20"/>
                <w:szCs w:val="20"/>
              </w:rPr>
            </w:pPr>
            <w:r w:rsidRPr="000242B7">
              <w:rPr>
                <w:rFonts w:ascii="Aptos Display" w:eastAsia="Times New Roman" w:hAnsi="Aptos Display" w:cs="Aptos"/>
                <w:sz w:val="20"/>
                <w:szCs w:val="20"/>
              </w:rPr>
              <w:t>Parents were invited to stop by the school to conference with teachers. Teachers also set phone conferences, to receive specific academic information on grade level standards, expectations, and their child’s progress, as well as instructional strategies and activities that allow the parents to extend learning at home.  </w:t>
            </w:r>
            <w:proofErr w:type="gramStart"/>
            <w:r w:rsidRPr="000242B7">
              <w:rPr>
                <w:rFonts w:ascii="Aptos Display" w:eastAsia="Times New Roman" w:hAnsi="Aptos Display" w:cs="Aptos"/>
                <w:sz w:val="20"/>
                <w:szCs w:val="20"/>
              </w:rPr>
              <w:t>Child care</w:t>
            </w:r>
            <w:proofErr w:type="gramEnd"/>
            <w:r w:rsidRPr="000242B7">
              <w:rPr>
                <w:rFonts w:ascii="Aptos Display" w:eastAsia="Times New Roman" w:hAnsi="Aptos Display" w:cs="Aptos"/>
                <w:sz w:val="20"/>
                <w:szCs w:val="20"/>
              </w:rPr>
              <w:t xml:space="preserve"> and translation available. </w:t>
            </w:r>
          </w:p>
        </w:tc>
        <w:tc>
          <w:tcPr>
            <w:tcW w:w="1334" w:type="dxa"/>
            <w:tcBorders>
              <w:top w:val="single" w:sz="8" w:space="0" w:color="auto"/>
              <w:left w:val="single" w:sz="8" w:space="0" w:color="auto"/>
              <w:bottom w:val="single" w:sz="8" w:space="0" w:color="auto"/>
              <w:right w:val="single" w:sz="8" w:space="0" w:color="auto"/>
            </w:tcBorders>
            <w:vAlign w:val="center"/>
            <w:hideMark/>
          </w:tcPr>
          <w:p w14:paraId="7B106CDB"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October 2025</w:t>
            </w:r>
          </w:p>
          <w:p w14:paraId="402CFA94"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March 2026</w:t>
            </w:r>
          </w:p>
        </w:tc>
        <w:tc>
          <w:tcPr>
            <w:tcW w:w="2160" w:type="dxa"/>
            <w:tcBorders>
              <w:top w:val="single" w:sz="8" w:space="0" w:color="auto"/>
              <w:left w:val="single" w:sz="8" w:space="0" w:color="auto"/>
              <w:bottom w:val="single" w:sz="8" w:space="0" w:color="auto"/>
              <w:right w:val="single" w:sz="8" w:space="0" w:color="auto"/>
            </w:tcBorders>
            <w:vAlign w:val="center"/>
            <w:hideMark/>
          </w:tcPr>
          <w:p w14:paraId="1895E4B2" w14:textId="77777777" w:rsidR="000242B7" w:rsidRPr="000242B7" w:rsidRDefault="000242B7" w:rsidP="000242B7">
            <w:pPr>
              <w:spacing w:before="60" w:after="0" w:line="240" w:lineRule="auto"/>
              <w:rPr>
                <w:rFonts w:ascii="Aptos Display" w:eastAsia="Times New Roman" w:hAnsi="Aptos Display" w:cs="Aptos"/>
                <w:sz w:val="20"/>
                <w:szCs w:val="20"/>
              </w:rPr>
            </w:pPr>
            <w:proofErr w:type="gramStart"/>
            <w:r w:rsidRPr="000242B7">
              <w:rPr>
                <w:rFonts w:ascii="Aptos Display" w:eastAsia="Times New Roman" w:hAnsi="Aptos Display" w:cs="Times New Roman"/>
                <w:sz w:val="20"/>
                <w:szCs w:val="20"/>
              </w:rPr>
              <w:t>Title</w:t>
            </w:r>
            <w:proofErr w:type="gramEnd"/>
            <w:r w:rsidRPr="000242B7">
              <w:rPr>
                <w:rFonts w:ascii="Aptos Display" w:eastAsia="Times New Roman" w:hAnsi="Aptos Display" w:cs="Times New Roman"/>
                <w:sz w:val="20"/>
                <w:szCs w:val="20"/>
              </w:rPr>
              <w:t xml:space="preserve"> I Event Planning Sheet, Sign-in sheets, handouts, flyers, agendas, presentation materials &amp; surveys/ Exit Tickets, Summary of Event Form</w:t>
            </w:r>
            <w:r w:rsidRPr="000242B7">
              <w:rPr>
                <w:rFonts w:ascii="Aptos Display" w:eastAsia="Times New Roman" w:hAnsi="Aptos Display" w:cs="Aptos"/>
                <w:sz w:val="20"/>
                <w:szCs w:val="20"/>
              </w:rPr>
              <w:t xml:space="preserve"> </w:t>
            </w:r>
          </w:p>
        </w:tc>
      </w:tr>
      <w:tr w:rsidR="000242B7" w:rsidRPr="000242B7" w14:paraId="7478D3B8" w14:textId="77777777" w:rsidTr="001A5432">
        <w:tc>
          <w:tcPr>
            <w:tcW w:w="646" w:type="dxa"/>
            <w:tcBorders>
              <w:top w:val="single" w:sz="8" w:space="0" w:color="auto"/>
              <w:left w:val="single" w:sz="8" w:space="0" w:color="auto"/>
              <w:bottom w:val="single" w:sz="8" w:space="0" w:color="auto"/>
              <w:right w:val="single" w:sz="8" w:space="0" w:color="auto"/>
            </w:tcBorders>
            <w:vAlign w:val="center"/>
          </w:tcPr>
          <w:p w14:paraId="677E0E64"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10</w:t>
            </w:r>
          </w:p>
          <w:p w14:paraId="69FAF1A2"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p>
        </w:tc>
        <w:tc>
          <w:tcPr>
            <w:tcW w:w="2070" w:type="dxa"/>
            <w:tcBorders>
              <w:top w:val="single" w:sz="8" w:space="0" w:color="auto"/>
              <w:left w:val="single" w:sz="8" w:space="0" w:color="auto"/>
              <w:bottom w:val="single" w:sz="8" w:space="0" w:color="auto"/>
              <w:right w:val="single" w:sz="8" w:space="0" w:color="auto"/>
            </w:tcBorders>
            <w:vAlign w:val="center"/>
          </w:tcPr>
          <w:p w14:paraId="5B14D5DA"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ESOL Information sessions</w:t>
            </w:r>
          </w:p>
        </w:tc>
        <w:tc>
          <w:tcPr>
            <w:tcW w:w="1277" w:type="dxa"/>
            <w:tcBorders>
              <w:top w:val="single" w:sz="8" w:space="0" w:color="auto"/>
              <w:left w:val="single" w:sz="8" w:space="0" w:color="auto"/>
              <w:bottom w:val="single" w:sz="8" w:space="0" w:color="auto"/>
              <w:right w:val="single" w:sz="8" w:space="0" w:color="auto"/>
            </w:tcBorders>
            <w:vAlign w:val="center"/>
          </w:tcPr>
          <w:p w14:paraId="495CEBA7"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r w:rsidRPr="000242B7">
              <w:rPr>
                <w:rFonts w:ascii="Aptos Display" w:eastAsia="Times New Roman" w:hAnsi="Aptos Display" w:cs="Aptos"/>
                <w:sz w:val="20"/>
                <w:szCs w:val="20"/>
              </w:rPr>
              <w:t>ESOL Team</w:t>
            </w:r>
          </w:p>
        </w:tc>
        <w:tc>
          <w:tcPr>
            <w:tcW w:w="2585" w:type="dxa"/>
            <w:tcBorders>
              <w:top w:val="single" w:sz="8" w:space="0" w:color="auto"/>
              <w:left w:val="single" w:sz="8" w:space="0" w:color="auto"/>
              <w:bottom w:val="single" w:sz="8" w:space="0" w:color="auto"/>
              <w:right w:val="single" w:sz="8" w:space="0" w:color="auto"/>
            </w:tcBorders>
            <w:vAlign w:val="center"/>
          </w:tcPr>
          <w:p w14:paraId="0CC94F3F" w14:textId="77777777" w:rsidR="000242B7" w:rsidRPr="000242B7" w:rsidRDefault="000242B7" w:rsidP="000242B7">
            <w:pPr>
              <w:spacing w:before="60" w:after="0" w:line="288" w:lineRule="atLeast"/>
              <w:rPr>
                <w:rFonts w:ascii="Aptos Display" w:eastAsia="Times New Roman" w:hAnsi="Aptos Display" w:cs="Aptos"/>
                <w:sz w:val="20"/>
                <w:szCs w:val="20"/>
              </w:rPr>
            </w:pPr>
            <w:r w:rsidRPr="000242B7">
              <w:rPr>
                <w:rFonts w:ascii="Aptos Display" w:eastAsia="Times New Roman" w:hAnsi="Aptos Display" w:cs="Aptos"/>
                <w:sz w:val="20"/>
                <w:szCs w:val="20"/>
              </w:rPr>
              <w:t xml:space="preserve">Parents of ESOL students are invited to learn about how to make their child more successful at school, interpret data, and </w:t>
            </w:r>
            <w:proofErr w:type="gramStart"/>
            <w:r w:rsidRPr="000242B7">
              <w:rPr>
                <w:rFonts w:ascii="Aptos Display" w:eastAsia="Times New Roman" w:hAnsi="Aptos Display" w:cs="Aptos"/>
                <w:sz w:val="20"/>
                <w:szCs w:val="20"/>
              </w:rPr>
              <w:t>understanding</w:t>
            </w:r>
            <w:proofErr w:type="gramEnd"/>
            <w:r w:rsidRPr="000242B7">
              <w:rPr>
                <w:rFonts w:ascii="Aptos Display" w:eastAsia="Times New Roman" w:hAnsi="Aptos Display" w:cs="Aptos"/>
                <w:sz w:val="20"/>
                <w:szCs w:val="20"/>
              </w:rPr>
              <w:t xml:space="preserve"> school requirements.</w:t>
            </w:r>
          </w:p>
        </w:tc>
        <w:tc>
          <w:tcPr>
            <w:tcW w:w="1334" w:type="dxa"/>
            <w:tcBorders>
              <w:top w:val="single" w:sz="8" w:space="0" w:color="auto"/>
              <w:left w:val="single" w:sz="8" w:space="0" w:color="auto"/>
              <w:bottom w:val="single" w:sz="8" w:space="0" w:color="auto"/>
              <w:right w:val="single" w:sz="8" w:space="0" w:color="auto"/>
            </w:tcBorders>
            <w:vAlign w:val="center"/>
          </w:tcPr>
          <w:p w14:paraId="21F1D4BE" w14:textId="77777777" w:rsidR="000242B7" w:rsidRPr="000242B7" w:rsidRDefault="000242B7" w:rsidP="000242B7">
            <w:pPr>
              <w:spacing w:before="60" w:after="0" w:line="288" w:lineRule="atLeast"/>
              <w:jc w:val="center"/>
              <w:rPr>
                <w:rFonts w:ascii="Aptos Display" w:eastAsia="Times New Roman" w:hAnsi="Aptos Display" w:cs="Aptos"/>
                <w:sz w:val="20"/>
                <w:szCs w:val="20"/>
              </w:rPr>
            </w:pPr>
            <w:proofErr w:type="gramStart"/>
            <w:r w:rsidRPr="000242B7">
              <w:rPr>
                <w:rFonts w:ascii="Aptos Display" w:eastAsia="Times New Roman" w:hAnsi="Aptos Display" w:cs="Aptos"/>
                <w:sz w:val="20"/>
                <w:szCs w:val="20"/>
              </w:rPr>
              <w:t>Individually</w:t>
            </w:r>
            <w:proofErr w:type="gramEnd"/>
            <w:r w:rsidRPr="000242B7">
              <w:rPr>
                <w:rFonts w:ascii="Aptos Display" w:eastAsia="Times New Roman" w:hAnsi="Aptos Display" w:cs="Aptos"/>
                <w:sz w:val="20"/>
                <w:szCs w:val="20"/>
              </w:rPr>
              <w:t xml:space="preserve"> with families during conferences</w:t>
            </w:r>
          </w:p>
        </w:tc>
        <w:tc>
          <w:tcPr>
            <w:tcW w:w="2160" w:type="dxa"/>
            <w:tcBorders>
              <w:top w:val="single" w:sz="8" w:space="0" w:color="auto"/>
              <w:left w:val="single" w:sz="8" w:space="0" w:color="auto"/>
              <w:bottom w:val="single" w:sz="8" w:space="0" w:color="auto"/>
              <w:right w:val="single" w:sz="8" w:space="0" w:color="auto"/>
            </w:tcBorders>
            <w:vAlign w:val="center"/>
          </w:tcPr>
          <w:p w14:paraId="557B40FB" w14:textId="77777777" w:rsidR="000242B7" w:rsidRPr="000242B7" w:rsidRDefault="000242B7" w:rsidP="000242B7">
            <w:pPr>
              <w:spacing w:before="60" w:after="0" w:line="240" w:lineRule="auto"/>
              <w:rPr>
                <w:rFonts w:ascii="Aptos Display" w:eastAsia="Times New Roman" w:hAnsi="Aptos Display" w:cs="Aptos"/>
                <w:sz w:val="20"/>
                <w:szCs w:val="20"/>
              </w:rPr>
            </w:pPr>
            <w:proofErr w:type="gramStart"/>
            <w:r w:rsidRPr="000242B7">
              <w:rPr>
                <w:rFonts w:ascii="Aptos Display" w:eastAsia="Times New Roman" w:hAnsi="Aptos Display" w:cs="Times New Roman"/>
                <w:sz w:val="20"/>
                <w:szCs w:val="20"/>
              </w:rPr>
              <w:t>Title</w:t>
            </w:r>
            <w:proofErr w:type="gramEnd"/>
            <w:r w:rsidRPr="000242B7">
              <w:rPr>
                <w:rFonts w:ascii="Aptos Display" w:eastAsia="Times New Roman" w:hAnsi="Aptos Display" w:cs="Times New Roman"/>
                <w:sz w:val="20"/>
                <w:szCs w:val="20"/>
              </w:rPr>
              <w:t xml:space="preserve"> I Event Planning Sheet, Sign-in sheets, handouts, flyers, agendas, presentation materials &amp; surveys/ Exit Tickets, Summary of Event Form</w:t>
            </w:r>
          </w:p>
        </w:tc>
      </w:tr>
    </w:tbl>
    <w:p w14:paraId="5A5F2152" w14:textId="77777777" w:rsidR="000242B7" w:rsidRPr="000242B7" w:rsidRDefault="000242B7" w:rsidP="000242B7">
      <w:pPr>
        <w:rPr>
          <w:rFonts w:ascii="Aptos" w:eastAsia="Aptos" w:hAnsi="Aptos" w:cs="Times New Roman"/>
        </w:rPr>
      </w:pPr>
    </w:p>
    <w:p w14:paraId="68881043" w14:textId="77777777" w:rsidR="00297DBC" w:rsidRPr="00CB56F6" w:rsidRDefault="00297DBC" w:rsidP="00962E22">
      <w:pPr>
        <w:rPr>
          <w:b/>
          <w:bCs/>
          <w:sz w:val="28"/>
          <w:szCs w:val="28"/>
        </w:rPr>
      </w:pPr>
    </w:p>
    <w:sectPr w:rsidR="00297DBC" w:rsidRPr="00CB56F6" w:rsidSect="003215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858634">
    <w:abstractNumId w:val="1"/>
  </w:num>
  <w:num w:numId="2" w16cid:durableId="42869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0F45"/>
    <w:rsid w:val="00013BEE"/>
    <w:rsid w:val="0001493F"/>
    <w:rsid w:val="000242B7"/>
    <w:rsid w:val="00027308"/>
    <w:rsid w:val="00033F05"/>
    <w:rsid w:val="000B551C"/>
    <w:rsid w:val="000D6091"/>
    <w:rsid w:val="000E482E"/>
    <w:rsid w:val="000E5FFF"/>
    <w:rsid w:val="000F2024"/>
    <w:rsid w:val="000F2400"/>
    <w:rsid w:val="00102082"/>
    <w:rsid w:val="00115555"/>
    <w:rsid w:val="00125741"/>
    <w:rsid w:val="00133B0F"/>
    <w:rsid w:val="0013726D"/>
    <w:rsid w:val="00137F17"/>
    <w:rsid w:val="001475B2"/>
    <w:rsid w:val="001533F2"/>
    <w:rsid w:val="00183444"/>
    <w:rsid w:val="001849AE"/>
    <w:rsid w:val="001A1545"/>
    <w:rsid w:val="001A422D"/>
    <w:rsid w:val="001C0E8F"/>
    <w:rsid w:val="001C2F2D"/>
    <w:rsid w:val="001C3EEA"/>
    <w:rsid w:val="001C6C4C"/>
    <w:rsid w:val="001E04F6"/>
    <w:rsid w:val="001E25A7"/>
    <w:rsid w:val="001F77A1"/>
    <w:rsid w:val="00202E9E"/>
    <w:rsid w:val="002106B4"/>
    <w:rsid w:val="002213DF"/>
    <w:rsid w:val="00227085"/>
    <w:rsid w:val="00265AAE"/>
    <w:rsid w:val="00274E38"/>
    <w:rsid w:val="002861E0"/>
    <w:rsid w:val="00294372"/>
    <w:rsid w:val="00297DBC"/>
    <w:rsid w:val="002E086E"/>
    <w:rsid w:val="002E39ED"/>
    <w:rsid w:val="002E515B"/>
    <w:rsid w:val="002F18C9"/>
    <w:rsid w:val="00300EF1"/>
    <w:rsid w:val="00311DFC"/>
    <w:rsid w:val="00313688"/>
    <w:rsid w:val="00317F3B"/>
    <w:rsid w:val="0032154D"/>
    <w:rsid w:val="00324FF2"/>
    <w:rsid w:val="00334F84"/>
    <w:rsid w:val="003473D3"/>
    <w:rsid w:val="00355869"/>
    <w:rsid w:val="00367B9A"/>
    <w:rsid w:val="00372DE2"/>
    <w:rsid w:val="0038756F"/>
    <w:rsid w:val="003960F3"/>
    <w:rsid w:val="003E4F37"/>
    <w:rsid w:val="003F7997"/>
    <w:rsid w:val="0042047F"/>
    <w:rsid w:val="00423654"/>
    <w:rsid w:val="00434612"/>
    <w:rsid w:val="00437863"/>
    <w:rsid w:val="00443F7E"/>
    <w:rsid w:val="004902EC"/>
    <w:rsid w:val="004B7803"/>
    <w:rsid w:val="004D2C60"/>
    <w:rsid w:val="004D778D"/>
    <w:rsid w:val="004E2B96"/>
    <w:rsid w:val="004E6336"/>
    <w:rsid w:val="004F6383"/>
    <w:rsid w:val="00511DDF"/>
    <w:rsid w:val="005141A6"/>
    <w:rsid w:val="005155BE"/>
    <w:rsid w:val="005248FB"/>
    <w:rsid w:val="00532FFC"/>
    <w:rsid w:val="00546C95"/>
    <w:rsid w:val="0058313F"/>
    <w:rsid w:val="00585B64"/>
    <w:rsid w:val="005A1F9D"/>
    <w:rsid w:val="005A3870"/>
    <w:rsid w:val="005A7521"/>
    <w:rsid w:val="005B28E3"/>
    <w:rsid w:val="005C3BAA"/>
    <w:rsid w:val="005D09F3"/>
    <w:rsid w:val="005E77C4"/>
    <w:rsid w:val="00623658"/>
    <w:rsid w:val="0062625A"/>
    <w:rsid w:val="00660808"/>
    <w:rsid w:val="00677A21"/>
    <w:rsid w:val="006A3BA8"/>
    <w:rsid w:val="006C038F"/>
    <w:rsid w:val="006C7FBF"/>
    <w:rsid w:val="006D3DC2"/>
    <w:rsid w:val="006E00D7"/>
    <w:rsid w:val="006E1489"/>
    <w:rsid w:val="006E37AC"/>
    <w:rsid w:val="006E3C73"/>
    <w:rsid w:val="006E770D"/>
    <w:rsid w:val="00703A48"/>
    <w:rsid w:val="00713ED5"/>
    <w:rsid w:val="007263B4"/>
    <w:rsid w:val="00736BCD"/>
    <w:rsid w:val="007452A9"/>
    <w:rsid w:val="0076116A"/>
    <w:rsid w:val="00766E44"/>
    <w:rsid w:val="00775BDC"/>
    <w:rsid w:val="00780D6A"/>
    <w:rsid w:val="00782418"/>
    <w:rsid w:val="00782BE4"/>
    <w:rsid w:val="0078306F"/>
    <w:rsid w:val="00786B20"/>
    <w:rsid w:val="00793F59"/>
    <w:rsid w:val="007B02D5"/>
    <w:rsid w:val="007C4B3A"/>
    <w:rsid w:val="007E5261"/>
    <w:rsid w:val="007F583D"/>
    <w:rsid w:val="007F597C"/>
    <w:rsid w:val="00807D21"/>
    <w:rsid w:val="00814267"/>
    <w:rsid w:val="00816DA6"/>
    <w:rsid w:val="008306EE"/>
    <w:rsid w:val="0084667C"/>
    <w:rsid w:val="00855902"/>
    <w:rsid w:val="0087075B"/>
    <w:rsid w:val="00880846"/>
    <w:rsid w:val="00893B5D"/>
    <w:rsid w:val="008A790E"/>
    <w:rsid w:val="008B7B4C"/>
    <w:rsid w:val="008C75E0"/>
    <w:rsid w:val="00905EA3"/>
    <w:rsid w:val="00931AB9"/>
    <w:rsid w:val="00942CA5"/>
    <w:rsid w:val="00945BE1"/>
    <w:rsid w:val="00962E22"/>
    <w:rsid w:val="00973C33"/>
    <w:rsid w:val="00980893"/>
    <w:rsid w:val="009A5C08"/>
    <w:rsid w:val="009E48E2"/>
    <w:rsid w:val="009F1090"/>
    <w:rsid w:val="009F5976"/>
    <w:rsid w:val="00A17F1E"/>
    <w:rsid w:val="00A266DA"/>
    <w:rsid w:val="00A30EA8"/>
    <w:rsid w:val="00A514F8"/>
    <w:rsid w:val="00A9283E"/>
    <w:rsid w:val="00A93D6D"/>
    <w:rsid w:val="00A96E48"/>
    <w:rsid w:val="00AC27A3"/>
    <w:rsid w:val="00AD07A2"/>
    <w:rsid w:val="00AD26E1"/>
    <w:rsid w:val="00AD300F"/>
    <w:rsid w:val="00AD4000"/>
    <w:rsid w:val="00AF1349"/>
    <w:rsid w:val="00B30ED4"/>
    <w:rsid w:val="00B44DDF"/>
    <w:rsid w:val="00B54E00"/>
    <w:rsid w:val="00B73F9A"/>
    <w:rsid w:val="00BA2D70"/>
    <w:rsid w:val="00BB3735"/>
    <w:rsid w:val="00BB4F0E"/>
    <w:rsid w:val="00BC7043"/>
    <w:rsid w:val="00C05ABB"/>
    <w:rsid w:val="00C145D8"/>
    <w:rsid w:val="00C37FF7"/>
    <w:rsid w:val="00C962AF"/>
    <w:rsid w:val="00CA6212"/>
    <w:rsid w:val="00CB56F6"/>
    <w:rsid w:val="00CC02D1"/>
    <w:rsid w:val="00CD0874"/>
    <w:rsid w:val="00CD1671"/>
    <w:rsid w:val="00CD62A4"/>
    <w:rsid w:val="00CD7F04"/>
    <w:rsid w:val="00CF379C"/>
    <w:rsid w:val="00CF52B8"/>
    <w:rsid w:val="00CF5340"/>
    <w:rsid w:val="00D671A5"/>
    <w:rsid w:val="00D853DF"/>
    <w:rsid w:val="00D94D9A"/>
    <w:rsid w:val="00DA0202"/>
    <w:rsid w:val="00DB25E7"/>
    <w:rsid w:val="00DC56C4"/>
    <w:rsid w:val="00DE7D39"/>
    <w:rsid w:val="00DF113D"/>
    <w:rsid w:val="00E07FA3"/>
    <w:rsid w:val="00E113F0"/>
    <w:rsid w:val="00E15051"/>
    <w:rsid w:val="00E2209D"/>
    <w:rsid w:val="00E235F6"/>
    <w:rsid w:val="00E24115"/>
    <w:rsid w:val="00E50046"/>
    <w:rsid w:val="00E503B9"/>
    <w:rsid w:val="00E76762"/>
    <w:rsid w:val="00E77431"/>
    <w:rsid w:val="00E77A33"/>
    <w:rsid w:val="00E956E8"/>
    <w:rsid w:val="00EE3176"/>
    <w:rsid w:val="00EF3C24"/>
    <w:rsid w:val="00EF6BF7"/>
    <w:rsid w:val="00F06391"/>
    <w:rsid w:val="00F11D8F"/>
    <w:rsid w:val="00F130C9"/>
    <w:rsid w:val="00F21FF2"/>
    <w:rsid w:val="00F3700A"/>
    <w:rsid w:val="00F422F6"/>
    <w:rsid w:val="00F70E10"/>
    <w:rsid w:val="00F7454F"/>
    <w:rsid w:val="00F85DED"/>
    <w:rsid w:val="00F94B99"/>
    <w:rsid w:val="00FD084A"/>
    <w:rsid w:val="0653F04A"/>
    <w:rsid w:val="0C696C38"/>
    <w:rsid w:val="0C9DE5AE"/>
    <w:rsid w:val="0F2D40B3"/>
    <w:rsid w:val="11A21989"/>
    <w:rsid w:val="16002081"/>
    <w:rsid w:val="16CF7747"/>
    <w:rsid w:val="1DF20A09"/>
    <w:rsid w:val="2C08142E"/>
    <w:rsid w:val="3E389F2F"/>
    <w:rsid w:val="3EA700BF"/>
    <w:rsid w:val="45F6FF5D"/>
    <w:rsid w:val="4775E590"/>
    <w:rsid w:val="4DFA6352"/>
    <w:rsid w:val="50CC56F5"/>
    <w:rsid w:val="5213AFBE"/>
    <w:rsid w:val="6676FD67"/>
    <w:rsid w:val="6D0FD16E"/>
    <w:rsid w:val="749D4A19"/>
    <w:rsid w:val="7D161A31"/>
    <w:rsid w:val="7EBB3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 w:type="paragraph" w:styleId="NormalWeb">
    <w:name w:val="Normal (Web)"/>
    <w:basedOn w:val="Normal"/>
    <w:uiPriority w:val="99"/>
    <w:unhideWhenUsed/>
    <w:rsid w:val="002106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91359272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 w:id="1605263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5D067-88F2-4BEE-8670-1BFA7D65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Denicola Marylouise</cp:lastModifiedBy>
  <cp:revision>2</cp:revision>
  <cp:lastPrinted>2025-05-05T21:57:00Z</cp:lastPrinted>
  <dcterms:created xsi:type="dcterms:W3CDTF">2025-09-19T15:47:00Z</dcterms:created>
  <dcterms:modified xsi:type="dcterms:W3CDTF">2025-09-19T15:47:00Z</dcterms:modified>
</cp:coreProperties>
</file>