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15DEA" w14:textId="6A72B1F8" w:rsidR="000F1B59" w:rsidRPr="002067E0" w:rsidRDefault="00DD0EA9" w:rsidP="00016432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2067E0">
        <w:rPr>
          <w:rFonts w:cstheme="minorHAnsi"/>
          <w:b/>
          <w:bCs/>
          <w:sz w:val="24"/>
          <w:szCs w:val="24"/>
          <w:u w:val="single"/>
        </w:rPr>
        <w:t>Assistive Technology</w:t>
      </w:r>
    </w:p>
    <w:p w14:paraId="67FDC32A" w14:textId="77777777" w:rsidR="000F1B59" w:rsidRPr="004677C8" w:rsidRDefault="000F1B59" w:rsidP="002067E0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677C8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For most people, technology makes things easier.</w:t>
      </w:r>
    </w:p>
    <w:p w14:paraId="0D352323" w14:textId="77777777" w:rsidR="000F1B59" w:rsidRPr="004677C8" w:rsidRDefault="000F1B59" w:rsidP="002067E0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4677C8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For children with disabilities, technology makes things POSSIBLE.</w:t>
      </w:r>
    </w:p>
    <w:p w14:paraId="4A91B960" w14:textId="77777777" w:rsidR="000F1B59" w:rsidRPr="004677C8" w:rsidRDefault="000F1B59" w:rsidP="000F1B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4677C8">
        <w:rPr>
          <w:rFonts w:eastAsia="Times New Roman" w:cstheme="minorHAnsi"/>
          <w:color w:val="000000"/>
          <w:sz w:val="24"/>
          <w:szCs w:val="24"/>
        </w:rPr>
        <w:t> </w:t>
      </w:r>
    </w:p>
    <w:p w14:paraId="1B4DDA65" w14:textId="3B412CA3" w:rsidR="00016432" w:rsidRPr="002067E0" w:rsidRDefault="000F1B59" w:rsidP="0001643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</w:rPr>
      </w:pPr>
      <w:r w:rsidRPr="004677C8">
        <w:rPr>
          <w:rFonts w:eastAsia="Times New Roman" w:cstheme="minorHAnsi"/>
          <w:color w:val="000000"/>
          <w:sz w:val="24"/>
          <w:szCs w:val="24"/>
        </w:rPr>
        <w:t> </w:t>
      </w:r>
      <w:r w:rsidR="00016432" w:rsidRPr="004677C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Assistive Technology </w:t>
      </w:r>
      <w:r w:rsidR="001729F5" w:rsidRPr="002067E0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 xml:space="preserve">(AT) </w:t>
      </w:r>
      <w:r w:rsidR="00016432" w:rsidRPr="004677C8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>is a system of tools, strategies and services that enable a person with disabilities to function to his/her maximum potential educationally, vocationally, socially and in their daily living activities.</w:t>
      </w:r>
      <w:r w:rsidR="00016432" w:rsidRPr="002067E0">
        <w:rPr>
          <w:rFonts w:eastAsia="Times New Roman" w:cstheme="minorHAnsi"/>
          <w:color w:val="000000"/>
          <w:sz w:val="24"/>
          <w:szCs w:val="24"/>
          <w:shd w:val="clear" w:color="auto" w:fill="FFFFFF"/>
        </w:rPr>
        <w:t xml:space="preserve"> The goal of AT is to help students overcome barriers to personal independence. Communication is vital to personal independence.</w:t>
      </w:r>
    </w:p>
    <w:p w14:paraId="5381728A" w14:textId="14C01BF4" w:rsidR="000F1B59" w:rsidRPr="004677C8" w:rsidRDefault="000F1B59" w:rsidP="000F1B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813E9BB" w14:textId="3AB9598B" w:rsidR="000F1B59" w:rsidRPr="004677C8" w:rsidRDefault="00DD0EA9" w:rsidP="000F1B5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2067E0">
        <w:rPr>
          <w:rFonts w:eastAsia="Times New Roman" w:cstheme="minorHAnsi"/>
          <w:color w:val="000000"/>
          <w:sz w:val="24"/>
          <w:szCs w:val="24"/>
        </w:rPr>
        <w:t>S</w:t>
      </w:r>
      <w:r w:rsidR="000F1B59" w:rsidRPr="004677C8">
        <w:rPr>
          <w:rFonts w:eastAsia="Times New Roman" w:cstheme="minorHAnsi"/>
          <w:color w:val="000000"/>
          <w:sz w:val="24"/>
          <w:szCs w:val="24"/>
        </w:rPr>
        <w:t xml:space="preserve">tudents at </w:t>
      </w:r>
      <w:r w:rsidRPr="002067E0">
        <w:rPr>
          <w:rFonts w:eastAsia="Times New Roman" w:cstheme="minorHAnsi"/>
          <w:color w:val="000000"/>
          <w:sz w:val="24"/>
          <w:szCs w:val="24"/>
        </w:rPr>
        <w:t>Nina Harris</w:t>
      </w:r>
      <w:r w:rsidR="000F1B59" w:rsidRPr="004677C8">
        <w:rPr>
          <w:rFonts w:eastAsia="Times New Roman" w:cstheme="minorHAnsi"/>
          <w:color w:val="000000"/>
          <w:sz w:val="24"/>
          <w:szCs w:val="24"/>
        </w:rPr>
        <w:t xml:space="preserve"> School benefit from using a wide variety of technology and assistive technology devices (depending on their individual abilities) to participate in activities and to communicate with others.</w:t>
      </w:r>
    </w:p>
    <w:p w14:paraId="1EFA7D5B" w14:textId="0E54E8C6" w:rsidR="000F1B59" w:rsidRPr="004677C8" w:rsidRDefault="000F1B59" w:rsidP="000F1B5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53B2F10" w14:textId="324382DA" w:rsidR="000F1B59" w:rsidRPr="004677C8" w:rsidRDefault="000F1B59" w:rsidP="000F1B5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677C8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</w:rPr>
        <w:t>For our students, this means . . .</w:t>
      </w:r>
    </w:p>
    <w:p w14:paraId="6E78FF2E" w14:textId="1D1B7AAE" w:rsidR="002067E0" w:rsidRPr="002067E0" w:rsidRDefault="002067E0" w:rsidP="002067E0">
      <w:pPr>
        <w:pStyle w:val="ListParagraph"/>
        <w:numPr>
          <w:ilvl w:val="0"/>
          <w:numId w:val="4"/>
        </w:numPr>
      </w:pPr>
      <w:r w:rsidRPr="002067E0">
        <w:t>Expanded educational opportunities</w:t>
      </w:r>
    </w:p>
    <w:p w14:paraId="381D46D4" w14:textId="77777777" w:rsidR="002067E0" w:rsidRPr="002067E0" w:rsidRDefault="002067E0" w:rsidP="002067E0">
      <w:pPr>
        <w:pStyle w:val="ListParagraph"/>
        <w:numPr>
          <w:ilvl w:val="0"/>
          <w:numId w:val="4"/>
        </w:numPr>
      </w:pPr>
      <w:r w:rsidRPr="002067E0">
        <w:t>Increase communication skills and expressive abilities</w:t>
      </w:r>
    </w:p>
    <w:p w14:paraId="0AFB70CD" w14:textId="1503CB69" w:rsidR="00930101" w:rsidRPr="002067E0" w:rsidRDefault="007A1713" w:rsidP="00930101">
      <w:pPr>
        <w:numPr>
          <w:ilvl w:val="0"/>
          <w:numId w:val="4"/>
        </w:num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</w:rPr>
      </w:pPr>
      <w:r w:rsidRPr="002067E0">
        <w:rPr>
          <w:rFonts w:eastAsia="Times New Roman" w:cstheme="minorHAnsi"/>
          <w:color w:val="000000"/>
        </w:rPr>
        <w:t>Access to state-of-the-art augmentative communication technologies and voice output devices</w:t>
      </w:r>
    </w:p>
    <w:p w14:paraId="141B1733" w14:textId="2F432D39" w:rsidR="007A1713" w:rsidRPr="002067E0" w:rsidRDefault="00B11F37" w:rsidP="002067E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067E0">
        <w:rPr>
          <w:rFonts w:eastAsia="Times New Roman" w:cstheme="minorHAnsi"/>
          <w:color w:val="000000"/>
        </w:rPr>
        <w:t xml:space="preserve">Alternative </w:t>
      </w:r>
      <w:r w:rsidR="007A1713" w:rsidRPr="002067E0">
        <w:rPr>
          <w:rFonts w:eastAsia="Times New Roman" w:cstheme="minorHAnsi"/>
          <w:color w:val="000000"/>
        </w:rPr>
        <w:t xml:space="preserve">communication strategies including project core, MELD, </w:t>
      </w:r>
      <w:r w:rsidR="007A1713" w:rsidRPr="004677C8">
        <w:rPr>
          <w:rFonts w:eastAsia="Times New Roman" w:cstheme="minorHAnsi"/>
          <w:color w:val="000000"/>
        </w:rPr>
        <w:t>picture symbols, picture schedules, photographs</w:t>
      </w:r>
      <w:r w:rsidR="002067E0" w:rsidRPr="002067E0">
        <w:rPr>
          <w:rFonts w:eastAsia="Times New Roman" w:cstheme="minorHAnsi"/>
          <w:color w:val="000000"/>
        </w:rPr>
        <w:t xml:space="preserve">, </w:t>
      </w:r>
      <w:r w:rsidR="002067E0" w:rsidRPr="004677C8">
        <w:rPr>
          <w:rFonts w:eastAsia="Times New Roman" w:cstheme="minorHAnsi"/>
          <w:color w:val="000000"/>
        </w:rPr>
        <w:t xml:space="preserve">Tactile </w:t>
      </w:r>
      <w:r w:rsidR="002067E0" w:rsidRPr="002067E0">
        <w:rPr>
          <w:rFonts w:eastAsia="Times New Roman" w:cstheme="minorHAnsi"/>
          <w:color w:val="000000"/>
        </w:rPr>
        <w:t xml:space="preserve">and 3-D printed </w:t>
      </w:r>
      <w:r w:rsidR="002067E0" w:rsidRPr="004677C8">
        <w:rPr>
          <w:rFonts w:eastAsia="Times New Roman" w:cstheme="minorHAnsi"/>
          <w:color w:val="000000"/>
        </w:rPr>
        <w:t>symbols</w:t>
      </w:r>
    </w:p>
    <w:p w14:paraId="592CC34D" w14:textId="1077767C" w:rsidR="007A1713" w:rsidRPr="002067E0" w:rsidRDefault="000F1B59" w:rsidP="002067E0">
      <w:pPr>
        <w:numPr>
          <w:ilvl w:val="0"/>
          <w:numId w:val="4"/>
        </w:num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000000"/>
        </w:rPr>
      </w:pPr>
      <w:r w:rsidRPr="004677C8">
        <w:rPr>
          <w:rFonts w:eastAsia="Times New Roman" w:cstheme="minorHAnsi"/>
          <w:color w:val="000000"/>
        </w:rPr>
        <w:t xml:space="preserve">Adapted </w:t>
      </w:r>
      <w:r w:rsidR="007A1713" w:rsidRPr="002067E0">
        <w:rPr>
          <w:rFonts w:eastAsia="Times New Roman" w:cstheme="minorHAnsi"/>
          <w:color w:val="000000"/>
        </w:rPr>
        <w:t xml:space="preserve">switch activated </w:t>
      </w:r>
      <w:r w:rsidRPr="004677C8">
        <w:rPr>
          <w:rFonts w:eastAsia="Times New Roman" w:cstheme="minorHAnsi"/>
          <w:color w:val="000000"/>
        </w:rPr>
        <w:t xml:space="preserve">toys </w:t>
      </w:r>
      <w:r w:rsidR="002067E0">
        <w:rPr>
          <w:rFonts w:eastAsia="Times New Roman" w:cstheme="minorHAnsi"/>
          <w:color w:val="000000"/>
        </w:rPr>
        <w:t xml:space="preserve">and </w:t>
      </w:r>
      <w:r w:rsidR="002067E0" w:rsidRPr="002067E0">
        <w:rPr>
          <w:rFonts w:eastAsia="Times New Roman" w:cstheme="minorHAnsi"/>
          <w:color w:val="000000"/>
        </w:rPr>
        <w:t xml:space="preserve">Accessible </w:t>
      </w:r>
      <w:r w:rsidR="002067E0" w:rsidRPr="004677C8">
        <w:rPr>
          <w:rFonts w:eastAsia="Times New Roman" w:cstheme="minorHAnsi"/>
          <w:color w:val="000000"/>
        </w:rPr>
        <w:t xml:space="preserve">books </w:t>
      </w:r>
    </w:p>
    <w:p w14:paraId="787CB0E6" w14:textId="0B1F5671" w:rsidR="000F1B59" w:rsidRPr="004677C8" w:rsidRDefault="000F1B59" w:rsidP="000F1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4677C8">
        <w:rPr>
          <w:rFonts w:eastAsia="Times New Roman" w:cstheme="minorHAnsi"/>
          <w:color w:val="000000"/>
        </w:rPr>
        <w:t>Computer adaptations like</w:t>
      </w:r>
      <w:r w:rsidR="00BA650D" w:rsidRPr="002067E0">
        <w:rPr>
          <w:rFonts w:eastAsia="Times New Roman" w:cstheme="minorHAnsi"/>
          <w:color w:val="000000"/>
        </w:rPr>
        <w:t xml:space="preserve"> eye gaze,</w:t>
      </w:r>
      <w:r w:rsidRPr="004677C8">
        <w:rPr>
          <w:rFonts w:eastAsia="Times New Roman" w:cstheme="minorHAnsi"/>
          <w:color w:val="000000"/>
        </w:rPr>
        <w:t xml:space="preserve"> touch screens, switch interfaces, adapted keyboards, screen magnification</w:t>
      </w:r>
    </w:p>
    <w:p w14:paraId="629B60B6" w14:textId="7C088547" w:rsidR="000F1B59" w:rsidRPr="004677C8" w:rsidRDefault="00BA650D" w:rsidP="000F1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2067E0">
        <w:rPr>
          <w:rFonts w:eastAsia="Times New Roman" w:cstheme="minorHAnsi"/>
          <w:color w:val="000000"/>
        </w:rPr>
        <w:t xml:space="preserve">Access to adapted </w:t>
      </w:r>
      <w:r w:rsidR="000F1B59" w:rsidRPr="004677C8">
        <w:rPr>
          <w:rFonts w:eastAsia="Times New Roman" w:cstheme="minorHAnsi"/>
          <w:color w:val="000000"/>
        </w:rPr>
        <w:t>writing</w:t>
      </w:r>
      <w:r w:rsidRPr="002067E0">
        <w:rPr>
          <w:rFonts w:eastAsia="Times New Roman" w:cstheme="minorHAnsi"/>
          <w:color w:val="000000"/>
        </w:rPr>
        <w:t xml:space="preserve"> tools</w:t>
      </w:r>
    </w:p>
    <w:p w14:paraId="7DDA1B60" w14:textId="6F3CD1DE" w:rsidR="000F1B59" w:rsidRPr="004677C8" w:rsidRDefault="000F1B59" w:rsidP="000F1B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</w:rPr>
      </w:pPr>
      <w:r w:rsidRPr="004677C8">
        <w:rPr>
          <w:rFonts w:eastAsia="Times New Roman" w:cstheme="minorHAnsi"/>
          <w:color w:val="000000"/>
        </w:rPr>
        <w:t>Adaptive positioning equipment</w:t>
      </w:r>
      <w:r w:rsidR="00930101" w:rsidRPr="002067E0">
        <w:rPr>
          <w:rFonts w:eastAsia="Times New Roman" w:cstheme="minorHAnsi"/>
          <w:color w:val="000000"/>
        </w:rPr>
        <w:t xml:space="preserve"> and AAC mounting devices</w:t>
      </w:r>
    </w:p>
    <w:p w14:paraId="56A9249A" w14:textId="62DC8DB7" w:rsidR="00930101" w:rsidRPr="002067E0" w:rsidRDefault="00B11F37" w:rsidP="00930101">
      <w:pPr>
        <w:rPr>
          <w:b/>
          <w:bCs/>
          <w:sz w:val="24"/>
          <w:szCs w:val="24"/>
        </w:rPr>
      </w:pPr>
      <w:r w:rsidRPr="002067E0">
        <w:rPr>
          <w:b/>
          <w:bCs/>
          <w:sz w:val="24"/>
          <w:szCs w:val="24"/>
        </w:rPr>
        <w:t>Services</w:t>
      </w:r>
    </w:p>
    <w:p w14:paraId="718231A7" w14:textId="77777777" w:rsidR="00930101" w:rsidRPr="002067E0" w:rsidRDefault="00930101" w:rsidP="00016432">
      <w:pPr>
        <w:pStyle w:val="ListParagraph"/>
        <w:numPr>
          <w:ilvl w:val="0"/>
          <w:numId w:val="11"/>
        </w:numPr>
      </w:pPr>
      <w:r w:rsidRPr="002067E0">
        <w:t>Consultations with the Pinellas County Schools Assistive Technology Department</w:t>
      </w:r>
    </w:p>
    <w:p w14:paraId="018BABA9" w14:textId="5152D355" w:rsidR="00016432" w:rsidRPr="002067E0" w:rsidRDefault="00930101" w:rsidP="00016432">
      <w:pPr>
        <w:pStyle w:val="ListParagraph"/>
        <w:numPr>
          <w:ilvl w:val="0"/>
          <w:numId w:val="11"/>
        </w:numPr>
      </w:pPr>
      <w:r w:rsidRPr="002067E0">
        <w:t xml:space="preserve">Trials and assessments </w:t>
      </w:r>
      <w:r w:rsidR="00016432" w:rsidRPr="002067E0">
        <w:t>with the most current augmentative communication technologies including eye gaze and tablet devices</w:t>
      </w:r>
    </w:p>
    <w:p w14:paraId="7C1BAF6E" w14:textId="5A8FCB31" w:rsidR="00016432" w:rsidRPr="002067E0" w:rsidRDefault="00016432" w:rsidP="00016432">
      <w:pPr>
        <w:pStyle w:val="ListParagraph"/>
        <w:numPr>
          <w:ilvl w:val="0"/>
          <w:numId w:val="11"/>
        </w:numPr>
      </w:pPr>
      <w:r w:rsidRPr="002067E0">
        <w:t>Software and technology to support academic performance and life skills.</w:t>
      </w:r>
    </w:p>
    <w:p w14:paraId="5973059E" w14:textId="02E69930" w:rsidR="00016432" w:rsidRPr="002067E0" w:rsidRDefault="00016432" w:rsidP="00016432">
      <w:pPr>
        <w:pStyle w:val="ListParagraph"/>
        <w:numPr>
          <w:ilvl w:val="0"/>
          <w:numId w:val="11"/>
        </w:numPr>
      </w:pPr>
      <w:r w:rsidRPr="002067E0">
        <w:t>Assessment for methods of access for AAC devices, computers and software</w:t>
      </w:r>
    </w:p>
    <w:p w14:paraId="6336B127" w14:textId="161B1B7A" w:rsidR="001729F5" w:rsidRDefault="00016432" w:rsidP="002067E0">
      <w:pPr>
        <w:pStyle w:val="ListParagraph"/>
        <w:numPr>
          <w:ilvl w:val="0"/>
          <w:numId w:val="11"/>
        </w:numPr>
      </w:pPr>
      <w:r w:rsidRPr="002067E0">
        <w:t>Substantial In-house inventory of AAC devices, switches and technology supports</w:t>
      </w:r>
    </w:p>
    <w:p w14:paraId="28F9D3DD" w14:textId="77777777" w:rsidR="002067E0" w:rsidRPr="002067E0" w:rsidRDefault="002067E0" w:rsidP="002067E0">
      <w:pPr>
        <w:pStyle w:val="ListParagraph"/>
      </w:pPr>
    </w:p>
    <w:p w14:paraId="069301FE" w14:textId="7540A043" w:rsidR="001729F5" w:rsidRDefault="001729F5" w:rsidP="00CD584A">
      <w:pPr>
        <w:rPr>
          <w:b/>
          <w:bCs/>
          <w:sz w:val="28"/>
          <w:szCs w:val="28"/>
        </w:rPr>
      </w:pPr>
    </w:p>
    <w:p w14:paraId="73A16F58" w14:textId="77777777" w:rsidR="001729F5" w:rsidRDefault="001729F5" w:rsidP="001729F5">
      <w:pPr>
        <w:ind w:left="360"/>
        <w:rPr>
          <w:b/>
          <w:bCs/>
          <w:sz w:val="28"/>
          <w:szCs w:val="28"/>
        </w:rPr>
      </w:pPr>
    </w:p>
    <w:p w14:paraId="66930344" w14:textId="77777777" w:rsidR="000F1B59" w:rsidRDefault="000F1B59" w:rsidP="00016432">
      <w:pPr>
        <w:pStyle w:val="ListParagraph"/>
        <w:shd w:val="clear" w:color="auto" w:fill="FFFFFF"/>
        <w:spacing w:after="375" w:line="240" w:lineRule="auto"/>
        <w:rPr>
          <w:rFonts w:ascii="Raleway" w:eastAsia="Times New Roman" w:hAnsi="Raleway" w:cs="Times New Roman"/>
          <w:color w:val="000000"/>
          <w:sz w:val="23"/>
          <w:szCs w:val="23"/>
        </w:rPr>
      </w:pPr>
    </w:p>
    <w:p w14:paraId="2E2C6E0F" w14:textId="77777777" w:rsidR="000F1B59" w:rsidRDefault="000F1B59"/>
    <w:sectPr w:rsidR="000F1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A68"/>
    <w:multiLevelType w:val="multilevel"/>
    <w:tmpl w:val="7576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20AB"/>
    <w:multiLevelType w:val="multilevel"/>
    <w:tmpl w:val="D02C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311CE"/>
    <w:multiLevelType w:val="multilevel"/>
    <w:tmpl w:val="699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33B48"/>
    <w:multiLevelType w:val="multilevel"/>
    <w:tmpl w:val="F5A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B4CA5"/>
    <w:multiLevelType w:val="multilevel"/>
    <w:tmpl w:val="5626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E08A4"/>
    <w:multiLevelType w:val="multilevel"/>
    <w:tmpl w:val="51022E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D1D7C"/>
    <w:multiLevelType w:val="multilevel"/>
    <w:tmpl w:val="AC76A8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5441C"/>
    <w:multiLevelType w:val="hybridMultilevel"/>
    <w:tmpl w:val="87BA7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29BF"/>
    <w:multiLevelType w:val="hybridMultilevel"/>
    <w:tmpl w:val="7324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66E11"/>
    <w:multiLevelType w:val="multilevel"/>
    <w:tmpl w:val="7CA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DA5D36"/>
    <w:multiLevelType w:val="multilevel"/>
    <w:tmpl w:val="4A9A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85538"/>
    <w:multiLevelType w:val="multilevel"/>
    <w:tmpl w:val="02DA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C8"/>
    <w:rsid w:val="00016432"/>
    <w:rsid w:val="000B2A68"/>
    <w:rsid w:val="000F1B59"/>
    <w:rsid w:val="00152853"/>
    <w:rsid w:val="001729F5"/>
    <w:rsid w:val="00187BA3"/>
    <w:rsid w:val="002067E0"/>
    <w:rsid w:val="003F5BE6"/>
    <w:rsid w:val="004677C8"/>
    <w:rsid w:val="00601887"/>
    <w:rsid w:val="006713D3"/>
    <w:rsid w:val="00697FF4"/>
    <w:rsid w:val="0078609E"/>
    <w:rsid w:val="007A1713"/>
    <w:rsid w:val="007A2F98"/>
    <w:rsid w:val="00882D13"/>
    <w:rsid w:val="00930101"/>
    <w:rsid w:val="009F5D8A"/>
    <w:rsid w:val="00A574C9"/>
    <w:rsid w:val="00B11F37"/>
    <w:rsid w:val="00BA650D"/>
    <w:rsid w:val="00CD584A"/>
    <w:rsid w:val="00DD0EA9"/>
    <w:rsid w:val="00EA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CF82"/>
  <w15:chartTrackingRefBased/>
  <w15:docId w15:val="{DE917A82-8936-49DE-BB1C-044E72A4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77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677C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677C8"/>
    <w:pPr>
      <w:ind w:left="720"/>
      <w:contextualSpacing/>
    </w:pPr>
  </w:style>
  <w:style w:type="character" w:customStyle="1" w:styleId="h3template">
    <w:name w:val="h3_template"/>
    <w:basedOn w:val="DefaultParagraphFont"/>
    <w:rsid w:val="000F1B59"/>
  </w:style>
  <w:style w:type="character" w:styleId="Strong">
    <w:name w:val="Strong"/>
    <w:basedOn w:val="DefaultParagraphFont"/>
    <w:uiPriority w:val="22"/>
    <w:qFormat/>
    <w:rsid w:val="009F5D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5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67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37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77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819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3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202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8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17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4828">
          <w:marLeft w:val="0"/>
          <w:marRight w:val="0"/>
          <w:marTop w:val="120"/>
          <w:marBottom w:val="120"/>
          <w:divBdr>
            <w:top w:val="single" w:sz="2" w:space="2" w:color="E95614"/>
            <w:left w:val="single" w:sz="2" w:space="0" w:color="E95614"/>
            <w:bottom w:val="single" w:sz="2" w:space="2" w:color="E95614"/>
            <w:right w:val="single" w:sz="2" w:space="0" w:color="E95614"/>
          </w:divBdr>
          <w:divsChild>
            <w:div w:id="196814321">
              <w:marLeft w:val="0"/>
              <w:marRight w:val="0"/>
              <w:marTop w:val="0"/>
              <w:marBottom w:val="0"/>
              <w:divBdr>
                <w:top w:val="single" w:sz="2" w:space="0" w:color="E95614"/>
                <w:left w:val="single" w:sz="2" w:space="0" w:color="E95614"/>
                <w:bottom w:val="single" w:sz="2" w:space="0" w:color="E95614"/>
                <w:right w:val="single" w:sz="2" w:space="0" w:color="E95614"/>
              </w:divBdr>
            </w:div>
            <w:div w:id="693071380">
              <w:marLeft w:val="0"/>
              <w:marRight w:val="0"/>
              <w:marTop w:val="0"/>
              <w:marBottom w:val="0"/>
              <w:divBdr>
                <w:top w:val="single" w:sz="2" w:space="0" w:color="E95614"/>
                <w:left w:val="single" w:sz="2" w:space="0" w:color="E95614"/>
                <w:bottom w:val="single" w:sz="2" w:space="0" w:color="E95614"/>
                <w:right w:val="single" w:sz="2" w:space="0" w:color="E95614"/>
              </w:divBdr>
            </w:div>
            <w:div w:id="442960751">
              <w:marLeft w:val="0"/>
              <w:marRight w:val="0"/>
              <w:marTop w:val="0"/>
              <w:marBottom w:val="0"/>
              <w:divBdr>
                <w:top w:val="single" w:sz="2" w:space="0" w:color="E95614"/>
                <w:left w:val="single" w:sz="2" w:space="0" w:color="E95614"/>
                <w:bottom w:val="single" w:sz="2" w:space="0" w:color="E95614"/>
                <w:right w:val="single" w:sz="2" w:space="0" w:color="E95614"/>
              </w:divBdr>
            </w:div>
            <w:div w:id="639652954">
              <w:marLeft w:val="0"/>
              <w:marRight w:val="0"/>
              <w:marTop w:val="0"/>
              <w:marBottom w:val="0"/>
              <w:divBdr>
                <w:top w:val="single" w:sz="2" w:space="0" w:color="E95614"/>
                <w:left w:val="single" w:sz="2" w:space="0" w:color="E95614"/>
                <w:bottom w:val="single" w:sz="2" w:space="0" w:color="E95614"/>
                <w:right w:val="single" w:sz="2" w:space="0" w:color="E95614"/>
              </w:divBdr>
            </w:div>
            <w:div w:id="840045782">
              <w:marLeft w:val="0"/>
              <w:marRight w:val="0"/>
              <w:marTop w:val="0"/>
              <w:marBottom w:val="0"/>
              <w:divBdr>
                <w:top w:val="single" w:sz="2" w:space="0" w:color="E95614"/>
                <w:left w:val="single" w:sz="2" w:space="0" w:color="E95614"/>
                <w:bottom w:val="single" w:sz="2" w:space="0" w:color="E95614"/>
                <w:right w:val="single" w:sz="2" w:space="0" w:color="E95614"/>
              </w:divBdr>
            </w:div>
          </w:divsChild>
        </w:div>
        <w:div w:id="2120180551">
          <w:marLeft w:val="0"/>
          <w:marRight w:val="0"/>
          <w:marTop w:val="120"/>
          <w:marBottom w:val="120"/>
          <w:divBdr>
            <w:top w:val="single" w:sz="2" w:space="0" w:color="E95614"/>
            <w:left w:val="single" w:sz="2" w:space="0" w:color="E95614"/>
            <w:bottom w:val="single" w:sz="2" w:space="0" w:color="E95614"/>
            <w:right w:val="single" w:sz="2" w:space="0" w:color="E95614"/>
          </w:divBdr>
        </w:div>
        <w:div w:id="105930641">
          <w:marLeft w:val="0"/>
          <w:marRight w:val="0"/>
          <w:marTop w:val="120"/>
          <w:marBottom w:val="120"/>
          <w:divBdr>
            <w:top w:val="single" w:sz="2" w:space="0" w:color="E95614"/>
            <w:left w:val="single" w:sz="2" w:space="0" w:color="E95614"/>
            <w:bottom w:val="single" w:sz="2" w:space="0" w:color="E95614"/>
            <w:right w:val="single" w:sz="2" w:space="0" w:color="E95614"/>
          </w:divBdr>
        </w:div>
        <w:div w:id="151144609">
          <w:marLeft w:val="0"/>
          <w:marRight w:val="0"/>
          <w:marTop w:val="120"/>
          <w:marBottom w:val="120"/>
          <w:divBdr>
            <w:top w:val="single" w:sz="2" w:space="0" w:color="E95614"/>
            <w:left w:val="single" w:sz="2" w:space="0" w:color="E95614"/>
            <w:bottom w:val="single" w:sz="2" w:space="0" w:color="E95614"/>
            <w:right w:val="single" w:sz="2" w:space="0" w:color="E95614"/>
          </w:divBdr>
        </w:div>
      </w:divsChild>
    </w:div>
    <w:div w:id="21338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Andrea</dc:creator>
  <cp:keywords/>
  <dc:description/>
  <cp:lastModifiedBy>Reilly Tiffany</cp:lastModifiedBy>
  <cp:revision>4</cp:revision>
  <dcterms:created xsi:type="dcterms:W3CDTF">2022-05-20T16:53:00Z</dcterms:created>
  <dcterms:modified xsi:type="dcterms:W3CDTF">2022-05-20T19:05:00Z</dcterms:modified>
</cp:coreProperties>
</file>