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B817" w14:textId="17CA1B69" w:rsidR="00E0311D" w:rsidRDefault="00E0311D" w:rsidP="00E0311D">
      <w:pPr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626CFB15" wp14:editId="09E948C5">
            <wp:extent cx="762000" cy="762000"/>
            <wp:effectExtent l="0" t="0" r="0" b="0"/>
            <wp:docPr id="1" name="Picture 1" descr="A dolphin in a circl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olphin in a circl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D73">
        <w:rPr>
          <w:b/>
          <w:bCs/>
          <w:sz w:val="36"/>
          <w:szCs w:val="36"/>
          <w:u w:val="single"/>
        </w:rPr>
        <w:t xml:space="preserve">2025-2026 </w:t>
      </w:r>
      <w:r>
        <w:rPr>
          <w:b/>
          <w:bCs/>
          <w:sz w:val="36"/>
          <w:szCs w:val="36"/>
          <w:u w:val="single"/>
        </w:rPr>
        <w:t>Gifted Boys</w:t>
      </w:r>
      <w:r w:rsidRPr="00C64D73">
        <w:rPr>
          <w:b/>
          <w:bCs/>
          <w:sz w:val="36"/>
          <w:szCs w:val="36"/>
          <w:u w:val="single"/>
        </w:rPr>
        <w:t xml:space="preserve"> School Supply List</w:t>
      </w:r>
    </w:p>
    <w:p w14:paraId="26A14829" w14:textId="77777777" w:rsidR="00E0311D" w:rsidRDefault="00E0311D" w:rsidP="00E0311D">
      <w:pPr>
        <w:pStyle w:val="ListParagraph"/>
        <w:numPr>
          <w:ilvl w:val="0"/>
          <w:numId w:val="1"/>
        </w:numPr>
      </w:pPr>
      <w:r>
        <w:t>1 – 2” D-Ring binder with pockets and clear view on outside</w:t>
      </w:r>
    </w:p>
    <w:p w14:paraId="145A25D6" w14:textId="77777777" w:rsidR="00E0311D" w:rsidRDefault="00E0311D" w:rsidP="00E0311D">
      <w:pPr>
        <w:pStyle w:val="ListParagraph"/>
        <w:numPr>
          <w:ilvl w:val="0"/>
          <w:numId w:val="1"/>
        </w:numPr>
      </w:pPr>
      <w:r>
        <w:t>1 – 5 tab paper dividers</w:t>
      </w:r>
    </w:p>
    <w:p w14:paraId="616A4D85" w14:textId="77777777" w:rsidR="00E0311D" w:rsidRDefault="00E0311D" w:rsidP="00E0311D">
      <w:pPr>
        <w:pStyle w:val="ListParagraph"/>
        <w:numPr>
          <w:ilvl w:val="0"/>
          <w:numId w:val="1"/>
        </w:numPr>
      </w:pPr>
      <w:r>
        <w:t>1 – pencil pouch – clear window, can be hooked onto binder rings</w:t>
      </w:r>
    </w:p>
    <w:p w14:paraId="462CCBCC" w14:textId="77777777" w:rsidR="00E0311D" w:rsidRDefault="00E0311D" w:rsidP="00E0311D">
      <w:pPr>
        <w:pStyle w:val="ListParagraph"/>
        <w:numPr>
          <w:ilvl w:val="0"/>
          <w:numId w:val="1"/>
        </w:numPr>
      </w:pPr>
      <w:r>
        <w:t>24 – Ticonderoga pencils – sharpened</w:t>
      </w:r>
    </w:p>
    <w:p w14:paraId="3F931AD7" w14:textId="77777777" w:rsidR="00E0311D" w:rsidRDefault="00E0311D" w:rsidP="00E0311D">
      <w:pPr>
        <w:pStyle w:val="ListParagraph"/>
        <w:numPr>
          <w:ilvl w:val="0"/>
          <w:numId w:val="1"/>
        </w:numPr>
      </w:pPr>
      <w:r>
        <w:t>1 – 12ct Crayola colored pencils</w:t>
      </w:r>
    </w:p>
    <w:p w14:paraId="097979C2" w14:textId="77777777" w:rsidR="00E0311D" w:rsidRDefault="00E0311D" w:rsidP="00E0311D">
      <w:pPr>
        <w:pStyle w:val="ListParagraph"/>
        <w:numPr>
          <w:ilvl w:val="0"/>
          <w:numId w:val="1"/>
        </w:numPr>
      </w:pPr>
      <w:r>
        <w:t>1 – 10ct Crayola markers – thin tip</w:t>
      </w:r>
    </w:p>
    <w:p w14:paraId="1440BE2D" w14:textId="77777777" w:rsidR="00E0311D" w:rsidRDefault="00E0311D" w:rsidP="00E0311D">
      <w:pPr>
        <w:pStyle w:val="ListParagraph"/>
        <w:numPr>
          <w:ilvl w:val="0"/>
          <w:numId w:val="1"/>
        </w:numPr>
      </w:pPr>
      <w:r>
        <w:t>2 – Elmer’s purple glue sticks</w:t>
      </w:r>
    </w:p>
    <w:p w14:paraId="12CC8EC1" w14:textId="77777777" w:rsidR="00E0311D" w:rsidRDefault="00E0311D" w:rsidP="00E0311D">
      <w:pPr>
        <w:pStyle w:val="ListParagraph"/>
        <w:numPr>
          <w:ilvl w:val="0"/>
          <w:numId w:val="1"/>
        </w:numPr>
      </w:pPr>
      <w:r>
        <w:t>1 – Composition notebook – black, wide ruled</w:t>
      </w:r>
    </w:p>
    <w:p w14:paraId="4C8D43C0" w14:textId="707A38D8" w:rsidR="00E0311D" w:rsidRDefault="00E0311D" w:rsidP="00E0311D">
      <w:pPr>
        <w:pStyle w:val="ListParagraph"/>
        <w:numPr>
          <w:ilvl w:val="0"/>
          <w:numId w:val="1"/>
        </w:numPr>
      </w:pPr>
      <w:r>
        <w:t>1 – box of tissues</w:t>
      </w:r>
    </w:p>
    <w:p w14:paraId="502246E8" w14:textId="77777777" w:rsidR="00932763" w:rsidRDefault="00932763"/>
    <w:p w14:paraId="6D6AD718" w14:textId="77777777" w:rsidR="009D66C8" w:rsidRPr="009D66C8" w:rsidRDefault="009D66C8" w:rsidP="009D66C8">
      <w:pPr>
        <w:rPr>
          <w:b/>
          <w:bCs/>
          <w:u w:val="single"/>
        </w:rPr>
      </w:pPr>
      <w:r w:rsidRPr="009D66C8">
        <w:rPr>
          <w:b/>
          <w:bCs/>
          <w:u w:val="single"/>
        </w:rPr>
        <w:t>Optional, but appreciated:</w:t>
      </w:r>
    </w:p>
    <w:p w14:paraId="1F6270FF" w14:textId="77777777" w:rsidR="009D66C8" w:rsidRDefault="009D66C8" w:rsidP="009D66C8">
      <w:pPr>
        <w:numPr>
          <w:ilvl w:val="0"/>
          <w:numId w:val="2"/>
        </w:numPr>
      </w:pPr>
      <w:r w:rsidRPr="009D66C8">
        <w:t>Additional above supplies</w:t>
      </w:r>
    </w:p>
    <w:p w14:paraId="47BB5FE2" w14:textId="423FA9D0" w:rsidR="009D66C8" w:rsidRDefault="009D66C8" w:rsidP="009D66C8">
      <w:pPr>
        <w:numPr>
          <w:ilvl w:val="0"/>
          <w:numId w:val="2"/>
        </w:numPr>
      </w:pPr>
      <w:r w:rsidRPr="009D66C8">
        <w:t>disinfecting wipes</w:t>
      </w:r>
    </w:p>
    <w:sectPr w:rsidR="009D6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40CBE"/>
    <w:multiLevelType w:val="hybridMultilevel"/>
    <w:tmpl w:val="170E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C77A5"/>
    <w:multiLevelType w:val="hybridMultilevel"/>
    <w:tmpl w:val="80AE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91734">
    <w:abstractNumId w:val="1"/>
  </w:num>
  <w:num w:numId="2" w16cid:durableId="9716381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1D"/>
    <w:rsid w:val="00375383"/>
    <w:rsid w:val="00437958"/>
    <w:rsid w:val="00932763"/>
    <w:rsid w:val="009D66C8"/>
    <w:rsid w:val="00BD751D"/>
    <w:rsid w:val="00E0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9BC7"/>
  <w15:chartTrackingRefBased/>
  <w15:docId w15:val="{6C0D0F48-B4DD-40CC-A968-6BFB9429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11D"/>
  </w:style>
  <w:style w:type="paragraph" w:styleId="Heading1">
    <w:name w:val="heading 1"/>
    <w:basedOn w:val="Normal"/>
    <w:next w:val="Normal"/>
    <w:link w:val="Heading1Char"/>
    <w:uiPriority w:val="9"/>
    <w:qFormat/>
    <w:rsid w:val="00E03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>Pinellas County Schools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 Madison</dc:creator>
  <cp:keywords/>
  <dc:description/>
  <cp:lastModifiedBy>Parkinson Madison</cp:lastModifiedBy>
  <cp:revision>2</cp:revision>
  <dcterms:created xsi:type="dcterms:W3CDTF">2025-05-23T16:05:00Z</dcterms:created>
  <dcterms:modified xsi:type="dcterms:W3CDTF">2025-05-27T14:23:00Z</dcterms:modified>
</cp:coreProperties>
</file>