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4277660"/>
        <w:docPartObj>
          <w:docPartGallery w:val="Cover Pages"/>
          <w:docPartUnique/>
        </w:docPartObj>
      </w:sdtPr>
      <w:sdtEndPr/>
      <w:sdtContent>
        <w:p w14:paraId="66F33862" w14:textId="5750025B" w:rsidR="00277B8B" w:rsidRDefault="00277B8B"/>
        <w:p w14:paraId="7B38A00F" w14:textId="77777777" w:rsidR="00E02AF9" w:rsidRDefault="00EB49E2" w:rsidP="00EB49E2">
          <w:pPr>
            <w:jc w:val="center"/>
          </w:pPr>
          <w:r>
            <w:rPr>
              <w:noProof/>
            </w:rPr>
            <w:drawing>
              <wp:inline distT="0" distB="0" distL="0" distR="0" wp14:anchorId="0575C044" wp14:editId="513F70BE">
                <wp:extent cx="4907915" cy="1117600"/>
                <wp:effectExtent l="0" t="0" r="6985" b="6350"/>
                <wp:docPr id="710513876" name="Picture 710513876"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13876" name="Picture 710513876" descr="A blue and wh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6268" cy="1124056"/>
                        </a:xfrm>
                        <a:prstGeom prst="rect">
                          <a:avLst/>
                        </a:prstGeom>
                        <a:noFill/>
                        <a:ln>
                          <a:noFill/>
                        </a:ln>
                      </pic:spPr>
                    </pic:pic>
                  </a:graphicData>
                </a:graphic>
              </wp:inline>
            </w:drawing>
          </w:r>
        </w:p>
        <w:p w14:paraId="4CE7FE12" w14:textId="77777777" w:rsidR="00035169" w:rsidRDefault="00035169" w:rsidP="00EB49E2">
          <w:pPr>
            <w:jc w:val="center"/>
          </w:pPr>
        </w:p>
        <w:p w14:paraId="6B188F2E" w14:textId="77777777" w:rsidR="00035169" w:rsidRPr="0077421E" w:rsidRDefault="00035169" w:rsidP="0077421E">
          <w:pPr>
            <w:jc w:val="center"/>
            <w:rPr>
              <w:color w:val="153D63" w:themeColor="text2" w:themeTint="E6"/>
              <w:sz w:val="40"/>
              <w:szCs w:val="40"/>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pPr>
        </w:p>
        <w:p w14:paraId="3D61E22F" w14:textId="77777777" w:rsidR="001F32BD" w:rsidRPr="0077421E" w:rsidRDefault="001F32BD" w:rsidP="0077421E">
          <w:pPr>
            <w:jc w:val="center"/>
            <w:rPr>
              <w:color w:val="153D63" w:themeColor="text2" w:themeTint="E6"/>
              <w:sz w:val="40"/>
              <w:szCs w:val="40"/>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pPr>
          <w:r w:rsidRPr="0077421E">
            <w:rPr>
              <w:color w:val="153D63" w:themeColor="text2" w:themeTint="E6"/>
              <w:sz w:val="40"/>
              <w:szCs w:val="40"/>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t>Title I 2025-2026</w:t>
          </w:r>
        </w:p>
        <w:p w14:paraId="6F2EFBEA" w14:textId="77777777" w:rsidR="001F32BD" w:rsidRPr="0077421E" w:rsidRDefault="001F32BD" w:rsidP="0077421E">
          <w:pPr>
            <w:jc w:val="center"/>
            <w:rPr>
              <w:color w:val="153D63" w:themeColor="text2" w:themeTint="E6"/>
              <w:sz w:val="40"/>
              <w:szCs w:val="40"/>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pPr>
          <w:r w:rsidRPr="0077421E">
            <w:rPr>
              <w:color w:val="153D63" w:themeColor="text2" w:themeTint="E6"/>
              <w:sz w:val="40"/>
              <w:szCs w:val="40"/>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t>Parent and Family Engagement Plan</w:t>
          </w:r>
        </w:p>
        <w:p w14:paraId="4DCC8160" w14:textId="77777777" w:rsidR="00035169" w:rsidRDefault="00035169" w:rsidP="00EB49E2">
          <w:pPr>
            <w:jc w:val="center"/>
          </w:pPr>
        </w:p>
        <w:p w14:paraId="4FC8E762" w14:textId="77777777" w:rsidR="00035169" w:rsidRDefault="00035169" w:rsidP="00EB49E2">
          <w:pPr>
            <w:jc w:val="center"/>
          </w:pPr>
        </w:p>
        <w:p w14:paraId="1C455B52" w14:textId="77777777" w:rsidR="001F32BD" w:rsidRDefault="001F32BD" w:rsidP="00EB49E2">
          <w:pPr>
            <w:jc w:val="center"/>
          </w:pPr>
        </w:p>
        <w:p w14:paraId="7810F3B2" w14:textId="77777777" w:rsidR="001F32BD" w:rsidRDefault="001F32BD" w:rsidP="00EB49E2">
          <w:pPr>
            <w:jc w:val="center"/>
          </w:pPr>
        </w:p>
        <w:p w14:paraId="5BF636A0" w14:textId="77777777" w:rsidR="00035169" w:rsidRDefault="00035169" w:rsidP="00EB49E2">
          <w:pPr>
            <w:jc w:val="center"/>
          </w:pPr>
        </w:p>
        <w:p w14:paraId="4E1ACDE5" w14:textId="1DB66131" w:rsidR="00041181" w:rsidRDefault="00122DD4" w:rsidP="00EB49E2">
          <w:pPr>
            <w:jc w:val="center"/>
          </w:pPr>
          <w:r>
            <w:rPr>
              <w:noProof/>
            </w:rPr>
            <w:drawing>
              <wp:inline distT="0" distB="0" distL="0" distR="0" wp14:anchorId="78BB57EF" wp14:editId="46296270">
                <wp:extent cx="990600" cy="990600"/>
                <wp:effectExtent l="0" t="0" r="0" b="0"/>
                <wp:docPr id="1057480129" name="Picture 1" descr="Children, Families and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Families and Commun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041181">
            <w:rPr>
              <w:noProof/>
            </w:rPr>
            <w:drawing>
              <wp:inline distT="0" distB="0" distL="0" distR="0" wp14:anchorId="50E66CEF" wp14:editId="7640C2B4">
                <wp:extent cx="990600" cy="990600"/>
                <wp:effectExtent l="0" t="0" r="0" b="0"/>
                <wp:docPr id="4" name="Picture 2" descr="Connected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edn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041181">
            <w:rPr>
              <w:noProof/>
            </w:rPr>
            <w:drawing>
              <wp:inline distT="0" distB="0" distL="0" distR="0" wp14:anchorId="651B9465" wp14:editId="36DDCE51">
                <wp:extent cx="990600" cy="990600"/>
                <wp:effectExtent l="0" t="0" r="0" b="0"/>
                <wp:docPr id="3" name="Picture 1" descr="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gr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00E6780D">
            <w:rPr>
              <w:noProof/>
            </w:rPr>
            <w:drawing>
              <wp:inline distT="0" distB="0" distL="0" distR="0" wp14:anchorId="2DF7D273" wp14:editId="608704F0">
                <wp:extent cx="1003300" cy="1003300"/>
                <wp:effectExtent l="0" t="0" r="0" b="0"/>
                <wp:docPr id="7" name="Picture 5" descr="Respon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ponsibil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r w:rsidR="00E6780D">
            <w:rPr>
              <w:noProof/>
            </w:rPr>
            <w:drawing>
              <wp:inline distT="0" distB="0" distL="0" distR="0" wp14:anchorId="75C54C77" wp14:editId="1F60D2E3">
                <wp:extent cx="996950" cy="996950"/>
                <wp:effectExtent l="0" t="0" r="0" b="0"/>
                <wp:docPr id="6" name="Picture 4" descr="Respect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pectfu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r w:rsidR="00B925F8">
            <w:rPr>
              <w:noProof/>
            </w:rPr>
            <w:drawing>
              <wp:inline distT="0" distB="0" distL="0" distR="0" wp14:anchorId="20B3D32A" wp14:editId="598F5146">
                <wp:extent cx="971605" cy="971605"/>
                <wp:effectExtent l="0" t="0" r="0" b="0"/>
                <wp:docPr id="8" name="Picture 6" descr="Cultural Compet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ltural Compet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2996" cy="972996"/>
                        </a:xfrm>
                        <a:prstGeom prst="rect">
                          <a:avLst/>
                        </a:prstGeom>
                        <a:noFill/>
                        <a:ln>
                          <a:noFill/>
                        </a:ln>
                      </pic:spPr>
                    </pic:pic>
                  </a:graphicData>
                </a:graphic>
              </wp:inline>
            </w:drawing>
          </w:r>
        </w:p>
        <w:p w14:paraId="0CE7E235" w14:textId="77777777" w:rsidR="00041181" w:rsidRDefault="00041181" w:rsidP="00EB49E2">
          <w:pPr>
            <w:jc w:val="center"/>
          </w:pPr>
        </w:p>
        <w:p w14:paraId="2BA7F777" w14:textId="77777777" w:rsidR="00E6780D" w:rsidRDefault="00E6780D" w:rsidP="00EB49E2">
          <w:pPr>
            <w:jc w:val="center"/>
            <w:rPr>
              <w:rFonts w:asciiTheme="majorHAnsi" w:eastAsiaTheme="majorEastAsia" w:hAnsiTheme="majorHAnsi" w:cstheme="majorBidi"/>
              <w:color w:val="0F4761" w:themeColor="accent1" w:themeShade="BF"/>
              <w:sz w:val="36"/>
              <w:szCs w:val="36"/>
            </w:rPr>
          </w:pPr>
        </w:p>
        <w:p w14:paraId="1123ABFA" w14:textId="77777777" w:rsidR="00E6780D" w:rsidRDefault="00E6780D" w:rsidP="00EB49E2">
          <w:pPr>
            <w:jc w:val="center"/>
            <w:rPr>
              <w:rFonts w:asciiTheme="majorHAnsi" w:eastAsiaTheme="majorEastAsia" w:hAnsiTheme="majorHAnsi" w:cstheme="majorBidi"/>
              <w:color w:val="0F4761" w:themeColor="accent1" w:themeShade="BF"/>
              <w:sz w:val="36"/>
              <w:szCs w:val="36"/>
            </w:rPr>
          </w:pPr>
        </w:p>
        <w:p w14:paraId="4FD8E2BE" w14:textId="77777777" w:rsidR="00E6780D" w:rsidRDefault="00E6780D" w:rsidP="00EB49E2">
          <w:pPr>
            <w:jc w:val="center"/>
            <w:rPr>
              <w:rFonts w:asciiTheme="majorHAnsi" w:eastAsiaTheme="majorEastAsia" w:hAnsiTheme="majorHAnsi" w:cstheme="majorBidi"/>
              <w:color w:val="0F4761" w:themeColor="accent1" w:themeShade="BF"/>
              <w:sz w:val="36"/>
              <w:szCs w:val="36"/>
            </w:rPr>
          </w:pPr>
        </w:p>
        <w:p w14:paraId="0C040EFE" w14:textId="77777777" w:rsidR="00E6780D" w:rsidRDefault="00E6780D" w:rsidP="00EB49E2">
          <w:pPr>
            <w:jc w:val="center"/>
            <w:rPr>
              <w:rFonts w:asciiTheme="majorHAnsi" w:eastAsiaTheme="majorEastAsia" w:hAnsiTheme="majorHAnsi" w:cstheme="majorBidi"/>
              <w:color w:val="0F4761" w:themeColor="accent1" w:themeShade="BF"/>
              <w:sz w:val="36"/>
              <w:szCs w:val="36"/>
            </w:rPr>
          </w:pPr>
        </w:p>
        <w:p w14:paraId="64A43156" w14:textId="77777777" w:rsidR="00E6780D" w:rsidRDefault="00E6780D" w:rsidP="00EB49E2">
          <w:pPr>
            <w:jc w:val="center"/>
            <w:rPr>
              <w:rFonts w:asciiTheme="majorHAnsi" w:eastAsiaTheme="majorEastAsia" w:hAnsiTheme="majorHAnsi" w:cstheme="majorBidi"/>
              <w:color w:val="0F4761" w:themeColor="accent1" w:themeShade="BF"/>
              <w:sz w:val="36"/>
              <w:szCs w:val="36"/>
            </w:rPr>
          </w:pPr>
        </w:p>
        <w:p w14:paraId="592328AD" w14:textId="0A058CC8" w:rsidR="00277B8B" w:rsidRDefault="00CC63B1" w:rsidP="00EB49E2">
          <w:pPr>
            <w:jc w:val="center"/>
            <w:rPr>
              <w:rFonts w:asciiTheme="majorHAnsi" w:eastAsiaTheme="majorEastAsia" w:hAnsiTheme="majorHAnsi" w:cstheme="majorBidi"/>
              <w:color w:val="0F4761" w:themeColor="accent1" w:themeShade="BF"/>
              <w:sz w:val="36"/>
              <w:szCs w:val="36"/>
            </w:rPr>
          </w:pPr>
        </w:p>
      </w:sdtContent>
    </w:sdt>
    <w:p w14:paraId="68719D56" w14:textId="5AC1D55D" w:rsidR="005C7DBD" w:rsidRDefault="009C4CBB" w:rsidP="009C4CBB">
      <w:pPr>
        <w:pStyle w:val="Heading1"/>
      </w:pPr>
      <w:r>
        <w:lastRenderedPageBreak/>
        <w:t>Table of Contents</w:t>
      </w:r>
    </w:p>
    <w:p w14:paraId="7B739CC4" w14:textId="77777777" w:rsidR="009C4CBB" w:rsidRPr="009C7F2F" w:rsidRDefault="009C4CBB" w:rsidP="00F60108">
      <w:pPr>
        <w:pStyle w:val="NoSpacing"/>
        <w:spacing w:after="240" w:line="360" w:lineRule="auto"/>
        <w:rPr>
          <w:rFonts w:ascii="Aptos Narrow" w:hAnsi="Aptos Narrow"/>
        </w:rPr>
      </w:pPr>
    </w:p>
    <w:p w14:paraId="10116A1F" w14:textId="6406B630" w:rsidR="009C4CBB"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Message from the Title l </w:t>
      </w:r>
      <w:r w:rsidR="000907C9" w:rsidRPr="009C7F2F">
        <w:rPr>
          <w:rFonts w:ascii="Aptos Narrow" w:hAnsi="Aptos Narrow"/>
          <w:sz w:val="24"/>
          <w:szCs w:val="24"/>
        </w:rPr>
        <w:t xml:space="preserve">Assistant </w:t>
      </w:r>
      <w:r w:rsidRPr="009C7F2F">
        <w:rPr>
          <w:rFonts w:ascii="Aptos Narrow" w:hAnsi="Aptos Narrow"/>
          <w:sz w:val="24"/>
          <w:szCs w:val="24"/>
        </w:rPr>
        <w:t xml:space="preserve">Director ………………………………………………… </w:t>
      </w:r>
      <w:r w:rsidR="00B925F8" w:rsidRPr="009C7F2F">
        <w:rPr>
          <w:rFonts w:ascii="Aptos Narrow" w:hAnsi="Aptos Narrow"/>
          <w:sz w:val="24"/>
          <w:szCs w:val="24"/>
        </w:rPr>
        <w:t>2</w:t>
      </w:r>
      <w:r w:rsidRPr="009C7F2F">
        <w:rPr>
          <w:rFonts w:ascii="Aptos Narrow" w:hAnsi="Aptos Narrow"/>
          <w:sz w:val="24"/>
          <w:szCs w:val="24"/>
        </w:rPr>
        <w:t xml:space="preserve"> </w:t>
      </w:r>
    </w:p>
    <w:p w14:paraId="56B33F00" w14:textId="1CE16442" w:rsidR="00C44E52" w:rsidRPr="009C7F2F" w:rsidRDefault="0032082E" w:rsidP="00F60108">
      <w:pPr>
        <w:pStyle w:val="NoSpacing"/>
        <w:spacing w:after="240" w:line="360" w:lineRule="auto"/>
        <w:rPr>
          <w:rFonts w:ascii="Aptos Narrow" w:hAnsi="Aptos Narrow"/>
          <w:sz w:val="24"/>
          <w:szCs w:val="24"/>
        </w:rPr>
      </w:pPr>
      <w:r>
        <w:rPr>
          <w:rFonts w:ascii="Aptos Narrow" w:hAnsi="Aptos Narrow"/>
          <w:sz w:val="24"/>
          <w:szCs w:val="24"/>
        </w:rPr>
        <w:t>Welcome from the Community Outreach Partner ……………………………………</w:t>
      </w:r>
      <w:r w:rsidR="00FD70A9">
        <w:rPr>
          <w:rFonts w:ascii="Aptos Narrow" w:hAnsi="Aptos Narrow"/>
          <w:sz w:val="24"/>
          <w:szCs w:val="24"/>
        </w:rPr>
        <w:t>….</w:t>
      </w:r>
      <w:r>
        <w:rPr>
          <w:rFonts w:ascii="Aptos Narrow" w:hAnsi="Aptos Narrow"/>
          <w:sz w:val="24"/>
          <w:szCs w:val="24"/>
        </w:rPr>
        <w:t xml:space="preserve"> 3</w:t>
      </w:r>
    </w:p>
    <w:p w14:paraId="0FCC7B58" w14:textId="511F6576" w:rsidR="00F6010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What is Title l? </w:t>
      </w:r>
      <w:r w:rsidR="009C7F2F">
        <w:rPr>
          <w:rFonts w:ascii="Aptos Narrow" w:hAnsi="Aptos Narrow"/>
          <w:sz w:val="24"/>
          <w:szCs w:val="24"/>
        </w:rPr>
        <w:t>……</w:t>
      </w:r>
      <w:r w:rsidRPr="009C7F2F">
        <w:rPr>
          <w:rFonts w:ascii="Aptos Narrow" w:hAnsi="Aptos Narrow"/>
          <w:sz w:val="24"/>
          <w:szCs w:val="24"/>
        </w:rPr>
        <w:t xml:space="preserve">……………………………………………………………....………………. </w:t>
      </w:r>
      <w:r w:rsidR="0032082E">
        <w:rPr>
          <w:rFonts w:ascii="Aptos Narrow" w:hAnsi="Aptos Narrow"/>
          <w:sz w:val="24"/>
          <w:szCs w:val="24"/>
        </w:rPr>
        <w:t>4</w:t>
      </w:r>
    </w:p>
    <w:p w14:paraId="1E0D8FA9" w14:textId="7DA24623" w:rsidR="00F6010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Title l Goal </w:t>
      </w:r>
      <w:r w:rsidR="009C7F2F">
        <w:rPr>
          <w:rFonts w:ascii="Aptos Narrow" w:hAnsi="Aptos Narrow"/>
          <w:sz w:val="24"/>
          <w:szCs w:val="24"/>
        </w:rPr>
        <w:t>…</w:t>
      </w:r>
      <w:r w:rsidR="00FD70A9">
        <w:rPr>
          <w:rFonts w:ascii="Aptos Narrow" w:hAnsi="Aptos Narrow"/>
          <w:sz w:val="24"/>
          <w:szCs w:val="24"/>
        </w:rPr>
        <w:t>….</w:t>
      </w:r>
      <w:r w:rsidRPr="009C7F2F">
        <w:rPr>
          <w:rFonts w:ascii="Aptos Narrow" w:hAnsi="Aptos Narrow"/>
          <w:sz w:val="24"/>
          <w:szCs w:val="24"/>
        </w:rPr>
        <w:t xml:space="preserve">…………………………………………………………………….….…………. </w:t>
      </w:r>
      <w:r w:rsidR="0032082E">
        <w:rPr>
          <w:rFonts w:ascii="Aptos Narrow" w:hAnsi="Aptos Narrow"/>
          <w:sz w:val="24"/>
          <w:szCs w:val="24"/>
        </w:rPr>
        <w:t>4</w:t>
      </w:r>
      <w:r w:rsidRPr="009C7F2F">
        <w:rPr>
          <w:rFonts w:ascii="Aptos Narrow" w:hAnsi="Aptos Narrow"/>
          <w:sz w:val="24"/>
          <w:szCs w:val="24"/>
        </w:rPr>
        <w:t xml:space="preserve"> </w:t>
      </w:r>
    </w:p>
    <w:p w14:paraId="56B164F5" w14:textId="1AA4D79A" w:rsid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A Partnership for Success</w:t>
      </w:r>
      <w:r w:rsidR="009C7F2F">
        <w:rPr>
          <w:rFonts w:ascii="Aptos Narrow" w:hAnsi="Aptos Narrow"/>
          <w:sz w:val="24"/>
          <w:szCs w:val="24"/>
        </w:rPr>
        <w:t>……………………..</w:t>
      </w:r>
      <w:r w:rsidRPr="009C7F2F">
        <w:rPr>
          <w:rFonts w:ascii="Aptos Narrow" w:hAnsi="Aptos Narrow"/>
          <w:sz w:val="24"/>
          <w:szCs w:val="24"/>
        </w:rPr>
        <w:t>.</w:t>
      </w:r>
      <w:r w:rsidR="009C7F2F">
        <w:rPr>
          <w:rFonts w:ascii="Aptos Narrow" w:hAnsi="Aptos Narrow"/>
          <w:sz w:val="24"/>
          <w:szCs w:val="24"/>
        </w:rPr>
        <w:t>.</w:t>
      </w:r>
      <w:r w:rsidR="009C7F2F" w:rsidRPr="009C7F2F">
        <w:rPr>
          <w:rFonts w:ascii="Aptos Narrow" w:hAnsi="Aptos Narrow"/>
          <w:sz w:val="24"/>
          <w:szCs w:val="24"/>
        </w:rPr>
        <w:t xml:space="preserve">....................................................... </w:t>
      </w:r>
      <w:r w:rsidR="0032082E">
        <w:rPr>
          <w:rFonts w:ascii="Aptos Narrow" w:hAnsi="Aptos Narrow"/>
          <w:sz w:val="24"/>
          <w:szCs w:val="24"/>
        </w:rPr>
        <w:t>5</w:t>
      </w:r>
    </w:p>
    <w:p w14:paraId="25D404F5" w14:textId="52856497"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What is Family Engagement? </w:t>
      </w:r>
      <w:r w:rsidR="009C7F2F">
        <w:rPr>
          <w:rFonts w:ascii="Aptos Narrow" w:hAnsi="Aptos Narrow"/>
          <w:sz w:val="24"/>
          <w:szCs w:val="24"/>
        </w:rPr>
        <w:t>…………………..</w:t>
      </w:r>
      <w:r w:rsidRPr="009C7F2F">
        <w:rPr>
          <w:rFonts w:ascii="Aptos Narrow" w:hAnsi="Aptos Narrow"/>
          <w:sz w:val="24"/>
          <w:szCs w:val="24"/>
        </w:rPr>
        <w:t xml:space="preserve">....................................................... </w:t>
      </w:r>
      <w:r w:rsidR="0032082E">
        <w:rPr>
          <w:rFonts w:ascii="Aptos Narrow" w:hAnsi="Aptos Narrow"/>
          <w:sz w:val="24"/>
          <w:szCs w:val="24"/>
        </w:rPr>
        <w:t>5</w:t>
      </w:r>
    </w:p>
    <w:p w14:paraId="11CDDBC8" w14:textId="1BF89CE0" w:rsidR="001F54B8" w:rsidRPr="009C7F2F" w:rsidRDefault="001F54B8" w:rsidP="00F60108">
      <w:pPr>
        <w:pStyle w:val="NoSpacing"/>
        <w:spacing w:after="240" w:line="360" w:lineRule="auto"/>
        <w:rPr>
          <w:rFonts w:ascii="Aptos Narrow" w:hAnsi="Aptos Narrow"/>
          <w:sz w:val="24"/>
          <w:szCs w:val="24"/>
        </w:rPr>
      </w:pPr>
      <w:r w:rsidRPr="009C7F2F">
        <w:rPr>
          <w:rFonts w:ascii="Aptos Narrow" w:hAnsi="Aptos Narrow"/>
          <w:sz w:val="24"/>
          <w:szCs w:val="24"/>
        </w:rPr>
        <w:t>J</w:t>
      </w:r>
      <w:r w:rsidR="009C4CBB" w:rsidRPr="009C7F2F">
        <w:rPr>
          <w:rFonts w:ascii="Aptos Narrow" w:hAnsi="Aptos Narrow"/>
          <w:sz w:val="24"/>
          <w:szCs w:val="24"/>
        </w:rPr>
        <w:t xml:space="preserve">ointly Developed </w:t>
      </w:r>
      <w:r w:rsidR="009C7F2F">
        <w:rPr>
          <w:rFonts w:ascii="Aptos Narrow" w:hAnsi="Aptos Narrow"/>
          <w:sz w:val="24"/>
          <w:szCs w:val="24"/>
        </w:rPr>
        <w:t>…….</w:t>
      </w:r>
      <w:r w:rsidR="009C4CBB" w:rsidRPr="009C7F2F">
        <w:rPr>
          <w:rFonts w:ascii="Aptos Narrow" w:hAnsi="Aptos Narrow"/>
          <w:sz w:val="24"/>
          <w:szCs w:val="24"/>
        </w:rPr>
        <w:t xml:space="preserve">…………………………………………………………………………… </w:t>
      </w:r>
      <w:r w:rsidR="0032082E">
        <w:rPr>
          <w:rFonts w:ascii="Aptos Narrow" w:hAnsi="Aptos Narrow"/>
          <w:sz w:val="24"/>
          <w:szCs w:val="24"/>
        </w:rPr>
        <w:t>6</w:t>
      </w:r>
    </w:p>
    <w:p w14:paraId="2CC0129D" w14:textId="3EE5A7B2"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How PCS Supports Family Engagement ……………………………………………………. </w:t>
      </w:r>
      <w:r w:rsidR="0032082E">
        <w:rPr>
          <w:rFonts w:ascii="Aptos Narrow" w:hAnsi="Aptos Narrow"/>
          <w:sz w:val="24"/>
          <w:szCs w:val="24"/>
        </w:rPr>
        <w:t>7</w:t>
      </w:r>
    </w:p>
    <w:p w14:paraId="64359F66" w14:textId="4F0228D0"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Building Capacity </w:t>
      </w:r>
      <w:r w:rsidR="00FD70A9">
        <w:rPr>
          <w:rFonts w:ascii="Aptos Narrow" w:hAnsi="Aptos Narrow"/>
          <w:sz w:val="24"/>
          <w:szCs w:val="24"/>
        </w:rPr>
        <w:t>….</w:t>
      </w:r>
      <w:r w:rsidRPr="009C7F2F">
        <w:rPr>
          <w:rFonts w:ascii="Aptos Narrow" w:hAnsi="Aptos Narrow"/>
          <w:sz w:val="24"/>
          <w:szCs w:val="24"/>
        </w:rPr>
        <w:t>…………………………………………………………………………….</w:t>
      </w:r>
      <w:r w:rsidR="001F54B8" w:rsidRPr="009C7F2F">
        <w:rPr>
          <w:rFonts w:ascii="Aptos Narrow" w:hAnsi="Aptos Narrow"/>
          <w:sz w:val="24"/>
          <w:szCs w:val="24"/>
        </w:rPr>
        <w:t xml:space="preserve"> </w:t>
      </w:r>
      <w:r w:rsidR="0032082E">
        <w:rPr>
          <w:rFonts w:ascii="Aptos Narrow" w:hAnsi="Aptos Narrow"/>
          <w:sz w:val="24"/>
          <w:szCs w:val="24"/>
        </w:rPr>
        <w:t>8</w:t>
      </w:r>
    </w:p>
    <w:p w14:paraId="09127B4C" w14:textId="3DEF7B15"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Coordinated Support </w:t>
      </w:r>
      <w:r w:rsidR="009C7F2F">
        <w:rPr>
          <w:rFonts w:ascii="Aptos Narrow" w:hAnsi="Aptos Narrow"/>
          <w:sz w:val="24"/>
          <w:szCs w:val="24"/>
        </w:rPr>
        <w:t>…</w:t>
      </w:r>
      <w:r w:rsidRPr="009C7F2F">
        <w:rPr>
          <w:rFonts w:ascii="Aptos Narrow" w:hAnsi="Aptos Narrow"/>
          <w:sz w:val="24"/>
          <w:szCs w:val="24"/>
        </w:rPr>
        <w:t xml:space="preserve">……………………….……………………………………………...... </w:t>
      </w:r>
      <w:r w:rsidR="0032082E">
        <w:rPr>
          <w:rFonts w:ascii="Aptos Narrow" w:hAnsi="Aptos Narrow"/>
          <w:sz w:val="24"/>
          <w:szCs w:val="24"/>
        </w:rPr>
        <w:t>9</w:t>
      </w:r>
    </w:p>
    <w:p w14:paraId="2E009E3C" w14:textId="0A1AE939"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Encouraging Family Engagement.………………………………………………………….... </w:t>
      </w:r>
      <w:r w:rsidR="0032082E">
        <w:rPr>
          <w:rFonts w:ascii="Aptos Narrow" w:hAnsi="Aptos Narrow"/>
          <w:sz w:val="24"/>
          <w:szCs w:val="24"/>
        </w:rPr>
        <w:t>10</w:t>
      </w:r>
    </w:p>
    <w:p w14:paraId="22070B95" w14:textId="3F72993C" w:rsidR="001F54B8" w:rsidRPr="009C7F2F" w:rsidRDefault="009C4CBB" w:rsidP="00F60108">
      <w:pPr>
        <w:pStyle w:val="NoSpacing"/>
        <w:spacing w:after="240" w:line="360" w:lineRule="auto"/>
        <w:rPr>
          <w:rFonts w:ascii="Aptos Narrow" w:hAnsi="Aptos Narrow"/>
          <w:sz w:val="24"/>
          <w:szCs w:val="24"/>
        </w:rPr>
      </w:pPr>
      <w:r w:rsidRPr="009C7F2F">
        <w:rPr>
          <w:rFonts w:ascii="Aptos Narrow" w:hAnsi="Aptos Narrow"/>
          <w:sz w:val="24"/>
          <w:szCs w:val="24"/>
        </w:rPr>
        <w:t xml:space="preserve">Annual Summary </w:t>
      </w:r>
      <w:r w:rsidR="009C7F2F">
        <w:rPr>
          <w:rFonts w:ascii="Aptos Narrow" w:hAnsi="Aptos Narrow"/>
          <w:sz w:val="24"/>
          <w:szCs w:val="24"/>
        </w:rPr>
        <w:t>……</w:t>
      </w:r>
      <w:r w:rsidRPr="009C7F2F">
        <w:rPr>
          <w:rFonts w:ascii="Aptos Narrow" w:hAnsi="Aptos Narrow"/>
          <w:sz w:val="24"/>
          <w:szCs w:val="24"/>
        </w:rPr>
        <w:t>…………………………………………………………………………....</w:t>
      </w:r>
      <w:r w:rsidR="002C32E0">
        <w:rPr>
          <w:rFonts w:ascii="Aptos Narrow" w:hAnsi="Aptos Narrow"/>
          <w:sz w:val="24"/>
          <w:szCs w:val="24"/>
        </w:rPr>
        <w:t>1</w:t>
      </w:r>
      <w:r w:rsidR="0032082E">
        <w:rPr>
          <w:rFonts w:ascii="Aptos Narrow" w:hAnsi="Aptos Narrow"/>
          <w:sz w:val="24"/>
          <w:szCs w:val="24"/>
        </w:rPr>
        <w:t>1</w:t>
      </w:r>
    </w:p>
    <w:p w14:paraId="6DD49A63" w14:textId="0FC1F379" w:rsidR="009C4CBB" w:rsidRDefault="009C4CBB" w:rsidP="00F60108">
      <w:pPr>
        <w:pStyle w:val="NoSpacing"/>
        <w:spacing w:after="240" w:line="360" w:lineRule="auto"/>
        <w:rPr>
          <w:rFonts w:ascii="Arial Nova Cond" w:hAnsi="Arial Nova Cond"/>
          <w:sz w:val="24"/>
          <w:szCs w:val="24"/>
        </w:rPr>
      </w:pPr>
      <w:r w:rsidRPr="009C7F2F">
        <w:rPr>
          <w:rFonts w:ascii="Aptos Narrow" w:hAnsi="Aptos Narrow"/>
          <w:sz w:val="24"/>
          <w:szCs w:val="24"/>
        </w:rPr>
        <w:t xml:space="preserve"> Acronyms </w:t>
      </w:r>
      <w:r w:rsidR="009C7F2F">
        <w:rPr>
          <w:rFonts w:ascii="Aptos Narrow" w:hAnsi="Aptos Narrow"/>
          <w:sz w:val="24"/>
          <w:szCs w:val="24"/>
        </w:rPr>
        <w:t>…</w:t>
      </w:r>
      <w:r w:rsidR="00FD70A9">
        <w:rPr>
          <w:rFonts w:ascii="Aptos Narrow" w:hAnsi="Aptos Narrow"/>
          <w:sz w:val="24"/>
          <w:szCs w:val="24"/>
        </w:rPr>
        <w:t>….</w:t>
      </w:r>
      <w:r w:rsidRPr="009C7F2F">
        <w:rPr>
          <w:rFonts w:ascii="Aptos Narrow" w:hAnsi="Aptos Narrow"/>
          <w:sz w:val="24"/>
          <w:szCs w:val="24"/>
        </w:rPr>
        <w:t>……………………………………</w:t>
      </w:r>
      <w:r w:rsidR="000235B1" w:rsidRPr="009C7F2F">
        <w:rPr>
          <w:rFonts w:ascii="Aptos Narrow" w:hAnsi="Aptos Narrow"/>
          <w:sz w:val="24"/>
          <w:szCs w:val="24"/>
        </w:rPr>
        <w:t>….</w:t>
      </w:r>
      <w:r w:rsidRPr="009C7F2F">
        <w:rPr>
          <w:rFonts w:ascii="Aptos Narrow" w:hAnsi="Aptos Narrow"/>
          <w:sz w:val="24"/>
          <w:szCs w:val="24"/>
        </w:rPr>
        <w:t>………………………………………</w:t>
      </w:r>
      <w:r w:rsidR="00FD70A9" w:rsidRPr="009C7F2F">
        <w:rPr>
          <w:rFonts w:ascii="Aptos Narrow" w:hAnsi="Aptos Narrow"/>
          <w:sz w:val="24"/>
          <w:szCs w:val="24"/>
        </w:rPr>
        <w:t>…</w:t>
      </w:r>
      <w:r w:rsidR="00FD70A9">
        <w:rPr>
          <w:rFonts w:ascii="Aptos Narrow" w:hAnsi="Aptos Narrow"/>
          <w:sz w:val="24"/>
          <w:szCs w:val="24"/>
        </w:rPr>
        <w:t>.</w:t>
      </w:r>
      <w:r w:rsidRPr="009C7F2F">
        <w:rPr>
          <w:rFonts w:ascii="Aptos Narrow" w:hAnsi="Aptos Narrow"/>
          <w:sz w:val="24"/>
          <w:szCs w:val="24"/>
        </w:rPr>
        <w:t xml:space="preserve"> 1</w:t>
      </w:r>
      <w:r w:rsidR="0032082E">
        <w:rPr>
          <w:rFonts w:ascii="Aptos Narrow" w:hAnsi="Aptos Narrow"/>
          <w:sz w:val="24"/>
          <w:szCs w:val="24"/>
        </w:rPr>
        <w:t>2</w:t>
      </w:r>
      <w:r w:rsidRPr="009C7F2F">
        <w:rPr>
          <w:rFonts w:ascii="Aptos Narrow" w:hAnsi="Aptos Narrow"/>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p>
    <w:p w14:paraId="1EEC60EF" w14:textId="77777777" w:rsidR="009C4CBB" w:rsidRDefault="009C4CBB" w:rsidP="009C4CBB">
      <w:pPr>
        <w:pStyle w:val="NoSpacing"/>
        <w:spacing w:after="120" w:line="360" w:lineRule="auto"/>
        <w:rPr>
          <w:rFonts w:ascii="Arial Nova Cond" w:hAnsi="Arial Nova Cond"/>
          <w:sz w:val="24"/>
          <w:szCs w:val="24"/>
        </w:rPr>
      </w:pPr>
    </w:p>
    <w:p w14:paraId="1B9C3A91" w14:textId="77777777" w:rsidR="009C4CBB" w:rsidRDefault="009C4CBB" w:rsidP="009C4CBB">
      <w:pPr>
        <w:pStyle w:val="NoSpacing"/>
        <w:spacing w:after="120" w:line="360" w:lineRule="auto"/>
        <w:rPr>
          <w:rFonts w:ascii="Arial Nova Cond" w:hAnsi="Arial Nova Cond"/>
          <w:sz w:val="24"/>
          <w:szCs w:val="24"/>
        </w:rPr>
      </w:pPr>
    </w:p>
    <w:p w14:paraId="60274A06" w14:textId="77777777" w:rsidR="009C4CBB" w:rsidRDefault="009C4CBB" w:rsidP="009C4CBB">
      <w:pPr>
        <w:pStyle w:val="NoSpacing"/>
        <w:spacing w:after="120" w:line="360" w:lineRule="auto"/>
        <w:rPr>
          <w:rFonts w:ascii="Arial Nova Cond" w:hAnsi="Arial Nova Cond"/>
          <w:sz w:val="24"/>
          <w:szCs w:val="24"/>
        </w:rPr>
      </w:pPr>
    </w:p>
    <w:p w14:paraId="3343463E" w14:textId="77777777" w:rsidR="009C4CBB" w:rsidRDefault="009C4CBB" w:rsidP="009C4CBB">
      <w:pPr>
        <w:pStyle w:val="NoSpacing"/>
        <w:spacing w:after="120" w:line="360" w:lineRule="auto"/>
        <w:rPr>
          <w:rFonts w:ascii="Arial Nova Cond" w:hAnsi="Arial Nova Cond"/>
          <w:sz w:val="24"/>
          <w:szCs w:val="24"/>
        </w:rPr>
      </w:pPr>
    </w:p>
    <w:p w14:paraId="60488818" w14:textId="77777777" w:rsidR="009C4CBB" w:rsidRDefault="009C4CBB" w:rsidP="009C4CBB">
      <w:pPr>
        <w:pStyle w:val="NoSpacing"/>
        <w:spacing w:after="120" w:line="360" w:lineRule="auto"/>
        <w:rPr>
          <w:rFonts w:ascii="Arial Nova Cond" w:hAnsi="Arial Nova Cond"/>
          <w:sz w:val="24"/>
          <w:szCs w:val="24"/>
        </w:rPr>
      </w:pPr>
    </w:p>
    <w:p w14:paraId="4338E9E2" w14:textId="158C5308" w:rsidR="009C4CBB" w:rsidRPr="009C7F2F" w:rsidRDefault="009C4CBB" w:rsidP="009C4CBB">
      <w:pPr>
        <w:pStyle w:val="Heading1"/>
        <w:rPr>
          <w:sz w:val="32"/>
          <w:szCs w:val="32"/>
        </w:rPr>
      </w:pPr>
      <w:r w:rsidRPr="009C7F2F">
        <w:rPr>
          <w:sz w:val="32"/>
          <w:szCs w:val="32"/>
        </w:rPr>
        <w:lastRenderedPageBreak/>
        <w:t xml:space="preserve">Message from the Title l </w:t>
      </w:r>
      <w:r w:rsidR="000907C9" w:rsidRPr="009C7F2F">
        <w:rPr>
          <w:sz w:val="32"/>
          <w:szCs w:val="32"/>
        </w:rPr>
        <w:t xml:space="preserve">Assistant </w:t>
      </w:r>
      <w:r w:rsidRPr="009C7F2F">
        <w:rPr>
          <w:sz w:val="32"/>
          <w:szCs w:val="32"/>
        </w:rPr>
        <w:t xml:space="preserve">Director </w:t>
      </w:r>
    </w:p>
    <w:p w14:paraId="4E594D45" w14:textId="77777777" w:rsidR="009C4CBB" w:rsidRPr="009C7F2F" w:rsidRDefault="009C4CBB" w:rsidP="009C4CBB">
      <w:pPr>
        <w:rPr>
          <w:rFonts w:ascii="Aptos Narrow" w:hAnsi="Aptos Narrow"/>
          <w:sz w:val="20"/>
          <w:szCs w:val="20"/>
        </w:rPr>
      </w:pPr>
      <w:r w:rsidRPr="009C7F2F">
        <w:rPr>
          <w:rFonts w:ascii="Aptos Narrow" w:hAnsi="Aptos Narrow"/>
          <w:sz w:val="20"/>
          <w:szCs w:val="20"/>
        </w:rPr>
        <w:t xml:space="preserve">Dear Families and Community Stakeholders, </w:t>
      </w:r>
    </w:p>
    <w:p w14:paraId="52F637C4" w14:textId="157407DD" w:rsidR="009C4CBB" w:rsidRPr="009C7F2F" w:rsidRDefault="009C4CBB" w:rsidP="009C4CBB">
      <w:pPr>
        <w:rPr>
          <w:rFonts w:ascii="Aptos Narrow" w:hAnsi="Aptos Narrow"/>
          <w:sz w:val="20"/>
          <w:szCs w:val="20"/>
        </w:rPr>
      </w:pPr>
      <w:r w:rsidRPr="009C7F2F">
        <w:rPr>
          <w:rFonts w:ascii="Aptos Narrow" w:hAnsi="Aptos Narrow"/>
          <w:sz w:val="20"/>
          <w:szCs w:val="20"/>
        </w:rPr>
        <w:t>As the Title I</w:t>
      </w:r>
      <w:r w:rsidR="000907C9" w:rsidRPr="009C7F2F">
        <w:rPr>
          <w:rFonts w:ascii="Aptos Narrow" w:hAnsi="Aptos Narrow"/>
          <w:sz w:val="20"/>
          <w:szCs w:val="20"/>
        </w:rPr>
        <w:t xml:space="preserve"> Assistant</w:t>
      </w:r>
      <w:r w:rsidRPr="009C7F2F">
        <w:rPr>
          <w:rFonts w:ascii="Aptos Narrow" w:hAnsi="Aptos Narrow"/>
          <w:sz w:val="20"/>
          <w:szCs w:val="20"/>
        </w:rPr>
        <w:t xml:space="preserve"> Director at Pinellas County Schools, I am excited to share our ongoing commitment to fostering an environment where every student thrives and is supported by robust and meaningful family engagement. Our district’s Strategic Priority is to Deepen Authentic Engagement with Families Districtwide. This priority highlights our belief that genuine collaboration with families is crucial for student success. </w:t>
      </w:r>
    </w:p>
    <w:p w14:paraId="4AC64307" w14:textId="0F167806" w:rsidR="009C4CBB" w:rsidRPr="009C7F2F" w:rsidRDefault="009C4CBB" w:rsidP="009C4CBB">
      <w:pPr>
        <w:rPr>
          <w:rFonts w:ascii="Aptos Narrow" w:hAnsi="Aptos Narrow"/>
          <w:sz w:val="20"/>
          <w:szCs w:val="20"/>
        </w:rPr>
      </w:pPr>
      <w:r w:rsidRPr="009C7F2F">
        <w:rPr>
          <w:rFonts w:ascii="Aptos Narrow" w:hAnsi="Aptos Narrow"/>
          <w:sz w:val="20"/>
          <w:szCs w:val="20"/>
        </w:rPr>
        <w:t xml:space="preserve">At the heart of our mission is the commitment to ensure every child has access to a high-quality education, regardless of their background or economic status. Title I, Part A is a cornerstone of our educational efforts, providing critical funding and resources to schools with high numbers or high percentages of children from </w:t>
      </w:r>
      <w:r w:rsidR="00FD29EC" w:rsidRPr="009C7F2F">
        <w:rPr>
          <w:rFonts w:ascii="Aptos Narrow" w:hAnsi="Aptos Narrow"/>
          <w:sz w:val="20"/>
          <w:szCs w:val="20"/>
        </w:rPr>
        <w:t>low-income</w:t>
      </w:r>
      <w:r w:rsidRPr="009C7F2F">
        <w:rPr>
          <w:rFonts w:ascii="Aptos Narrow" w:hAnsi="Aptos Narrow"/>
          <w:sz w:val="20"/>
          <w:szCs w:val="20"/>
        </w:rPr>
        <w:t xml:space="preserve"> families. This federal program is designed to help students who are at risk of falling behind academically, offering support that ranges from additional instructional services to essential educational materials. </w:t>
      </w:r>
    </w:p>
    <w:p w14:paraId="330641CE" w14:textId="77777777" w:rsidR="009C4CBB" w:rsidRPr="009C7F2F" w:rsidRDefault="009C4CBB" w:rsidP="009C4CBB">
      <w:pPr>
        <w:rPr>
          <w:rFonts w:ascii="Aptos Narrow" w:hAnsi="Aptos Narrow"/>
          <w:sz w:val="20"/>
          <w:szCs w:val="20"/>
        </w:rPr>
      </w:pPr>
      <w:r w:rsidRPr="009C7F2F">
        <w:rPr>
          <w:rFonts w:ascii="Aptos Narrow" w:hAnsi="Aptos Narrow"/>
          <w:sz w:val="20"/>
          <w:szCs w:val="20"/>
        </w:rPr>
        <w:t xml:space="preserve">Our focus is not just on improving academic outcomes, but also on fostering a strong, supportive school community. We believe that collaboration between families, schools, and the broader community is essential for the success of our students. When we work together, we create an environment where every child can thrive. </w:t>
      </w:r>
    </w:p>
    <w:p w14:paraId="121742A5" w14:textId="77777777" w:rsidR="009C4CBB" w:rsidRPr="009C7F2F" w:rsidRDefault="009C4CBB" w:rsidP="009C4CBB">
      <w:pPr>
        <w:rPr>
          <w:rFonts w:ascii="Aptos Narrow" w:hAnsi="Aptos Narrow"/>
          <w:sz w:val="20"/>
          <w:szCs w:val="20"/>
        </w:rPr>
      </w:pPr>
      <w:r w:rsidRPr="009C7F2F">
        <w:rPr>
          <w:rFonts w:ascii="Aptos Narrow" w:hAnsi="Aptos Narrow"/>
          <w:sz w:val="20"/>
          <w:szCs w:val="20"/>
        </w:rPr>
        <w:t xml:space="preserve">Here’s how you can be involved and support our efforts: </w:t>
      </w:r>
    </w:p>
    <w:p w14:paraId="2164805F" w14:textId="77777777" w:rsidR="009C4CBB" w:rsidRPr="009C7F2F" w:rsidRDefault="009C4CBB" w:rsidP="009C4CBB">
      <w:pPr>
        <w:rPr>
          <w:rFonts w:ascii="Aptos Narrow" w:hAnsi="Aptos Narrow"/>
          <w:sz w:val="20"/>
          <w:szCs w:val="20"/>
        </w:rPr>
      </w:pPr>
      <w:r w:rsidRPr="004F02D9">
        <w:rPr>
          <w:rFonts w:ascii="Aptos Narrow" w:hAnsi="Aptos Narrow"/>
          <w:i/>
          <w:iCs/>
          <w:sz w:val="20"/>
          <w:szCs w:val="20"/>
        </w:rPr>
        <w:t>Stay Informed</w:t>
      </w:r>
      <w:r w:rsidRPr="009C7F2F">
        <w:rPr>
          <w:rFonts w:ascii="Aptos Narrow" w:hAnsi="Aptos Narrow"/>
          <w:sz w:val="20"/>
          <w:szCs w:val="20"/>
        </w:rPr>
        <w:t xml:space="preserve">: Keep up with the latest news and updates from your child’s school and the district. Our website and newsletters are excellent resources. </w:t>
      </w:r>
    </w:p>
    <w:p w14:paraId="279D7A7B" w14:textId="77777777" w:rsidR="009C4CBB" w:rsidRPr="009C7F2F" w:rsidRDefault="009C4CBB" w:rsidP="009C4CBB">
      <w:pPr>
        <w:rPr>
          <w:rFonts w:ascii="Aptos Narrow" w:hAnsi="Aptos Narrow"/>
          <w:sz w:val="20"/>
          <w:szCs w:val="20"/>
        </w:rPr>
      </w:pPr>
      <w:r w:rsidRPr="004F02D9">
        <w:rPr>
          <w:rFonts w:ascii="Aptos Narrow" w:hAnsi="Aptos Narrow"/>
          <w:i/>
          <w:iCs/>
          <w:sz w:val="20"/>
          <w:szCs w:val="20"/>
        </w:rPr>
        <w:t>Participate in School Activities</w:t>
      </w:r>
      <w:r w:rsidRPr="009C7F2F">
        <w:rPr>
          <w:rFonts w:ascii="Aptos Narrow" w:hAnsi="Aptos Narrow"/>
          <w:sz w:val="20"/>
          <w:szCs w:val="20"/>
        </w:rPr>
        <w:t xml:space="preserve">: Attend parent-teacher conferences, school events, and Title I meetings. Your presence and input are invaluable. </w:t>
      </w:r>
    </w:p>
    <w:p w14:paraId="5F707C7A" w14:textId="77777777" w:rsidR="009C4CBB" w:rsidRPr="009C7F2F" w:rsidRDefault="009C4CBB" w:rsidP="009C4CBB">
      <w:pPr>
        <w:rPr>
          <w:rFonts w:ascii="Aptos Narrow" w:hAnsi="Aptos Narrow"/>
          <w:sz w:val="20"/>
          <w:szCs w:val="20"/>
        </w:rPr>
      </w:pPr>
      <w:r w:rsidRPr="004F02D9">
        <w:rPr>
          <w:rFonts w:ascii="Aptos Narrow" w:hAnsi="Aptos Narrow"/>
          <w:i/>
          <w:iCs/>
          <w:sz w:val="20"/>
          <w:szCs w:val="20"/>
        </w:rPr>
        <w:t>Encourage Learning at Home</w:t>
      </w:r>
      <w:r w:rsidRPr="009C7F2F">
        <w:rPr>
          <w:rFonts w:ascii="Aptos Narrow" w:hAnsi="Aptos Narrow"/>
          <w:sz w:val="20"/>
          <w:szCs w:val="20"/>
        </w:rPr>
        <w:t xml:space="preserve">: Activities like cooking together can teach math and science concepts while reading aloud nurtures literacy skills and a passion for books. Engaging in conversations during meals or family outings can enhance vocabulary and critical thinking. Encouraging children to help with household tasks can instill responsibility and practical life skills. By integrating educational moments into everyday routines, families can create a rich learning environment that complements formal education and promotes continuous growth. </w:t>
      </w:r>
    </w:p>
    <w:p w14:paraId="79642C35" w14:textId="77777777" w:rsidR="009C4CBB" w:rsidRPr="009C7F2F" w:rsidRDefault="009C4CBB" w:rsidP="009C4CBB">
      <w:pPr>
        <w:rPr>
          <w:rFonts w:ascii="Aptos Narrow" w:hAnsi="Aptos Narrow"/>
          <w:sz w:val="20"/>
          <w:szCs w:val="20"/>
        </w:rPr>
      </w:pPr>
      <w:r w:rsidRPr="004F02D9">
        <w:rPr>
          <w:rFonts w:ascii="Aptos Narrow" w:hAnsi="Aptos Narrow"/>
          <w:i/>
          <w:iCs/>
          <w:sz w:val="20"/>
          <w:szCs w:val="20"/>
        </w:rPr>
        <w:t>Join Parent and Community Groups</w:t>
      </w:r>
      <w:r w:rsidRPr="009C7F2F">
        <w:rPr>
          <w:rFonts w:ascii="Aptos Narrow" w:hAnsi="Aptos Narrow"/>
          <w:sz w:val="20"/>
          <w:szCs w:val="20"/>
        </w:rPr>
        <w:t xml:space="preserve">: Engage with Parent Teacher Association/Organizations (PTA/PTO), School Advisory Committee (SAC) meetings, and other community organizations that support our schools. Your voice and participation make a difference. </w:t>
      </w:r>
    </w:p>
    <w:p w14:paraId="1300EFEF" w14:textId="77777777" w:rsidR="009C4CBB" w:rsidRPr="009C7F2F" w:rsidRDefault="009C4CBB" w:rsidP="009C4CBB">
      <w:pPr>
        <w:rPr>
          <w:rFonts w:ascii="Aptos Narrow" w:hAnsi="Aptos Narrow"/>
          <w:sz w:val="20"/>
          <w:szCs w:val="20"/>
        </w:rPr>
      </w:pPr>
      <w:r w:rsidRPr="009C7F2F">
        <w:rPr>
          <w:rFonts w:ascii="Aptos Narrow" w:hAnsi="Aptos Narrow"/>
          <w:sz w:val="20"/>
          <w:szCs w:val="20"/>
        </w:rPr>
        <w:t xml:space="preserve">We </w:t>
      </w:r>
      <w:proofErr w:type="gramStart"/>
      <w:r w:rsidRPr="009C7F2F">
        <w:rPr>
          <w:rFonts w:ascii="Aptos Narrow" w:hAnsi="Aptos Narrow"/>
          <w:sz w:val="20"/>
          <w:szCs w:val="20"/>
        </w:rPr>
        <w:t>are dedicated to providing</w:t>
      </w:r>
      <w:proofErr w:type="gramEnd"/>
      <w:r w:rsidRPr="009C7F2F">
        <w:rPr>
          <w:rFonts w:ascii="Aptos Narrow" w:hAnsi="Aptos Narrow"/>
          <w:sz w:val="20"/>
          <w:szCs w:val="20"/>
        </w:rPr>
        <w:t xml:space="preserve"> equitable educational opportunities and closing the achievement gap for all students. Your input and feedback are invaluable to us. We recognize that parents, guardians, and community members play a pivotal role in shaping educational experiences, and we want to hear from you. We will be organizing surveys, and parent advisory committee (PAC) meetings to gather your perspectives and suggestions. Your voice will help guide our efforts to create more effective and inclusive programs that meet the diverse needs of our community. </w:t>
      </w:r>
    </w:p>
    <w:p w14:paraId="654DA0B6" w14:textId="4A2FEECE" w:rsidR="009C4CBB" w:rsidRPr="009C7F2F" w:rsidRDefault="009C4CBB" w:rsidP="009C4CBB">
      <w:pPr>
        <w:rPr>
          <w:rFonts w:ascii="Aptos Narrow" w:hAnsi="Aptos Narrow"/>
          <w:sz w:val="20"/>
          <w:szCs w:val="20"/>
        </w:rPr>
      </w:pPr>
      <w:r w:rsidRPr="009C7F2F">
        <w:rPr>
          <w:rFonts w:ascii="Aptos Narrow" w:hAnsi="Aptos Narrow"/>
          <w:sz w:val="20"/>
          <w:szCs w:val="20"/>
        </w:rPr>
        <w:t xml:space="preserve">Together, we can build a stronger, more engaged educational community. You are crucial to this endeavor! Thank you for your continued support and partnership. </w:t>
      </w:r>
    </w:p>
    <w:p w14:paraId="6E1B5921" w14:textId="77777777" w:rsidR="009C4CBB" w:rsidRPr="009C7F2F" w:rsidRDefault="009C4CBB" w:rsidP="009C4CBB">
      <w:pPr>
        <w:rPr>
          <w:rFonts w:ascii="Aptos Narrow" w:hAnsi="Aptos Narrow"/>
          <w:sz w:val="20"/>
          <w:szCs w:val="20"/>
        </w:rPr>
      </w:pPr>
      <w:r w:rsidRPr="009C7F2F">
        <w:rPr>
          <w:rFonts w:ascii="Aptos Narrow" w:hAnsi="Aptos Narrow"/>
          <w:sz w:val="20"/>
          <w:szCs w:val="20"/>
        </w:rPr>
        <w:t xml:space="preserve">Yours in education, </w:t>
      </w:r>
    </w:p>
    <w:p w14:paraId="2A374039" w14:textId="77777777" w:rsidR="009C4CBB" w:rsidRPr="009C7F2F" w:rsidRDefault="009C4CBB" w:rsidP="009C4CBB">
      <w:pPr>
        <w:rPr>
          <w:rFonts w:ascii="Cochocib Script Latin Pro" w:hAnsi="Cochocib Script Latin Pro"/>
          <w:sz w:val="40"/>
          <w:szCs w:val="40"/>
        </w:rPr>
      </w:pPr>
      <w:r w:rsidRPr="009C7F2F">
        <w:rPr>
          <w:rFonts w:ascii="Cochocib Script Latin Pro" w:hAnsi="Cochocib Script Latin Pro"/>
          <w:sz w:val="40"/>
          <w:szCs w:val="40"/>
        </w:rPr>
        <w:t xml:space="preserve">Shannon V. Butler </w:t>
      </w:r>
    </w:p>
    <w:p w14:paraId="780E62CF" w14:textId="40815722" w:rsidR="002C1403" w:rsidRDefault="009C4CBB" w:rsidP="00CC63B1">
      <w:pPr>
        <w:spacing w:after="0" w:line="240" w:lineRule="auto"/>
        <w:rPr>
          <w:rFonts w:ascii="Aptos Narrow" w:hAnsi="Aptos Narrow"/>
          <w:sz w:val="20"/>
          <w:szCs w:val="20"/>
        </w:rPr>
      </w:pPr>
      <w:r w:rsidRPr="009C7F2F">
        <w:rPr>
          <w:rFonts w:ascii="Aptos Narrow" w:hAnsi="Aptos Narrow"/>
          <w:sz w:val="20"/>
          <w:szCs w:val="20"/>
        </w:rPr>
        <w:t xml:space="preserve">Dr. Shannon V. Butler </w:t>
      </w:r>
    </w:p>
    <w:p w14:paraId="266497E3" w14:textId="1DF5F48A" w:rsidR="00CC63B1" w:rsidRPr="009C7F2F" w:rsidRDefault="00CC63B1" w:rsidP="00CC63B1">
      <w:pPr>
        <w:spacing w:after="0" w:line="240" w:lineRule="auto"/>
        <w:rPr>
          <w:rFonts w:ascii="Aptos Narrow" w:hAnsi="Aptos Narrow"/>
          <w:sz w:val="20"/>
          <w:szCs w:val="20"/>
        </w:rPr>
      </w:pPr>
      <w:hyperlink r:id="rId15" w:history="1">
        <w:r w:rsidRPr="00DE5F92">
          <w:rPr>
            <w:rStyle w:val="Hyperlink"/>
            <w:rFonts w:ascii="Aptos Narrow" w:hAnsi="Aptos Narrow"/>
            <w:sz w:val="20"/>
            <w:szCs w:val="20"/>
          </w:rPr>
          <w:t>butlersha@pcsb.org</w:t>
        </w:r>
      </w:hyperlink>
      <w:r>
        <w:rPr>
          <w:rFonts w:ascii="Aptos Narrow" w:hAnsi="Aptos Narrow"/>
          <w:sz w:val="20"/>
          <w:szCs w:val="20"/>
        </w:rPr>
        <w:t xml:space="preserve"> </w:t>
      </w:r>
    </w:p>
    <w:p w14:paraId="24A3F59D" w14:textId="77777777" w:rsidR="002C1403" w:rsidRPr="009C7F2F" w:rsidRDefault="002C1403" w:rsidP="002C1403">
      <w:pPr>
        <w:rPr>
          <w:rFonts w:ascii="Aptos Narrow" w:hAnsi="Aptos Narrow"/>
          <w:sz w:val="16"/>
          <w:szCs w:val="16"/>
        </w:rPr>
      </w:pPr>
    </w:p>
    <w:p w14:paraId="789AE78B" w14:textId="77777777" w:rsidR="002C1403" w:rsidRDefault="002C1403" w:rsidP="002C1403">
      <w:pPr>
        <w:rPr>
          <w:rFonts w:ascii="Aptos Narrow" w:hAnsi="Aptos Narrow"/>
          <w:sz w:val="20"/>
          <w:szCs w:val="20"/>
        </w:rPr>
      </w:pPr>
    </w:p>
    <w:p w14:paraId="21CDE608" w14:textId="343B84FA" w:rsidR="00A148AE" w:rsidRPr="00990006" w:rsidRDefault="00A148AE" w:rsidP="002C1403">
      <w:pPr>
        <w:pStyle w:val="Heading1"/>
        <w:rPr>
          <w:sz w:val="32"/>
          <w:szCs w:val="32"/>
        </w:rPr>
      </w:pPr>
      <w:r w:rsidRPr="00990006">
        <w:rPr>
          <w:sz w:val="32"/>
          <w:szCs w:val="32"/>
        </w:rPr>
        <w:lastRenderedPageBreak/>
        <w:t>Welcome from the Community Outreach Partner</w:t>
      </w:r>
    </w:p>
    <w:p w14:paraId="63BC8111" w14:textId="77777777" w:rsidR="00C04460" w:rsidRPr="005C406D" w:rsidRDefault="00C04460">
      <w:pPr>
        <w:rPr>
          <w:rFonts w:ascii="Aptos Narrow" w:hAnsi="Aptos Narrow"/>
          <w:sz w:val="20"/>
          <w:szCs w:val="20"/>
        </w:rPr>
      </w:pPr>
      <w:r w:rsidRPr="005C406D">
        <w:rPr>
          <w:rFonts w:ascii="Aptos Narrow" w:hAnsi="Aptos Narrow"/>
          <w:sz w:val="20"/>
          <w:szCs w:val="20"/>
        </w:rPr>
        <w:t>Dear Families and Community Stakeholders</w:t>
      </w:r>
    </w:p>
    <w:p w14:paraId="157BEADC" w14:textId="766E1785" w:rsidR="00B51D88" w:rsidRPr="00B51D88" w:rsidRDefault="00B51D88" w:rsidP="00B51D88">
      <w:pPr>
        <w:rPr>
          <w:rFonts w:ascii="Aptos Narrow" w:hAnsi="Aptos Narrow"/>
          <w:sz w:val="20"/>
          <w:szCs w:val="20"/>
        </w:rPr>
      </w:pPr>
      <w:r w:rsidRPr="00B51D88">
        <w:rPr>
          <w:rFonts w:ascii="Aptos Narrow" w:hAnsi="Aptos Narrow"/>
          <w:sz w:val="20"/>
          <w:szCs w:val="20"/>
        </w:rPr>
        <w:t>As the new</w:t>
      </w:r>
      <w:r w:rsidRPr="005C406D">
        <w:rPr>
          <w:rFonts w:ascii="Aptos Narrow" w:hAnsi="Aptos Narrow"/>
          <w:sz w:val="20"/>
          <w:szCs w:val="20"/>
        </w:rPr>
        <w:t xml:space="preserve"> </w:t>
      </w:r>
      <w:r w:rsidRPr="00B51D88">
        <w:rPr>
          <w:rFonts w:ascii="Aptos Narrow" w:hAnsi="Aptos Narrow"/>
          <w:b/>
          <w:bCs/>
          <w:sz w:val="20"/>
          <w:szCs w:val="20"/>
        </w:rPr>
        <w:t>Title I Community Outreach Partner</w:t>
      </w:r>
      <w:r w:rsidRPr="00B51D88">
        <w:rPr>
          <w:rFonts w:ascii="Aptos Narrow" w:hAnsi="Aptos Narrow"/>
          <w:sz w:val="20"/>
          <w:szCs w:val="20"/>
        </w:rPr>
        <w:t xml:space="preserve">, I am excited to begin this journey of building strong, supportive relationships with families, schools, and the community. My role is focused on creating meaningful connections that help every student </w:t>
      </w:r>
      <w:r w:rsidR="00CF2DE9" w:rsidRPr="005C406D">
        <w:rPr>
          <w:rFonts w:ascii="Aptos Narrow" w:hAnsi="Aptos Narrow"/>
          <w:sz w:val="20"/>
          <w:szCs w:val="20"/>
        </w:rPr>
        <w:t xml:space="preserve">succeed, </w:t>
      </w:r>
      <w:r w:rsidRPr="00B51D88">
        <w:rPr>
          <w:rFonts w:ascii="Aptos Narrow" w:hAnsi="Aptos Narrow"/>
          <w:sz w:val="20"/>
          <w:szCs w:val="20"/>
        </w:rPr>
        <w:t>especially those served under Title I programs.</w:t>
      </w:r>
    </w:p>
    <w:p w14:paraId="4DEDAD9F" w14:textId="77777777" w:rsidR="00B51D88" w:rsidRPr="00B51D88" w:rsidRDefault="00B51D88" w:rsidP="00B51D88">
      <w:pPr>
        <w:rPr>
          <w:rFonts w:ascii="Aptos Narrow" w:hAnsi="Aptos Narrow"/>
          <w:sz w:val="20"/>
          <w:szCs w:val="20"/>
        </w:rPr>
      </w:pPr>
      <w:r w:rsidRPr="00B51D88">
        <w:rPr>
          <w:rFonts w:ascii="Aptos Narrow" w:hAnsi="Aptos Narrow"/>
          <w:sz w:val="20"/>
          <w:szCs w:val="20"/>
        </w:rPr>
        <w:t>I understand that families are essential partners in education. My commitment is to:</w:t>
      </w:r>
    </w:p>
    <w:p w14:paraId="322A9357" w14:textId="56605C39" w:rsidR="00B51D88" w:rsidRPr="00B51D88" w:rsidRDefault="00B51D88" w:rsidP="00B51D88">
      <w:pPr>
        <w:numPr>
          <w:ilvl w:val="0"/>
          <w:numId w:val="29"/>
        </w:numPr>
        <w:rPr>
          <w:rFonts w:ascii="Aptos Narrow" w:hAnsi="Aptos Narrow"/>
          <w:sz w:val="20"/>
          <w:szCs w:val="20"/>
        </w:rPr>
      </w:pPr>
      <w:r w:rsidRPr="00B51D88">
        <w:rPr>
          <w:rFonts w:ascii="Aptos Narrow" w:hAnsi="Aptos Narrow"/>
          <w:b/>
          <w:bCs/>
          <w:sz w:val="20"/>
          <w:szCs w:val="20"/>
        </w:rPr>
        <w:t>Listen and Learn</w:t>
      </w:r>
      <w:r w:rsidRPr="00B51D88">
        <w:rPr>
          <w:rFonts w:ascii="Aptos Narrow" w:hAnsi="Aptos Narrow"/>
          <w:sz w:val="20"/>
          <w:szCs w:val="20"/>
        </w:rPr>
        <w:t xml:space="preserve">: I want to </w:t>
      </w:r>
      <w:r w:rsidR="00A473EF" w:rsidRPr="005C406D">
        <w:rPr>
          <w:rFonts w:ascii="Aptos Narrow" w:hAnsi="Aptos Narrow"/>
          <w:sz w:val="20"/>
          <w:szCs w:val="20"/>
        </w:rPr>
        <w:t xml:space="preserve">hear </w:t>
      </w:r>
      <w:r w:rsidRPr="00B51D88">
        <w:rPr>
          <w:rFonts w:ascii="Aptos Narrow" w:hAnsi="Aptos Narrow"/>
          <w:sz w:val="20"/>
          <w:szCs w:val="20"/>
        </w:rPr>
        <w:t>your ideas, your concerns, and your hopes for your child’s education.</w:t>
      </w:r>
      <w:r w:rsidR="00220C38" w:rsidRPr="005C406D">
        <w:rPr>
          <w:rFonts w:ascii="Aptos Narrow" w:hAnsi="Aptos Narrow"/>
          <w:sz w:val="20"/>
          <w:szCs w:val="20"/>
        </w:rPr>
        <w:t xml:space="preserve"> There will be Parent Advisory Committee meetings that will help bring your voice </w:t>
      </w:r>
      <w:r w:rsidR="00A473EF" w:rsidRPr="005C406D">
        <w:rPr>
          <w:rFonts w:ascii="Aptos Narrow" w:hAnsi="Aptos Narrow"/>
          <w:sz w:val="20"/>
          <w:szCs w:val="20"/>
        </w:rPr>
        <w:t xml:space="preserve">back to the schools and the district. </w:t>
      </w:r>
    </w:p>
    <w:p w14:paraId="26633DA2" w14:textId="4FF6301B" w:rsidR="00B51D88" w:rsidRPr="00B51D88" w:rsidRDefault="00B51D88" w:rsidP="00B51D88">
      <w:pPr>
        <w:numPr>
          <w:ilvl w:val="0"/>
          <w:numId w:val="29"/>
        </w:numPr>
        <w:rPr>
          <w:rFonts w:ascii="Aptos Narrow" w:hAnsi="Aptos Narrow"/>
          <w:sz w:val="20"/>
          <w:szCs w:val="20"/>
        </w:rPr>
      </w:pPr>
      <w:r w:rsidRPr="00B51D88">
        <w:rPr>
          <w:rFonts w:ascii="Aptos Narrow" w:hAnsi="Aptos Narrow"/>
          <w:b/>
          <w:bCs/>
          <w:sz w:val="20"/>
          <w:szCs w:val="20"/>
        </w:rPr>
        <w:t>Improve Communication</w:t>
      </w:r>
      <w:r w:rsidRPr="00B51D88">
        <w:rPr>
          <w:rFonts w:ascii="Aptos Narrow" w:hAnsi="Aptos Narrow"/>
          <w:sz w:val="20"/>
          <w:szCs w:val="20"/>
        </w:rPr>
        <w:t xml:space="preserve">: I will work </w:t>
      </w:r>
      <w:r w:rsidR="00A473EF" w:rsidRPr="005C406D">
        <w:rPr>
          <w:rFonts w:ascii="Aptos Narrow" w:hAnsi="Aptos Narrow"/>
          <w:sz w:val="20"/>
          <w:szCs w:val="20"/>
        </w:rPr>
        <w:t xml:space="preserve">with </w:t>
      </w:r>
      <w:r w:rsidR="00FC26E4" w:rsidRPr="005C406D">
        <w:rPr>
          <w:rFonts w:ascii="Aptos Narrow" w:hAnsi="Aptos Narrow"/>
          <w:sz w:val="20"/>
          <w:szCs w:val="20"/>
        </w:rPr>
        <w:t>schools</w:t>
      </w:r>
      <w:r w:rsidR="00A473EF" w:rsidRPr="005C406D">
        <w:rPr>
          <w:rFonts w:ascii="Aptos Narrow" w:hAnsi="Aptos Narrow"/>
          <w:sz w:val="20"/>
          <w:szCs w:val="20"/>
        </w:rPr>
        <w:t xml:space="preserve"> about </w:t>
      </w:r>
      <w:r w:rsidR="00FC26E4" w:rsidRPr="005C406D">
        <w:rPr>
          <w:rFonts w:ascii="Aptos Narrow" w:hAnsi="Aptos Narrow"/>
          <w:sz w:val="20"/>
          <w:szCs w:val="20"/>
        </w:rPr>
        <w:t>2-way</w:t>
      </w:r>
      <w:r w:rsidR="00A473EF" w:rsidRPr="005C406D">
        <w:rPr>
          <w:rFonts w:ascii="Aptos Narrow" w:hAnsi="Aptos Narrow"/>
          <w:sz w:val="20"/>
          <w:szCs w:val="20"/>
        </w:rPr>
        <w:t xml:space="preserve"> communications and </w:t>
      </w:r>
      <w:r w:rsidR="00FC26E4" w:rsidRPr="005C406D">
        <w:rPr>
          <w:rFonts w:ascii="Aptos Narrow" w:hAnsi="Aptos Narrow"/>
          <w:sz w:val="20"/>
          <w:szCs w:val="20"/>
        </w:rPr>
        <w:t xml:space="preserve">how important information should be accessible and clear for all families. </w:t>
      </w:r>
    </w:p>
    <w:p w14:paraId="48403F33" w14:textId="25E3C61B" w:rsidR="00B51D88" w:rsidRPr="00B51D88" w:rsidRDefault="00B51D88" w:rsidP="00B51D88">
      <w:pPr>
        <w:numPr>
          <w:ilvl w:val="0"/>
          <w:numId w:val="29"/>
        </w:numPr>
        <w:rPr>
          <w:rFonts w:ascii="Aptos Narrow" w:hAnsi="Aptos Narrow"/>
          <w:sz w:val="20"/>
          <w:szCs w:val="20"/>
        </w:rPr>
      </w:pPr>
      <w:r w:rsidRPr="00B51D88">
        <w:rPr>
          <w:rFonts w:ascii="Aptos Narrow" w:hAnsi="Aptos Narrow"/>
          <w:b/>
          <w:bCs/>
          <w:sz w:val="20"/>
          <w:szCs w:val="20"/>
        </w:rPr>
        <w:t>Encourage Involvement</w:t>
      </w:r>
      <w:r w:rsidRPr="00B51D88">
        <w:rPr>
          <w:rFonts w:ascii="Aptos Narrow" w:hAnsi="Aptos Narrow"/>
          <w:sz w:val="20"/>
          <w:szCs w:val="20"/>
        </w:rPr>
        <w:t>: Whether through school events, parent meetings, or casual conversations, I want to make it easier for families to be active</w:t>
      </w:r>
      <w:r w:rsidR="00FC26E4" w:rsidRPr="005C406D">
        <w:rPr>
          <w:rFonts w:ascii="Aptos Narrow" w:hAnsi="Aptos Narrow"/>
          <w:sz w:val="20"/>
          <w:szCs w:val="20"/>
        </w:rPr>
        <w:t>, engage</w:t>
      </w:r>
      <w:r w:rsidR="005C406D" w:rsidRPr="005C406D">
        <w:rPr>
          <w:rFonts w:ascii="Aptos Narrow" w:hAnsi="Aptos Narrow"/>
          <w:sz w:val="20"/>
          <w:szCs w:val="20"/>
        </w:rPr>
        <w:t xml:space="preserve">d </w:t>
      </w:r>
      <w:r w:rsidRPr="00B51D88">
        <w:rPr>
          <w:rFonts w:ascii="Aptos Narrow" w:hAnsi="Aptos Narrow"/>
          <w:sz w:val="20"/>
          <w:szCs w:val="20"/>
        </w:rPr>
        <w:t>participants in school life.</w:t>
      </w:r>
    </w:p>
    <w:p w14:paraId="63C56F14" w14:textId="77777777" w:rsidR="00B51D88" w:rsidRPr="00B51D88" w:rsidRDefault="00B51D88" w:rsidP="00B51D88">
      <w:pPr>
        <w:numPr>
          <w:ilvl w:val="0"/>
          <w:numId w:val="29"/>
        </w:numPr>
        <w:rPr>
          <w:rFonts w:ascii="Aptos Narrow" w:hAnsi="Aptos Narrow"/>
          <w:sz w:val="20"/>
          <w:szCs w:val="20"/>
        </w:rPr>
      </w:pPr>
      <w:r w:rsidRPr="00B51D88">
        <w:rPr>
          <w:rFonts w:ascii="Aptos Narrow" w:hAnsi="Aptos Narrow"/>
          <w:b/>
          <w:bCs/>
          <w:sz w:val="20"/>
          <w:szCs w:val="20"/>
        </w:rPr>
        <w:t>Connect Families to Resources</w:t>
      </w:r>
      <w:r w:rsidRPr="00B51D88">
        <w:rPr>
          <w:rFonts w:ascii="Aptos Narrow" w:hAnsi="Aptos Narrow"/>
          <w:sz w:val="20"/>
          <w:szCs w:val="20"/>
        </w:rPr>
        <w:t>: I will help link families to academic support, community services, and tools to empower student learning at home.</w:t>
      </w:r>
    </w:p>
    <w:p w14:paraId="28432D28" w14:textId="041DC0A7" w:rsidR="00B51D88" w:rsidRDefault="00B51D88" w:rsidP="00B51D88">
      <w:pPr>
        <w:rPr>
          <w:rFonts w:ascii="Aptos Narrow" w:hAnsi="Aptos Narrow"/>
          <w:sz w:val="20"/>
          <w:szCs w:val="20"/>
        </w:rPr>
      </w:pPr>
      <w:r w:rsidRPr="00B51D88">
        <w:rPr>
          <w:rFonts w:ascii="Aptos Narrow" w:hAnsi="Aptos Narrow"/>
          <w:sz w:val="20"/>
          <w:szCs w:val="20"/>
        </w:rPr>
        <w:t>As I grow in this role, I’m here to support, advocate, and collaborate. Together, we can create a welcoming</w:t>
      </w:r>
      <w:r w:rsidR="005C406D" w:rsidRPr="005C406D">
        <w:rPr>
          <w:rFonts w:ascii="Aptos Narrow" w:hAnsi="Aptos Narrow"/>
          <w:sz w:val="20"/>
          <w:szCs w:val="20"/>
        </w:rPr>
        <w:t xml:space="preserve"> and inclusive environment where every family feels </w:t>
      </w:r>
      <w:r w:rsidR="0093289A" w:rsidRPr="005C406D">
        <w:rPr>
          <w:rFonts w:ascii="Aptos Narrow" w:hAnsi="Aptos Narrow"/>
          <w:sz w:val="20"/>
          <w:szCs w:val="20"/>
        </w:rPr>
        <w:t>valued,</w:t>
      </w:r>
      <w:r w:rsidR="005C406D" w:rsidRPr="005C406D">
        <w:rPr>
          <w:rFonts w:ascii="Aptos Narrow" w:hAnsi="Aptos Narrow"/>
          <w:sz w:val="20"/>
          <w:szCs w:val="20"/>
        </w:rPr>
        <w:t xml:space="preserve"> and every child </w:t>
      </w:r>
      <w:r w:rsidR="0093289A" w:rsidRPr="005C406D">
        <w:rPr>
          <w:rFonts w:ascii="Aptos Narrow" w:hAnsi="Aptos Narrow"/>
          <w:sz w:val="20"/>
          <w:szCs w:val="20"/>
        </w:rPr>
        <w:t>can</w:t>
      </w:r>
      <w:r w:rsidR="005C406D" w:rsidRPr="005C406D">
        <w:rPr>
          <w:rFonts w:ascii="Aptos Narrow" w:hAnsi="Aptos Narrow"/>
          <w:sz w:val="20"/>
          <w:szCs w:val="20"/>
        </w:rPr>
        <w:t xml:space="preserve"> thrive.</w:t>
      </w:r>
    </w:p>
    <w:p w14:paraId="05F432CB" w14:textId="77777777" w:rsidR="0093289A" w:rsidRDefault="0093289A" w:rsidP="00B51D88">
      <w:pPr>
        <w:rPr>
          <w:rFonts w:ascii="Aptos Narrow" w:hAnsi="Aptos Narrow"/>
          <w:sz w:val="20"/>
          <w:szCs w:val="20"/>
        </w:rPr>
      </w:pPr>
    </w:p>
    <w:p w14:paraId="523A1294" w14:textId="77777777" w:rsidR="00EF750E" w:rsidRDefault="00EF750E" w:rsidP="00EF750E">
      <w:pPr>
        <w:spacing w:after="0" w:line="240" w:lineRule="auto"/>
        <w:rPr>
          <w:rFonts w:ascii="Aptos Narrow" w:hAnsi="Aptos Narrow"/>
          <w:sz w:val="20"/>
          <w:szCs w:val="20"/>
        </w:rPr>
      </w:pPr>
    </w:p>
    <w:p w14:paraId="056DE8A2" w14:textId="77777777" w:rsidR="00EF750E" w:rsidRDefault="00EF750E" w:rsidP="00EF750E">
      <w:pPr>
        <w:spacing w:after="0" w:line="240" w:lineRule="auto"/>
        <w:rPr>
          <w:rFonts w:ascii="Aptos Narrow" w:hAnsi="Aptos Narrow"/>
          <w:sz w:val="20"/>
          <w:szCs w:val="20"/>
        </w:rPr>
      </w:pPr>
    </w:p>
    <w:p w14:paraId="74234317" w14:textId="64C5A750" w:rsidR="00EF750E" w:rsidRPr="002F1F2B" w:rsidRDefault="00EF750E" w:rsidP="00EF750E">
      <w:pPr>
        <w:spacing w:after="0" w:line="240" w:lineRule="auto"/>
        <w:rPr>
          <w:rFonts w:ascii="Rastanty Cortez" w:hAnsi="Rastanty Cortez"/>
          <w:sz w:val="36"/>
          <w:szCs w:val="36"/>
        </w:rPr>
      </w:pPr>
      <w:r w:rsidRPr="002F1F2B">
        <w:rPr>
          <w:rFonts w:ascii="Rastanty Cortez" w:hAnsi="Rastanty Cortez"/>
          <w:sz w:val="36"/>
          <w:szCs w:val="36"/>
        </w:rPr>
        <w:t xml:space="preserve">Cassandra Ventura </w:t>
      </w:r>
    </w:p>
    <w:p w14:paraId="14AFF5F9" w14:textId="77777777" w:rsidR="00EF750E" w:rsidRDefault="00EF750E" w:rsidP="00EF750E">
      <w:pPr>
        <w:spacing w:after="0" w:line="240" w:lineRule="auto"/>
        <w:rPr>
          <w:rFonts w:ascii="Aptos Narrow" w:hAnsi="Aptos Narrow"/>
          <w:sz w:val="20"/>
          <w:szCs w:val="20"/>
        </w:rPr>
      </w:pPr>
    </w:p>
    <w:p w14:paraId="26A822BB" w14:textId="648241CD" w:rsidR="0093289A" w:rsidRDefault="0093289A" w:rsidP="00EF750E">
      <w:pPr>
        <w:spacing w:after="0" w:line="240" w:lineRule="auto"/>
        <w:rPr>
          <w:rFonts w:ascii="Aptos Narrow" w:hAnsi="Aptos Narrow"/>
          <w:sz w:val="20"/>
          <w:szCs w:val="20"/>
        </w:rPr>
      </w:pPr>
      <w:r>
        <w:rPr>
          <w:rFonts w:ascii="Aptos Narrow" w:hAnsi="Aptos Narrow"/>
          <w:sz w:val="20"/>
          <w:szCs w:val="20"/>
        </w:rPr>
        <w:t>Cassandra Ventura</w:t>
      </w:r>
    </w:p>
    <w:p w14:paraId="427039A0" w14:textId="0010E36C" w:rsidR="00EF750E" w:rsidRPr="00B51D88" w:rsidRDefault="00EF750E" w:rsidP="00EF750E">
      <w:pPr>
        <w:spacing w:after="0" w:line="240" w:lineRule="auto"/>
        <w:rPr>
          <w:rFonts w:ascii="Aptos Narrow" w:hAnsi="Aptos Narrow"/>
          <w:sz w:val="20"/>
          <w:szCs w:val="20"/>
        </w:rPr>
      </w:pPr>
      <w:hyperlink r:id="rId16" w:history="1">
        <w:r w:rsidRPr="00195526">
          <w:rPr>
            <w:rStyle w:val="Hyperlink"/>
            <w:rFonts w:ascii="Aptos Narrow" w:hAnsi="Aptos Narrow"/>
            <w:sz w:val="20"/>
            <w:szCs w:val="20"/>
          </w:rPr>
          <w:t>venturac@pcsb.org</w:t>
        </w:r>
      </w:hyperlink>
      <w:r>
        <w:rPr>
          <w:rFonts w:ascii="Aptos Narrow" w:hAnsi="Aptos Narrow"/>
          <w:sz w:val="20"/>
          <w:szCs w:val="20"/>
        </w:rPr>
        <w:t xml:space="preserve"> </w:t>
      </w:r>
    </w:p>
    <w:p w14:paraId="27C099E5" w14:textId="5C131940" w:rsidR="00A148AE" w:rsidRDefault="00C04460">
      <w:pPr>
        <w:rPr>
          <w:rFonts w:asciiTheme="majorHAnsi" w:eastAsiaTheme="majorEastAsia" w:hAnsiTheme="majorHAnsi" w:cstheme="majorBidi"/>
          <w:color w:val="0F4761" w:themeColor="accent1" w:themeShade="BF"/>
          <w:sz w:val="36"/>
          <w:szCs w:val="36"/>
        </w:rPr>
      </w:pPr>
      <w:r>
        <w:t xml:space="preserve"> </w:t>
      </w:r>
      <w:r w:rsidR="00A148AE">
        <w:br w:type="page"/>
      </w:r>
    </w:p>
    <w:p w14:paraId="51496B0A" w14:textId="72FE7AF9" w:rsidR="002C1403" w:rsidRDefault="002C1403" w:rsidP="002C1403">
      <w:pPr>
        <w:pStyle w:val="Heading1"/>
      </w:pPr>
      <w:r w:rsidRPr="007B59C1">
        <w:lastRenderedPageBreak/>
        <w:t xml:space="preserve">What is Title l? </w:t>
      </w:r>
    </w:p>
    <w:p w14:paraId="6E30FC15" w14:textId="343F7B31" w:rsidR="002C1403" w:rsidRPr="009C7F2F" w:rsidRDefault="002C1403" w:rsidP="002C1403">
      <w:pPr>
        <w:rPr>
          <w:rFonts w:ascii="Aptos Narrow" w:hAnsi="Aptos Narrow"/>
          <w:sz w:val="24"/>
          <w:szCs w:val="24"/>
        </w:rPr>
      </w:pPr>
      <w:r w:rsidRPr="009C7F2F">
        <w:rPr>
          <w:rFonts w:ascii="Aptos Narrow" w:hAnsi="Aptos Narrow"/>
          <w:sz w:val="24"/>
          <w:szCs w:val="24"/>
        </w:rPr>
        <w:t xml:space="preserve">Title I </w:t>
      </w:r>
      <w:r w:rsidR="00CC69CC" w:rsidRPr="009C7F2F">
        <w:rPr>
          <w:rFonts w:ascii="Aptos Narrow" w:hAnsi="Aptos Narrow"/>
          <w:sz w:val="24"/>
          <w:szCs w:val="24"/>
        </w:rPr>
        <w:t xml:space="preserve">is a </w:t>
      </w:r>
      <w:r w:rsidRPr="009C7F2F">
        <w:rPr>
          <w:rFonts w:ascii="Aptos Narrow" w:hAnsi="Aptos Narrow"/>
          <w:sz w:val="24"/>
          <w:szCs w:val="24"/>
        </w:rPr>
        <w:t xml:space="preserve">Schoolwide </w:t>
      </w:r>
      <w:r w:rsidR="008A44C9" w:rsidRPr="009C7F2F">
        <w:rPr>
          <w:rFonts w:ascii="Aptos Narrow" w:hAnsi="Aptos Narrow"/>
          <w:sz w:val="24"/>
          <w:szCs w:val="24"/>
        </w:rPr>
        <w:t xml:space="preserve">Federal </w:t>
      </w:r>
      <w:r w:rsidRPr="009C7F2F">
        <w:rPr>
          <w:rFonts w:ascii="Aptos Narrow" w:hAnsi="Aptos Narrow"/>
          <w:sz w:val="24"/>
          <w:szCs w:val="24"/>
        </w:rPr>
        <w:t xml:space="preserve">Program </w:t>
      </w:r>
      <w:r w:rsidR="00CC69CC" w:rsidRPr="009C7F2F">
        <w:rPr>
          <w:rFonts w:ascii="Aptos Narrow" w:hAnsi="Aptos Narrow"/>
          <w:sz w:val="24"/>
          <w:szCs w:val="24"/>
        </w:rPr>
        <w:t xml:space="preserve">that provides </w:t>
      </w:r>
      <w:r w:rsidRPr="009C7F2F">
        <w:rPr>
          <w:rFonts w:ascii="Aptos Narrow" w:hAnsi="Aptos Narrow"/>
          <w:sz w:val="24"/>
          <w:szCs w:val="24"/>
        </w:rPr>
        <w:t xml:space="preserve">a comprehensive reform strategy designed to upgrade the entire educational program in a school, so every student achieves high levels of academic proficiency. </w:t>
      </w:r>
      <w:proofErr w:type="gramStart"/>
      <w:r w:rsidR="005848C3" w:rsidRPr="009C7F2F">
        <w:rPr>
          <w:rFonts w:ascii="Aptos Narrow" w:hAnsi="Aptos Narrow"/>
          <w:sz w:val="24"/>
          <w:szCs w:val="24"/>
        </w:rPr>
        <w:t>Title</w:t>
      </w:r>
      <w:proofErr w:type="gramEnd"/>
      <w:r w:rsidR="005848C3" w:rsidRPr="009C7F2F">
        <w:rPr>
          <w:rFonts w:ascii="Aptos Narrow" w:hAnsi="Aptos Narrow"/>
          <w:sz w:val="24"/>
          <w:szCs w:val="24"/>
        </w:rPr>
        <w:t xml:space="preserve"> I </w:t>
      </w:r>
      <w:r w:rsidR="008D2E36" w:rsidRPr="009C7F2F">
        <w:rPr>
          <w:rFonts w:ascii="Aptos Narrow" w:hAnsi="Aptos Narrow"/>
          <w:sz w:val="24"/>
          <w:szCs w:val="24"/>
        </w:rPr>
        <w:t>provide</w:t>
      </w:r>
      <w:r w:rsidR="005848C3" w:rsidRPr="009C7F2F">
        <w:rPr>
          <w:rFonts w:ascii="Aptos Narrow" w:hAnsi="Aptos Narrow"/>
          <w:sz w:val="24"/>
          <w:szCs w:val="24"/>
        </w:rPr>
        <w:t xml:space="preserve"> extra funding to schools to help all </w:t>
      </w:r>
      <w:r w:rsidR="008D2E36" w:rsidRPr="009C7F2F">
        <w:rPr>
          <w:rFonts w:ascii="Aptos Narrow" w:hAnsi="Aptos Narrow"/>
          <w:sz w:val="24"/>
          <w:szCs w:val="24"/>
        </w:rPr>
        <w:t>students</w:t>
      </w:r>
      <w:r w:rsidR="005848C3" w:rsidRPr="009C7F2F">
        <w:rPr>
          <w:rFonts w:ascii="Aptos Narrow" w:hAnsi="Aptos Narrow"/>
          <w:sz w:val="24"/>
          <w:szCs w:val="24"/>
        </w:rPr>
        <w:t xml:space="preserve"> succeed</w:t>
      </w:r>
      <w:r w:rsidR="00A54A55" w:rsidRPr="009C7F2F">
        <w:rPr>
          <w:rFonts w:ascii="Aptos Narrow" w:hAnsi="Aptos Narrow"/>
          <w:sz w:val="24"/>
          <w:szCs w:val="24"/>
        </w:rPr>
        <w:t xml:space="preserve">, especially those who need more support in reading, math and other subjects. </w:t>
      </w:r>
    </w:p>
    <w:p w14:paraId="15FAEFCF" w14:textId="4E8BE99A" w:rsidR="00783993" w:rsidRDefault="00783993" w:rsidP="00BA1BDA">
      <w:pPr>
        <w:jc w:val="center"/>
      </w:pPr>
      <w:r>
        <w:rPr>
          <w:noProof/>
        </w:rPr>
        <w:drawing>
          <wp:inline distT="0" distB="0" distL="0" distR="0" wp14:anchorId="688DA3DE" wp14:editId="5C19103E">
            <wp:extent cx="2025650" cy="1352597"/>
            <wp:effectExtent l="0" t="0" r="0" b="0"/>
            <wp:docPr id="531059456" name="Picture 1" descr="A teacher and a student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59456" name="Picture 1" descr="A teacher and a student in a classroom"/>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036554" cy="1359878"/>
                    </a:xfrm>
                    <a:prstGeom prst="rect">
                      <a:avLst/>
                    </a:prstGeom>
                  </pic:spPr>
                </pic:pic>
              </a:graphicData>
            </a:graphic>
          </wp:inline>
        </w:drawing>
      </w:r>
    </w:p>
    <w:p w14:paraId="56A38547" w14:textId="77777777" w:rsidR="002C1403" w:rsidRDefault="002C1403" w:rsidP="002C1403">
      <w:pPr>
        <w:rPr>
          <w:rFonts w:ascii="Aptos Narrow" w:hAnsi="Aptos Narrow"/>
          <w:sz w:val="20"/>
          <w:szCs w:val="20"/>
        </w:rPr>
      </w:pPr>
    </w:p>
    <w:p w14:paraId="5CB5E3AC" w14:textId="77777777" w:rsidR="002C1403" w:rsidRDefault="002C1403" w:rsidP="002C1403">
      <w:pPr>
        <w:pStyle w:val="Heading1"/>
      </w:pPr>
    </w:p>
    <w:p w14:paraId="58D8EFF6" w14:textId="77777777" w:rsidR="002C1403" w:rsidRDefault="002C1403" w:rsidP="002C1403">
      <w:pPr>
        <w:pStyle w:val="Heading1"/>
      </w:pPr>
      <w:r w:rsidRPr="007B59C1">
        <w:t xml:space="preserve">PCS Title l Goal </w:t>
      </w:r>
    </w:p>
    <w:p w14:paraId="1031D588" w14:textId="6A6EE49A" w:rsidR="00BD3853" w:rsidRPr="009C7F2F" w:rsidRDefault="002C1403" w:rsidP="00BD3853">
      <w:pPr>
        <w:rPr>
          <w:rFonts w:ascii="Aptos Narrow" w:hAnsi="Aptos Narrow"/>
          <w:noProof/>
          <w:sz w:val="24"/>
          <w:szCs w:val="24"/>
        </w:rPr>
      </w:pPr>
      <w:r w:rsidRPr="009C7F2F">
        <w:rPr>
          <w:rFonts w:ascii="Aptos Narrow" w:hAnsi="Aptos Narrow"/>
          <w:sz w:val="24"/>
          <w:szCs w:val="24"/>
        </w:rPr>
        <w:t>If the PCS Title I Department provides differentiated support to Title I schools and families, then a minimum of 10% of our schools will improve at least one letter grade as measured by 202</w:t>
      </w:r>
      <w:r w:rsidR="00A57E7E" w:rsidRPr="009C7F2F">
        <w:rPr>
          <w:rFonts w:ascii="Aptos Narrow" w:hAnsi="Aptos Narrow"/>
          <w:sz w:val="24"/>
          <w:szCs w:val="24"/>
        </w:rPr>
        <w:t>6</w:t>
      </w:r>
      <w:r w:rsidRPr="009C7F2F">
        <w:rPr>
          <w:rFonts w:ascii="Aptos Narrow" w:hAnsi="Aptos Narrow"/>
          <w:sz w:val="24"/>
          <w:szCs w:val="24"/>
        </w:rPr>
        <w:t xml:space="preserve"> FAST data.</w:t>
      </w:r>
      <w:r w:rsidR="00BD3853" w:rsidRPr="009C7F2F">
        <w:rPr>
          <w:rFonts w:ascii="Aptos Narrow" w:hAnsi="Aptos Narrow"/>
          <w:noProof/>
          <w:sz w:val="24"/>
          <w:szCs w:val="24"/>
        </w:rPr>
        <w:t xml:space="preserve"> </w:t>
      </w:r>
    </w:p>
    <w:p w14:paraId="1D43AF6F" w14:textId="1014FCC5" w:rsidR="002C1403" w:rsidRDefault="00BD3853" w:rsidP="00BD3853">
      <w:pPr>
        <w:jc w:val="center"/>
      </w:pPr>
      <w:r>
        <w:rPr>
          <w:noProof/>
        </w:rPr>
        <w:drawing>
          <wp:inline distT="0" distB="0" distL="0" distR="0" wp14:anchorId="2FECD41A" wp14:editId="5EAED23B">
            <wp:extent cx="2032000" cy="1354667"/>
            <wp:effectExtent l="0" t="0" r="6350" b="0"/>
            <wp:docPr id="1028398275" name="Picture 2" descr="A pencil on a tes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98275" name="Picture 2" descr="A pencil on a test sheet"/>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048681" cy="1365788"/>
                    </a:xfrm>
                    <a:prstGeom prst="rect">
                      <a:avLst/>
                    </a:prstGeom>
                  </pic:spPr>
                </pic:pic>
              </a:graphicData>
            </a:graphic>
          </wp:inline>
        </w:drawing>
      </w:r>
    </w:p>
    <w:p w14:paraId="267B037A" w14:textId="77777777" w:rsidR="002C1403" w:rsidRDefault="002C1403" w:rsidP="002C1403">
      <w:pPr>
        <w:rPr>
          <w:rFonts w:ascii="Aptos Narrow" w:hAnsi="Aptos Narrow"/>
          <w:sz w:val="20"/>
          <w:szCs w:val="20"/>
        </w:rPr>
      </w:pPr>
    </w:p>
    <w:p w14:paraId="521A60A8" w14:textId="77777777" w:rsidR="002C1403" w:rsidRDefault="002C1403" w:rsidP="002C1403">
      <w:pPr>
        <w:rPr>
          <w:rFonts w:ascii="Aptos Narrow" w:hAnsi="Aptos Narrow"/>
          <w:sz w:val="20"/>
          <w:szCs w:val="20"/>
        </w:rPr>
      </w:pPr>
    </w:p>
    <w:p w14:paraId="2C668B76" w14:textId="77777777" w:rsidR="002C1403" w:rsidRDefault="002C1403" w:rsidP="002C1403">
      <w:pPr>
        <w:rPr>
          <w:rFonts w:ascii="Aptos Narrow" w:hAnsi="Aptos Narrow"/>
          <w:sz w:val="20"/>
          <w:szCs w:val="20"/>
        </w:rPr>
      </w:pPr>
    </w:p>
    <w:p w14:paraId="417514BD" w14:textId="77777777" w:rsidR="002C1403" w:rsidRDefault="002C1403" w:rsidP="002C1403">
      <w:pPr>
        <w:rPr>
          <w:rFonts w:ascii="Aptos Narrow" w:hAnsi="Aptos Narrow"/>
          <w:sz w:val="20"/>
          <w:szCs w:val="20"/>
        </w:rPr>
      </w:pPr>
    </w:p>
    <w:p w14:paraId="5761A3C1" w14:textId="77777777" w:rsidR="002C1403" w:rsidRDefault="002C1403" w:rsidP="002C1403">
      <w:pPr>
        <w:rPr>
          <w:rFonts w:ascii="Aptos Narrow" w:hAnsi="Aptos Narrow"/>
          <w:sz w:val="20"/>
          <w:szCs w:val="20"/>
        </w:rPr>
      </w:pPr>
    </w:p>
    <w:p w14:paraId="7E7E8190" w14:textId="77777777" w:rsidR="002C1403" w:rsidRDefault="002C1403" w:rsidP="002C1403">
      <w:pPr>
        <w:rPr>
          <w:rFonts w:ascii="Aptos Narrow" w:hAnsi="Aptos Narrow"/>
          <w:sz w:val="20"/>
          <w:szCs w:val="20"/>
        </w:rPr>
      </w:pPr>
    </w:p>
    <w:p w14:paraId="0D30329A" w14:textId="77777777" w:rsidR="002C1403" w:rsidRDefault="002C1403" w:rsidP="002C1403">
      <w:pPr>
        <w:rPr>
          <w:rFonts w:ascii="Aptos Narrow" w:hAnsi="Aptos Narrow"/>
          <w:sz w:val="20"/>
          <w:szCs w:val="20"/>
        </w:rPr>
      </w:pPr>
    </w:p>
    <w:p w14:paraId="04B52A6B" w14:textId="77777777" w:rsidR="002C1403" w:rsidRDefault="002C1403" w:rsidP="002C1403">
      <w:pPr>
        <w:rPr>
          <w:rFonts w:ascii="Aptos Narrow" w:hAnsi="Aptos Narrow"/>
          <w:sz w:val="20"/>
          <w:szCs w:val="20"/>
        </w:rPr>
      </w:pPr>
    </w:p>
    <w:p w14:paraId="0133C830" w14:textId="77777777" w:rsidR="002C1403" w:rsidRDefault="002C1403" w:rsidP="002C1403">
      <w:pPr>
        <w:rPr>
          <w:rFonts w:ascii="Aptos Narrow" w:hAnsi="Aptos Narrow"/>
          <w:sz w:val="20"/>
          <w:szCs w:val="20"/>
        </w:rPr>
      </w:pPr>
    </w:p>
    <w:p w14:paraId="7A5A76A2" w14:textId="77777777" w:rsidR="002C1403" w:rsidRDefault="002C1403" w:rsidP="002C1403">
      <w:pPr>
        <w:pStyle w:val="Heading1"/>
      </w:pPr>
      <w:r w:rsidRPr="007B59C1">
        <w:lastRenderedPageBreak/>
        <w:t>A Partnership for Success</w:t>
      </w:r>
    </w:p>
    <w:p w14:paraId="6A2BB6E3" w14:textId="35C25A36" w:rsidR="002C1403" w:rsidRPr="009C7F2F" w:rsidRDefault="002C1403" w:rsidP="002C1403">
      <w:pPr>
        <w:rPr>
          <w:rFonts w:ascii="Aptos Narrow" w:hAnsi="Aptos Narrow"/>
          <w:sz w:val="24"/>
          <w:szCs w:val="24"/>
        </w:rPr>
      </w:pPr>
      <w:r w:rsidRPr="009C7F2F">
        <w:rPr>
          <w:rFonts w:ascii="Aptos Narrow" w:hAnsi="Aptos Narrow"/>
          <w:sz w:val="24"/>
          <w:szCs w:val="24"/>
        </w:rPr>
        <w:t xml:space="preserve">Pinellas County Schools (PCS) is committed to engaging families and the community as equal partners to assist with providing a world-class education with excellence and equity that empowers each student to reach their highest potential. Each year PCS district personnel review </w:t>
      </w:r>
      <w:r w:rsidR="00E2214D" w:rsidRPr="009C7F2F">
        <w:rPr>
          <w:rFonts w:ascii="Aptos Narrow" w:hAnsi="Aptos Narrow"/>
          <w:sz w:val="24"/>
          <w:szCs w:val="24"/>
        </w:rPr>
        <w:t>their</w:t>
      </w:r>
      <w:r w:rsidRPr="009C7F2F">
        <w:rPr>
          <w:rFonts w:ascii="Aptos Narrow" w:hAnsi="Aptos Narrow"/>
          <w:sz w:val="24"/>
          <w:szCs w:val="24"/>
        </w:rPr>
        <w:t xml:space="preserve"> plan for supporting Title I public and private schools and families in building strong partnerships that help students succeed in school. When schools, families, and communities work together to support learning, children tend to do better in school, stay in school longer, and enjoy school more. Title I, Part A provides for substantive family engagement at every level of the program, such as in the development and implementation of the district and school policies, and in carrying out the district and school improvement provisions. Section 1116 of </w:t>
      </w:r>
      <w:r w:rsidRPr="009C7F2F">
        <w:rPr>
          <w:rFonts w:ascii="Aptos Narrow" w:hAnsi="Aptos Narrow"/>
          <w:i/>
          <w:iCs/>
          <w:sz w:val="24"/>
          <w:szCs w:val="24"/>
          <w:u w:val="single"/>
        </w:rPr>
        <w:t>Every Student Succeeds Act (ESSA)</w:t>
      </w:r>
      <w:r w:rsidRPr="009C7F2F">
        <w:rPr>
          <w:rFonts w:ascii="Aptos Narrow" w:hAnsi="Aptos Narrow"/>
          <w:sz w:val="24"/>
          <w:szCs w:val="24"/>
        </w:rPr>
        <w:t xml:space="preserve"> contains the primary Title I, Part A requirements for schools and school systems to engage parents and family members in their child(ren)’s education.</w:t>
      </w:r>
    </w:p>
    <w:p w14:paraId="7ADBA77E" w14:textId="77777777" w:rsidR="002C1403" w:rsidRDefault="002C1403" w:rsidP="002C1403"/>
    <w:p w14:paraId="16695CF1" w14:textId="77777777" w:rsidR="002C1403" w:rsidRDefault="002C1403" w:rsidP="002C1403">
      <w:pPr>
        <w:pStyle w:val="Heading1"/>
      </w:pPr>
      <w:r w:rsidRPr="007B59C1">
        <w:t>What is Family Engagement?</w:t>
      </w:r>
    </w:p>
    <w:p w14:paraId="0937C45B" w14:textId="77777777" w:rsidR="002C1403" w:rsidRPr="009C7F2F" w:rsidRDefault="002C1403" w:rsidP="002C1403">
      <w:pPr>
        <w:rPr>
          <w:rFonts w:ascii="Aptos Narrow" w:hAnsi="Aptos Narrow"/>
          <w:sz w:val="24"/>
          <w:szCs w:val="24"/>
        </w:rPr>
      </w:pPr>
      <w:r w:rsidRPr="009C7F2F">
        <w:rPr>
          <w:rFonts w:ascii="Aptos Narrow" w:hAnsi="Aptos Narrow"/>
          <w:sz w:val="24"/>
          <w:szCs w:val="24"/>
        </w:rPr>
        <w:t xml:space="preserve">Family Engagement means the participation of parents and family members in regular, two-way, and meaningful communication involving student academic learning and other school activities, including ensuring: </w:t>
      </w:r>
    </w:p>
    <w:p w14:paraId="3B747A33" w14:textId="77777777" w:rsidR="002C1403" w:rsidRPr="009C7F2F" w:rsidRDefault="002C1403" w:rsidP="00F23A04">
      <w:pPr>
        <w:ind w:left="720"/>
        <w:rPr>
          <w:rFonts w:ascii="Aptos Narrow" w:hAnsi="Aptos Narrow"/>
          <w:sz w:val="24"/>
          <w:szCs w:val="24"/>
        </w:rPr>
      </w:pPr>
      <w:r w:rsidRPr="009C7F2F">
        <w:rPr>
          <w:rFonts w:ascii="Aptos Narrow" w:hAnsi="Aptos Narrow"/>
          <w:sz w:val="24"/>
          <w:szCs w:val="24"/>
        </w:rPr>
        <w:t xml:space="preserve">• That families play an integral role in assisting their child(ren)’s learning. </w:t>
      </w:r>
    </w:p>
    <w:p w14:paraId="7E80D7A2" w14:textId="77777777" w:rsidR="002C1403" w:rsidRPr="009C7F2F" w:rsidRDefault="002C1403" w:rsidP="00F23A04">
      <w:pPr>
        <w:ind w:left="720"/>
        <w:rPr>
          <w:rFonts w:ascii="Aptos Narrow" w:hAnsi="Aptos Narrow"/>
          <w:sz w:val="24"/>
          <w:szCs w:val="24"/>
        </w:rPr>
      </w:pPr>
      <w:r w:rsidRPr="009C7F2F">
        <w:rPr>
          <w:rFonts w:ascii="Aptos Narrow" w:hAnsi="Aptos Narrow"/>
          <w:sz w:val="24"/>
          <w:szCs w:val="24"/>
        </w:rPr>
        <w:t xml:space="preserve">• That families are encouraged to be actively involved in their child(ren)’s education. </w:t>
      </w:r>
    </w:p>
    <w:p w14:paraId="2FDD4B47" w14:textId="77777777" w:rsidR="002C1403" w:rsidRPr="009C7F2F" w:rsidRDefault="002C1403" w:rsidP="00F23A04">
      <w:pPr>
        <w:ind w:left="720"/>
        <w:rPr>
          <w:rFonts w:ascii="Aptos Narrow" w:hAnsi="Aptos Narrow"/>
          <w:sz w:val="24"/>
          <w:szCs w:val="24"/>
        </w:rPr>
      </w:pPr>
      <w:r w:rsidRPr="009C7F2F">
        <w:rPr>
          <w:rFonts w:ascii="Aptos Narrow" w:hAnsi="Aptos Narrow"/>
          <w:sz w:val="24"/>
          <w:szCs w:val="24"/>
        </w:rPr>
        <w:t xml:space="preserve">• That families are full partners in their child (ren)’s education and are included, as appropriate, in decision-making and on advisory committees to assist in the education. </w:t>
      </w:r>
    </w:p>
    <w:p w14:paraId="579DAC26" w14:textId="5091B324" w:rsidR="002C1403" w:rsidRPr="009C7F2F" w:rsidRDefault="002C1403" w:rsidP="00F23A04">
      <w:pPr>
        <w:ind w:left="720"/>
        <w:rPr>
          <w:rFonts w:ascii="Aptos Narrow" w:hAnsi="Aptos Narrow"/>
          <w:sz w:val="24"/>
          <w:szCs w:val="24"/>
        </w:rPr>
      </w:pPr>
      <w:r w:rsidRPr="009C7F2F">
        <w:rPr>
          <w:rFonts w:ascii="Aptos Narrow" w:hAnsi="Aptos Narrow"/>
          <w:sz w:val="24"/>
          <w:szCs w:val="24"/>
        </w:rPr>
        <w:t xml:space="preserve">• The carrying out of other activities, as those described in Section 1116 of </w:t>
      </w:r>
      <w:r w:rsidR="00255A1B" w:rsidRPr="009C7F2F">
        <w:rPr>
          <w:rFonts w:ascii="Aptos Narrow" w:hAnsi="Aptos Narrow"/>
          <w:sz w:val="24"/>
          <w:szCs w:val="24"/>
        </w:rPr>
        <w:t>Every</w:t>
      </w:r>
      <w:r w:rsidRPr="009C7F2F">
        <w:rPr>
          <w:rFonts w:ascii="Aptos Narrow" w:hAnsi="Aptos Narrow"/>
          <w:sz w:val="24"/>
          <w:szCs w:val="24"/>
        </w:rPr>
        <w:t xml:space="preserve"> Student Succeeds Act (ESSA).</w:t>
      </w:r>
    </w:p>
    <w:p w14:paraId="01379D7A" w14:textId="37839752" w:rsidR="002C1403" w:rsidRPr="002C1403" w:rsidRDefault="00255A1B" w:rsidP="00255A1B">
      <w:pPr>
        <w:jc w:val="center"/>
      </w:pPr>
      <w:r>
        <w:rPr>
          <w:noProof/>
        </w:rPr>
        <w:drawing>
          <wp:inline distT="0" distB="0" distL="0" distR="0" wp14:anchorId="4E50E5C0" wp14:editId="0B8A8096">
            <wp:extent cx="2555575" cy="1917500"/>
            <wp:effectExtent l="342900" t="285750" r="378460" b="292735"/>
            <wp:docPr id="1869463588" name="Picture 3" descr="A group of people sitting at tables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3588" name="Picture 3" descr="A group of people sitting at tables in a classroom"/>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571433" cy="1929399"/>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3D83300A" w14:textId="77777777" w:rsidR="002C1403" w:rsidRDefault="002C1403" w:rsidP="002C1403">
      <w:pPr>
        <w:pStyle w:val="Heading1"/>
      </w:pPr>
      <w:r w:rsidRPr="007B59C1">
        <w:lastRenderedPageBreak/>
        <w:t>Jointly Developed</w:t>
      </w:r>
    </w:p>
    <w:p w14:paraId="1A6550C6" w14:textId="48FE96BC" w:rsidR="002C1403" w:rsidRPr="009C7F2F" w:rsidRDefault="002C1403" w:rsidP="002C1403">
      <w:pPr>
        <w:rPr>
          <w:rFonts w:ascii="Aptos Narrow" w:hAnsi="Aptos Narrow"/>
          <w:sz w:val="24"/>
          <w:szCs w:val="24"/>
        </w:rPr>
      </w:pPr>
      <w:r w:rsidRPr="009C7F2F">
        <w:rPr>
          <w:rFonts w:ascii="Aptos Narrow" w:hAnsi="Aptos Narrow"/>
          <w:sz w:val="24"/>
          <w:szCs w:val="24"/>
        </w:rPr>
        <w:t>The 202</w:t>
      </w:r>
      <w:r w:rsidR="00255A1B" w:rsidRPr="009C7F2F">
        <w:rPr>
          <w:rFonts w:ascii="Aptos Narrow" w:hAnsi="Aptos Narrow"/>
          <w:sz w:val="24"/>
          <w:szCs w:val="24"/>
        </w:rPr>
        <w:t>5</w:t>
      </w:r>
      <w:r w:rsidRPr="009C7F2F">
        <w:rPr>
          <w:rFonts w:ascii="Aptos Narrow" w:hAnsi="Aptos Narrow"/>
          <w:sz w:val="24"/>
          <w:szCs w:val="24"/>
        </w:rPr>
        <w:t>-202</w:t>
      </w:r>
      <w:r w:rsidR="00255A1B" w:rsidRPr="009C7F2F">
        <w:rPr>
          <w:rFonts w:ascii="Aptos Narrow" w:hAnsi="Aptos Narrow"/>
          <w:sz w:val="24"/>
          <w:szCs w:val="24"/>
        </w:rPr>
        <w:t>6</w:t>
      </w:r>
      <w:r w:rsidRPr="009C7F2F">
        <w:rPr>
          <w:rFonts w:ascii="Aptos Narrow" w:hAnsi="Aptos Narrow"/>
          <w:sz w:val="24"/>
          <w:szCs w:val="24"/>
        </w:rPr>
        <w:t xml:space="preserve"> District-level Parent and Family Engagement Plan (PFEP) has been jointly developed and agreed upon by stakeholders (i.e. staff, families, community members, etc.) in compliance with Title I federal funding regulations [Section 1112(C) and Section 1116]. The plan describes how the district is conducting outreach to all parents and family members to implement programs, activities, and procedures that promote parent and family engagement. Additionally, the Title I District-level PFEP is made available to the parents and family members of participating children in Title I Schools. </w:t>
      </w:r>
    </w:p>
    <w:p w14:paraId="4147CA2F" w14:textId="3C687273" w:rsidR="002C1403" w:rsidRPr="009C7F2F" w:rsidRDefault="002C1403" w:rsidP="002C1403">
      <w:pPr>
        <w:rPr>
          <w:rFonts w:ascii="Aptos Narrow" w:hAnsi="Aptos Narrow"/>
          <w:sz w:val="24"/>
          <w:szCs w:val="24"/>
        </w:rPr>
      </w:pPr>
      <w:r w:rsidRPr="009C7F2F">
        <w:rPr>
          <w:rFonts w:ascii="Aptos Narrow" w:hAnsi="Aptos Narrow"/>
          <w:sz w:val="24"/>
          <w:szCs w:val="24"/>
        </w:rPr>
        <w:t xml:space="preserve">The Pinellas County School District Title I Specialists and Community Outreach Partner team will meet with the Parent Advisory Council (PAC), made up of parent representatives from Title I schools and district personnel two times during each school year, fall and spring. During PAC meetings, data collected from Title l, Part A schools, and the district is discussed, analyzed, processed, and documented. Members have </w:t>
      </w:r>
      <w:r w:rsidR="00F94A78" w:rsidRPr="009C7F2F">
        <w:rPr>
          <w:rFonts w:ascii="Aptos Narrow" w:hAnsi="Aptos Narrow"/>
          <w:sz w:val="24"/>
          <w:szCs w:val="24"/>
        </w:rPr>
        <w:t>an</w:t>
      </w:r>
      <w:r w:rsidRPr="009C7F2F">
        <w:rPr>
          <w:rFonts w:ascii="Aptos Narrow" w:hAnsi="Aptos Narrow"/>
          <w:sz w:val="24"/>
          <w:szCs w:val="24"/>
        </w:rPr>
        <w:t xml:space="preserve"> opportunity to provide their input and will receive resources. </w:t>
      </w:r>
    </w:p>
    <w:p w14:paraId="7A245599" w14:textId="46F7BDA5" w:rsidR="002C1403" w:rsidRPr="009C7F2F" w:rsidRDefault="002C1403" w:rsidP="002C1403">
      <w:pPr>
        <w:rPr>
          <w:rFonts w:ascii="Aptos Narrow" w:hAnsi="Aptos Narrow"/>
          <w:sz w:val="24"/>
          <w:szCs w:val="24"/>
        </w:rPr>
      </w:pPr>
      <w:r w:rsidRPr="009C7F2F">
        <w:rPr>
          <w:rFonts w:ascii="Aptos Narrow" w:hAnsi="Aptos Narrow"/>
          <w:sz w:val="24"/>
          <w:szCs w:val="24"/>
        </w:rPr>
        <w:t>In addition, the Title l department provides technical assistance to schools in writing the school-site PFEP, implementing programs and activities, and understanding the connection between the PFEP and the School Improvement Plan (SIP) to ensure requirements are met. The PFEP</w:t>
      </w:r>
      <w:r w:rsidR="002F710B" w:rsidRPr="009C7F2F">
        <w:rPr>
          <w:rFonts w:ascii="Aptos Narrow" w:hAnsi="Aptos Narrow"/>
          <w:sz w:val="24"/>
          <w:szCs w:val="24"/>
        </w:rPr>
        <w:t xml:space="preserve">s (district and school </w:t>
      </w:r>
      <w:r w:rsidR="0014143D" w:rsidRPr="009C7F2F">
        <w:rPr>
          <w:rFonts w:ascii="Aptos Narrow" w:hAnsi="Aptos Narrow"/>
          <w:sz w:val="24"/>
          <w:szCs w:val="24"/>
        </w:rPr>
        <w:t xml:space="preserve">level) are </w:t>
      </w:r>
      <w:r w:rsidRPr="009C7F2F">
        <w:rPr>
          <w:rFonts w:ascii="Aptos Narrow" w:hAnsi="Aptos Narrow"/>
          <w:sz w:val="24"/>
          <w:szCs w:val="24"/>
        </w:rPr>
        <w:t xml:space="preserve">monitored by the Title l department for implementation using multiple means of data collection including parent meeting minutes, survey instruments, evaluative tools, and digital documentation. </w:t>
      </w:r>
    </w:p>
    <w:p w14:paraId="5EF4B755" w14:textId="77777777" w:rsidR="002C1403" w:rsidRPr="009C7F2F" w:rsidRDefault="002C1403" w:rsidP="002C1403">
      <w:pPr>
        <w:rPr>
          <w:rFonts w:ascii="Aptos Narrow" w:hAnsi="Aptos Narrow"/>
          <w:sz w:val="24"/>
          <w:szCs w:val="24"/>
        </w:rPr>
      </w:pPr>
      <w:r w:rsidRPr="009C7F2F">
        <w:rPr>
          <w:rFonts w:ascii="Aptos Narrow" w:hAnsi="Aptos Narrow"/>
          <w:sz w:val="24"/>
          <w:szCs w:val="24"/>
        </w:rPr>
        <w:t xml:space="preserve">PAC will meet to review and revise the Title I Annual Parent Survey to gather information for the following: </w:t>
      </w:r>
    </w:p>
    <w:p w14:paraId="6D2A0F51" w14:textId="77777777" w:rsidR="002C1403" w:rsidRPr="009C7F2F" w:rsidRDefault="002C1403" w:rsidP="00AE68C6">
      <w:pPr>
        <w:spacing w:line="240" w:lineRule="auto"/>
        <w:ind w:left="720"/>
        <w:rPr>
          <w:rFonts w:ascii="Aptos Narrow" w:hAnsi="Aptos Narrow"/>
          <w:sz w:val="24"/>
          <w:szCs w:val="24"/>
        </w:rPr>
      </w:pPr>
      <w:r w:rsidRPr="009C7F2F">
        <w:rPr>
          <w:rFonts w:ascii="Aptos Narrow" w:hAnsi="Aptos Narrow"/>
          <w:sz w:val="24"/>
          <w:szCs w:val="24"/>
        </w:rPr>
        <w:t xml:space="preserve">• best day and time of day for parent engagement activities </w:t>
      </w:r>
    </w:p>
    <w:p w14:paraId="019A95A8" w14:textId="77777777" w:rsidR="002C1403" w:rsidRPr="009C7F2F" w:rsidRDefault="002C1403" w:rsidP="00AE68C6">
      <w:pPr>
        <w:spacing w:line="240" w:lineRule="auto"/>
        <w:ind w:left="720"/>
        <w:rPr>
          <w:rFonts w:ascii="Aptos Narrow" w:hAnsi="Aptos Narrow"/>
          <w:sz w:val="24"/>
          <w:szCs w:val="24"/>
        </w:rPr>
      </w:pPr>
      <w:r w:rsidRPr="009C7F2F">
        <w:rPr>
          <w:rFonts w:ascii="Aptos Narrow" w:hAnsi="Aptos Narrow"/>
          <w:sz w:val="24"/>
          <w:szCs w:val="24"/>
        </w:rPr>
        <w:t xml:space="preserve">• areas of need to build parent capacity </w:t>
      </w:r>
    </w:p>
    <w:p w14:paraId="226C11FE" w14:textId="0DA485CB" w:rsidR="002C1403" w:rsidRPr="009C7F2F" w:rsidRDefault="002C1403" w:rsidP="000907C9">
      <w:pPr>
        <w:spacing w:line="240" w:lineRule="auto"/>
        <w:ind w:left="720"/>
        <w:rPr>
          <w:rFonts w:ascii="Aptos Narrow" w:hAnsi="Aptos Narrow"/>
          <w:sz w:val="24"/>
          <w:szCs w:val="24"/>
        </w:rPr>
      </w:pPr>
      <w:r w:rsidRPr="009C7F2F">
        <w:rPr>
          <w:rFonts w:ascii="Aptos Narrow" w:hAnsi="Aptos Narrow"/>
          <w:sz w:val="24"/>
          <w:szCs w:val="24"/>
        </w:rPr>
        <w:t xml:space="preserve">• identify barriers that prevent parents from being involved in individual schools and countywide </w:t>
      </w:r>
      <w:r w:rsidR="000907C9" w:rsidRPr="009C7F2F">
        <w:rPr>
          <w:rFonts w:ascii="Aptos Narrow" w:hAnsi="Aptos Narrow"/>
          <w:sz w:val="24"/>
          <w:szCs w:val="24"/>
        </w:rPr>
        <w:t xml:space="preserve">  </w:t>
      </w:r>
      <w:r w:rsidRPr="009C7F2F">
        <w:rPr>
          <w:rFonts w:ascii="Aptos Narrow" w:hAnsi="Aptos Narrow"/>
          <w:sz w:val="24"/>
          <w:szCs w:val="24"/>
        </w:rPr>
        <w:t xml:space="preserve">parent activities </w:t>
      </w:r>
    </w:p>
    <w:p w14:paraId="26FB0D73" w14:textId="77777777" w:rsidR="002C1403" w:rsidRPr="009C7F2F" w:rsidRDefault="002C1403" w:rsidP="00AE68C6">
      <w:pPr>
        <w:spacing w:line="240" w:lineRule="auto"/>
        <w:ind w:left="720"/>
        <w:rPr>
          <w:rFonts w:ascii="Aptos Narrow" w:hAnsi="Aptos Narrow"/>
          <w:sz w:val="24"/>
          <w:szCs w:val="24"/>
        </w:rPr>
      </w:pPr>
      <w:r w:rsidRPr="009C7F2F">
        <w:rPr>
          <w:rFonts w:ascii="Aptos Narrow" w:hAnsi="Aptos Narrow"/>
          <w:sz w:val="24"/>
          <w:szCs w:val="24"/>
        </w:rPr>
        <w:t>• determine if we are meeting the needs of our parents with limited English proficiency and disabled parents.</w:t>
      </w:r>
    </w:p>
    <w:p w14:paraId="175E84F9" w14:textId="058F5C46" w:rsidR="002C1403" w:rsidRDefault="003559A0" w:rsidP="003559A0">
      <w:pPr>
        <w:jc w:val="center"/>
        <w:rPr>
          <w:rFonts w:ascii="Aptos Narrow" w:hAnsi="Aptos Narrow"/>
          <w:sz w:val="20"/>
          <w:szCs w:val="20"/>
        </w:rPr>
      </w:pPr>
      <w:r>
        <w:rPr>
          <w:rFonts w:ascii="Aptos Narrow" w:hAnsi="Aptos Narrow"/>
          <w:noProof/>
          <w:sz w:val="20"/>
          <w:szCs w:val="20"/>
        </w:rPr>
        <w:drawing>
          <wp:inline distT="0" distB="0" distL="0" distR="0" wp14:anchorId="67D39423" wp14:editId="3E013443">
            <wp:extent cx="1739371" cy="1708150"/>
            <wp:effectExtent l="0" t="0" r="0" b="6350"/>
            <wp:docPr id="313715725" name="Picture 5" descr="A close-up of a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5725" name="Picture 5" descr="A close-up of a puzzle"/>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763284" cy="1731634"/>
                    </a:xfrm>
                    <a:prstGeom prst="rect">
                      <a:avLst/>
                    </a:prstGeom>
                  </pic:spPr>
                </pic:pic>
              </a:graphicData>
            </a:graphic>
          </wp:inline>
        </w:drawing>
      </w:r>
    </w:p>
    <w:p w14:paraId="153D6D00" w14:textId="77777777" w:rsidR="002C1403" w:rsidRDefault="002C1403" w:rsidP="002C1403">
      <w:pPr>
        <w:pStyle w:val="Heading1"/>
      </w:pPr>
      <w:r w:rsidRPr="007B59C1">
        <w:lastRenderedPageBreak/>
        <w:t xml:space="preserve">How PCS Supports Family Engagement in Title I Schools </w:t>
      </w:r>
    </w:p>
    <w:p w14:paraId="04AAED1C" w14:textId="77777777" w:rsidR="002C1403" w:rsidRPr="009C7F2F" w:rsidRDefault="002C1403" w:rsidP="002C1403">
      <w:pPr>
        <w:rPr>
          <w:rFonts w:ascii="Aptos Narrow" w:hAnsi="Aptos Narrow"/>
          <w:sz w:val="24"/>
          <w:szCs w:val="24"/>
        </w:rPr>
      </w:pPr>
      <w:r w:rsidRPr="009C7F2F">
        <w:rPr>
          <w:rFonts w:ascii="Aptos Narrow" w:hAnsi="Aptos Narrow"/>
          <w:sz w:val="24"/>
          <w:szCs w:val="24"/>
        </w:rPr>
        <w:t xml:space="preserve">PCS will provide coordination, technical assistance, and other support necessary to assist Title I, Part A schools in planning and implementing effective parent and family engagement activities by: </w:t>
      </w:r>
    </w:p>
    <w:p w14:paraId="2C570CF6" w14:textId="38D53D4D" w:rsidR="002C1403" w:rsidRPr="009C7F2F" w:rsidRDefault="002C1403" w:rsidP="009C7F2F">
      <w:pPr>
        <w:pStyle w:val="ListParagraph"/>
        <w:numPr>
          <w:ilvl w:val="0"/>
          <w:numId w:val="26"/>
        </w:numPr>
        <w:rPr>
          <w:rFonts w:ascii="Aptos Narrow" w:hAnsi="Aptos Narrow"/>
          <w:sz w:val="24"/>
          <w:szCs w:val="24"/>
        </w:rPr>
      </w:pPr>
      <w:r w:rsidRPr="009C7F2F">
        <w:rPr>
          <w:rFonts w:ascii="Aptos Narrow" w:hAnsi="Aptos Narrow"/>
          <w:sz w:val="24"/>
          <w:szCs w:val="24"/>
        </w:rPr>
        <w:t xml:space="preserve">Providing technical assistance to Title I administrators at staff meetings. Each Title I principal will receive the Title I Handbook with procedures, policies, and specific ESSA requirements. In addition, new Title I principals will receive additional training as well as ongoing support as needed. </w:t>
      </w:r>
    </w:p>
    <w:p w14:paraId="2298FF47" w14:textId="6849A1CA" w:rsidR="002C1403" w:rsidRPr="009C7F2F" w:rsidRDefault="002C1403" w:rsidP="009C7F2F">
      <w:pPr>
        <w:pStyle w:val="ListParagraph"/>
        <w:numPr>
          <w:ilvl w:val="0"/>
          <w:numId w:val="26"/>
        </w:numPr>
        <w:rPr>
          <w:rFonts w:ascii="Aptos Narrow" w:hAnsi="Aptos Narrow"/>
          <w:sz w:val="24"/>
          <w:szCs w:val="24"/>
        </w:rPr>
      </w:pPr>
      <w:r w:rsidRPr="009C7F2F">
        <w:rPr>
          <w:rFonts w:ascii="Aptos Narrow" w:hAnsi="Aptos Narrow"/>
          <w:sz w:val="24"/>
          <w:szCs w:val="24"/>
        </w:rPr>
        <w:t xml:space="preserve">District Title I staff will share information and parent and family engagement best practices with the members of the </w:t>
      </w:r>
      <w:r w:rsidR="008458C6" w:rsidRPr="009C7F2F">
        <w:rPr>
          <w:rFonts w:ascii="Aptos Narrow" w:hAnsi="Aptos Narrow"/>
          <w:sz w:val="24"/>
          <w:szCs w:val="24"/>
        </w:rPr>
        <w:t>PAC,</w:t>
      </w:r>
      <w:r w:rsidRPr="009C7F2F">
        <w:rPr>
          <w:rFonts w:ascii="Aptos Narrow" w:hAnsi="Aptos Narrow"/>
          <w:sz w:val="24"/>
          <w:szCs w:val="24"/>
        </w:rPr>
        <w:t xml:space="preserve"> who will in turn share information with their various school leadership teams and parent groups. </w:t>
      </w:r>
    </w:p>
    <w:p w14:paraId="62860C53" w14:textId="08066B26" w:rsidR="002C1403" w:rsidRPr="009C7F2F" w:rsidRDefault="002C1403" w:rsidP="009C7F2F">
      <w:pPr>
        <w:pStyle w:val="ListParagraph"/>
        <w:numPr>
          <w:ilvl w:val="0"/>
          <w:numId w:val="26"/>
        </w:numPr>
        <w:rPr>
          <w:rFonts w:ascii="Aptos Narrow" w:hAnsi="Aptos Narrow"/>
          <w:sz w:val="24"/>
          <w:szCs w:val="24"/>
        </w:rPr>
      </w:pPr>
      <w:r w:rsidRPr="009C7F2F">
        <w:rPr>
          <w:rFonts w:ascii="Aptos Narrow" w:hAnsi="Aptos Narrow"/>
          <w:sz w:val="24"/>
          <w:szCs w:val="24"/>
        </w:rPr>
        <w:t>The Title I Specialists Team will review and monitor each school’s PFEP, Title I Parent Station, Parents Right to Know, the School-Parent-Student Compact, and information and resources available for families.</w:t>
      </w:r>
    </w:p>
    <w:p w14:paraId="50D286A9" w14:textId="77777777" w:rsidR="002C1403" w:rsidRDefault="002C1403" w:rsidP="002C1403"/>
    <w:p w14:paraId="7F70D7BD" w14:textId="77777777" w:rsidR="002C1403" w:rsidRDefault="002C1403" w:rsidP="002C1403"/>
    <w:p w14:paraId="6500AE64" w14:textId="362027E8" w:rsidR="002C1403" w:rsidRDefault="00C41C70" w:rsidP="00C41C70">
      <w:pPr>
        <w:jc w:val="center"/>
      </w:pPr>
      <w:r>
        <w:rPr>
          <w:noProof/>
        </w:rPr>
        <w:drawing>
          <wp:inline distT="0" distB="0" distL="0" distR="0" wp14:anchorId="0AA7C7B3" wp14:editId="3CE53544">
            <wp:extent cx="2762250" cy="2762250"/>
            <wp:effectExtent l="0" t="0" r="0" b="0"/>
            <wp:docPr id="1780619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1950" name="Picture 6"/>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2762250" cy="2762250"/>
                    </a:xfrm>
                    <a:prstGeom prst="rect">
                      <a:avLst/>
                    </a:prstGeom>
                  </pic:spPr>
                </pic:pic>
              </a:graphicData>
            </a:graphic>
          </wp:inline>
        </w:drawing>
      </w:r>
    </w:p>
    <w:p w14:paraId="362EFC94" w14:textId="77777777" w:rsidR="002C1403" w:rsidRDefault="002C1403" w:rsidP="002C1403"/>
    <w:p w14:paraId="674DA4B2" w14:textId="77777777" w:rsidR="002C1403" w:rsidRDefault="002C1403" w:rsidP="002C1403"/>
    <w:p w14:paraId="247749DA" w14:textId="77777777" w:rsidR="002C1403" w:rsidRDefault="002C1403" w:rsidP="002C1403"/>
    <w:p w14:paraId="6156A151" w14:textId="77777777" w:rsidR="002C1403" w:rsidRDefault="002C1403" w:rsidP="002C1403"/>
    <w:p w14:paraId="2C7193A8" w14:textId="77777777" w:rsidR="002C1403" w:rsidRDefault="002C1403" w:rsidP="002C1403"/>
    <w:p w14:paraId="077F023B" w14:textId="77777777" w:rsidR="002C1403" w:rsidRDefault="002C1403" w:rsidP="002C1403"/>
    <w:p w14:paraId="4B93BB92" w14:textId="6557D36C" w:rsidR="002C1403" w:rsidRDefault="002C1403" w:rsidP="002C1403">
      <w:pPr>
        <w:pStyle w:val="Heading1"/>
      </w:pPr>
      <w:r w:rsidRPr="007B59C1">
        <w:lastRenderedPageBreak/>
        <w:t xml:space="preserve">Building Capacity </w:t>
      </w:r>
    </w:p>
    <w:p w14:paraId="2B70A9AB" w14:textId="1CAE0142" w:rsidR="006414B9" w:rsidRPr="002C32E0" w:rsidRDefault="002C1403" w:rsidP="002C1403">
      <w:pPr>
        <w:rPr>
          <w:rFonts w:ascii="Aptos Narrow" w:hAnsi="Aptos Narrow"/>
          <w:sz w:val="24"/>
          <w:szCs w:val="24"/>
        </w:rPr>
      </w:pPr>
      <w:r w:rsidRPr="002C32E0">
        <w:rPr>
          <w:rFonts w:ascii="Aptos Narrow" w:hAnsi="Aptos Narrow"/>
          <w:b/>
          <w:bCs/>
          <w:i/>
          <w:iCs/>
          <w:sz w:val="24"/>
          <w:szCs w:val="24"/>
        </w:rPr>
        <w:t>For Families:</w:t>
      </w:r>
      <w:r w:rsidRPr="002C32E0">
        <w:rPr>
          <w:rFonts w:ascii="Aptos Narrow" w:hAnsi="Aptos Narrow"/>
          <w:i/>
          <w:iCs/>
          <w:sz w:val="24"/>
          <w:szCs w:val="24"/>
        </w:rPr>
        <w:t xml:space="preserve"> </w:t>
      </w:r>
      <w:r w:rsidRPr="002C32E0">
        <w:rPr>
          <w:rFonts w:ascii="Aptos Narrow" w:hAnsi="Aptos Narrow"/>
          <w:sz w:val="24"/>
          <w:szCs w:val="24"/>
        </w:rPr>
        <w:t xml:space="preserve">PCS will build partnerships between its Title I schools, families, and community with the goal of developing mutual support for student achievement. To develop capacity for this support, we will implement a variety of family and community engagement initiatives. </w:t>
      </w:r>
    </w:p>
    <w:p w14:paraId="17F22409" w14:textId="38977878" w:rsidR="002C1403" w:rsidRPr="002C32E0" w:rsidRDefault="002C1403" w:rsidP="002C1403">
      <w:pPr>
        <w:pStyle w:val="ListParagraph"/>
        <w:numPr>
          <w:ilvl w:val="0"/>
          <w:numId w:val="24"/>
        </w:numPr>
        <w:rPr>
          <w:rFonts w:ascii="Aptos Narrow" w:hAnsi="Aptos Narrow"/>
          <w:sz w:val="24"/>
          <w:szCs w:val="24"/>
        </w:rPr>
      </w:pPr>
      <w:r w:rsidRPr="002C32E0">
        <w:rPr>
          <w:rFonts w:ascii="Aptos Narrow" w:hAnsi="Aptos Narrow"/>
          <w:sz w:val="24"/>
          <w:szCs w:val="24"/>
        </w:rPr>
        <w:t xml:space="preserve">PCS will provide families with information about the overall Title I program and its requirements. Each year schools will convene an annual meeting to describe the school’s participation in the Title I, Part A program and the rights of families to be involved. The district works with its Title I schools to help families understand academic expectations for student learning and progress. Specific information related to curriculum, the State’s challenging academic standards, local and state assessments including alternative assessments, achievement levels, how to monitor progress, and parents' right to know will also be provided. The district and schools also </w:t>
      </w:r>
      <w:r w:rsidR="001E6E08" w:rsidRPr="002C32E0">
        <w:rPr>
          <w:rFonts w:ascii="Aptos Narrow" w:hAnsi="Aptos Narrow"/>
          <w:sz w:val="24"/>
          <w:szCs w:val="24"/>
        </w:rPr>
        <w:t>aid</w:t>
      </w:r>
      <w:r w:rsidRPr="002C32E0">
        <w:rPr>
          <w:rFonts w:ascii="Aptos Narrow" w:hAnsi="Aptos Narrow"/>
          <w:sz w:val="24"/>
          <w:szCs w:val="24"/>
        </w:rPr>
        <w:t xml:space="preserve"> parents in understanding the use of its online student information portal and other digital resources including education about the </w:t>
      </w:r>
      <w:r w:rsidR="00A1126D" w:rsidRPr="002C32E0">
        <w:rPr>
          <w:rFonts w:ascii="Aptos Narrow" w:hAnsi="Aptos Narrow"/>
          <w:sz w:val="24"/>
          <w:szCs w:val="24"/>
        </w:rPr>
        <w:t>harm</w:t>
      </w:r>
      <w:r w:rsidRPr="002C32E0">
        <w:rPr>
          <w:rFonts w:ascii="Aptos Narrow" w:hAnsi="Aptos Narrow"/>
          <w:sz w:val="24"/>
          <w:szCs w:val="24"/>
        </w:rPr>
        <w:t xml:space="preserve"> of copyright piracy. Notifications about these opportunities will be posted on school and district websites and shared through school messaging systems, newsletters, and social media postings. In addition, the district and school websites contain links to resources, materials, and training to help parents and families work with their child(ren) to improve achievement.</w:t>
      </w:r>
    </w:p>
    <w:p w14:paraId="3F5D2F35" w14:textId="74587BDE" w:rsidR="002C1403" w:rsidRPr="002C32E0" w:rsidRDefault="002C1403" w:rsidP="00454C01">
      <w:pPr>
        <w:pStyle w:val="ListParagraph"/>
        <w:numPr>
          <w:ilvl w:val="0"/>
          <w:numId w:val="24"/>
        </w:numPr>
        <w:rPr>
          <w:rFonts w:ascii="Aptos Narrow" w:hAnsi="Aptos Narrow"/>
          <w:sz w:val="24"/>
          <w:szCs w:val="24"/>
        </w:rPr>
      </w:pPr>
      <w:r w:rsidRPr="002C32E0">
        <w:rPr>
          <w:rFonts w:ascii="Aptos Narrow" w:hAnsi="Aptos Narrow"/>
          <w:sz w:val="24"/>
          <w:szCs w:val="24"/>
        </w:rPr>
        <w:t xml:space="preserve">PCS will coordinate and integrate the district’s family engagement programs with parent and family engagement strategies, to the extent feasible and appropriate, with other relevant federal, state, and local laws and programs such as the local preschool program and other federal and state-funded preschool programs in the district. Throughout the year, schools will host </w:t>
      </w:r>
      <w:r w:rsidRPr="002C32E0">
        <w:rPr>
          <w:rFonts w:ascii="Aptos Narrow" w:hAnsi="Aptos Narrow"/>
          <w:i/>
          <w:iCs/>
          <w:sz w:val="24"/>
          <w:szCs w:val="24"/>
        </w:rPr>
        <w:t xml:space="preserve">Ready, </w:t>
      </w:r>
      <w:proofErr w:type="gramStart"/>
      <w:r w:rsidRPr="002C32E0">
        <w:rPr>
          <w:rFonts w:ascii="Aptos Narrow" w:hAnsi="Aptos Narrow"/>
          <w:i/>
          <w:iCs/>
          <w:sz w:val="24"/>
          <w:szCs w:val="24"/>
        </w:rPr>
        <w:t>Set</w:t>
      </w:r>
      <w:proofErr w:type="gramEnd"/>
      <w:r w:rsidRPr="002C32E0">
        <w:rPr>
          <w:rFonts w:ascii="Aptos Narrow" w:hAnsi="Aptos Narrow"/>
          <w:i/>
          <w:iCs/>
          <w:sz w:val="24"/>
          <w:szCs w:val="24"/>
        </w:rPr>
        <w:t>… Kindergarten</w:t>
      </w:r>
      <w:r w:rsidRPr="002C32E0">
        <w:rPr>
          <w:rFonts w:ascii="Aptos Narrow" w:hAnsi="Aptos Narrow"/>
          <w:sz w:val="24"/>
          <w:szCs w:val="24"/>
        </w:rPr>
        <w:t xml:space="preserve"> activities, middle and high school transition nights, school showcase events, and college and career fairs so parents may receive information to help prepare them and their children for the next life stage. </w:t>
      </w:r>
    </w:p>
    <w:p w14:paraId="74E8D819" w14:textId="53E76AE0" w:rsidR="002C1403" w:rsidRPr="002C32E0" w:rsidRDefault="002C1403" w:rsidP="00FB379B">
      <w:pPr>
        <w:pStyle w:val="ListParagraph"/>
        <w:numPr>
          <w:ilvl w:val="0"/>
          <w:numId w:val="24"/>
        </w:numPr>
        <w:rPr>
          <w:rFonts w:ascii="Aptos Narrow" w:hAnsi="Aptos Narrow"/>
          <w:sz w:val="24"/>
          <w:szCs w:val="24"/>
        </w:rPr>
      </w:pPr>
      <w:r w:rsidRPr="002C32E0">
        <w:rPr>
          <w:rFonts w:ascii="Aptos Narrow" w:hAnsi="Aptos Narrow"/>
          <w:sz w:val="24"/>
          <w:szCs w:val="24"/>
        </w:rPr>
        <w:t>To ensure that information related to district, school, parent programs, training, and activities are available to all parents, each Title I school is required to send home and post online information for parents and family members</w:t>
      </w:r>
      <w:r w:rsidR="00F87877" w:rsidRPr="002C32E0">
        <w:rPr>
          <w:rFonts w:ascii="Aptos Narrow" w:hAnsi="Aptos Narrow"/>
          <w:sz w:val="24"/>
          <w:szCs w:val="24"/>
        </w:rPr>
        <w:t xml:space="preserve"> in a</w:t>
      </w:r>
      <w:r w:rsidRPr="002C32E0">
        <w:rPr>
          <w:rFonts w:ascii="Aptos Narrow" w:hAnsi="Aptos Narrow"/>
          <w:sz w:val="24"/>
          <w:szCs w:val="24"/>
        </w:rPr>
        <w:t xml:space="preserve"> </w:t>
      </w:r>
      <w:r w:rsidR="00F87877" w:rsidRPr="002C32E0">
        <w:rPr>
          <w:rFonts w:ascii="Aptos Narrow" w:hAnsi="Aptos Narrow"/>
          <w:sz w:val="24"/>
          <w:szCs w:val="24"/>
        </w:rPr>
        <w:t>clear, family-friendly language and in the home language whenever possible.</w:t>
      </w:r>
      <w:r w:rsidRPr="002C32E0">
        <w:rPr>
          <w:rFonts w:ascii="Aptos Narrow" w:hAnsi="Aptos Narrow"/>
          <w:sz w:val="24"/>
          <w:szCs w:val="24"/>
        </w:rPr>
        <w:t xml:space="preserve"> Information posted on school and district websites will be translated to </w:t>
      </w:r>
      <w:r w:rsidR="00A814AE" w:rsidRPr="002C32E0">
        <w:rPr>
          <w:rFonts w:ascii="Aptos Narrow" w:hAnsi="Aptos Narrow"/>
          <w:sz w:val="24"/>
          <w:szCs w:val="24"/>
        </w:rPr>
        <w:t>an</w:t>
      </w:r>
      <w:r w:rsidRPr="002C32E0">
        <w:rPr>
          <w:rFonts w:ascii="Aptos Narrow" w:hAnsi="Aptos Narrow"/>
          <w:sz w:val="24"/>
          <w:szCs w:val="24"/>
        </w:rPr>
        <w:t xml:space="preserve"> extent practicable and upon request. The district will also utilize school phone call systems, district and school websites, local news media, and social media to post information for parents. </w:t>
      </w:r>
    </w:p>
    <w:p w14:paraId="66CAEBCD" w14:textId="4132AFB4" w:rsidR="002C1403" w:rsidRPr="002C32E0" w:rsidRDefault="002C1403" w:rsidP="002C1403">
      <w:pPr>
        <w:rPr>
          <w:rFonts w:ascii="Aptos Narrow" w:hAnsi="Aptos Narrow"/>
          <w:sz w:val="24"/>
          <w:szCs w:val="24"/>
        </w:rPr>
      </w:pPr>
      <w:r w:rsidRPr="002C32E0">
        <w:rPr>
          <w:rFonts w:ascii="Aptos Narrow" w:hAnsi="Aptos Narrow"/>
          <w:b/>
          <w:bCs/>
          <w:i/>
          <w:iCs/>
          <w:sz w:val="24"/>
          <w:szCs w:val="24"/>
        </w:rPr>
        <w:t>For School Staff:</w:t>
      </w:r>
      <w:r w:rsidRPr="002C32E0">
        <w:rPr>
          <w:rFonts w:ascii="Aptos Narrow" w:hAnsi="Aptos Narrow"/>
          <w:i/>
          <w:iCs/>
          <w:sz w:val="24"/>
          <w:szCs w:val="24"/>
        </w:rPr>
        <w:t xml:space="preserve"> </w:t>
      </w:r>
      <w:r w:rsidRPr="002C32E0">
        <w:rPr>
          <w:rFonts w:ascii="Aptos Narrow" w:hAnsi="Aptos Narrow"/>
          <w:sz w:val="24"/>
          <w:szCs w:val="24"/>
        </w:rPr>
        <w:t>The district will provide family engagement support. Advising on strategies to improve school-family communication to build ties with the community. Enhancing the value and utility of the contributions of families and how to reach out to, communicate with, and work with families as equal partners.</w:t>
      </w:r>
    </w:p>
    <w:p w14:paraId="1EB6922E" w14:textId="77777777" w:rsidR="009C7F2F" w:rsidRDefault="009C7F2F" w:rsidP="00C41C70">
      <w:pPr>
        <w:jc w:val="center"/>
        <w:rPr>
          <w:rFonts w:ascii="Aptos Narrow" w:hAnsi="Aptos Narrow"/>
          <w:sz w:val="20"/>
          <w:szCs w:val="20"/>
        </w:rPr>
      </w:pPr>
    </w:p>
    <w:p w14:paraId="31CA7BBF" w14:textId="77777777" w:rsidR="009C7F2F" w:rsidRDefault="009C7F2F" w:rsidP="00C41C70">
      <w:pPr>
        <w:jc w:val="center"/>
        <w:rPr>
          <w:rFonts w:ascii="Aptos Narrow" w:hAnsi="Aptos Narrow"/>
          <w:sz w:val="20"/>
          <w:szCs w:val="20"/>
        </w:rPr>
      </w:pPr>
    </w:p>
    <w:p w14:paraId="37572902" w14:textId="3C0F6227" w:rsidR="002C1403" w:rsidRDefault="002C1403" w:rsidP="002C1403">
      <w:pPr>
        <w:pStyle w:val="Heading1"/>
      </w:pPr>
      <w:r w:rsidRPr="0010189B">
        <w:lastRenderedPageBreak/>
        <w:t>Coordinated Support</w:t>
      </w:r>
    </w:p>
    <w:p w14:paraId="589331C7" w14:textId="77777777" w:rsidR="002C1403" w:rsidRPr="009C7F2F" w:rsidRDefault="002C1403" w:rsidP="002C1403">
      <w:pPr>
        <w:rPr>
          <w:rFonts w:ascii="Aptos Narrow" w:hAnsi="Aptos Narrow"/>
          <w:sz w:val="24"/>
          <w:szCs w:val="24"/>
        </w:rPr>
      </w:pPr>
      <w:r w:rsidRPr="009C7F2F">
        <w:rPr>
          <w:rFonts w:ascii="Aptos Narrow" w:hAnsi="Aptos Narrow"/>
          <w:sz w:val="24"/>
          <w:szCs w:val="24"/>
        </w:rPr>
        <w:t>PCS will coordinate and integrate parent and family engagement strategies from Title I, Part A with other federal programs (including but not limited to Head Start, Parents as Teachers, Voluntary Pre-Kindergarten, Title I, Part D, and Title III, [Sections 1116 (a)(2)(D) and 1116</w:t>
      </w:r>
      <w:proofErr w:type="gramStart"/>
      <w:r w:rsidRPr="009C7F2F">
        <w:rPr>
          <w:rFonts w:ascii="Aptos Narrow" w:hAnsi="Aptos Narrow"/>
          <w:sz w:val="24"/>
          <w:szCs w:val="24"/>
        </w:rPr>
        <w:t>I(</w:t>
      </w:r>
      <w:proofErr w:type="gramEnd"/>
      <w:r w:rsidRPr="009C7F2F">
        <w:rPr>
          <w:rFonts w:ascii="Aptos Narrow" w:hAnsi="Aptos Narrow"/>
          <w:sz w:val="24"/>
          <w:szCs w:val="24"/>
        </w:rPr>
        <w:t>4)].</w:t>
      </w:r>
    </w:p>
    <w:tbl>
      <w:tblPr>
        <w:tblStyle w:val="TableGrid"/>
        <w:tblW w:w="0" w:type="auto"/>
        <w:tblLook w:val="04A0" w:firstRow="1" w:lastRow="0" w:firstColumn="1" w:lastColumn="0" w:noHBand="0" w:noVBand="1"/>
      </w:tblPr>
      <w:tblGrid>
        <w:gridCol w:w="4675"/>
        <w:gridCol w:w="4675"/>
      </w:tblGrid>
      <w:tr w:rsidR="002C1403" w:rsidRPr="009C7F2F" w14:paraId="29C4003E" w14:textId="77777777">
        <w:tc>
          <w:tcPr>
            <w:tcW w:w="4675" w:type="dxa"/>
          </w:tcPr>
          <w:p w14:paraId="21E9795C" w14:textId="77777777" w:rsidR="002C1403" w:rsidRPr="009C7F2F" w:rsidRDefault="002C1403">
            <w:pPr>
              <w:rPr>
                <w:rFonts w:ascii="Aptos Narrow" w:hAnsi="Aptos Narrow"/>
                <w:sz w:val="22"/>
                <w:szCs w:val="22"/>
              </w:rPr>
            </w:pPr>
            <w:r w:rsidRPr="009C7F2F">
              <w:rPr>
                <w:rFonts w:ascii="Aptos Narrow" w:hAnsi="Aptos Narrow"/>
                <w:sz w:val="22"/>
                <w:szCs w:val="22"/>
              </w:rPr>
              <w:t>Voluntary PreK-3 and VPK-4:</w:t>
            </w:r>
          </w:p>
        </w:tc>
        <w:tc>
          <w:tcPr>
            <w:tcW w:w="4675" w:type="dxa"/>
          </w:tcPr>
          <w:p w14:paraId="14E17EA3" w14:textId="6E910422" w:rsidR="002C1403" w:rsidRPr="009C7F2F" w:rsidRDefault="002C1403">
            <w:pPr>
              <w:rPr>
                <w:rFonts w:ascii="Aptos Narrow" w:hAnsi="Aptos Narrow"/>
                <w:sz w:val="22"/>
                <w:szCs w:val="22"/>
              </w:rPr>
            </w:pPr>
            <w:proofErr w:type="gramStart"/>
            <w:r w:rsidRPr="009C7F2F">
              <w:rPr>
                <w:rFonts w:ascii="Aptos Narrow" w:hAnsi="Aptos Narrow"/>
                <w:sz w:val="22"/>
                <w:szCs w:val="22"/>
              </w:rPr>
              <w:t>Title</w:t>
            </w:r>
            <w:proofErr w:type="gramEnd"/>
            <w:r w:rsidRPr="009C7F2F">
              <w:rPr>
                <w:rFonts w:ascii="Aptos Narrow" w:hAnsi="Aptos Narrow"/>
                <w:sz w:val="22"/>
                <w:szCs w:val="22"/>
              </w:rPr>
              <w:t xml:space="preserve"> I </w:t>
            </w:r>
            <w:proofErr w:type="gramStart"/>
            <w:r w:rsidR="00D21537" w:rsidRPr="009C7F2F">
              <w:rPr>
                <w:rFonts w:ascii="Aptos Narrow" w:hAnsi="Aptos Narrow"/>
                <w:sz w:val="22"/>
                <w:szCs w:val="22"/>
              </w:rPr>
              <w:t>fund</w:t>
            </w:r>
            <w:proofErr w:type="gramEnd"/>
            <w:r w:rsidRPr="009C7F2F">
              <w:rPr>
                <w:rFonts w:ascii="Aptos Narrow" w:hAnsi="Aptos Narrow"/>
                <w:sz w:val="22"/>
                <w:szCs w:val="22"/>
              </w:rPr>
              <w:t xml:space="preserve"> free all-day programs at six school sites, making it possible for more families to enroll and their scholars to benefit from early childhood.</w:t>
            </w:r>
          </w:p>
        </w:tc>
      </w:tr>
      <w:tr w:rsidR="002C1403" w:rsidRPr="009C7F2F" w14:paraId="07C4DA34" w14:textId="77777777">
        <w:tc>
          <w:tcPr>
            <w:tcW w:w="4675" w:type="dxa"/>
          </w:tcPr>
          <w:p w14:paraId="5F4A19DF" w14:textId="77777777" w:rsidR="002C1403" w:rsidRPr="009C7F2F" w:rsidRDefault="002C1403">
            <w:pPr>
              <w:rPr>
                <w:rFonts w:ascii="Aptos Narrow" w:hAnsi="Aptos Narrow"/>
                <w:sz w:val="22"/>
                <w:szCs w:val="22"/>
              </w:rPr>
            </w:pPr>
            <w:r w:rsidRPr="009C7F2F">
              <w:rPr>
                <w:rFonts w:ascii="Aptos Narrow" w:hAnsi="Aptos Narrow"/>
                <w:sz w:val="22"/>
                <w:szCs w:val="22"/>
              </w:rPr>
              <w:t xml:space="preserve">Title </w:t>
            </w:r>
            <w:proofErr w:type="spellStart"/>
            <w:r w:rsidRPr="009C7F2F">
              <w:rPr>
                <w:rFonts w:ascii="Aptos Narrow" w:hAnsi="Aptos Narrow"/>
                <w:sz w:val="22"/>
                <w:szCs w:val="22"/>
              </w:rPr>
              <w:t>lll</w:t>
            </w:r>
            <w:proofErr w:type="spellEnd"/>
            <w:r w:rsidRPr="009C7F2F">
              <w:rPr>
                <w:rFonts w:ascii="Aptos Narrow" w:hAnsi="Aptos Narrow"/>
                <w:sz w:val="22"/>
                <w:szCs w:val="22"/>
              </w:rPr>
              <w:t xml:space="preserve"> Coordination:</w:t>
            </w:r>
          </w:p>
        </w:tc>
        <w:tc>
          <w:tcPr>
            <w:tcW w:w="4675" w:type="dxa"/>
          </w:tcPr>
          <w:p w14:paraId="38CF6790" w14:textId="77777777" w:rsidR="002C1403" w:rsidRPr="009C7F2F" w:rsidRDefault="002C1403">
            <w:pPr>
              <w:rPr>
                <w:rFonts w:ascii="Aptos Narrow" w:hAnsi="Aptos Narrow"/>
                <w:sz w:val="22"/>
                <w:szCs w:val="22"/>
              </w:rPr>
            </w:pPr>
            <w:r w:rsidRPr="009C7F2F">
              <w:rPr>
                <w:rFonts w:ascii="Aptos Narrow" w:hAnsi="Aptos Narrow"/>
                <w:sz w:val="22"/>
                <w:szCs w:val="22"/>
              </w:rPr>
              <w:t>Every fall the Title I Team participates in the ESOL Community Showcase event where resources are provided for families and parent input/feedback is collected.</w:t>
            </w:r>
          </w:p>
        </w:tc>
      </w:tr>
      <w:tr w:rsidR="002C1403" w:rsidRPr="009C7F2F" w14:paraId="43FD5433" w14:textId="77777777">
        <w:tc>
          <w:tcPr>
            <w:tcW w:w="4675" w:type="dxa"/>
          </w:tcPr>
          <w:p w14:paraId="25F3BD08" w14:textId="77777777" w:rsidR="002C1403" w:rsidRPr="009C7F2F" w:rsidRDefault="002C1403">
            <w:pPr>
              <w:rPr>
                <w:rFonts w:ascii="Aptos Narrow" w:hAnsi="Aptos Narrow"/>
                <w:sz w:val="22"/>
                <w:szCs w:val="22"/>
              </w:rPr>
            </w:pPr>
            <w:r w:rsidRPr="009C7F2F">
              <w:rPr>
                <w:rFonts w:ascii="Aptos Narrow" w:hAnsi="Aptos Narrow"/>
                <w:sz w:val="22"/>
                <w:szCs w:val="22"/>
              </w:rPr>
              <w:t>Title l Private Schools Coordinator and Community Outreach Partner:</w:t>
            </w:r>
          </w:p>
        </w:tc>
        <w:tc>
          <w:tcPr>
            <w:tcW w:w="4675" w:type="dxa"/>
          </w:tcPr>
          <w:p w14:paraId="12A7A1F8" w14:textId="77777777" w:rsidR="002C1403" w:rsidRPr="009C7F2F" w:rsidRDefault="002C1403">
            <w:pPr>
              <w:rPr>
                <w:rFonts w:ascii="Aptos Narrow" w:hAnsi="Aptos Narrow"/>
                <w:sz w:val="22"/>
                <w:szCs w:val="22"/>
              </w:rPr>
            </w:pPr>
            <w:r w:rsidRPr="009C7F2F">
              <w:rPr>
                <w:rFonts w:ascii="Aptos Narrow" w:hAnsi="Aptos Narrow"/>
                <w:sz w:val="22"/>
                <w:szCs w:val="22"/>
              </w:rPr>
              <w:t>LEA will support family engagement activities for families of private school Title I participants in compliance with ESEA section 1117(a)(1)(B). The family engagement activities are planned and implemented through the third-party contractor after consultation with private school officials.</w:t>
            </w:r>
          </w:p>
        </w:tc>
      </w:tr>
      <w:tr w:rsidR="002C1403" w:rsidRPr="009C7F2F" w14:paraId="29747B88" w14:textId="77777777">
        <w:tc>
          <w:tcPr>
            <w:tcW w:w="4675" w:type="dxa"/>
          </w:tcPr>
          <w:p w14:paraId="132B4ACE" w14:textId="77777777" w:rsidR="002C1403" w:rsidRPr="009C7F2F" w:rsidRDefault="002C1403">
            <w:pPr>
              <w:rPr>
                <w:rFonts w:ascii="Aptos Narrow" w:hAnsi="Aptos Narrow"/>
                <w:sz w:val="22"/>
                <w:szCs w:val="22"/>
              </w:rPr>
            </w:pPr>
            <w:r w:rsidRPr="009C7F2F">
              <w:rPr>
                <w:rFonts w:ascii="Aptos Narrow" w:hAnsi="Aptos Narrow"/>
                <w:sz w:val="22"/>
                <w:szCs w:val="22"/>
              </w:rPr>
              <w:t xml:space="preserve">Title </w:t>
            </w:r>
            <w:proofErr w:type="spellStart"/>
            <w:r w:rsidRPr="009C7F2F">
              <w:rPr>
                <w:rFonts w:ascii="Aptos Narrow" w:hAnsi="Aptos Narrow"/>
                <w:sz w:val="22"/>
                <w:szCs w:val="22"/>
              </w:rPr>
              <w:t>lX</w:t>
            </w:r>
            <w:proofErr w:type="spellEnd"/>
            <w:r w:rsidRPr="009C7F2F">
              <w:rPr>
                <w:rFonts w:ascii="Aptos Narrow" w:hAnsi="Aptos Narrow"/>
                <w:sz w:val="22"/>
                <w:szCs w:val="22"/>
              </w:rPr>
              <w:t xml:space="preserve"> Homeless Education:</w:t>
            </w:r>
          </w:p>
        </w:tc>
        <w:tc>
          <w:tcPr>
            <w:tcW w:w="4675" w:type="dxa"/>
          </w:tcPr>
          <w:p w14:paraId="7EE16F37" w14:textId="5FACF9FA" w:rsidR="002C1403" w:rsidRPr="009C7F2F" w:rsidRDefault="002C1403">
            <w:pPr>
              <w:rPr>
                <w:rFonts w:ascii="Aptos Narrow" w:hAnsi="Aptos Narrow"/>
                <w:sz w:val="22"/>
                <w:szCs w:val="22"/>
              </w:rPr>
            </w:pPr>
            <w:r w:rsidRPr="009C7F2F">
              <w:rPr>
                <w:rFonts w:ascii="Aptos Narrow" w:hAnsi="Aptos Narrow"/>
                <w:sz w:val="22"/>
                <w:szCs w:val="22"/>
              </w:rPr>
              <w:t>The partnership supports the funding of homeless education, collaborating to share strategies and best practices about parent and family engagement. The Title l, Part A Homeless Set-</w:t>
            </w:r>
            <w:proofErr w:type="gramStart"/>
            <w:r w:rsidRPr="009C7F2F">
              <w:rPr>
                <w:rFonts w:ascii="Aptos Narrow" w:hAnsi="Aptos Narrow"/>
                <w:sz w:val="22"/>
                <w:szCs w:val="22"/>
              </w:rPr>
              <w:t>Aside</w:t>
            </w:r>
            <w:proofErr w:type="gramEnd"/>
            <w:r w:rsidRPr="009C7F2F">
              <w:rPr>
                <w:rFonts w:ascii="Aptos Narrow" w:hAnsi="Aptos Narrow"/>
                <w:sz w:val="22"/>
                <w:szCs w:val="22"/>
              </w:rPr>
              <w:t xml:space="preserve"> will be used to fund the Homeless Education (HEAT) Program staff to assist in the identification, academic support, and regular school attendance and participation of students who meet the federal McKinney-Vento Act (MVA) definition of homeless status. HEAT </w:t>
            </w:r>
            <w:proofErr w:type="gramStart"/>
            <w:r w:rsidRPr="009C7F2F">
              <w:rPr>
                <w:rFonts w:ascii="Aptos Narrow" w:hAnsi="Aptos Narrow"/>
                <w:sz w:val="22"/>
                <w:szCs w:val="22"/>
              </w:rPr>
              <w:t>Program staff</w:t>
            </w:r>
            <w:proofErr w:type="gramEnd"/>
            <w:r w:rsidRPr="009C7F2F">
              <w:rPr>
                <w:rFonts w:ascii="Aptos Narrow" w:hAnsi="Aptos Narrow"/>
                <w:sz w:val="22"/>
                <w:szCs w:val="22"/>
              </w:rPr>
              <w:t xml:space="preserve"> provides ongoing homeless education development to school-based staff designed to increase their knowledge of homeless education topics and issues, enhance effective school-</w:t>
            </w:r>
            <w:r w:rsidR="000907C9" w:rsidRPr="009C7F2F">
              <w:rPr>
                <w:rFonts w:ascii="Aptos Narrow" w:hAnsi="Aptos Narrow"/>
                <w:sz w:val="22"/>
                <w:szCs w:val="22"/>
              </w:rPr>
              <w:t>to home</w:t>
            </w:r>
            <w:r w:rsidRPr="009C7F2F">
              <w:rPr>
                <w:rFonts w:ascii="Aptos Narrow" w:hAnsi="Aptos Narrow"/>
                <w:sz w:val="22"/>
                <w:szCs w:val="22"/>
              </w:rPr>
              <w:t xml:space="preserve"> communication, and increase parental engagement in student's academic progress.</w:t>
            </w:r>
          </w:p>
        </w:tc>
      </w:tr>
      <w:tr w:rsidR="002C1403" w:rsidRPr="009C7F2F" w14:paraId="380412DA" w14:textId="77777777">
        <w:tc>
          <w:tcPr>
            <w:tcW w:w="4675" w:type="dxa"/>
          </w:tcPr>
          <w:p w14:paraId="74B3CF45" w14:textId="77777777" w:rsidR="002C1403" w:rsidRPr="009C7F2F" w:rsidRDefault="002C1403">
            <w:pPr>
              <w:rPr>
                <w:rFonts w:ascii="Aptos Narrow" w:hAnsi="Aptos Narrow"/>
                <w:sz w:val="22"/>
                <w:szCs w:val="22"/>
              </w:rPr>
            </w:pPr>
            <w:r w:rsidRPr="009C7F2F">
              <w:rPr>
                <w:rFonts w:ascii="Aptos Narrow" w:hAnsi="Aptos Narrow"/>
                <w:sz w:val="22"/>
                <w:szCs w:val="22"/>
              </w:rPr>
              <w:t>Title l Part D Educational Alternative Services:</w:t>
            </w:r>
          </w:p>
        </w:tc>
        <w:tc>
          <w:tcPr>
            <w:tcW w:w="4675" w:type="dxa"/>
          </w:tcPr>
          <w:p w14:paraId="3123731E" w14:textId="77777777" w:rsidR="002C1403" w:rsidRPr="009C7F2F" w:rsidRDefault="002C1403">
            <w:pPr>
              <w:rPr>
                <w:rFonts w:ascii="Aptos Narrow" w:hAnsi="Aptos Narrow"/>
                <w:sz w:val="22"/>
                <w:szCs w:val="22"/>
              </w:rPr>
            </w:pPr>
            <w:r w:rsidRPr="009C7F2F">
              <w:rPr>
                <w:rFonts w:ascii="Aptos Narrow" w:hAnsi="Aptos Narrow"/>
                <w:sz w:val="22"/>
                <w:szCs w:val="22"/>
              </w:rPr>
              <w:t>Neglected and delinquent reservation funds provide supplemental support to students in the areas of educational achievement, dropout prevention, family engagement, and transition services. Title l, Part A will provide salaries that will support Teacher Alternative Education, Paraprofessionals, Technology Related Rentals, and Supplies, which will all help increase student achievement and student and parent engagement.</w:t>
            </w:r>
          </w:p>
        </w:tc>
      </w:tr>
    </w:tbl>
    <w:p w14:paraId="502CA126" w14:textId="77777777" w:rsidR="002C1403" w:rsidRDefault="002C1403" w:rsidP="002C1403">
      <w:pPr>
        <w:rPr>
          <w:rFonts w:ascii="Aptos Narrow" w:hAnsi="Aptos Narrow"/>
          <w:sz w:val="20"/>
          <w:szCs w:val="20"/>
        </w:rPr>
      </w:pPr>
    </w:p>
    <w:p w14:paraId="11D5107B" w14:textId="77777777" w:rsidR="002C1403" w:rsidRDefault="002C1403" w:rsidP="002C1403">
      <w:pPr>
        <w:rPr>
          <w:rFonts w:ascii="Aptos Narrow" w:hAnsi="Aptos Narrow"/>
          <w:sz w:val="20"/>
          <w:szCs w:val="20"/>
        </w:rPr>
      </w:pPr>
    </w:p>
    <w:p w14:paraId="5287B50E" w14:textId="77777777" w:rsidR="002C1403" w:rsidRDefault="002C1403" w:rsidP="002C1403">
      <w:pPr>
        <w:rPr>
          <w:rFonts w:ascii="Aptos Narrow" w:hAnsi="Aptos Narrow"/>
          <w:sz w:val="20"/>
          <w:szCs w:val="20"/>
        </w:rPr>
      </w:pPr>
    </w:p>
    <w:p w14:paraId="797ACFEC" w14:textId="77777777" w:rsidR="002C1403" w:rsidRDefault="002C1403" w:rsidP="002C1403">
      <w:pPr>
        <w:pStyle w:val="Heading1"/>
      </w:pPr>
      <w:r w:rsidRPr="0010189B">
        <w:lastRenderedPageBreak/>
        <w:t>Encouraging Family Engagement</w:t>
      </w:r>
    </w:p>
    <w:p w14:paraId="345954DC" w14:textId="7EA244AF" w:rsidR="002C1403" w:rsidRPr="002C32E0" w:rsidRDefault="002C1403" w:rsidP="002C1403">
      <w:pPr>
        <w:rPr>
          <w:rFonts w:ascii="Aptos Narrow" w:hAnsi="Aptos Narrow"/>
          <w:sz w:val="24"/>
          <w:szCs w:val="24"/>
        </w:rPr>
      </w:pPr>
      <w:r w:rsidRPr="002C32E0">
        <w:rPr>
          <w:rFonts w:ascii="Aptos Narrow" w:hAnsi="Aptos Narrow"/>
          <w:sz w:val="24"/>
          <w:szCs w:val="24"/>
        </w:rPr>
        <w:t xml:space="preserve">We include our parents in decision-making meetings, workshops, </w:t>
      </w:r>
      <w:r w:rsidR="00B4107B" w:rsidRPr="002C32E0">
        <w:rPr>
          <w:rFonts w:ascii="Aptos Narrow" w:hAnsi="Aptos Narrow"/>
          <w:sz w:val="24"/>
          <w:szCs w:val="24"/>
        </w:rPr>
        <w:t>training</w:t>
      </w:r>
      <w:r w:rsidRPr="002C32E0">
        <w:rPr>
          <w:rFonts w:ascii="Aptos Narrow" w:hAnsi="Aptos Narrow"/>
          <w:sz w:val="24"/>
          <w:szCs w:val="24"/>
        </w:rPr>
        <w:t xml:space="preserve">, and other events. Our Title I schools ensure families feel welcomed, appreciated, and included by: </w:t>
      </w:r>
    </w:p>
    <w:p w14:paraId="62194367" w14:textId="0BD1D651"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providing an inviting school environment </w:t>
      </w:r>
    </w:p>
    <w:p w14:paraId="7E3BAB31" w14:textId="62197B87"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sending out timely notices of training/meeting dates and times </w:t>
      </w:r>
    </w:p>
    <w:p w14:paraId="5ECF9ED8" w14:textId="4CFDC3D7" w:rsidR="005925B2"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offering flexible dates and times and having materials available for parents who did not attend an event </w:t>
      </w:r>
    </w:p>
    <w:p w14:paraId="522382C4" w14:textId="2C25B8B3"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making accommodations for physical challenges </w:t>
      </w:r>
    </w:p>
    <w:p w14:paraId="375C7EBB" w14:textId="309BDCAD"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providing free childcare at Title I meetings and events </w:t>
      </w:r>
    </w:p>
    <w:p w14:paraId="7276AA7E" w14:textId="1D1C516C"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providing transportation to attend school events </w:t>
      </w:r>
    </w:p>
    <w:p w14:paraId="4D778674" w14:textId="495CB923"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conducting Title I meetings in nearby community centers and neighborhoods </w:t>
      </w:r>
    </w:p>
    <w:p w14:paraId="7D6DF285" w14:textId="541FDCD7"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providing translation services </w:t>
      </w:r>
    </w:p>
    <w:p w14:paraId="7DFDC51C" w14:textId="17A926D3"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working on jointly developed plans </w:t>
      </w:r>
    </w:p>
    <w:p w14:paraId="0B7FB97D" w14:textId="36E42D83"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 xml:space="preserve">building capacity of families </w:t>
      </w:r>
    </w:p>
    <w:p w14:paraId="3DFB9CB1" w14:textId="5C8D5CC5" w:rsidR="002C1403" w:rsidRPr="002C32E0" w:rsidRDefault="002C1403" w:rsidP="002C32E0">
      <w:pPr>
        <w:pStyle w:val="ListParagraph"/>
        <w:numPr>
          <w:ilvl w:val="0"/>
          <w:numId w:val="26"/>
        </w:numPr>
        <w:rPr>
          <w:rFonts w:ascii="Aptos Narrow" w:hAnsi="Aptos Narrow"/>
          <w:sz w:val="24"/>
          <w:szCs w:val="24"/>
        </w:rPr>
      </w:pPr>
      <w:r w:rsidRPr="002C32E0">
        <w:rPr>
          <w:rFonts w:ascii="Aptos Narrow" w:hAnsi="Aptos Narrow"/>
          <w:sz w:val="24"/>
          <w:szCs w:val="24"/>
        </w:rPr>
        <w:t>building capacity of staff</w:t>
      </w:r>
    </w:p>
    <w:p w14:paraId="4D7E83A2" w14:textId="77777777" w:rsidR="002C1403" w:rsidRDefault="002C1403" w:rsidP="002C1403">
      <w:pPr>
        <w:rPr>
          <w:rFonts w:ascii="Aptos Narrow" w:hAnsi="Aptos Narrow"/>
          <w:sz w:val="20"/>
          <w:szCs w:val="20"/>
        </w:rPr>
      </w:pPr>
    </w:p>
    <w:p w14:paraId="3B95CD6F" w14:textId="77777777" w:rsidR="002C1403" w:rsidRDefault="002C1403" w:rsidP="002C1403">
      <w:pPr>
        <w:rPr>
          <w:rFonts w:ascii="Aptos Narrow" w:hAnsi="Aptos Narrow"/>
          <w:sz w:val="20"/>
          <w:szCs w:val="20"/>
        </w:rPr>
      </w:pPr>
    </w:p>
    <w:p w14:paraId="4E2284D0" w14:textId="77777777" w:rsidR="002C1403" w:rsidRDefault="002C1403" w:rsidP="002C1403">
      <w:pPr>
        <w:pStyle w:val="Heading1"/>
      </w:pPr>
      <w:r w:rsidRPr="0010189B">
        <w:t>Annual Survey Report</w:t>
      </w:r>
    </w:p>
    <w:p w14:paraId="2F9B5B84" w14:textId="77777777" w:rsidR="002C1403" w:rsidRPr="002C32E0" w:rsidRDefault="002C1403" w:rsidP="002C1403">
      <w:pPr>
        <w:rPr>
          <w:rFonts w:ascii="Aptos Narrow" w:hAnsi="Aptos Narrow"/>
          <w:sz w:val="24"/>
          <w:szCs w:val="24"/>
        </w:rPr>
      </w:pPr>
      <w:r w:rsidRPr="002C32E0">
        <w:rPr>
          <w:rFonts w:ascii="Aptos Narrow" w:hAnsi="Aptos Narrow"/>
          <w:sz w:val="24"/>
          <w:szCs w:val="24"/>
        </w:rPr>
        <w:t xml:space="preserve">Annually, a survey will be provided for parents to provide valuable feedback regarding the parent and family engagement activities and programs. The Annual Title I Parent Survey has been embedded into the District's Climate Survey and will be available online at the districts and Title I schools’ websites. </w:t>
      </w:r>
    </w:p>
    <w:p w14:paraId="7612AFE4" w14:textId="77777777" w:rsidR="002C1403" w:rsidRPr="002C32E0" w:rsidRDefault="002C1403" w:rsidP="002C1403">
      <w:pPr>
        <w:rPr>
          <w:rFonts w:ascii="Aptos Narrow" w:hAnsi="Aptos Narrow"/>
          <w:sz w:val="24"/>
          <w:szCs w:val="24"/>
        </w:rPr>
      </w:pPr>
      <w:r w:rsidRPr="002C32E0">
        <w:rPr>
          <w:rFonts w:ascii="Aptos Narrow" w:hAnsi="Aptos Narrow"/>
          <w:sz w:val="24"/>
          <w:szCs w:val="24"/>
        </w:rPr>
        <w:t xml:space="preserve">Our schools need your input to support identifying barriers to greater participation by families and using the findings to design strategies to support successful school and family interactions and revise engagement policies. </w:t>
      </w:r>
    </w:p>
    <w:p w14:paraId="45F2AEF8" w14:textId="77777777" w:rsidR="002C1403" w:rsidRPr="002C32E0" w:rsidRDefault="002C1403" w:rsidP="002C1403">
      <w:pPr>
        <w:rPr>
          <w:rFonts w:ascii="Aptos Narrow" w:hAnsi="Aptos Narrow"/>
          <w:sz w:val="24"/>
          <w:szCs w:val="24"/>
        </w:rPr>
      </w:pPr>
      <w:r w:rsidRPr="002C32E0">
        <w:rPr>
          <w:rFonts w:ascii="Aptos Narrow" w:hAnsi="Aptos Narrow"/>
          <w:sz w:val="24"/>
          <w:szCs w:val="24"/>
        </w:rPr>
        <w:t xml:space="preserve">For more information, please visit our website: </w:t>
      </w:r>
      <w:hyperlink r:id="rId27" w:history="1">
        <w:r w:rsidRPr="002C32E0">
          <w:rPr>
            <w:rStyle w:val="Hyperlink"/>
            <w:rFonts w:ascii="Aptos Narrow" w:hAnsi="Aptos Narrow"/>
            <w:sz w:val="24"/>
            <w:szCs w:val="24"/>
          </w:rPr>
          <w:t>www.pcsb.org/titleone</w:t>
        </w:r>
      </w:hyperlink>
    </w:p>
    <w:p w14:paraId="0F52640C" w14:textId="18AEA6BF" w:rsidR="002C1403" w:rsidRDefault="00C21E62" w:rsidP="00C21E62">
      <w:pPr>
        <w:jc w:val="center"/>
        <w:rPr>
          <w:rFonts w:ascii="Aptos Narrow" w:hAnsi="Aptos Narrow"/>
          <w:sz w:val="20"/>
          <w:szCs w:val="20"/>
        </w:rPr>
      </w:pPr>
      <w:r>
        <w:rPr>
          <w:rFonts w:ascii="Aptos Narrow" w:hAnsi="Aptos Narrow"/>
          <w:noProof/>
          <w:sz w:val="20"/>
          <w:szCs w:val="20"/>
        </w:rPr>
        <w:drawing>
          <wp:inline distT="0" distB="0" distL="0" distR="0" wp14:anchorId="7F3FA428" wp14:editId="5F516624">
            <wp:extent cx="2470150" cy="1389459"/>
            <wp:effectExtent l="0" t="0" r="6350" b="1270"/>
            <wp:docPr id="337774426" name="Picture 12" descr="A red and green ap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74426" name="Picture 12" descr="A red and green apple logo"/>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9"/>
                        </a:ext>
                      </a:extLst>
                    </a:blip>
                    <a:stretch>
                      <a:fillRect/>
                    </a:stretch>
                  </pic:blipFill>
                  <pic:spPr>
                    <a:xfrm>
                      <a:off x="0" y="0"/>
                      <a:ext cx="2490158" cy="1400714"/>
                    </a:xfrm>
                    <a:prstGeom prst="rect">
                      <a:avLst/>
                    </a:prstGeom>
                  </pic:spPr>
                </pic:pic>
              </a:graphicData>
            </a:graphic>
          </wp:inline>
        </w:drawing>
      </w:r>
    </w:p>
    <w:p w14:paraId="77FC40F9" w14:textId="77777777" w:rsidR="002C1403" w:rsidRDefault="002C1403" w:rsidP="00AB68E9">
      <w:pPr>
        <w:pStyle w:val="Heading1"/>
      </w:pPr>
      <w:r w:rsidRPr="0010189B">
        <w:lastRenderedPageBreak/>
        <w:t xml:space="preserve">Acronyms </w:t>
      </w:r>
    </w:p>
    <w:p w14:paraId="2355966E" w14:textId="16EDE185"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PCS – Pinellas County Schools </w:t>
      </w:r>
    </w:p>
    <w:p w14:paraId="2578CB1C" w14:textId="2F580E33"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ESSA – Every Student Success Act </w:t>
      </w:r>
    </w:p>
    <w:p w14:paraId="2614C026" w14:textId="316CC05B"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PFEP – Parent &amp; Family Engagement Plan </w:t>
      </w:r>
    </w:p>
    <w:p w14:paraId="051C3685" w14:textId="7348A78F"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PAC – Parent Advisory Council </w:t>
      </w:r>
    </w:p>
    <w:p w14:paraId="26642F16" w14:textId="4061CD06"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SIP – School Improvement Plan </w:t>
      </w:r>
    </w:p>
    <w:p w14:paraId="6C6F1D41" w14:textId="1C9A787F"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LEA – Learning Educational Agency </w:t>
      </w:r>
    </w:p>
    <w:p w14:paraId="610F34D3" w14:textId="0DF3FF7C" w:rsidR="002C1403" w:rsidRPr="002C32E0" w:rsidRDefault="002C1403" w:rsidP="00AB68E9">
      <w:pPr>
        <w:pStyle w:val="ListParagraph"/>
        <w:numPr>
          <w:ilvl w:val="0"/>
          <w:numId w:val="23"/>
        </w:numPr>
        <w:rPr>
          <w:rFonts w:ascii="Aptos Narrow" w:hAnsi="Aptos Narrow"/>
          <w:sz w:val="24"/>
          <w:szCs w:val="24"/>
        </w:rPr>
      </w:pPr>
      <w:r w:rsidRPr="002C32E0">
        <w:rPr>
          <w:rFonts w:ascii="Aptos Narrow" w:hAnsi="Aptos Narrow"/>
          <w:sz w:val="24"/>
          <w:szCs w:val="24"/>
        </w:rPr>
        <w:t xml:space="preserve">ESEA – Elementary and Secondary Education Act </w:t>
      </w:r>
    </w:p>
    <w:p w14:paraId="6EA134F5" w14:textId="7F60ECA8" w:rsidR="002C1403" w:rsidRPr="002C32E0" w:rsidRDefault="002C1403" w:rsidP="00AB68E9">
      <w:pPr>
        <w:pStyle w:val="ListParagraph"/>
        <w:numPr>
          <w:ilvl w:val="0"/>
          <w:numId w:val="22"/>
        </w:numPr>
        <w:rPr>
          <w:rFonts w:ascii="Aptos Narrow" w:hAnsi="Aptos Narrow"/>
          <w:sz w:val="24"/>
          <w:szCs w:val="24"/>
        </w:rPr>
      </w:pPr>
      <w:r w:rsidRPr="002C32E0">
        <w:rPr>
          <w:rFonts w:ascii="Aptos Narrow" w:hAnsi="Aptos Narrow"/>
          <w:sz w:val="24"/>
          <w:szCs w:val="24"/>
        </w:rPr>
        <w:t>ESOL – English for Speakers of Other Languages</w:t>
      </w:r>
    </w:p>
    <w:p w14:paraId="14F1F031" w14:textId="77777777" w:rsidR="002C1403" w:rsidRDefault="002C1403" w:rsidP="002C1403">
      <w:pPr>
        <w:rPr>
          <w:rFonts w:ascii="Aptos Narrow" w:hAnsi="Aptos Narrow"/>
          <w:sz w:val="20"/>
          <w:szCs w:val="20"/>
        </w:rPr>
      </w:pPr>
    </w:p>
    <w:p w14:paraId="702C2379" w14:textId="77777777" w:rsidR="0086345F" w:rsidRDefault="0086345F" w:rsidP="002C1403">
      <w:pPr>
        <w:rPr>
          <w:rFonts w:ascii="Aptos Narrow" w:hAnsi="Aptos Narrow"/>
          <w:sz w:val="20"/>
          <w:szCs w:val="20"/>
        </w:rPr>
      </w:pPr>
    </w:p>
    <w:p w14:paraId="58E4578A" w14:textId="4B597FD5" w:rsidR="0086345F" w:rsidRDefault="0086345F" w:rsidP="003D78E6">
      <w:pPr>
        <w:rPr>
          <w:rFonts w:ascii="Aptos Narrow" w:hAnsi="Aptos Narrow"/>
          <w:sz w:val="20"/>
          <w:szCs w:val="20"/>
        </w:rPr>
      </w:pPr>
      <w:r>
        <w:rPr>
          <w:rFonts w:ascii="Aptos Narrow" w:hAnsi="Aptos Narrow"/>
          <w:noProof/>
          <w:sz w:val="20"/>
          <w:szCs w:val="20"/>
        </w:rPr>
        <w:drawing>
          <wp:inline distT="0" distB="0" distL="0" distR="0" wp14:anchorId="6848C1F2" wp14:editId="70BA0F51">
            <wp:extent cx="1358900" cy="1247775"/>
            <wp:effectExtent l="285750" t="228600" r="279400" b="238125"/>
            <wp:docPr id="264716658" name="Picture 13" descr="A person and childre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16658" name="Picture 13" descr="A person and children smiling&#10;&#10;AI-generated content may be incorrect."/>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1358900" cy="12477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rFonts w:ascii="Aptos Narrow" w:hAnsi="Aptos Narrow"/>
          <w:noProof/>
          <w:sz w:val="20"/>
          <w:szCs w:val="20"/>
        </w:rPr>
        <w:drawing>
          <wp:inline distT="0" distB="0" distL="0" distR="0" wp14:anchorId="615CF389" wp14:editId="573A401A">
            <wp:extent cx="1206500" cy="1339215"/>
            <wp:effectExtent l="304800" t="228600" r="298450" b="222885"/>
            <wp:docPr id="598572297" name="Picture 14" descr="A person and two boys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72297" name="Picture 14" descr="A person and two boys posing for a photo&#10;&#10;AI-generated content may be incorrect."/>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1216365" cy="13501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r>
        <w:rPr>
          <w:rFonts w:ascii="Aptos Narrow" w:hAnsi="Aptos Narrow"/>
          <w:noProof/>
          <w:sz w:val="20"/>
          <w:szCs w:val="20"/>
        </w:rPr>
        <w:drawing>
          <wp:inline distT="0" distB="0" distL="0" distR="0" wp14:anchorId="4389E6F2" wp14:editId="4088B2A5">
            <wp:extent cx="1257300" cy="1343660"/>
            <wp:effectExtent l="304800" t="228600" r="304800" b="218440"/>
            <wp:docPr id="1877010906" name="Picture 15" descr="A family lying on th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0906" name="Picture 15" descr="A family lying on the floor"/>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1264825" cy="1351702"/>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sectPr w:rsidR="0086345F" w:rsidSect="00277B8B">
      <w:footerReference w:type="default" r:id="rId36"/>
      <w:pgSz w:w="12240" w:h="15840"/>
      <w:pgMar w:top="1440" w:right="1440" w:bottom="1440" w:left="1440" w:header="720" w:footer="720" w:gutter="0"/>
      <w:pgBorders w:offsetFrom="page">
        <w:top w:val="thinThickThinSmallGap" w:sz="24" w:space="24" w:color="124F1A" w:themeColor="accent3" w:themeShade="BF"/>
        <w:left w:val="thinThickThinSmallGap" w:sz="24" w:space="24" w:color="124F1A" w:themeColor="accent3" w:themeShade="BF"/>
        <w:bottom w:val="thinThickThinSmallGap" w:sz="24" w:space="24" w:color="124F1A" w:themeColor="accent3" w:themeShade="BF"/>
        <w:right w:val="thinThickThinSmallGap" w:sz="24" w:space="24" w:color="124F1A" w:themeColor="accent3"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6173" w14:textId="77777777" w:rsidR="00207F9C" w:rsidRDefault="00207F9C" w:rsidP="0044670D">
      <w:pPr>
        <w:spacing w:after="0" w:line="240" w:lineRule="auto"/>
      </w:pPr>
      <w:r>
        <w:separator/>
      </w:r>
    </w:p>
  </w:endnote>
  <w:endnote w:type="continuationSeparator" w:id="0">
    <w:p w14:paraId="42939FFA" w14:textId="77777777" w:rsidR="00207F9C" w:rsidRDefault="00207F9C" w:rsidP="0044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Cochocib Script Latin Pro">
    <w:charset w:val="00"/>
    <w:family w:val="auto"/>
    <w:pitch w:val="variable"/>
    <w:sig w:usb0="A00000AF" w:usb1="5000004A" w:usb2="00000000" w:usb3="00000000" w:csb0="00000093" w:csb1="00000000"/>
  </w:font>
  <w:font w:name="Rastanty Cortez">
    <w:charset w:val="00"/>
    <w:family w:val="auto"/>
    <w:pitch w:val="variable"/>
    <w:sig w:usb0="80000027" w:usb1="1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837706"/>
      <w:docPartObj>
        <w:docPartGallery w:val="Page Numbers (Bottom of Page)"/>
        <w:docPartUnique/>
      </w:docPartObj>
    </w:sdtPr>
    <w:sdtEndPr>
      <w:rPr>
        <w:color w:val="7F7F7F" w:themeColor="background1" w:themeShade="7F"/>
        <w:spacing w:val="60"/>
      </w:rPr>
    </w:sdtEndPr>
    <w:sdtContent>
      <w:p w14:paraId="67985ACE" w14:textId="7146C334" w:rsidR="0044670D" w:rsidRDefault="004467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892FA5" w14:textId="7AB7BA9F" w:rsidR="0044670D" w:rsidRDefault="00FD29EC">
    <w:pPr>
      <w:pStyle w:val="Footer"/>
    </w:pPr>
    <w:r>
      <w:rPr>
        <w:noProof/>
      </w:rPr>
      <w:drawing>
        <wp:inline distT="0" distB="0" distL="0" distR="0" wp14:anchorId="757F4FC8" wp14:editId="3ABB4A32">
          <wp:extent cx="273141" cy="273050"/>
          <wp:effectExtent l="0" t="0" r="0" b="0"/>
          <wp:docPr id="270281298" name="Picture 270281298" descr="A yellow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813" cy="2897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AF05" w14:textId="77777777" w:rsidR="00207F9C" w:rsidRDefault="00207F9C" w:rsidP="0044670D">
      <w:pPr>
        <w:spacing w:after="0" w:line="240" w:lineRule="auto"/>
      </w:pPr>
      <w:r>
        <w:separator/>
      </w:r>
    </w:p>
  </w:footnote>
  <w:footnote w:type="continuationSeparator" w:id="0">
    <w:p w14:paraId="5FB64DB2" w14:textId="77777777" w:rsidR="00207F9C" w:rsidRDefault="00207F9C" w:rsidP="00446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ABD"/>
    <w:multiLevelType w:val="hybridMultilevel"/>
    <w:tmpl w:val="47E82690"/>
    <w:lvl w:ilvl="0" w:tplc="2C203E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94CE6"/>
    <w:multiLevelType w:val="hybridMultilevel"/>
    <w:tmpl w:val="F3C45BF0"/>
    <w:lvl w:ilvl="0" w:tplc="9F0E75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D44D3"/>
    <w:multiLevelType w:val="hybridMultilevel"/>
    <w:tmpl w:val="44ACCA30"/>
    <w:lvl w:ilvl="0" w:tplc="405C945A">
      <w:numFmt w:val="bullet"/>
      <w:lvlText w:val="•"/>
      <w:lvlJc w:val="left"/>
      <w:pPr>
        <w:ind w:left="720" w:hanging="360"/>
      </w:pPr>
      <w:rPr>
        <w:rFonts w:ascii="Aptos Narrow" w:eastAsiaTheme="minorEastAsia"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45ECF"/>
    <w:multiLevelType w:val="hybridMultilevel"/>
    <w:tmpl w:val="63E49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40CE5"/>
    <w:multiLevelType w:val="hybridMultilevel"/>
    <w:tmpl w:val="C0FC3360"/>
    <w:lvl w:ilvl="0" w:tplc="405C945A">
      <w:numFmt w:val="bullet"/>
      <w:lvlText w:val="•"/>
      <w:lvlJc w:val="left"/>
      <w:pPr>
        <w:ind w:left="720" w:hanging="360"/>
      </w:pPr>
      <w:rPr>
        <w:rFonts w:ascii="Aptos Narrow" w:eastAsiaTheme="minorEastAsia"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6349C"/>
    <w:multiLevelType w:val="multilevel"/>
    <w:tmpl w:val="FE0C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1DBE"/>
    <w:multiLevelType w:val="multilevel"/>
    <w:tmpl w:val="6DE4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9F4"/>
    <w:multiLevelType w:val="hybridMultilevel"/>
    <w:tmpl w:val="2454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568A6"/>
    <w:multiLevelType w:val="hybridMultilevel"/>
    <w:tmpl w:val="4FBAEE0C"/>
    <w:lvl w:ilvl="0" w:tplc="2C203ED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626205">
    <w:abstractNumId w:val="1"/>
  </w:num>
  <w:num w:numId="2" w16cid:durableId="435904590">
    <w:abstractNumId w:val="1"/>
  </w:num>
  <w:num w:numId="3" w16cid:durableId="1105996204">
    <w:abstractNumId w:val="1"/>
  </w:num>
  <w:num w:numId="4" w16cid:durableId="2093697249">
    <w:abstractNumId w:val="1"/>
  </w:num>
  <w:num w:numId="5" w16cid:durableId="1074081480">
    <w:abstractNumId w:val="1"/>
  </w:num>
  <w:num w:numId="6" w16cid:durableId="1147473489">
    <w:abstractNumId w:val="1"/>
  </w:num>
  <w:num w:numId="7" w16cid:durableId="35934298">
    <w:abstractNumId w:val="1"/>
  </w:num>
  <w:num w:numId="8" w16cid:durableId="1154029630">
    <w:abstractNumId w:val="1"/>
  </w:num>
  <w:num w:numId="9" w16cid:durableId="1228878829">
    <w:abstractNumId w:val="1"/>
  </w:num>
  <w:num w:numId="10" w16cid:durableId="1537428134">
    <w:abstractNumId w:val="1"/>
  </w:num>
  <w:num w:numId="11" w16cid:durableId="934753847">
    <w:abstractNumId w:val="1"/>
  </w:num>
  <w:num w:numId="12" w16cid:durableId="1139298101">
    <w:abstractNumId w:val="1"/>
  </w:num>
  <w:num w:numId="13" w16cid:durableId="1775007266">
    <w:abstractNumId w:val="1"/>
  </w:num>
  <w:num w:numId="14" w16cid:durableId="1634208777">
    <w:abstractNumId w:val="1"/>
  </w:num>
  <w:num w:numId="15" w16cid:durableId="1369063802">
    <w:abstractNumId w:val="1"/>
  </w:num>
  <w:num w:numId="16" w16cid:durableId="1918977721">
    <w:abstractNumId w:val="1"/>
  </w:num>
  <w:num w:numId="17" w16cid:durableId="215816649">
    <w:abstractNumId w:val="1"/>
  </w:num>
  <w:num w:numId="18" w16cid:durableId="238563590">
    <w:abstractNumId w:val="1"/>
  </w:num>
  <w:num w:numId="19" w16cid:durableId="1398893515">
    <w:abstractNumId w:val="1"/>
  </w:num>
  <w:num w:numId="20" w16cid:durableId="1962415516">
    <w:abstractNumId w:val="1"/>
  </w:num>
  <w:num w:numId="21" w16cid:durableId="124353384">
    <w:abstractNumId w:val="9"/>
  </w:num>
  <w:num w:numId="22" w16cid:durableId="1793598989">
    <w:abstractNumId w:val="0"/>
  </w:num>
  <w:num w:numId="23" w16cid:durableId="1726760068">
    <w:abstractNumId w:val="2"/>
  </w:num>
  <w:num w:numId="24" w16cid:durableId="1870606790">
    <w:abstractNumId w:val="4"/>
  </w:num>
  <w:num w:numId="25" w16cid:durableId="44256774">
    <w:abstractNumId w:val="8"/>
  </w:num>
  <w:num w:numId="26" w16cid:durableId="1296135316">
    <w:abstractNumId w:val="5"/>
  </w:num>
  <w:num w:numId="27" w16cid:durableId="1626496928">
    <w:abstractNumId w:val="3"/>
  </w:num>
  <w:num w:numId="28" w16cid:durableId="582254538">
    <w:abstractNumId w:val="7"/>
  </w:num>
  <w:num w:numId="29" w16cid:durableId="98647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BB"/>
    <w:rsid w:val="000235B1"/>
    <w:rsid w:val="00035169"/>
    <w:rsid w:val="000373CE"/>
    <w:rsid w:val="00041181"/>
    <w:rsid w:val="000907C9"/>
    <w:rsid w:val="000C20FE"/>
    <w:rsid w:val="001073A6"/>
    <w:rsid w:val="0011224D"/>
    <w:rsid w:val="00122DD4"/>
    <w:rsid w:val="0014143D"/>
    <w:rsid w:val="001629D0"/>
    <w:rsid w:val="0018211E"/>
    <w:rsid w:val="001A6A65"/>
    <w:rsid w:val="001E6E08"/>
    <w:rsid w:val="001F32BD"/>
    <w:rsid w:val="001F54B8"/>
    <w:rsid w:val="00207F9C"/>
    <w:rsid w:val="00220C38"/>
    <w:rsid w:val="00255A1B"/>
    <w:rsid w:val="00277B8B"/>
    <w:rsid w:val="002C1403"/>
    <w:rsid w:val="002C32E0"/>
    <w:rsid w:val="002D052E"/>
    <w:rsid w:val="002F1F2B"/>
    <w:rsid w:val="002F710B"/>
    <w:rsid w:val="00307908"/>
    <w:rsid w:val="0032082E"/>
    <w:rsid w:val="003559A0"/>
    <w:rsid w:val="00363D75"/>
    <w:rsid w:val="003D78E6"/>
    <w:rsid w:val="0044670D"/>
    <w:rsid w:val="00454C01"/>
    <w:rsid w:val="0049121B"/>
    <w:rsid w:val="00494184"/>
    <w:rsid w:val="004B1BC9"/>
    <w:rsid w:val="004C2514"/>
    <w:rsid w:val="004E799A"/>
    <w:rsid w:val="004F02D9"/>
    <w:rsid w:val="00545D36"/>
    <w:rsid w:val="0056613B"/>
    <w:rsid w:val="005848C3"/>
    <w:rsid w:val="005925B2"/>
    <w:rsid w:val="005A1399"/>
    <w:rsid w:val="005C406D"/>
    <w:rsid w:val="005C7DBD"/>
    <w:rsid w:val="006414B9"/>
    <w:rsid w:val="006C467F"/>
    <w:rsid w:val="0071092F"/>
    <w:rsid w:val="0077421E"/>
    <w:rsid w:val="00783993"/>
    <w:rsid w:val="007B6108"/>
    <w:rsid w:val="008458C6"/>
    <w:rsid w:val="008620CD"/>
    <w:rsid w:val="0086345F"/>
    <w:rsid w:val="00872BFE"/>
    <w:rsid w:val="008A3098"/>
    <w:rsid w:val="008A44C9"/>
    <w:rsid w:val="008D2E36"/>
    <w:rsid w:val="0093289A"/>
    <w:rsid w:val="00990006"/>
    <w:rsid w:val="009A1804"/>
    <w:rsid w:val="009C4CBB"/>
    <w:rsid w:val="009C7F2F"/>
    <w:rsid w:val="00A1126D"/>
    <w:rsid w:val="00A148AE"/>
    <w:rsid w:val="00A473EF"/>
    <w:rsid w:val="00A54A55"/>
    <w:rsid w:val="00A57E7E"/>
    <w:rsid w:val="00A814AE"/>
    <w:rsid w:val="00AB68E9"/>
    <w:rsid w:val="00AE10B5"/>
    <w:rsid w:val="00AE68C6"/>
    <w:rsid w:val="00B4107B"/>
    <w:rsid w:val="00B51D88"/>
    <w:rsid w:val="00B925F8"/>
    <w:rsid w:val="00BA1BDA"/>
    <w:rsid w:val="00BD3853"/>
    <w:rsid w:val="00C04460"/>
    <w:rsid w:val="00C21E62"/>
    <w:rsid w:val="00C41C70"/>
    <w:rsid w:val="00C44E52"/>
    <w:rsid w:val="00CA1E50"/>
    <w:rsid w:val="00CC63B1"/>
    <w:rsid w:val="00CC69CC"/>
    <w:rsid w:val="00CE1DAE"/>
    <w:rsid w:val="00CF2DE9"/>
    <w:rsid w:val="00D21537"/>
    <w:rsid w:val="00D23DBE"/>
    <w:rsid w:val="00D40C27"/>
    <w:rsid w:val="00D50515"/>
    <w:rsid w:val="00D50620"/>
    <w:rsid w:val="00D53971"/>
    <w:rsid w:val="00DA7CB4"/>
    <w:rsid w:val="00E02AF9"/>
    <w:rsid w:val="00E2214D"/>
    <w:rsid w:val="00E459C9"/>
    <w:rsid w:val="00E6780D"/>
    <w:rsid w:val="00EB49E2"/>
    <w:rsid w:val="00EF750E"/>
    <w:rsid w:val="00F23A04"/>
    <w:rsid w:val="00F41A8B"/>
    <w:rsid w:val="00F60108"/>
    <w:rsid w:val="00F87877"/>
    <w:rsid w:val="00F94A78"/>
    <w:rsid w:val="00FB379B"/>
    <w:rsid w:val="00FC26E4"/>
    <w:rsid w:val="00FD29EC"/>
    <w:rsid w:val="00FD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544B"/>
  <w15:chartTrackingRefBased/>
  <w15:docId w15:val="{E21A7A18-823C-4402-B727-4E38B218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CBB"/>
  </w:style>
  <w:style w:type="paragraph" w:styleId="Heading1">
    <w:name w:val="heading 1"/>
    <w:basedOn w:val="Normal"/>
    <w:next w:val="Normal"/>
    <w:link w:val="Heading1Char"/>
    <w:uiPriority w:val="9"/>
    <w:qFormat/>
    <w:rsid w:val="009C4CBB"/>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9C4CBB"/>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9C4CB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C4CB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C4CB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C4CB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C4CB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C4CB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C4CB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BB"/>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9C4CBB"/>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9C4CB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C4CB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C4CB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C4CB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C4CB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C4CB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C4CBB"/>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9C4CBB"/>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9C4CBB"/>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9C4CB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C4CBB"/>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9C4CB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C4CBB"/>
    <w:rPr>
      <w:i/>
      <w:iCs/>
    </w:rPr>
  </w:style>
  <w:style w:type="paragraph" w:styleId="ListParagraph">
    <w:name w:val="List Paragraph"/>
    <w:basedOn w:val="Normal"/>
    <w:uiPriority w:val="34"/>
    <w:qFormat/>
    <w:rsid w:val="009C4CBB"/>
    <w:pPr>
      <w:ind w:left="720"/>
      <w:contextualSpacing/>
    </w:pPr>
  </w:style>
  <w:style w:type="character" w:styleId="IntenseEmphasis">
    <w:name w:val="Intense Emphasis"/>
    <w:basedOn w:val="DefaultParagraphFont"/>
    <w:uiPriority w:val="21"/>
    <w:qFormat/>
    <w:rsid w:val="009C4CBB"/>
    <w:rPr>
      <w:b/>
      <w:bCs/>
      <w:i/>
      <w:iCs/>
    </w:rPr>
  </w:style>
  <w:style w:type="paragraph" w:styleId="IntenseQuote">
    <w:name w:val="Intense Quote"/>
    <w:basedOn w:val="Normal"/>
    <w:next w:val="Normal"/>
    <w:link w:val="IntenseQuoteChar"/>
    <w:uiPriority w:val="30"/>
    <w:qFormat/>
    <w:rsid w:val="009C4CBB"/>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C4CBB"/>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9C4CBB"/>
    <w:rPr>
      <w:b/>
      <w:bCs/>
      <w:smallCaps/>
      <w:u w:val="single"/>
    </w:rPr>
  </w:style>
  <w:style w:type="paragraph" w:styleId="Caption">
    <w:name w:val="caption"/>
    <w:basedOn w:val="Normal"/>
    <w:next w:val="Normal"/>
    <w:uiPriority w:val="35"/>
    <w:semiHidden/>
    <w:unhideWhenUsed/>
    <w:qFormat/>
    <w:rsid w:val="009C4CBB"/>
    <w:pPr>
      <w:spacing w:line="240" w:lineRule="auto"/>
    </w:pPr>
    <w:rPr>
      <w:b/>
      <w:bCs/>
      <w:color w:val="404040" w:themeColor="text1" w:themeTint="BF"/>
      <w:sz w:val="20"/>
      <w:szCs w:val="20"/>
    </w:rPr>
  </w:style>
  <w:style w:type="character" w:styleId="Strong">
    <w:name w:val="Strong"/>
    <w:basedOn w:val="DefaultParagraphFont"/>
    <w:uiPriority w:val="22"/>
    <w:qFormat/>
    <w:rsid w:val="009C4CBB"/>
    <w:rPr>
      <w:b/>
      <w:bCs/>
    </w:rPr>
  </w:style>
  <w:style w:type="character" w:styleId="Emphasis">
    <w:name w:val="Emphasis"/>
    <w:basedOn w:val="DefaultParagraphFont"/>
    <w:uiPriority w:val="20"/>
    <w:qFormat/>
    <w:rsid w:val="009C4CBB"/>
    <w:rPr>
      <w:i/>
      <w:iCs/>
    </w:rPr>
  </w:style>
  <w:style w:type="paragraph" w:styleId="NoSpacing">
    <w:name w:val="No Spacing"/>
    <w:link w:val="NoSpacingChar"/>
    <w:uiPriority w:val="1"/>
    <w:qFormat/>
    <w:rsid w:val="009C4CBB"/>
    <w:pPr>
      <w:spacing w:after="0" w:line="240" w:lineRule="auto"/>
    </w:pPr>
  </w:style>
  <w:style w:type="character" w:styleId="SubtleEmphasis">
    <w:name w:val="Subtle Emphasis"/>
    <w:basedOn w:val="DefaultParagraphFont"/>
    <w:uiPriority w:val="19"/>
    <w:qFormat/>
    <w:rsid w:val="009C4CBB"/>
    <w:rPr>
      <w:i/>
      <w:iCs/>
      <w:color w:val="595959" w:themeColor="text1" w:themeTint="A6"/>
    </w:rPr>
  </w:style>
  <w:style w:type="character" w:styleId="SubtleReference">
    <w:name w:val="Subtle Reference"/>
    <w:basedOn w:val="DefaultParagraphFont"/>
    <w:uiPriority w:val="31"/>
    <w:qFormat/>
    <w:rsid w:val="009C4CBB"/>
    <w:rPr>
      <w:smallCaps/>
      <w:color w:val="404040" w:themeColor="text1" w:themeTint="BF"/>
    </w:rPr>
  </w:style>
  <w:style w:type="character" w:styleId="BookTitle">
    <w:name w:val="Book Title"/>
    <w:basedOn w:val="DefaultParagraphFont"/>
    <w:uiPriority w:val="33"/>
    <w:qFormat/>
    <w:rsid w:val="009C4CBB"/>
    <w:rPr>
      <w:b/>
      <w:bCs/>
      <w:smallCaps/>
    </w:rPr>
  </w:style>
  <w:style w:type="paragraph" w:styleId="TOCHeading">
    <w:name w:val="TOC Heading"/>
    <w:basedOn w:val="Heading1"/>
    <w:next w:val="Normal"/>
    <w:uiPriority w:val="39"/>
    <w:semiHidden/>
    <w:unhideWhenUsed/>
    <w:qFormat/>
    <w:rsid w:val="009C4CBB"/>
    <w:pPr>
      <w:outlineLvl w:val="9"/>
    </w:pPr>
  </w:style>
  <w:style w:type="table" w:styleId="TableGrid">
    <w:name w:val="Table Grid"/>
    <w:basedOn w:val="TableNormal"/>
    <w:uiPriority w:val="39"/>
    <w:rsid w:val="002C14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403"/>
    <w:rPr>
      <w:color w:val="467886" w:themeColor="hyperlink"/>
      <w:u w:val="single"/>
    </w:rPr>
  </w:style>
  <w:style w:type="character" w:styleId="UnresolvedMention">
    <w:name w:val="Unresolved Mention"/>
    <w:basedOn w:val="DefaultParagraphFont"/>
    <w:uiPriority w:val="99"/>
    <w:semiHidden/>
    <w:unhideWhenUsed/>
    <w:rsid w:val="00C41C70"/>
    <w:rPr>
      <w:color w:val="605E5C"/>
      <w:shd w:val="clear" w:color="auto" w:fill="E1DFDD"/>
    </w:rPr>
  </w:style>
  <w:style w:type="paragraph" w:styleId="Header">
    <w:name w:val="header"/>
    <w:basedOn w:val="Normal"/>
    <w:link w:val="HeaderChar"/>
    <w:uiPriority w:val="99"/>
    <w:unhideWhenUsed/>
    <w:rsid w:val="0044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70D"/>
  </w:style>
  <w:style w:type="paragraph" w:styleId="Footer">
    <w:name w:val="footer"/>
    <w:basedOn w:val="Normal"/>
    <w:link w:val="FooterChar"/>
    <w:uiPriority w:val="99"/>
    <w:unhideWhenUsed/>
    <w:rsid w:val="0044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70D"/>
  </w:style>
  <w:style w:type="character" w:customStyle="1" w:styleId="NoSpacingChar">
    <w:name w:val="No Spacing Char"/>
    <w:basedOn w:val="DefaultParagraphFont"/>
    <w:link w:val="NoSpacing"/>
    <w:uiPriority w:val="1"/>
    <w:rsid w:val="0027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8066">
      <w:bodyDiv w:val="1"/>
      <w:marLeft w:val="0"/>
      <w:marRight w:val="0"/>
      <w:marTop w:val="0"/>
      <w:marBottom w:val="0"/>
      <w:divBdr>
        <w:top w:val="none" w:sz="0" w:space="0" w:color="auto"/>
        <w:left w:val="none" w:sz="0" w:space="0" w:color="auto"/>
        <w:bottom w:val="none" w:sz="0" w:space="0" w:color="auto"/>
        <w:right w:val="none" w:sz="0" w:space="0" w:color="auto"/>
      </w:divBdr>
    </w:div>
    <w:div w:id="399326820">
      <w:bodyDiv w:val="1"/>
      <w:marLeft w:val="0"/>
      <w:marRight w:val="0"/>
      <w:marTop w:val="0"/>
      <w:marBottom w:val="0"/>
      <w:divBdr>
        <w:top w:val="none" w:sz="0" w:space="0" w:color="auto"/>
        <w:left w:val="none" w:sz="0" w:space="0" w:color="auto"/>
        <w:bottom w:val="none" w:sz="0" w:space="0" w:color="auto"/>
        <w:right w:val="none" w:sz="0" w:space="0" w:color="auto"/>
      </w:divBdr>
    </w:div>
    <w:div w:id="897058383">
      <w:bodyDiv w:val="1"/>
      <w:marLeft w:val="0"/>
      <w:marRight w:val="0"/>
      <w:marTop w:val="0"/>
      <w:marBottom w:val="0"/>
      <w:divBdr>
        <w:top w:val="none" w:sz="0" w:space="0" w:color="auto"/>
        <w:left w:val="none" w:sz="0" w:space="0" w:color="auto"/>
        <w:bottom w:val="none" w:sz="0" w:space="0" w:color="auto"/>
        <w:right w:val="none" w:sz="0" w:space="0" w:color="auto"/>
      </w:divBdr>
    </w:div>
    <w:div w:id="17253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graduateprogram.org/blog/what-is-a-title-1-teacher/" TargetMode="External"/><Relationship Id="rId26" Type="http://schemas.openxmlformats.org/officeDocument/2006/relationships/hyperlink" Target="https://iris.peabody.vanderbilt.edu/module/fam/cresource/q1/p01/" TargetMode="External"/><Relationship Id="rId39" Type="http://schemas.openxmlformats.org/officeDocument/2006/relationships/customXml" Target="../customXml/item2.xml"/><Relationship Id="rId21" Type="http://schemas.openxmlformats.org/officeDocument/2006/relationships/image" Target="media/image10.jpeg"/><Relationship Id="rId34" Type="http://schemas.openxmlformats.org/officeDocument/2006/relationships/image" Target="media/image1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enturac@pcsb.org" TargetMode="External"/><Relationship Id="rId20" Type="http://schemas.openxmlformats.org/officeDocument/2006/relationships/hyperlink" Target="https://www.thoughtco.com/types-of-private-school-admissions-tests-2774694" TargetMode="External"/><Relationship Id="rId29" Type="http://schemas.openxmlformats.org/officeDocument/2006/relationships/hyperlink" Target="https://www.cobbk12.org/pebblebrook/_ci/p/71438"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vecteezy.com/free-vector/jigsaw-puzzle-pieces" TargetMode="External"/><Relationship Id="rId32" Type="http://schemas.openxmlformats.org/officeDocument/2006/relationships/image" Target="media/image15.jpeg"/><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butlersha@pcsb.org" TargetMode="External"/><Relationship Id="rId23" Type="http://schemas.openxmlformats.org/officeDocument/2006/relationships/image" Target="media/image11.jpeg"/><Relationship Id="rId28" Type="http://schemas.openxmlformats.org/officeDocument/2006/relationships/image" Target="media/image13.jpe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jpeg"/><Relationship Id="rId31" Type="http://schemas.openxmlformats.org/officeDocument/2006/relationships/hyperlink" Target="https://linnaudionh.com/o-happy-family-facebook-happy-famil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lanees.fcps.edu/features/family-game-night-playing-together-more-just-fun-and-games" TargetMode="External"/><Relationship Id="rId27" Type="http://schemas.openxmlformats.org/officeDocument/2006/relationships/hyperlink" Target="http://www.pcsb.org/titleone" TargetMode="External"/><Relationship Id="rId30" Type="http://schemas.openxmlformats.org/officeDocument/2006/relationships/image" Target="media/image14.jpeg"/><Relationship Id="rId35" Type="http://schemas.openxmlformats.org/officeDocument/2006/relationships/hyperlink" Target="https://nnsw.adventist.org.au/departments/family-ministrie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2.jpg"/><Relationship Id="rId33" Type="http://schemas.openxmlformats.org/officeDocument/2006/relationships/hyperlink" Target="https://pxhere.com/en/photo/1060068" TargetMode="Externa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2CF6BD294D9A43BCCE78A1954660A7" ma:contentTypeVersion="6" ma:contentTypeDescription="Create a new document." ma:contentTypeScope="" ma:versionID="4e6062f5f5b470155d91bb80d5930624">
  <xsd:schema xmlns:xsd="http://www.w3.org/2001/XMLSchema" xmlns:xs="http://www.w3.org/2001/XMLSchema" xmlns:p="http://schemas.microsoft.com/office/2006/metadata/properties" xmlns:ns2="9d6a1313-419d-4a03-8da8-e0bc4ad51e9b" xmlns:ns3="252a0df3-8449-435b-82ff-91209f3fa82c" targetNamespace="http://schemas.microsoft.com/office/2006/metadata/properties" ma:root="true" ma:fieldsID="982a1042d99451faa7086f50b900fc79" ns2:_="" ns3:_="">
    <xsd:import namespace="9d6a1313-419d-4a03-8da8-e0bc4ad51e9b"/>
    <xsd:import namespace="252a0df3-8449-435b-82ff-91209f3fa8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a1313-419d-4a03-8da8-e0bc4ad51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a0df3-8449-435b-82ff-91209f3fa8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4657E-5FAD-48C0-AA26-E3203FF19C83}">
  <ds:schemaRefs>
    <ds:schemaRef ds:uri="http://schemas.openxmlformats.org/officeDocument/2006/bibliography"/>
  </ds:schemaRefs>
</ds:datastoreItem>
</file>

<file path=customXml/itemProps2.xml><?xml version="1.0" encoding="utf-8"?>
<ds:datastoreItem xmlns:ds="http://schemas.openxmlformats.org/officeDocument/2006/customXml" ds:itemID="{C41E086A-07DA-4844-ADFC-F2BD3AC602CF}"/>
</file>

<file path=customXml/itemProps3.xml><?xml version="1.0" encoding="utf-8"?>
<ds:datastoreItem xmlns:ds="http://schemas.openxmlformats.org/officeDocument/2006/customXml" ds:itemID="{76AB7300-5D4F-4590-835A-D47FACA37D3D}"/>
</file>

<file path=customXml/itemProps4.xml><?xml version="1.0" encoding="utf-8"?>
<ds:datastoreItem xmlns:ds="http://schemas.openxmlformats.org/officeDocument/2006/customXml" ds:itemID="{7566D64F-9CAA-4009-AFA0-06A23EDCC029}"/>
</file>

<file path=docProps/app.xml><?xml version="1.0" encoding="utf-8"?>
<Properties xmlns="http://schemas.openxmlformats.org/officeDocument/2006/extended-properties" xmlns:vt="http://schemas.openxmlformats.org/officeDocument/2006/docPropsVTypes">
  <Template>Normal</Template>
  <TotalTime>217</TotalTime>
  <Pages>12</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Cassandra</dc:creator>
  <cp:keywords/>
  <dc:description/>
  <cp:lastModifiedBy>Ventura Cassandra</cp:lastModifiedBy>
  <cp:revision>22</cp:revision>
  <dcterms:created xsi:type="dcterms:W3CDTF">2025-05-19T20:13:00Z</dcterms:created>
  <dcterms:modified xsi:type="dcterms:W3CDTF">2025-05-21T20:15:00Z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0x0101001B2CF6BD294D9A43BCCE78A1954660A7</vt:lpwstr>
  </property>
</Properties>
</file>