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B42" w:rsidRPr="0097724F" w:rsidRDefault="00495371" w:rsidP="00DD6A73">
      <w:pPr>
        <w:spacing w:after="0" w:line="240" w:lineRule="auto"/>
        <w:ind w:right="36"/>
        <w:rPr>
          <w:rFonts w:ascii="Arial" w:hAnsi="Arial" w:cs="Arial"/>
        </w:rPr>
      </w:pPr>
      <w:r w:rsidRPr="0097724F">
        <w:rPr>
          <w:rFonts w:ascii="Arial" w:eastAsia="Times New Roman" w:hAnsi="Arial" w:cs="Arial"/>
          <w:bCs/>
          <w:position w:val="-1"/>
        </w:rPr>
        <w:t>PART 1 GENERAL</w:t>
      </w:r>
    </w:p>
    <w:p w:rsidR="00E64563" w:rsidRPr="0097724F" w:rsidRDefault="00E64563" w:rsidP="00EA7D30">
      <w:pPr>
        <w:spacing w:after="0" w:line="240" w:lineRule="auto"/>
        <w:ind w:left="1080" w:right="36" w:hanging="360"/>
        <w:rPr>
          <w:rFonts w:ascii="Arial" w:hAnsi="Arial" w:cs="Arial"/>
        </w:rPr>
      </w:pPr>
    </w:p>
    <w:p w:rsidR="00CA5B42" w:rsidRPr="0097724F" w:rsidRDefault="00A3601E" w:rsidP="00A3601E">
      <w:pPr>
        <w:spacing w:after="0" w:line="240" w:lineRule="auto"/>
        <w:ind w:left="720" w:right="36" w:hanging="540"/>
        <w:rPr>
          <w:rFonts w:ascii="Arial" w:eastAsia="Times New Roman" w:hAnsi="Arial" w:cs="Arial"/>
        </w:rPr>
      </w:pPr>
      <w:r>
        <w:rPr>
          <w:rFonts w:ascii="Arial" w:eastAsia="Times New Roman" w:hAnsi="Arial" w:cs="Arial"/>
          <w:bCs/>
        </w:rPr>
        <w:t>1.01</w:t>
      </w:r>
      <w:r>
        <w:rPr>
          <w:rFonts w:ascii="Arial" w:eastAsia="Times New Roman" w:hAnsi="Arial" w:cs="Arial"/>
          <w:bCs/>
        </w:rPr>
        <w:tab/>
      </w:r>
      <w:r w:rsidR="00495371" w:rsidRPr="0097724F">
        <w:rPr>
          <w:rFonts w:ascii="Arial" w:eastAsia="Times New Roman" w:hAnsi="Arial" w:cs="Arial"/>
          <w:bCs/>
        </w:rPr>
        <w:t>WORK INCLUDED</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A.</w:t>
      </w:r>
      <w:r w:rsidRPr="0097724F">
        <w:rPr>
          <w:rFonts w:ascii="Arial" w:eastAsia="Times New Roman" w:hAnsi="Arial" w:cs="Arial"/>
        </w:rPr>
        <w:tab/>
        <w:t>The</w:t>
      </w:r>
      <w:r w:rsidR="008261C5" w:rsidRPr="0097724F">
        <w:rPr>
          <w:rFonts w:ascii="Arial" w:eastAsia="Times New Roman" w:hAnsi="Arial" w:cs="Arial"/>
        </w:rPr>
        <w:t xml:space="preserve"> </w:t>
      </w:r>
      <w:r w:rsidRPr="0097724F">
        <w:rPr>
          <w:rFonts w:ascii="Arial" w:eastAsia="Times New Roman" w:hAnsi="Arial" w:cs="Arial"/>
        </w:rPr>
        <w:t>work</w:t>
      </w:r>
      <w:r w:rsidR="008261C5" w:rsidRPr="0097724F">
        <w:rPr>
          <w:rFonts w:ascii="Arial" w:eastAsia="Times New Roman" w:hAnsi="Arial" w:cs="Arial"/>
        </w:rPr>
        <w:t xml:space="preserve"> </w:t>
      </w:r>
      <w:r w:rsidRPr="0097724F">
        <w:rPr>
          <w:rFonts w:ascii="Arial" w:eastAsia="Times New Roman" w:hAnsi="Arial" w:cs="Arial"/>
        </w:rPr>
        <w:t>required</w:t>
      </w:r>
      <w:r w:rsidR="008261C5" w:rsidRPr="0097724F">
        <w:rPr>
          <w:rFonts w:ascii="Arial" w:eastAsia="Times New Roman" w:hAnsi="Arial" w:cs="Arial"/>
        </w:rPr>
        <w:t xml:space="preserve"> </w:t>
      </w:r>
      <w:r w:rsidRPr="0097724F">
        <w:rPr>
          <w:rFonts w:ascii="Arial" w:eastAsia="Times New Roman" w:hAnsi="Arial" w:cs="Arial"/>
        </w:rPr>
        <w:t>under</w:t>
      </w:r>
      <w:r w:rsidR="008261C5" w:rsidRPr="0097724F">
        <w:rPr>
          <w:rFonts w:ascii="Arial" w:eastAsia="Times New Roman" w:hAnsi="Arial" w:cs="Arial"/>
        </w:rPr>
        <w:t xml:space="preserve"> </w:t>
      </w:r>
      <w:r w:rsidRPr="0097724F">
        <w:rPr>
          <w:rFonts w:ascii="Arial" w:eastAsia="Times New Roman" w:hAnsi="Arial" w:cs="Arial"/>
        </w:rPr>
        <w:t>this</w:t>
      </w:r>
      <w:r w:rsidR="008261C5" w:rsidRPr="0097724F">
        <w:rPr>
          <w:rFonts w:ascii="Arial" w:eastAsia="Times New Roman" w:hAnsi="Arial" w:cs="Arial"/>
        </w:rPr>
        <w:t xml:space="preserve"> </w:t>
      </w:r>
      <w:r w:rsidRPr="0097724F">
        <w:rPr>
          <w:rFonts w:ascii="Arial" w:eastAsia="Times New Roman" w:hAnsi="Arial" w:cs="Arial"/>
        </w:rPr>
        <w:t>Division</w:t>
      </w:r>
      <w:r w:rsidR="008261C5" w:rsidRPr="0097724F">
        <w:rPr>
          <w:rFonts w:ascii="Arial" w:eastAsia="Times New Roman" w:hAnsi="Arial" w:cs="Arial"/>
        </w:rPr>
        <w:t xml:space="preserve"> </w:t>
      </w:r>
      <w:r w:rsidRPr="0097724F">
        <w:rPr>
          <w:rFonts w:ascii="Arial" w:eastAsia="Times New Roman" w:hAnsi="Arial" w:cs="Arial"/>
        </w:rPr>
        <w:t>shall</w:t>
      </w:r>
      <w:r w:rsidR="008261C5" w:rsidRPr="0097724F">
        <w:rPr>
          <w:rFonts w:ascii="Arial" w:eastAsia="Times New Roman" w:hAnsi="Arial" w:cs="Arial"/>
        </w:rPr>
        <w:t xml:space="preserve"> </w:t>
      </w:r>
      <w:r w:rsidRPr="0097724F">
        <w:rPr>
          <w:rFonts w:ascii="Arial" w:eastAsia="Times New Roman" w:hAnsi="Arial" w:cs="Arial"/>
        </w:rPr>
        <w:t>include</w:t>
      </w:r>
      <w:r w:rsidR="008261C5" w:rsidRPr="0097724F">
        <w:rPr>
          <w:rFonts w:ascii="Arial" w:eastAsia="Times New Roman" w:hAnsi="Arial" w:cs="Arial"/>
        </w:rPr>
        <w:t xml:space="preserve"> </w:t>
      </w:r>
      <w:r w:rsidRPr="0097724F">
        <w:rPr>
          <w:rFonts w:ascii="Arial" w:eastAsia="Times New Roman" w:hAnsi="Arial" w:cs="Arial"/>
        </w:rPr>
        <w:t>all</w:t>
      </w:r>
      <w:r w:rsidR="008261C5" w:rsidRPr="0097724F">
        <w:rPr>
          <w:rFonts w:ascii="Arial" w:eastAsia="Times New Roman" w:hAnsi="Arial" w:cs="Arial"/>
        </w:rPr>
        <w:t xml:space="preserve"> </w:t>
      </w:r>
      <w:r w:rsidRPr="0097724F">
        <w:rPr>
          <w:rFonts w:ascii="Arial" w:eastAsia="Times New Roman" w:hAnsi="Arial" w:cs="Arial"/>
        </w:rPr>
        <w:t>materials,</w:t>
      </w:r>
      <w:r w:rsidR="008261C5" w:rsidRPr="0097724F">
        <w:rPr>
          <w:rFonts w:ascii="Arial" w:eastAsia="Times New Roman" w:hAnsi="Arial" w:cs="Arial"/>
        </w:rPr>
        <w:t xml:space="preserve"> </w:t>
      </w:r>
      <w:r w:rsidRPr="0097724F">
        <w:rPr>
          <w:rFonts w:ascii="Arial" w:eastAsia="Times New Roman" w:hAnsi="Arial" w:cs="Arial"/>
        </w:rPr>
        <w:t>labor</w:t>
      </w:r>
      <w:r w:rsidR="008261C5" w:rsidRPr="0097724F">
        <w:rPr>
          <w:rFonts w:ascii="Arial" w:eastAsia="Times New Roman" w:hAnsi="Arial" w:cs="Arial"/>
        </w:rPr>
        <w:t xml:space="preserve"> </w:t>
      </w:r>
      <w:r w:rsidRPr="0097724F">
        <w:rPr>
          <w:rFonts w:ascii="Arial" w:eastAsia="Times New Roman" w:hAnsi="Arial" w:cs="Arial"/>
        </w:rPr>
        <w:t>and auxiliaries required to furnish and install complete surge suppression for the protection of building electrical and electronics systems from the effects of line induced transient voltage surge and lightning discharge as indicated on drawings and specified in this Section.</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B.</w:t>
      </w:r>
      <w:r w:rsidRPr="0097724F">
        <w:rPr>
          <w:rFonts w:ascii="Arial" w:eastAsia="Times New Roman" w:hAnsi="Arial" w:cs="Arial"/>
        </w:rPr>
        <w:tab/>
        <w:t>Related work specified elsewhere:</w:t>
      </w:r>
    </w:p>
    <w:p w:rsidR="00CA5B42" w:rsidRPr="0097724F" w:rsidRDefault="00CA5B42" w:rsidP="00EA7D30">
      <w:pPr>
        <w:spacing w:after="0" w:line="240" w:lineRule="auto"/>
        <w:ind w:left="1080" w:right="36" w:hanging="360"/>
        <w:rPr>
          <w:rFonts w:ascii="Arial" w:hAnsi="Arial" w:cs="Arial"/>
        </w:rPr>
      </w:pPr>
    </w:p>
    <w:p w:rsidR="00CA5B42" w:rsidRPr="00A3601E" w:rsidRDefault="00495371" w:rsidP="003540F4">
      <w:pPr>
        <w:pStyle w:val="ListParagraph"/>
        <w:numPr>
          <w:ilvl w:val="0"/>
          <w:numId w:val="4"/>
        </w:numPr>
        <w:spacing w:after="0" w:line="240" w:lineRule="auto"/>
        <w:ind w:left="1440" w:right="36"/>
        <w:rPr>
          <w:rFonts w:ascii="Arial" w:hAnsi="Arial" w:cs="Arial"/>
        </w:rPr>
      </w:pPr>
      <w:r w:rsidRPr="00A3601E">
        <w:rPr>
          <w:rFonts w:ascii="Arial" w:eastAsia="Times New Roman" w:hAnsi="Arial" w:cs="Arial"/>
        </w:rPr>
        <w:t>Secti</w:t>
      </w:r>
      <w:r w:rsidR="008E3C80" w:rsidRPr="00A3601E">
        <w:rPr>
          <w:rFonts w:ascii="Arial" w:eastAsia="Times New Roman" w:hAnsi="Arial" w:cs="Arial"/>
        </w:rPr>
        <w:t>on 2</w:t>
      </w:r>
      <w:r w:rsidRPr="00A3601E">
        <w:rPr>
          <w:rFonts w:ascii="Arial" w:eastAsia="Times New Roman" w:hAnsi="Arial" w:cs="Arial"/>
        </w:rPr>
        <w:t>6</w:t>
      </w:r>
      <w:r w:rsidR="008E3C80" w:rsidRPr="00A3601E">
        <w:rPr>
          <w:rFonts w:ascii="Arial" w:eastAsia="Times New Roman" w:hAnsi="Arial" w:cs="Arial"/>
        </w:rPr>
        <w:t xml:space="preserve"> </w:t>
      </w:r>
      <w:r w:rsidRPr="00A3601E">
        <w:rPr>
          <w:rFonts w:ascii="Arial" w:eastAsia="Times New Roman" w:hAnsi="Arial" w:cs="Arial"/>
        </w:rPr>
        <w:t>0</w:t>
      </w:r>
      <w:r w:rsidR="008E3C80" w:rsidRPr="00A3601E">
        <w:rPr>
          <w:rFonts w:ascii="Arial" w:eastAsia="Times New Roman" w:hAnsi="Arial" w:cs="Arial"/>
        </w:rPr>
        <w:t xml:space="preserve">5 </w:t>
      </w:r>
      <w:r w:rsidR="006752E0">
        <w:rPr>
          <w:rFonts w:ascii="Arial" w:eastAsia="Times New Roman" w:hAnsi="Arial" w:cs="Arial"/>
        </w:rPr>
        <w:t>1</w:t>
      </w:r>
      <w:r w:rsidRPr="00A3601E">
        <w:rPr>
          <w:rFonts w:ascii="Arial" w:eastAsia="Times New Roman" w:hAnsi="Arial" w:cs="Arial"/>
        </w:rPr>
        <w:t>0</w:t>
      </w:r>
      <w:r w:rsidR="008E3C80" w:rsidRPr="00A3601E">
        <w:rPr>
          <w:rFonts w:ascii="Arial" w:eastAsia="Times New Roman" w:hAnsi="Arial" w:cs="Arial"/>
        </w:rPr>
        <w:tab/>
      </w:r>
      <w:r w:rsidRPr="00A3601E">
        <w:rPr>
          <w:rFonts w:ascii="Arial" w:eastAsia="Times New Roman" w:hAnsi="Arial" w:cs="Arial"/>
        </w:rPr>
        <w:t>Basic Electrical Requirement</w:t>
      </w:r>
      <w:r w:rsidR="00A3601E" w:rsidRPr="00A3601E">
        <w:rPr>
          <w:rFonts w:ascii="Arial" w:eastAsia="Times New Roman" w:hAnsi="Arial" w:cs="Arial"/>
        </w:rPr>
        <w:t>s</w:t>
      </w:r>
    </w:p>
    <w:p w:rsidR="00CA5B42" w:rsidRPr="00A3601E" w:rsidRDefault="00495371" w:rsidP="009226E2">
      <w:pPr>
        <w:pStyle w:val="ListParagraph"/>
        <w:numPr>
          <w:ilvl w:val="0"/>
          <w:numId w:val="4"/>
        </w:numPr>
        <w:spacing w:after="0" w:line="240" w:lineRule="auto"/>
        <w:ind w:left="1440" w:right="36"/>
        <w:rPr>
          <w:rFonts w:ascii="Arial" w:hAnsi="Arial" w:cs="Arial"/>
        </w:rPr>
      </w:pPr>
      <w:r w:rsidRPr="00A3601E">
        <w:rPr>
          <w:rFonts w:ascii="Arial" w:eastAsia="Times New Roman" w:hAnsi="Arial" w:cs="Arial"/>
        </w:rPr>
        <w:t>Secti</w:t>
      </w:r>
      <w:r w:rsidR="004C5D96" w:rsidRPr="00A3601E">
        <w:rPr>
          <w:rFonts w:ascii="Arial" w:eastAsia="Times New Roman" w:hAnsi="Arial" w:cs="Arial"/>
        </w:rPr>
        <w:t>on 26 05 33</w:t>
      </w:r>
      <w:r w:rsidR="008E3C80" w:rsidRPr="00A3601E">
        <w:rPr>
          <w:rFonts w:ascii="Arial" w:eastAsia="Times New Roman" w:hAnsi="Arial" w:cs="Arial"/>
        </w:rPr>
        <w:tab/>
      </w:r>
      <w:r w:rsidRPr="00A3601E">
        <w:rPr>
          <w:rFonts w:ascii="Arial" w:eastAsia="Times New Roman" w:hAnsi="Arial" w:cs="Arial"/>
        </w:rPr>
        <w:t>Conduit</w:t>
      </w:r>
      <w:r w:rsidR="004C5D96" w:rsidRPr="00A3601E">
        <w:rPr>
          <w:rFonts w:ascii="Arial" w:eastAsia="Times New Roman" w:hAnsi="Arial" w:cs="Arial"/>
        </w:rPr>
        <w:t xml:space="preserve">, </w:t>
      </w:r>
      <w:r w:rsidRPr="00A3601E">
        <w:rPr>
          <w:rFonts w:ascii="Arial" w:eastAsia="Times New Roman" w:hAnsi="Arial" w:cs="Arial"/>
        </w:rPr>
        <w:t>Raceways</w:t>
      </w:r>
      <w:r w:rsidR="004C5D96" w:rsidRPr="00A3601E">
        <w:rPr>
          <w:rFonts w:ascii="Arial" w:eastAsia="Times New Roman" w:hAnsi="Arial" w:cs="Arial"/>
        </w:rPr>
        <w:t>, and Boxes</w:t>
      </w:r>
    </w:p>
    <w:p w:rsidR="00A3601E" w:rsidRPr="00A3601E" w:rsidRDefault="00495371" w:rsidP="00751985">
      <w:pPr>
        <w:pStyle w:val="ListParagraph"/>
        <w:numPr>
          <w:ilvl w:val="0"/>
          <w:numId w:val="4"/>
        </w:numPr>
        <w:spacing w:after="0" w:line="240" w:lineRule="auto"/>
        <w:ind w:left="1440" w:right="36"/>
        <w:rPr>
          <w:rFonts w:ascii="Arial" w:eastAsia="Times New Roman" w:hAnsi="Arial" w:cs="Arial"/>
        </w:rPr>
      </w:pPr>
      <w:r w:rsidRPr="00A3601E">
        <w:rPr>
          <w:rFonts w:ascii="Arial" w:eastAsia="Times New Roman" w:hAnsi="Arial" w:cs="Arial"/>
        </w:rPr>
        <w:t>Secti</w:t>
      </w:r>
      <w:r w:rsidR="004C5D96" w:rsidRPr="00A3601E">
        <w:rPr>
          <w:rFonts w:ascii="Arial" w:eastAsia="Times New Roman" w:hAnsi="Arial" w:cs="Arial"/>
        </w:rPr>
        <w:t>on 26 05 19</w:t>
      </w:r>
      <w:r w:rsidR="008E3C80" w:rsidRPr="00A3601E">
        <w:rPr>
          <w:rFonts w:ascii="Arial" w:eastAsia="Times New Roman" w:hAnsi="Arial" w:cs="Arial"/>
        </w:rPr>
        <w:tab/>
      </w:r>
      <w:r w:rsidRPr="00A3601E">
        <w:rPr>
          <w:rFonts w:ascii="Arial" w:eastAsia="Times New Roman" w:hAnsi="Arial" w:cs="Arial"/>
        </w:rPr>
        <w:t>Building Wire and Cabl</w:t>
      </w:r>
      <w:r w:rsidR="00A3601E" w:rsidRPr="00A3601E">
        <w:rPr>
          <w:rFonts w:ascii="Arial" w:eastAsia="Times New Roman" w:hAnsi="Arial" w:cs="Arial"/>
        </w:rPr>
        <w:t>e</w:t>
      </w:r>
    </w:p>
    <w:p w:rsidR="00CA5B42" w:rsidRPr="0097724F" w:rsidRDefault="00CA5B42" w:rsidP="00EA7D30">
      <w:pPr>
        <w:spacing w:after="0" w:line="240" w:lineRule="auto"/>
        <w:ind w:left="1080" w:right="36" w:hanging="360"/>
        <w:rPr>
          <w:rFonts w:ascii="Arial" w:hAnsi="Arial" w:cs="Arial"/>
        </w:rPr>
      </w:pPr>
    </w:p>
    <w:p w:rsidR="00CA5B42" w:rsidRPr="0097724F" w:rsidRDefault="00A3601E" w:rsidP="00A3601E">
      <w:pPr>
        <w:spacing w:after="0" w:line="240" w:lineRule="auto"/>
        <w:ind w:left="720" w:right="36" w:hanging="540"/>
        <w:rPr>
          <w:rFonts w:ascii="Arial" w:eastAsia="Times New Roman" w:hAnsi="Arial" w:cs="Arial"/>
        </w:rPr>
      </w:pPr>
      <w:r>
        <w:rPr>
          <w:rFonts w:ascii="Arial" w:eastAsia="Times New Roman" w:hAnsi="Arial" w:cs="Arial"/>
          <w:bCs/>
        </w:rPr>
        <w:t>1.02</w:t>
      </w:r>
      <w:r>
        <w:rPr>
          <w:rFonts w:ascii="Arial" w:eastAsia="Times New Roman" w:hAnsi="Arial" w:cs="Arial"/>
          <w:bCs/>
        </w:rPr>
        <w:tab/>
      </w:r>
      <w:r w:rsidR="00495371" w:rsidRPr="0097724F">
        <w:rPr>
          <w:rFonts w:ascii="Arial" w:eastAsia="Times New Roman" w:hAnsi="Arial" w:cs="Arial"/>
          <w:bCs/>
        </w:rPr>
        <w:t>QUALITY ASSURANCE</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A.</w:t>
      </w:r>
      <w:r w:rsidRPr="0097724F">
        <w:rPr>
          <w:rFonts w:ascii="Arial" w:eastAsia="Times New Roman" w:hAnsi="Arial" w:cs="Arial"/>
        </w:rPr>
        <w:tab/>
        <w:t xml:space="preserve">All </w:t>
      </w:r>
      <w:r w:rsidR="008E3C80" w:rsidRPr="0097724F">
        <w:rPr>
          <w:rFonts w:ascii="Arial" w:eastAsia="Times New Roman" w:hAnsi="Arial" w:cs="Arial"/>
        </w:rPr>
        <w:t>Surge Protective Devices</w:t>
      </w:r>
      <w:r w:rsidRPr="0097724F">
        <w:rPr>
          <w:rFonts w:ascii="Arial" w:eastAsia="Times New Roman" w:hAnsi="Arial" w:cs="Arial"/>
        </w:rPr>
        <w:t xml:space="preserve"> (</w:t>
      </w:r>
      <w:r w:rsidR="008261C5" w:rsidRPr="0097724F">
        <w:rPr>
          <w:rFonts w:ascii="Arial" w:eastAsia="Times New Roman" w:hAnsi="Arial" w:cs="Arial"/>
        </w:rPr>
        <w:t>SPD</w:t>
      </w:r>
      <w:r w:rsidRPr="0097724F">
        <w:rPr>
          <w:rFonts w:ascii="Arial" w:eastAsia="Times New Roman" w:hAnsi="Arial" w:cs="Arial"/>
        </w:rPr>
        <w:t>) shall be manufactured by a company normally engaged in the design, development, and manufacture of such devices for electrical and electronics systems equipment.</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B.</w:t>
      </w:r>
      <w:r w:rsidRPr="0097724F">
        <w:rPr>
          <w:rFonts w:ascii="Arial" w:eastAsia="Times New Roman" w:hAnsi="Arial" w:cs="Arial"/>
        </w:rPr>
        <w:tab/>
        <w:t xml:space="preserve">The surge </w:t>
      </w:r>
      <w:r w:rsidR="008E3C80" w:rsidRPr="0097724F">
        <w:rPr>
          <w:rFonts w:ascii="Arial" w:eastAsia="Times New Roman" w:hAnsi="Arial" w:cs="Arial"/>
        </w:rPr>
        <w:t xml:space="preserve">protective device </w:t>
      </w:r>
      <w:r w:rsidRPr="0097724F">
        <w:rPr>
          <w:rFonts w:ascii="Arial" w:eastAsia="Times New Roman" w:hAnsi="Arial" w:cs="Arial"/>
        </w:rPr>
        <w:t>manufacturer shall offer technical assistance through support by a factory representative and local stocking distributor.</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C.</w:t>
      </w:r>
      <w:r w:rsidRPr="0097724F">
        <w:rPr>
          <w:rFonts w:ascii="Arial" w:eastAsia="Times New Roman" w:hAnsi="Arial" w:cs="Arial"/>
        </w:rPr>
        <w:tab/>
        <w:t xml:space="preserve">Submittals:  Surge </w:t>
      </w:r>
      <w:r w:rsidR="008E3C80" w:rsidRPr="0097724F">
        <w:rPr>
          <w:rFonts w:ascii="Arial" w:eastAsia="Times New Roman" w:hAnsi="Arial" w:cs="Arial"/>
        </w:rPr>
        <w:t xml:space="preserve">Protective Devices </w:t>
      </w:r>
      <w:r w:rsidRPr="0097724F">
        <w:rPr>
          <w:rFonts w:ascii="Arial" w:eastAsia="Times New Roman" w:hAnsi="Arial" w:cs="Arial"/>
        </w:rPr>
        <w:t>submittal shall include:</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0042D9">
      <w:p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1</w:t>
      </w:r>
      <w:r w:rsidR="00DD6A73">
        <w:rPr>
          <w:rFonts w:ascii="Arial" w:eastAsia="Times New Roman" w:hAnsi="Arial" w:cs="Arial"/>
        </w:rPr>
        <w:t>)</w:t>
      </w:r>
      <w:r w:rsidRPr="0097724F">
        <w:rPr>
          <w:rFonts w:ascii="Arial" w:eastAsia="Times New Roman" w:hAnsi="Arial" w:cs="Arial"/>
        </w:rPr>
        <w:tab/>
        <w:t>Schematic data on each suppressor type indicating component types.</w:t>
      </w:r>
    </w:p>
    <w:p w:rsidR="00CA5B42" w:rsidRPr="0097724F" w:rsidRDefault="00CA5B42" w:rsidP="000042D9">
      <w:pPr>
        <w:spacing w:after="0" w:line="240" w:lineRule="auto"/>
        <w:ind w:left="1440" w:right="36" w:hanging="360"/>
        <w:rPr>
          <w:rFonts w:ascii="Arial" w:hAnsi="Arial" w:cs="Arial"/>
        </w:rPr>
      </w:pPr>
    </w:p>
    <w:p w:rsidR="00CA5B42" w:rsidRPr="0097724F" w:rsidRDefault="00495371" w:rsidP="000042D9">
      <w:p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2</w:t>
      </w:r>
      <w:r w:rsidR="00DD6A73">
        <w:rPr>
          <w:rFonts w:ascii="Arial" w:eastAsia="Times New Roman" w:hAnsi="Arial" w:cs="Arial"/>
        </w:rPr>
        <w:t>)</w:t>
      </w:r>
      <w:r w:rsidRPr="0097724F">
        <w:rPr>
          <w:rFonts w:ascii="Arial" w:eastAsia="Times New Roman" w:hAnsi="Arial" w:cs="Arial"/>
        </w:rPr>
        <w:tab/>
        <w:t>Dimensioned drawing of each suppressor type.</w:t>
      </w:r>
    </w:p>
    <w:p w:rsidR="00CA5B42" w:rsidRPr="0097724F" w:rsidRDefault="00CA5B42" w:rsidP="000042D9">
      <w:pPr>
        <w:spacing w:after="0" w:line="240" w:lineRule="auto"/>
        <w:ind w:left="1440" w:right="36" w:hanging="360"/>
        <w:rPr>
          <w:rFonts w:ascii="Arial" w:hAnsi="Arial" w:cs="Arial"/>
        </w:rPr>
      </w:pPr>
    </w:p>
    <w:p w:rsidR="00CA5B42" w:rsidRPr="0097724F" w:rsidRDefault="00495371" w:rsidP="000042D9">
      <w:p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3</w:t>
      </w:r>
      <w:r w:rsidR="00DD6A73">
        <w:rPr>
          <w:rFonts w:ascii="Arial" w:eastAsia="Times New Roman" w:hAnsi="Arial" w:cs="Arial"/>
        </w:rPr>
        <w:t>)</w:t>
      </w:r>
      <w:r w:rsidRPr="0097724F">
        <w:rPr>
          <w:rFonts w:ascii="Arial" w:eastAsia="Times New Roman" w:hAnsi="Arial" w:cs="Arial"/>
        </w:rPr>
        <w:tab/>
        <w:t>Manufacturer's performance data for each suppressor type.</w:t>
      </w:r>
    </w:p>
    <w:p w:rsidR="00CA5B42" w:rsidRPr="0097724F" w:rsidRDefault="00CA5B42" w:rsidP="000042D9">
      <w:pPr>
        <w:spacing w:after="0" w:line="240" w:lineRule="auto"/>
        <w:ind w:left="1440" w:right="36" w:hanging="360"/>
        <w:rPr>
          <w:rFonts w:ascii="Arial" w:hAnsi="Arial" w:cs="Arial"/>
        </w:rPr>
      </w:pPr>
    </w:p>
    <w:p w:rsidR="00CA5B42" w:rsidRPr="0097724F" w:rsidRDefault="00495371" w:rsidP="000042D9">
      <w:p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4</w:t>
      </w:r>
      <w:r w:rsidR="00DD6A73">
        <w:rPr>
          <w:rFonts w:ascii="Arial" w:eastAsia="Times New Roman" w:hAnsi="Arial" w:cs="Arial"/>
        </w:rPr>
        <w:t>)</w:t>
      </w:r>
      <w:r w:rsidRPr="0097724F">
        <w:rPr>
          <w:rFonts w:ascii="Arial" w:eastAsia="Times New Roman" w:hAnsi="Arial" w:cs="Arial"/>
        </w:rPr>
        <w:tab/>
        <w:t>Manufacturer shall furnish complete maintenance and installation manuals and a list of replacement parts.</w:t>
      </w:r>
    </w:p>
    <w:p w:rsidR="00CA5B42" w:rsidRPr="0097724F" w:rsidRDefault="00CA5B42" w:rsidP="000042D9">
      <w:pPr>
        <w:spacing w:after="0" w:line="240" w:lineRule="auto"/>
        <w:ind w:left="1440" w:right="36" w:hanging="360"/>
        <w:rPr>
          <w:rFonts w:ascii="Arial" w:hAnsi="Arial" w:cs="Arial"/>
        </w:rPr>
      </w:pPr>
    </w:p>
    <w:p w:rsidR="00CA5B42" w:rsidRPr="0097724F" w:rsidRDefault="00495371" w:rsidP="000042D9">
      <w:p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5</w:t>
      </w:r>
      <w:r w:rsidR="00DD6A73">
        <w:rPr>
          <w:rFonts w:ascii="Arial" w:eastAsia="Times New Roman" w:hAnsi="Arial" w:cs="Arial"/>
        </w:rPr>
        <w:t>)</w:t>
      </w:r>
      <w:r w:rsidRPr="0097724F">
        <w:rPr>
          <w:rFonts w:ascii="Arial" w:eastAsia="Times New Roman" w:hAnsi="Arial" w:cs="Arial"/>
        </w:rPr>
        <w:tab/>
        <w:t xml:space="preserve">The manufacturer shall certify that their </w:t>
      </w:r>
      <w:r w:rsidR="008261C5" w:rsidRPr="0097724F">
        <w:rPr>
          <w:rFonts w:ascii="Arial" w:eastAsia="Times New Roman" w:hAnsi="Arial" w:cs="Arial"/>
        </w:rPr>
        <w:t>SPD</w:t>
      </w:r>
      <w:r w:rsidRPr="0097724F">
        <w:rPr>
          <w:rFonts w:ascii="Arial" w:eastAsia="Times New Roman" w:hAnsi="Arial" w:cs="Arial"/>
        </w:rPr>
        <w:t xml:space="preserve"> device has been designed and tested to fail in a safe, non-violent mode with no smoke, fire, flame, case, or module physical damage.</w:t>
      </w:r>
    </w:p>
    <w:p w:rsidR="00CA5B42" w:rsidRPr="0097724F" w:rsidRDefault="00CA5B42" w:rsidP="000042D9">
      <w:pPr>
        <w:spacing w:after="0" w:line="240" w:lineRule="auto"/>
        <w:ind w:left="1440" w:right="36" w:hanging="360"/>
        <w:rPr>
          <w:rFonts w:ascii="Arial" w:hAnsi="Arial" w:cs="Arial"/>
        </w:rPr>
      </w:pPr>
    </w:p>
    <w:p w:rsidR="00CA5B42" w:rsidRPr="0097724F" w:rsidRDefault="000042D9" w:rsidP="000042D9">
      <w:pPr>
        <w:tabs>
          <w:tab w:val="left" w:pos="1880"/>
        </w:tabs>
        <w:spacing w:after="0" w:line="240" w:lineRule="auto"/>
        <w:ind w:left="1440" w:right="36" w:hanging="360"/>
        <w:rPr>
          <w:rFonts w:ascii="Arial" w:eastAsia="Times New Roman" w:hAnsi="Arial" w:cs="Arial"/>
        </w:rPr>
      </w:pPr>
      <w:r>
        <w:rPr>
          <w:rFonts w:ascii="Arial" w:eastAsia="Times New Roman" w:hAnsi="Arial" w:cs="Arial"/>
        </w:rPr>
        <w:t>6</w:t>
      </w:r>
      <w:r w:rsidR="00DD6A73">
        <w:rPr>
          <w:rFonts w:ascii="Arial" w:eastAsia="Times New Roman" w:hAnsi="Arial" w:cs="Arial"/>
        </w:rPr>
        <w:t>)</w:t>
      </w:r>
      <w:r>
        <w:rPr>
          <w:rFonts w:ascii="Arial" w:eastAsia="Times New Roman" w:hAnsi="Arial" w:cs="Arial"/>
        </w:rPr>
        <w:tab/>
      </w:r>
      <w:r w:rsidR="00495371" w:rsidRPr="0097724F">
        <w:rPr>
          <w:rFonts w:ascii="Arial" w:eastAsia="Times New Roman" w:hAnsi="Arial" w:cs="Arial"/>
        </w:rPr>
        <w:t>Manufacturer shall submit the cover page of the manufacturer’s UL Test</w:t>
      </w:r>
      <w:r w:rsidR="008E3C80" w:rsidRPr="0097724F">
        <w:rPr>
          <w:rFonts w:ascii="Arial" w:eastAsia="Times New Roman" w:hAnsi="Arial" w:cs="Arial"/>
        </w:rPr>
        <w:t xml:space="preserve"> </w:t>
      </w:r>
      <w:r w:rsidR="00495371" w:rsidRPr="0097724F">
        <w:rPr>
          <w:rFonts w:ascii="Arial" w:eastAsia="Times New Roman" w:hAnsi="Arial" w:cs="Arial"/>
        </w:rPr>
        <w:t>Report to show compliance with UL 1449,</w:t>
      </w:r>
      <w:r w:rsidR="008E3C80" w:rsidRPr="0097724F">
        <w:rPr>
          <w:rFonts w:ascii="Arial" w:eastAsia="Times New Roman" w:hAnsi="Arial" w:cs="Arial"/>
        </w:rPr>
        <w:t xml:space="preserve"> Third</w:t>
      </w:r>
      <w:r w:rsidR="00495371" w:rsidRPr="0097724F">
        <w:rPr>
          <w:rFonts w:ascii="Arial" w:eastAsia="Times New Roman" w:hAnsi="Arial" w:cs="Arial"/>
        </w:rPr>
        <w:t xml:space="preserve"> Edition.</w:t>
      </w:r>
    </w:p>
    <w:p w:rsidR="008E3C80" w:rsidRPr="0097724F" w:rsidRDefault="008E3C80" w:rsidP="000042D9">
      <w:pPr>
        <w:spacing w:after="0" w:line="240" w:lineRule="auto"/>
        <w:ind w:left="1440" w:right="36" w:hanging="360"/>
        <w:rPr>
          <w:rFonts w:ascii="Arial" w:eastAsia="Times New Roman" w:hAnsi="Arial" w:cs="Arial"/>
        </w:rPr>
      </w:pPr>
    </w:p>
    <w:p w:rsidR="008E3C80" w:rsidRPr="0097724F" w:rsidRDefault="008E3C80" w:rsidP="000042D9">
      <w:p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7</w:t>
      </w:r>
      <w:r w:rsidR="00DD6A73">
        <w:rPr>
          <w:rFonts w:ascii="Arial" w:eastAsia="Times New Roman" w:hAnsi="Arial" w:cs="Arial"/>
        </w:rPr>
        <w:t>)</w:t>
      </w:r>
      <w:r w:rsidRPr="0097724F">
        <w:rPr>
          <w:rFonts w:ascii="Arial" w:eastAsia="Times New Roman" w:hAnsi="Arial" w:cs="Arial"/>
        </w:rPr>
        <w:tab/>
        <w:t>Manufacturer shall submit UL documents listing UL clamping voltages for each unit being submitted.</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D.</w:t>
      </w:r>
      <w:r w:rsidRPr="0097724F">
        <w:rPr>
          <w:rFonts w:ascii="Arial" w:eastAsia="Times New Roman" w:hAnsi="Arial" w:cs="Arial"/>
        </w:rPr>
        <w:tab/>
        <w:t xml:space="preserve">Equipment Certification:  Items shall be listed by Underwriters' Laboratories as an assembly, shall bear the UL seal and be marked in accordance with referenced standard U.L. 1449, </w:t>
      </w:r>
      <w:r w:rsidR="008E3C80" w:rsidRPr="0097724F">
        <w:rPr>
          <w:rFonts w:ascii="Arial" w:eastAsia="Times New Roman" w:hAnsi="Arial" w:cs="Arial"/>
        </w:rPr>
        <w:t>Third Edition</w:t>
      </w:r>
      <w:r w:rsidRPr="0097724F">
        <w:rPr>
          <w:rFonts w:ascii="Arial" w:eastAsia="Times New Roman" w:hAnsi="Arial" w:cs="Arial"/>
        </w:rPr>
        <w:t xml:space="preserve">.  Protection modes shall be as follows:  seven (7) modes Wye = </w:t>
      </w:r>
      <w:bookmarkStart w:id="0" w:name="_GoBack"/>
      <w:bookmarkEnd w:id="0"/>
      <w:r w:rsidRPr="0097724F">
        <w:rPr>
          <w:rFonts w:ascii="Arial" w:eastAsia="Times New Roman" w:hAnsi="Arial" w:cs="Arial"/>
        </w:rPr>
        <w:t>L-N, L-G, N-G; six (6) modes Delta = L-G, L-L.</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lastRenderedPageBreak/>
        <w:t>E.</w:t>
      </w:r>
      <w:r w:rsidRPr="0097724F">
        <w:rPr>
          <w:rFonts w:ascii="Arial" w:eastAsia="Times New Roman" w:hAnsi="Arial" w:cs="Arial"/>
        </w:rPr>
        <w:tab/>
        <w:t>Surge</w:t>
      </w:r>
      <w:r w:rsidR="008261C5" w:rsidRPr="0097724F">
        <w:rPr>
          <w:rFonts w:ascii="Arial" w:eastAsia="Times New Roman" w:hAnsi="Arial" w:cs="Arial"/>
        </w:rPr>
        <w:t xml:space="preserve"> </w:t>
      </w:r>
      <w:r w:rsidRPr="0097724F">
        <w:rPr>
          <w:rFonts w:ascii="Arial" w:eastAsia="Times New Roman" w:hAnsi="Arial" w:cs="Arial"/>
        </w:rPr>
        <w:t>suppression</w:t>
      </w:r>
      <w:r w:rsidR="008261C5" w:rsidRPr="0097724F">
        <w:rPr>
          <w:rFonts w:ascii="Arial" w:eastAsia="Times New Roman" w:hAnsi="Arial" w:cs="Arial"/>
        </w:rPr>
        <w:t xml:space="preserve"> </w:t>
      </w:r>
      <w:r w:rsidRPr="0097724F">
        <w:rPr>
          <w:rFonts w:ascii="Arial" w:eastAsia="Times New Roman" w:hAnsi="Arial" w:cs="Arial"/>
        </w:rPr>
        <w:t>devices</w:t>
      </w:r>
      <w:r w:rsidR="008261C5" w:rsidRPr="0097724F">
        <w:rPr>
          <w:rFonts w:ascii="Arial" w:eastAsia="Times New Roman" w:hAnsi="Arial" w:cs="Arial"/>
        </w:rPr>
        <w:t xml:space="preserve"> </w:t>
      </w:r>
      <w:r w:rsidRPr="0097724F">
        <w:rPr>
          <w:rFonts w:ascii="Arial" w:eastAsia="Times New Roman" w:hAnsi="Arial" w:cs="Arial"/>
        </w:rPr>
        <w:t>shall</w:t>
      </w:r>
      <w:r w:rsidR="008261C5" w:rsidRPr="0097724F">
        <w:rPr>
          <w:rFonts w:ascii="Arial" w:eastAsia="Times New Roman" w:hAnsi="Arial" w:cs="Arial"/>
        </w:rPr>
        <w:t xml:space="preserve"> </w:t>
      </w:r>
      <w:r w:rsidRPr="0097724F">
        <w:rPr>
          <w:rFonts w:ascii="Arial" w:eastAsia="Times New Roman" w:hAnsi="Arial" w:cs="Arial"/>
        </w:rPr>
        <w:t>be</w:t>
      </w:r>
      <w:r w:rsidR="008261C5" w:rsidRPr="0097724F">
        <w:rPr>
          <w:rFonts w:ascii="Arial" w:eastAsia="Times New Roman" w:hAnsi="Arial" w:cs="Arial"/>
        </w:rPr>
        <w:t xml:space="preserve"> </w:t>
      </w:r>
      <w:r w:rsidRPr="0097724F">
        <w:rPr>
          <w:rFonts w:ascii="Arial" w:eastAsia="Times New Roman" w:hAnsi="Arial" w:cs="Arial"/>
        </w:rPr>
        <w:t>installed</w:t>
      </w:r>
      <w:r w:rsidR="008261C5" w:rsidRPr="0097724F">
        <w:rPr>
          <w:rFonts w:ascii="Arial" w:eastAsia="Times New Roman" w:hAnsi="Arial" w:cs="Arial"/>
        </w:rPr>
        <w:t xml:space="preserve"> </w:t>
      </w:r>
      <w:r w:rsidRPr="0097724F">
        <w:rPr>
          <w:rFonts w:ascii="Arial" w:eastAsia="Times New Roman" w:hAnsi="Arial" w:cs="Arial"/>
        </w:rPr>
        <w:t>and</w:t>
      </w:r>
      <w:r w:rsidR="008261C5" w:rsidRPr="0097724F">
        <w:rPr>
          <w:rFonts w:ascii="Arial" w:eastAsia="Times New Roman" w:hAnsi="Arial" w:cs="Arial"/>
        </w:rPr>
        <w:t xml:space="preserve"> </w:t>
      </w:r>
      <w:r w:rsidRPr="0097724F">
        <w:rPr>
          <w:rFonts w:ascii="Arial" w:eastAsia="Times New Roman" w:hAnsi="Arial" w:cs="Arial"/>
        </w:rPr>
        <w:t>located</w:t>
      </w:r>
      <w:r w:rsidR="008261C5" w:rsidRPr="0097724F">
        <w:rPr>
          <w:rFonts w:ascii="Arial" w:eastAsia="Times New Roman" w:hAnsi="Arial" w:cs="Arial"/>
        </w:rPr>
        <w:t xml:space="preserve"> </w:t>
      </w:r>
      <w:r w:rsidRPr="0097724F">
        <w:rPr>
          <w:rFonts w:ascii="Arial" w:eastAsia="Times New Roman" w:hAnsi="Arial" w:cs="Arial"/>
        </w:rPr>
        <w:t>in</w:t>
      </w:r>
      <w:r w:rsidR="008261C5" w:rsidRPr="0097724F">
        <w:rPr>
          <w:rFonts w:ascii="Arial" w:eastAsia="Times New Roman" w:hAnsi="Arial" w:cs="Arial"/>
        </w:rPr>
        <w:t xml:space="preserve"> </w:t>
      </w:r>
      <w:r w:rsidRPr="0097724F">
        <w:rPr>
          <w:rFonts w:ascii="Arial" w:eastAsia="Times New Roman" w:hAnsi="Arial" w:cs="Arial"/>
        </w:rPr>
        <w:t>accordance</w:t>
      </w:r>
      <w:r w:rsidR="008261C5" w:rsidRPr="0097724F">
        <w:rPr>
          <w:rFonts w:ascii="Arial" w:eastAsia="Times New Roman" w:hAnsi="Arial" w:cs="Arial"/>
        </w:rPr>
        <w:t xml:space="preserve"> </w:t>
      </w:r>
      <w:r w:rsidRPr="0097724F">
        <w:rPr>
          <w:rFonts w:ascii="Arial" w:eastAsia="Times New Roman" w:hAnsi="Arial" w:cs="Arial"/>
        </w:rPr>
        <w:t>with requirements of all applicable National Fire Protection Association (NFPA) Codes.</w:t>
      </w:r>
    </w:p>
    <w:p w:rsidR="00CA5B42" w:rsidRPr="0097724F" w:rsidRDefault="00CA5B42" w:rsidP="00EA7D30">
      <w:pPr>
        <w:spacing w:after="0" w:line="240" w:lineRule="auto"/>
        <w:ind w:left="1080" w:right="36" w:hanging="360"/>
        <w:rPr>
          <w:rFonts w:ascii="Arial" w:hAnsi="Arial" w:cs="Arial"/>
        </w:rPr>
      </w:pPr>
    </w:p>
    <w:p w:rsidR="00CA5B42" w:rsidRPr="0097724F" w:rsidRDefault="005F4CDD" w:rsidP="00EA7D30">
      <w:pPr>
        <w:spacing w:after="0" w:line="240" w:lineRule="auto"/>
        <w:ind w:left="1080" w:right="36" w:hanging="360"/>
        <w:rPr>
          <w:rFonts w:ascii="Arial" w:eastAsia="Times New Roman" w:hAnsi="Arial" w:cs="Arial"/>
        </w:rPr>
      </w:pPr>
      <w:r w:rsidRPr="0097724F">
        <w:rPr>
          <w:rFonts w:ascii="Arial" w:eastAsia="Times New Roman" w:hAnsi="Arial" w:cs="Arial"/>
        </w:rPr>
        <w:t>F.</w:t>
      </w:r>
      <w:r w:rsidRPr="0097724F">
        <w:rPr>
          <w:rFonts w:ascii="Arial" w:eastAsia="Times New Roman" w:hAnsi="Arial" w:cs="Arial"/>
        </w:rPr>
        <w:tab/>
      </w:r>
      <w:r w:rsidR="00495371" w:rsidRPr="0097724F">
        <w:rPr>
          <w:rFonts w:ascii="Arial" w:eastAsia="Times New Roman" w:hAnsi="Arial" w:cs="Arial"/>
        </w:rPr>
        <w:t xml:space="preserve">Manufacturer shall have a minimum of ten (10) years experience in the design, development, and manufacture of </w:t>
      </w:r>
      <w:r w:rsidR="008261C5" w:rsidRPr="0097724F">
        <w:rPr>
          <w:rFonts w:ascii="Arial" w:eastAsia="Times New Roman" w:hAnsi="Arial" w:cs="Arial"/>
        </w:rPr>
        <w:t>SPD</w:t>
      </w:r>
      <w:r w:rsidR="00495371" w:rsidRPr="0097724F">
        <w:rPr>
          <w:rFonts w:ascii="Arial" w:eastAsia="Times New Roman" w:hAnsi="Arial" w:cs="Arial"/>
        </w:rPr>
        <w:t xml:space="preserve"> equipment and a minimum of one (1) year experience with the technology being submitted and installed in the field.</w:t>
      </w:r>
    </w:p>
    <w:p w:rsidR="00CA5B42" w:rsidRPr="0097724F" w:rsidRDefault="00CA5B42" w:rsidP="00EA7D30">
      <w:pPr>
        <w:spacing w:after="0" w:line="240" w:lineRule="auto"/>
        <w:ind w:left="1080" w:right="36" w:hanging="360"/>
        <w:rPr>
          <w:rFonts w:ascii="Arial" w:hAnsi="Arial" w:cs="Arial"/>
        </w:rPr>
      </w:pPr>
    </w:p>
    <w:p w:rsidR="00CA5B42" w:rsidRPr="0097724F" w:rsidRDefault="000042D9" w:rsidP="000042D9">
      <w:pPr>
        <w:spacing w:after="0" w:line="240" w:lineRule="auto"/>
        <w:ind w:left="720" w:right="36" w:hanging="540"/>
        <w:rPr>
          <w:rFonts w:ascii="Arial" w:eastAsia="Times New Roman" w:hAnsi="Arial" w:cs="Arial"/>
        </w:rPr>
      </w:pPr>
      <w:r>
        <w:rPr>
          <w:rFonts w:ascii="Arial" w:eastAsia="Times New Roman" w:hAnsi="Arial" w:cs="Arial"/>
          <w:bCs/>
        </w:rPr>
        <w:t>1.03</w:t>
      </w:r>
      <w:r>
        <w:rPr>
          <w:rFonts w:ascii="Arial" w:eastAsia="Times New Roman" w:hAnsi="Arial" w:cs="Arial"/>
          <w:bCs/>
        </w:rPr>
        <w:tab/>
      </w:r>
      <w:r w:rsidR="00495371" w:rsidRPr="0097724F">
        <w:rPr>
          <w:rFonts w:ascii="Arial" w:eastAsia="Times New Roman" w:hAnsi="Arial" w:cs="Arial"/>
          <w:bCs/>
        </w:rPr>
        <w:t>WARRANTY</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A.</w:t>
      </w:r>
      <w:r w:rsidRPr="0097724F">
        <w:rPr>
          <w:rFonts w:ascii="Arial" w:eastAsia="Times New Roman" w:hAnsi="Arial" w:cs="Arial"/>
        </w:rPr>
        <w:tab/>
        <w:t xml:space="preserve">All surge </w:t>
      </w:r>
      <w:r w:rsidR="008261C5" w:rsidRPr="0097724F">
        <w:rPr>
          <w:rFonts w:ascii="Arial" w:eastAsia="Times New Roman" w:hAnsi="Arial" w:cs="Arial"/>
        </w:rPr>
        <w:t xml:space="preserve">protective </w:t>
      </w:r>
      <w:r w:rsidRPr="0097724F">
        <w:rPr>
          <w:rFonts w:ascii="Arial" w:eastAsia="Times New Roman" w:hAnsi="Arial" w:cs="Arial"/>
        </w:rPr>
        <w:t xml:space="preserve">devices shall be warranted for a minimum period of </w:t>
      </w:r>
      <w:r w:rsidR="008E3C80" w:rsidRPr="0097724F">
        <w:rPr>
          <w:rFonts w:ascii="Arial" w:eastAsia="Times New Roman" w:hAnsi="Arial" w:cs="Arial"/>
        </w:rPr>
        <w:t>ten (10</w:t>
      </w:r>
      <w:r w:rsidRPr="0097724F">
        <w:rPr>
          <w:rFonts w:ascii="Arial" w:eastAsia="Times New Roman" w:hAnsi="Arial" w:cs="Arial"/>
        </w:rPr>
        <w:t xml:space="preserve">) years with free replacement of the device by the Manufacturer if the device fails to perform for any reason within those </w:t>
      </w:r>
      <w:r w:rsidR="008E3C80" w:rsidRPr="0097724F">
        <w:rPr>
          <w:rFonts w:ascii="Arial" w:eastAsia="Times New Roman" w:hAnsi="Arial" w:cs="Arial"/>
        </w:rPr>
        <w:t>ten</w:t>
      </w:r>
      <w:r w:rsidRPr="0097724F">
        <w:rPr>
          <w:rFonts w:ascii="Arial" w:eastAsia="Times New Roman" w:hAnsi="Arial" w:cs="Arial"/>
        </w:rPr>
        <w:t xml:space="preserve"> (</w:t>
      </w:r>
      <w:r w:rsidR="008E3C80" w:rsidRPr="0097724F">
        <w:rPr>
          <w:rFonts w:ascii="Arial" w:eastAsia="Times New Roman" w:hAnsi="Arial" w:cs="Arial"/>
        </w:rPr>
        <w:t>10</w:t>
      </w:r>
      <w:r w:rsidRPr="0097724F">
        <w:rPr>
          <w:rFonts w:ascii="Arial" w:eastAsia="Times New Roman" w:hAnsi="Arial" w:cs="Arial"/>
        </w:rPr>
        <w:t>) years.  Replacement shall be interpreted to include parts and shipping costs only.</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0042D9">
      <w:pPr>
        <w:tabs>
          <w:tab w:val="left" w:pos="1300"/>
        </w:tabs>
        <w:spacing w:after="0" w:line="240" w:lineRule="auto"/>
        <w:ind w:left="1080" w:right="36" w:hanging="360"/>
        <w:rPr>
          <w:rFonts w:ascii="Arial" w:hAnsi="Arial" w:cs="Arial"/>
        </w:rPr>
      </w:pPr>
      <w:r w:rsidRPr="0097724F">
        <w:rPr>
          <w:rFonts w:ascii="Arial" w:eastAsia="Times New Roman" w:hAnsi="Arial" w:cs="Arial"/>
        </w:rPr>
        <w:t>B.</w:t>
      </w:r>
      <w:r w:rsidRPr="0097724F">
        <w:rPr>
          <w:rFonts w:ascii="Arial" w:eastAsia="Times New Roman" w:hAnsi="Arial" w:cs="Arial"/>
        </w:rPr>
        <w:tab/>
        <w:t xml:space="preserve">It is the intent that failed devices shall be replaced at no cost to Owner throughout the </w:t>
      </w:r>
      <w:r w:rsidR="00BD17C0" w:rsidRPr="0097724F">
        <w:rPr>
          <w:rFonts w:ascii="Arial" w:eastAsia="Times New Roman" w:hAnsi="Arial" w:cs="Arial"/>
        </w:rPr>
        <w:t>10</w:t>
      </w:r>
      <w:r w:rsidRPr="0097724F">
        <w:rPr>
          <w:rFonts w:ascii="Arial" w:eastAsia="Times New Roman" w:hAnsi="Arial" w:cs="Arial"/>
        </w:rPr>
        <w:t>-Year Warranty period.</w:t>
      </w:r>
    </w:p>
    <w:p w:rsidR="00CA5B42" w:rsidRPr="0097724F" w:rsidRDefault="00CA5B42" w:rsidP="00EA7D30">
      <w:pPr>
        <w:spacing w:after="0" w:line="240" w:lineRule="auto"/>
        <w:ind w:left="1080" w:right="36" w:hanging="360"/>
        <w:rPr>
          <w:rFonts w:ascii="Arial" w:hAnsi="Arial" w:cs="Arial"/>
        </w:rPr>
      </w:pPr>
    </w:p>
    <w:p w:rsidR="00CA5B42" w:rsidRPr="0097724F" w:rsidRDefault="000042D9" w:rsidP="000042D9">
      <w:pPr>
        <w:spacing w:after="0" w:line="240" w:lineRule="auto"/>
        <w:ind w:left="720" w:right="36" w:hanging="540"/>
        <w:rPr>
          <w:rFonts w:ascii="Arial" w:eastAsia="Times New Roman" w:hAnsi="Arial" w:cs="Arial"/>
        </w:rPr>
      </w:pPr>
      <w:r>
        <w:rPr>
          <w:rFonts w:ascii="Arial" w:eastAsia="Times New Roman" w:hAnsi="Arial" w:cs="Arial"/>
          <w:bCs/>
        </w:rPr>
        <w:t>1.04</w:t>
      </w:r>
      <w:r>
        <w:rPr>
          <w:rFonts w:ascii="Arial" w:eastAsia="Times New Roman" w:hAnsi="Arial" w:cs="Arial"/>
          <w:bCs/>
        </w:rPr>
        <w:tab/>
      </w:r>
      <w:r w:rsidR="00495371" w:rsidRPr="0097724F">
        <w:rPr>
          <w:rFonts w:ascii="Arial" w:eastAsia="Times New Roman" w:hAnsi="Arial" w:cs="Arial"/>
          <w:bCs/>
        </w:rPr>
        <w:t>CODES AND STANDARDS</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3702F8">
      <w:pPr>
        <w:spacing w:after="0" w:line="240" w:lineRule="auto"/>
        <w:ind w:left="1080" w:right="36"/>
        <w:rPr>
          <w:rFonts w:ascii="Arial" w:eastAsia="Times New Roman" w:hAnsi="Arial" w:cs="Arial"/>
        </w:rPr>
      </w:pPr>
      <w:r w:rsidRPr="0097724F">
        <w:rPr>
          <w:rFonts w:ascii="Arial" w:eastAsia="Times New Roman" w:hAnsi="Arial" w:cs="Arial"/>
        </w:rPr>
        <w:t>The following standards and publications are referenced in various parts of this specification and shall apply.</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0042D9">
      <w:pPr>
        <w:pStyle w:val="ListParagraph"/>
        <w:numPr>
          <w:ilvl w:val="0"/>
          <w:numId w:val="1"/>
        </w:num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UL 1</w:t>
      </w:r>
      <w:r w:rsidR="00101607" w:rsidRPr="0097724F">
        <w:rPr>
          <w:rFonts w:ascii="Arial" w:eastAsia="Times New Roman" w:hAnsi="Arial" w:cs="Arial"/>
        </w:rPr>
        <w:t>283, Sixth Edition</w:t>
      </w:r>
      <w:r w:rsidRPr="0097724F">
        <w:rPr>
          <w:rFonts w:ascii="Arial" w:eastAsia="Times New Roman" w:hAnsi="Arial" w:cs="Arial"/>
        </w:rPr>
        <w:t>—</w:t>
      </w:r>
      <w:r w:rsidR="00E64563" w:rsidRPr="0097724F">
        <w:rPr>
          <w:rFonts w:ascii="Arial" w:eastAsia="Times New Roman" w:hAnsi="Arial" w:cs="Arial"/>
        </w:rPr>
        <w:t>Standard for</w:t>
      </w:r>
      <w:r w:rsidR="00101607" w:rsidRPr="0097724F">
        <w:rPr>
          <w:rFonts w:ascii="Arial" w:eastAsia="Times New Roman" w:hAnsi="Arial" w:cs="Arial"/>
        </w:rPr>
        <w:t xml:space="preserve"> Electromagnetic Interference Filters</w:t>
      </w:r>
      <w:r w:rsidRPr="0097724F">
        <w:rPr>
          <w:rFonts w:ascii="Arial" w:eastAsia="Times New Roman" w:hAnsi="Arial" w:cs="Arial"/>
        </w:rPr>
        <w:t>.</w:t>
      </w:r>
    </w:p>
    <w:p w:rsidR="00101607" w:rsidRPr="0097724F" w:rsidRDefault="00101607" w:rsidP="000042D9">
      <w:pPr>
        <w:pStyle w:val="ListParagraph"/>
        <w:tabs>
          <w:tab w:val="left" w:pos="1880"/>
        </w:tabs>
        <w:spacing w:after="0" w:line="240" w:lineRule="auto"/>
        <w:ind w:left="1440" w:right="36" w:hanging="360"/>
        <w:rPr>
          <w:rFonts w:ascii="Arial" w:eastAsia="Times New Roman" w:hAnsi="Arial" w:cs="Arial"/>
        </w:rPr>
      </w:pPr>
    </w:p>
    <w:p w:rsidR="00101607" w:rsidRPr="0097724F" w:rsidRDefault="00101607" w:rsidP="000042D9">
      <w:pPr>
        <w:pStyle w:val="ListParagraph"/>
        <w:numPr>
          <w:ilvl w:val="0"/>
          <w:numId w:val="1"/>
        </w:num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UL 1449, Third Edition—Standard for Surge Protective Devices</w:t>
      </w:r>
    </w:p>
    <w:p w:rsidR="00101607" w:rsidRPr="0097724F" w:rsidRDefault="00101607" w:rsidP="000042D9">
      <w:pPr>
        <w:pStyle w:val="ListParagraph"/>
        <w:spacing w:after="0" w:line="240" w:lineRule="auto"/>
        <w:ind w:left="1440" w:right="36" w:hanging="360"/>
        <w:rPr>
          <w:rFonts w:ascii="Arial" w:eastAsia="Times New Roman" w:hAnsi="Arial" w:cs="Arial"/>
        </w:rPr>
      </w:pPr>
    </w:p>
    <w:p w:rsidR="00101607" w:rsidRPr="0097724F" w:rsidRDefault="00101607" w:rsidP="000042D9">
      <w:pPr>
        <w:pStyle w:val="ListParagraph"/>
        <w:numPr>
          <w:ilvl w:val="0"/>
          <w:numId w:val="1"/>
        </w:num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ANSI/IEEE C62.41.1—IEEE Recommended Practice for Surge Voltages in Low- Voltage AC Power Circuits.</w:t>
      </w:r>
    </w:p>
    <w:p w:rsidR="00101607" w:rsidRPr="0097724F" w:rsidRDefault="00101607" w:rsidP="000042D9">
      <w:pPr>
        <w:pStyle w:val="ListParagraph"/>
        <w:spacing w:after="0" w:line="240" w:lineRule="auto"/>
        <w:ind w:left="1440" w:right="36" w:hanging="360"/>
        <w:rPr>
          <w:rFonts w:ascii="Arial" w:hAnsi="Arial" w:cs="Arial"/>
        </w:rPr>
      </w:pPr>
    </w:p>
    <w:p w:rsidR="00101607" w:rsidRPr="0097724F" w:rsidRDefault="00101607" w:rsidP="000042D9">
      <w:pPr>
        <w:pStyle w:val="ListParagraph"/>
        <w:numPr>
          <w:ilvl w:val="0"/>
          <w:numId w:val="1"/>
        </w:num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ANSI/IEEE 62.11—IEEE Standard for Metal Oxide Surge Arrestors for AC Power Circuits (&gt;1 kV).</w:t>
      </w:r>
    </w:p>
    <w:p w:rsidR="00101607" w:rsidRPr="0097724F" w:rsidRDefault="00101607" w:rsidP="000042D9">
      <w:pPr>
        <w:pStyle w:val="ListParagraph"/>
        <w:spacing w:after="0" w:line="240" w:lineRule="auto"/>
        <w:ind w:left="1440" w:right="36" w:hanging="360"/>
        <w:rPr>
          <w:rFonts w:ascii="Arial" w:eastAsia="Times New Roman" w:hAnsi="Arial" w:cs="Arial"/>
        </w:rPr>
      </w:pPr>
    </w:p>
    <w:p w:rsidR="00101607" w:rsidRPr="0097724F" w:rsidRDefault="00101607" w:rsidP="000042D9">
      <w:pPr>
        <w:pStyle w:val="ListParagraph"/>
        <w:numPr>
          <w:ilvl w:val="0"/>
          <w:numId w:val="1"/>
        </w:num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ANSI/IEEE C62.45—IEEE Recommended Practice for Surge Testing for Equipment Connected to Low-Voltage (1000V and Less) AC Power Circuits.</w:t>
      </w:r>
    </w:p>
    <w:p w:rsidR="00CA5B42" w:rsidRPr="0097724F" w:rsidRDefault="00CA5B42" w:rsidP="00EA7D30">
      <w:pPr>
        <w:spacing w:after="0" w:line="240" w:lineRule="auto"/>
        <w:ind w:left="1080" w:right="36" w:hanging="360"/>
        <w:rPr>
          <w:rFonts w:ascii="Arial" w:hAnsi="Arial" w:cs="Arial"/>
        </w:rPr>
      </w:pPr>
    </w:p>
    <w:p w:rsidR="00CA5B42" w:rsidRPr="0097724F" w:rsidRDefault="000042D9" w:rsidP="000042D9">
      <w:pPr>
        <w:spacing w:after="0" w:line="240" w:lineRule="auto"/>
        <w:ind w:left="720" w:right="36" w:hanging="540"/>
        <w:rPr>
          <w:rFonts w:ascii="Arial" w:eastAsia="Times New Roman" w:hAnsi="Arial" w:cs="Arial"/>
        </w:rPr>
      </w:pPr>
      <w:r>
        <w:rPr>
          <w:rFonts w:ascii="Arial" w:eastAsia="Times New Roman" w:hAnsi="Arial" w:cs="Arial"/>
          <w:bCs/>
        </w:rPr>
        <w:t>1.05</w:t>
      </w:r>
      <w:r>
        <w:rPr>
          <w:rFonts w:ascii="Arial" w:eastAsia="Times New Roman" w:hAnsi="Arial" w:cs="Arial"/>
          <w:bCs/>
        </w:rPr>
        <w:tab/>
      </w:r>
      <w:r w:rsidR="00495371" w:rsidRPr="0097724F">
        <w:rPr>
          <w:rFonts w:ascii="Arial" w:eastAsia="Times New Roman" w:hAnsi="Arial" w:cs="Arial"/>
          <w:bCs/>
        </w:rPr>
        <w:t>REQUIRED SUPPRESSORS</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3702F8">
      <w:pPr>
        <w:spacing w:after="0" w:line="240" w:lineRule="auto"/>
        <w:ind w:left="1080" w:right="36"/>
        <w:rPr>
          <w:rFonts w:ascii="Arial" w:eastAsia="Times New Roman" w:hAnsi="Arial" w:cs="Arial"/>
        </w:rPr>
      </w:pPr>
      <w:r w:rsidRPr="0097724F">
        <w:rPr>
          <w:rFonts w:ascii="Arial" w:eastAsia="Times New Roman" w:hAnsi="Arial" w:cs="Arial"/>
        </w:rPr>
        <w:t xml:space="preserve">Provide U.L. </w:t>
      </w:r>
      <w:r w:rsidR="008261C5" w:rsidRPr="0097724F">
        <w:rPr>
          <w:rFonts w:ascii="Arial" w:eastAsia="Times New Roman" w:hAnsi="Arial" w:cs="Arial"/>
        </w:rPr>
        <w:t>surge protective device</w:t>
      </w:r>
      <w:r w:rsidRPr="0097724F">
        <w:rPr>
          <w:rFonts w:ascii="Arial" w:eastAsia="Times New Roman" w:hAnsi="Arial" w:cs="Arial"/>
        </w:rPr>
        <w:t xml:space="preserve"> for the equipment described herein and as indicated on the drawings:</w:t>
      </w:r>
    </w:p>
    <w:p w:rsidR="00CA5B42" w:rsidRPr="0097724F" w:rsidRDefault="00CA5B42" w:rsidP="00EA7D30">
      <w:pPr>
        <w:spacing w:after="0" w:line="240" w:lineRule="auto"/>
        <w:ind w:left="1080" w:right="36" w:hanging="360"/>
        <w:rPr>
          <w:rFonts w:ascii="Arial" w:hAnsi="Arial" w:cs="Arial"/>
        </w:rPr>
      </w:pPr>
    </w:p>
    <w:p w:rsidR="00CA5B42" w:rsidRPr="000042D9" w:rsidRDefault="00495371" w:rsidP="000042D9">
      <w:pPr>
        <w:pStyle w:val="ListParagraph"/>
        <w:numPr>
          <w:ilvl w:val="0"/>
          <w:numId w:val="5"/>
        </w:numPr>
        <w:spacing w:after="0" w:line="240" w:lineRule="auto"/>
        <w:ind w:left="1440" w:right="36"/>
        <w:rPr>
          <w:rFonts w:ascii="Arial" w:hAnsi="Arial" w:cs="Arial"/>
        </w:rPr>
      </w:pPr>
      <w:r w:rsidRPr="000042D9">
        <w:rPr>
          <w:rFonts w:ascii="Arial" w:eastAsia="Times New Roman" w:hAnsi="Arial" w:cs="Arial"/>
        </w:rPr>
        <w:t>On electrical service entrance panel</w:t>
      </w:r>
      <w:r w:rsidR="000042D9" w:rsidRPr="000042D9">
        <w:rPr>
          <w:rFonts w:ascii="Arial" w:eastAsia="Times New Roman" w:hAnsi="Arial" w:cs="Arial"/>
        </w:rPr>
        <w:t>s</w:t>
      </w:r>
    </w:p>
    <w:p w:rsidR="00CA5B42" w:rsidRPr="000042D9" w:rsidRDefault="00495371" w:rsidP="000042D9">
      <w:pPr>
        <w:pStyle w:val="ListParagraph"/>
        <w:numPr>
          <w:ilvl w:val="0"/>
          <w:numId w:val="5"/>
        </w:numPr>
        <w:spacing w:after="0" w:line="240" w:lineRule="auto"/>
        <w:ind w:left="1440" w:right="36"/>
        <w:rPr>
          <w:rFonts w:ascii="Arial" w:hAnsi="Arial" w:cs="Arial"/>
        </w:rPr>
      </w:pPr>
      <w:r w:rsidRPr="000042D9">
        <w:rPr>
          <w:rFonts w:ascii="Arial" w:eastAsia="Times New Roman" w:hAnsi="Arial" w:cs="Arial"/>
        </w:rPr>
        <w:t>On distribution and branch circuit panels</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0042D9">
      <w:pPr>
        <w:spacing w:after="0" w:line="240" w:lineRule="auto"/>
        <w:ind w:right="36"/>
        <w:rPr>
          <w:rFonts w:ascii="Arial" w:hAnsi="Arial" w:cs="Arial"/>
        </w:rPr>
      </w:pPr>
      <w:r w:rsidRPr="0097724F">
        <w:rPr>
          <w:rFonts w:ascii="Arial" w:eastAsia="Times New Roman" w:hAnsi="Arial" w:cs="Arial"/>
          <w:bCs/>
          <w:position w:val="-1"/>
        </w:rPr>
        <w:t>PART 2</w:t>
      </w:r>
      <w:r w:rsidR="000042D9">
        <w:rPr>
          <w:rFonts w:ascii="Arial" w:eastAsia="Times New Roman" w:hAnsi="Arial" w:cs="Arial"/>
          <w:bCs/>
          <w:position w:val="-1"/>
        </w:rPr>
        <w:t xml:space="preserve"> - </w:t>
      </w:r>
      <w:r w:rsidRPr="0097724F">
        <w:rPr>
          <w:rFonts w:ascii="Arial" w:eastAsia="Times New Roman" w:hAnsi="Arial" w:cs="Arial"/>
          <w:bCs/>
          <w:position w:val="-1"/>
        </w:rPr>
        <w:t>PRODUCTS</w:t>
      </w:r>
    </w:p>
    <w:p w:rsidR="00CA5B42" w:rsidRPr="0097724F" w:rsidRDefault="00CA5B42" w:rsidP="00EA7D30">
      <w:pPr>
        <w:spacing w:after="0" w:line="240" w:lineRule="auto"/>
        <w:ind w:left="1080" w:right="36" w:hanging="360"/>
        <w:rPr>
          <w:rFonts w:ascii="Arial" w:hAnsi="Arial" w:cs="Arial"/>
        </w:rPr>
      </w:pPr>
    </w:p>
    <w:p w:rsidR="00CA5B42" w:rsidRPr="0097724F" w:rsidRDefault="000042D9" w:rsidP="000042D9">
      <w:pPr>
        <w:spacing w:after="0" w:line="240" w:lineRule="auto"/>
        <w:ind w:left="720" w:right="36" w:hanging="540"/>
        <w:rPr>
          <w:rFonts w:ascii="Arial" w:eastAsia="Times New Roman" w:hAnsi="Arial" w:cs="Arial"/>
        </w:rPr>
      </w:pPr>
      <w:r>
        <w:rPr>
          <w:rFonts w:ascii="Arial" w:eastAsia="Times New Roman" w:hAnsi="Arial" w:cs="Arial"/>
          <w:bCs/>
        </w:rPr>
        <w:t>2.01</w:t>
      </w:r>
      <w:r>
        <w:rPr>
          <w:rFonts w:ascii="Arial" w:eastAsia="Times New Roman" w:hAnsi="Arial" w:cs="Arial"/>
          <w:bCs/>
        </w:rPr>
        <w:tab/>
      </w:r>
      <w:r w:rsidR="00495371" w:rsidRPr="0097724F">
        <w:rPr>
          <w:rFonts w:ascii="Arial" w:eastAsia="Times New Roman" w:hAnsi="Arial" w:cs="Arial"/>
          <w:bCs/>
        </w:rPr>
        <w:t>SUPPRESSORS FOR ELECTRICAL SERVICE ENTRANCE PANELS, SECONDARY PANELS,</w:t>
      </w:r>
      <w:r w:rsidR="005F4CDD" w:rsidRPr="0097724F">
        <w:rPr>
          <w:rFonts w:ascii="Arial" w:eastAsia="Times New Roman" w:hAnsi="Arial" w:cs="Arial"/>
          <w:bCs/>
        </w:rPr>
        <w:t xml:space="preserve"> </w:t>
      </w:r>
      <w:r w:rsidR="00495371" w:rsidRPr="0097724F">
        <w:rPr>
          <w:rFonts w:ascii="Arial" w:eastAsia="Times New Roman" w:hAnsi="Arial" w:cs="Arial"/>
          <w:bCs/>
        </w:rPr>
        <w:t>OR BRANCH PANELS</w:t>
      </w:r>
    </w:p>
    <w:p w:rsidR="00CA5B42" w:rsidRPr="0097724F" w:rsidRDefault="00CA5B42" w:rsidP="00EA7D30">
      <w:pPr>
        <w:spacing w:after="0" w:line="240" w:lineRule="auto"/>
        <w:ind w:left="1080" w:right="36" w:hanging="360"/>
        <w:rPr>
          <w:rFonts w:ascii="Arial" w:hAnsi="Arial" w:cs="Arial"/>
        </w:rPr>
      </w:pPr>
    </w:p>
    <w:p w:rsidR="00CA5B42" w:rsidRPr="0097724F" w:rsidRDefault="00826C4A"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Surge Protective Device</w:t>
      </w:r>
      <w:r w:rsidR="00495371" w:rsidRPr="0097724F">
        <w:rPr>
          <w:rFonts w:ascii="Arial" w:eastAsia="Times New Roman" w:hAnsi="Arial" w:cs="Arial"/>
        </w:rPr>
        <w:t>s shall be installed at the service entrance on the load side of the first main disconnect.</w:t>
      </w:r>
    </w:p>
    <w:p w:rsidR="00D24725" w:rsidRPr="0097724F" w:rsidRDefault="00D24725" w:rsidP="00EA7D30">
      <w:pPr>
        <w:pStyle w:val="ListParagraph"/>
        <w:tabs>
          <w:tab w:val="left" w:pos="1300"/>
        </w:tabs>
        <w:spacing w:after="0" w:line="240" w:lineRule="auto"/>
        <w:ind w:left="1080" w:right="36" w:hanging="360"/>
        <w:rPr>
          <w:rFonts w:ascii="Arial" w:eastAsia="Times New Roman" w:hAnsi="Arial" w:cs="Arial"/>
        </w:rPr>
      </w:pPr>
    </w:p>
    <w:p w:rsidR="00D24725" w:rsidRPr="0097724F" w:rsidRDefault="00D24725"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SPD shall be installed as close as feasible to the device being protected in a position which will minimize lead length between suppressor and the buses or control breaker to which the suppressor connects.  SPD leads shall not extend beyond the suppressor manufacturer's recommended maximum lead length without specific approval of the Engineer.</w:t>
      </w:r>
    </w:p>
    <w:p w:rsidR="00D24725" w:rsidRPr="0097724F" w:rsidRDefault="00D24725" w:rsidP="00EA7D30">
      <w:pPr>
        <w:pStyle w:val="ListParagraph"/>
        <w:spacing w:after="0" w:line="240" w:lineRule="auto"/>
        <w:ind w:left="1080" w:right="36" w:hanging="360"/>
        <w:rPr>
          <w:rFonts w:ascii="Arial" w:eastAsia="Times New Roman" w:hAnsi="Arial" w:cs="Arial"/>
        </w:rPr>
      </w:pPr>
    </w:p>
    <w:p w:rsidR="00D24725" w:rsidRPr="0097724F" w:rsidRDefault="00D24725"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SPD shall be designed for the specific type and voltage of electrical service and shall provide clamping action for line to neutral, line to ground, and neutral to ground.</w:t>
      </w:r>
    </w:p>
    <w:p w:rsidR="00D24725" w:rsidRPr="0097724F" w:rsidRDefault="00D24725" w:rsidP="00EA7D30">
      <w:pPr>
        <w:pStyle w:val="ListParagraph"/>
        <w:spacing w:after="0" w:line="240" w:lineRule="auto"/>
        <w:ind w:left="1080" w:right="36" w:hanging="360"/>
        <w:rPr>
          <w:rFonts w:ascii="Arial" w:eastAsia="Times New Roman" w:hAnsi="Arial" w:cs="Arial"/>
        </w:rPr>
      </w:pPr>
    </w:p>
    <w:p w:rsidR="00D24725" w:rsidRPr="0097724F" w:rsidRDefault="00D24725"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SPD shall be designed to withstand a maximum continuous operating voltage of not less than 115% of nominal RMS line voltage for 120V and 115% of nominal RMS line voltage for 277V.</w:t>
      </w:r>
    </w:p>
    <w:p w:rsidR="00D24725" w:rsidRPr="0097724F" w:rsidRDefault="00D24725" w:rsidP="00EA7D30">
      <w:pPr>
        <w:pStyle w:val="ListParagraph"/>
        <w:spacing w:after="0" w:line="240" w:lineRule="auto"/>
        <w:ind w:left="1080" w:right="36" w:hanging="360"/>
        <w:rPr>
          <w:rFonts w:ascii="Arial" w:eastAsia="Times New Roman" w:hAnsi="Arial" w:cs="Arial"/>
        </w:rPr>
      </w:pPr>
    </w:p>
    <w:p w:rsidR="00D24725" w:rsidRPr="0097724F" w:rsidRDefault="00D24725"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The SPD shall be life cycle tested as per ANSI/IEEE 62.45 to withstand 1,000 test surges at 10 KA for service entrance devices and</w:t>
      </w:r>
      <w:r w:rsidR="005F4CDD" w:rsidRPr="0097724F">
        <w:rPr>
          <w:rFonts w:ascii="Arial" w:eastAsia="Times New Roman" w:hAnsi="Arial" w:cs="Arial"/>
        </w:rPr>
        <w:t xml:space="preserve"> </w:t>
      </w:r>
      <w:r w:rsidRPr="0097724F">
        <w:rPr>
          <w:rFonts w:ascii="Arial" w:eastAsia="Times New Roman" w:hAnsi="Arial" w:cs="Arial"/>
        </w:rPr>
        <w:t>1,000 test surges at 3 KA for all other applications without failure or degradation of UL 1449 clamp voltages by more than 10%.</w:t>
      </w:r>
    </w:p>
    <w:p w:rsidR="00D24725" w:rsidRPr="0097724F" w:rsidRDefault="00D24725" w:rsidP="00EA7D30">
      <w:pPr>
        <w:pStyle w:val="ListParagraph"/>
        <w:spacing w:after="0" w:line="240" w:lineRule="auto"/>
        <w:ind w:left="1080" w:right="36" w:hanging="360"/>
        <w:rPr>
          <w:rFonts w:ascii="Arial" w:eastAsia="Times New Roman" w:hAnsi="Arial" w:cs="Arial"/>
        </w:rPr>
      </w:pPr>
    </w:p>
    <w:p w:rsidR="00CA5B42" w:rsidRPr="0097724F" w:rsidRDefault="00D24725"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SPD shall be UL 1449, Third Edition, listed for all specified suppression modes and shall be approved for the location in which they are installed.</w:t>
      </w:r>
    </w:p>
    <w:p w:rsidR="00D24725" w:rsidRPr="0097724F" w:rsidRDefault="00D24725" w:rsidP="00EA7D30">
      <w:pPr>
        <w:pStyle w:val="ListParagraph"/>
        <w:spacing w:after="0" w:line="240" w:lineRule="auto"/>
        <w:ind w:left="1080" w:right="36" w:hanging="360"/>
        <w:rPr>
          <w:rFonts w:ascii="Arial" w:eastAsia="Times New Roman" w:hAnsi="Arial" w:cs="Arial"/>
        </w:rPr>
      </w:pPr>
    </w:p>
    <w:p w:rsidR="00D24725" w:rsidRPr="0097724F" w:rsidRDefault="00D24725"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SPD shall have an operating temperature range of -10 degrees C to +50 degrees C.</w:t>
      </w:r>
    </w:p>
    <w:p w:rsidR="00060568" w:rsidRPr="0097724F" w:rsidRDefault="00060568" w:rsidP="00EA7D30">
      <w:pPr>
        <w:pStyle w:val="ListParagraph"/>
        <w:spacing w:after="0" w:line="240" w:lineRule="auto"/>
        <w:ind w:left="1080" w:right="36" w:hanging="360"/>
        <w:rPr>
          <w:rFonts w:ascii="Arial" w:eastAsia="Times New Roman" w:hAnsi="Arial" w:cs="Arial"/>
        </w:rPr>
      </w:pPr>
    </w:p>
    <w:p w:rsidR="00CA5B42" w:rsidRPr="0097724F" w:rsidRDefault="00060568"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Provide visible/audible or redundant visible alarm systems to indicate when the unit is operable and when it has failed.  The alarm system shall be provided for each coupling mode.</w:t>
      </w:r>
    </w:p>
    <w:p w:rsidR="00060568" w:rsidRPr="0097724F" w:rsidRDefault="00060568" w:rsidP="00EA7D30">
      <w:pPr>
        <w:pStyle w:val="ListParagraph"/>
        <w:spacing w:after="0" w:line="240" w:lineRule="auto"/>
        <w:ind w:left="1080" w:right="36" w:hanging="360"/>
        <w:rPr>
          <w:rFonts w:ascii="Arial" w:eastAsia="Times New Roman" w:hAnsi="Arial" w:cs="Arial"/>
        </w:rPr>
      </w:pPr>
    </w:p>
    <w:p w:rsidR="00060568" w:rsidRPr="0097724F" w:rsidRDefault="00060568"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Devices shall be marked with their short circuit current rating as per Article 285 of the 2014 NEC and shall be rated as such to comply with the minimum A.I.C. rating of the service gear and or panelboard in which the SPD is to be installed.</w:t>
      </w:r>
    </w:p>
    <w:p w:rsidR="00060568" w:rsidRPr="0097724F" w:rsidRDefault="00060568" w:rsidP="00EA7D30">
      <w:pPr>
        <w:pStyle w:val="ListParagraph"/>
        <w:spacing w:after="0" w:line="240" w:lineRule="auto"/>
        <w:ind w:left="1080" w:right="36" w:hanging="360"/>
        <w:rPr>
          <w:rFonts w:ascii="Arial" w:eastAsia="Times New Roman" w:hAnsi="Arial" w:cs="Arial"/>
        </w:rPr>
      </w:pPr>
    </w:p>
    <w:p w:rsidR="00060568" w:rsidRPr="0097724F" w:rsidRDefault="009F6794"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SPD’s shall be compliant with UL 96A for Master Labeling of the Lightning Protection System.</w:t>
      </w:r>
    </w:p>
    <w:p w:rsidR="009F6794" w:rsidRPr="0097724F" w:rsidRDefault="009F6794" w:rsidP="00EA7D30">
      <w:pPr>
        <w:pStyle w:val="ListParagraph"/>
        <w:tabs>
          <w:tab w:val="left" w:pos="1300"/>
        </w:tabs>
        <w:spacing w:after="0" w:line="240" w:lineRule="auto"/>
        <w:ind w:left="1080" w:right="36" w:hanging="360"/>
        <w:rPr>
          <w:rFonts w:ascii="Arial" w:eastAsia="Times New Roman" w:hAnsi="Arial" w:cs="Arial"/>
        </w:rPr>
      </w:pPr>
    </w:p>
    <w:p w:rsidR="00060568" w:rsidRPr="0097724F" w:rsidRDefault="009F6794" w:rsidP="00EA7D30">
      <w:pPr>
        <w:pStyle w:val="ListParagraph"/>
        <w:numPr>
          <w:ilvl w:val="0"/>
          <w:numId w:val="2"/>
        </w:num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 xml:space="preserve">SPD’s shall be UL 1449 Third </w:t>
      </w:r>
      <w:r w:rsidRPr="0097724F">
        <w:rPr>
          <w:rFonts w:ascii="Arial" w:hAnsi="Arial" w:cs="Arial"/>
        </w:rPr>
        <w:t xml:space="preserve">Edition listed with a 20kA </w:t>
      </w:r>
      <w:proofErr w:type="gramStart"/>
      <w:r w:rsidRPr="0097724F">
        <w:rPr>
          <w:rFonts w:ascii="Arial" w:hAnsi="Arial" w:cs="Arial"/>
        </w:rPr>
        <w:t>I</w:t>
      </w:r>
      <w:r w:rsidRPr="0097724F">
        <w:rPr>
          <w:rFonts w:ascii="Arial" w:hAnsi="Arial" w:cs="Arial"/>
          <w:vertAlign w:val="subscript"/>
        </w:rPr>
        <w:t>n</w:t>
      </w:r>
      <w:proofErr w:type="gramEnd"/>
      <w:r w:rsidRPr="0097724F">
        <w:rPr>
          <w:rFonts w:ascii="Arial" w:hAnsi="Arial" w:cs="Arial"/>
        </w:rPr>
        <w:t xml:space="preserve"> rating.</w:t>
      </w:r>
    </w:p>
    <w:p w:rsidR="00CA5B42" w:rsidRPr="0097724F" w:rsidRDefault="00CA5B42" w:rsidP="00EA7D30">
      <w:pPr>
        <w:spacing w:after="0" w:line="240" w:lineRule="auto"/>
        <w:ind w:left="1080" w:right="36" w:hanging="360"/>
        <w:rPr>
          <w:rFonts w:ascii="Arial" w:hAnsi="Arial" w:cs="Arial"/>
        </w:rPr>
      </w:pPr>
    </w:p>
    <w:p w:rsidR="00CA5B42" w:rsidRPr="0097724F" w:rsidRDefault="000042D9" w:rsidP="000042D9">
      <w:pPr>
        <w:spacing w:after="0" w:line="240" w:lineRule="auto"/>
        <w:ind w:left="720" w:right="36" w:hanging="540"/>
        <w:rPr>
          <w:rFonts w:ascii="Arial" w:eastAsia="Times New Roman" w:hAnsi="Arial" w:cs="Arial"/>
        </w:rPr>
      </w:pPr>
      <w:r>
        <w:rPr>
          <w:rFonts w:ascii="Arial" w:eastAsia="Times New Roman" w:hAnsi="Arial" w:cs="Arial"/>
          <w:bCs/>
        </w:rPr>
        <w:t>2.02</w:t>
      </w:r>
      <w:r>
        <w:rPr>
          <w:rFonts w:ascii="Arial" w:eastAsia="Times New Roman" w:hAnsi="Arial" w:cs="Arial"/>
          <w:bCs/>
        </w:rPr>
        <w:tab/>
      </w:r>
      <w:r w:rsidR="00495371" w:rsidRPr="0097724F">
        <w:rPr>
          <w:rFonts w:ascii="Arial" w:eastAsia="Times New Roman" w:hAnsi="Arial" w:cs="Arial"/>
          <w:bCs/>
        </w:rPr>
        <w:t>SUPPRESSOR CRITERIA:  SUPPRESSORS SHALL MEET OR EXCEED THE FOLLOWING</w:t>
      </w:r>
    </w:p>
    <w:p w:rsidR="00CA5B42" w:rsidRPr="0097724F" w:rsidRDefault="00495371" w:rsidP="00EA7D30">
      <w:pPr>
        <w:spacing w:after="0" w:line="240" w:lineRule="auto"/>
        <w:ind w:left="1080" w:right="36" w:hanging="360"/>
        <w:rPr>
          <w:rFonts w:ascii="Arial" w:eastAsia="Times New Roman" w:hAnsi="Arial" w:cs="Arial"/>
        </w:rPr>
      </w:pPr>
      <w:r w:rsidRPr="0097724F">
        <w:rPr>
          <w:rFonts w:ascii="Arial" w:eastAsia="Times New Roman" w:hAnsi="Arial" w:cs="Arial"/>
          <w:bCs/>
        </w:rPr>
        <w:t>CRITERIA</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A.</w:t>
      </w:r>
      <w:r w:rsidRPr="0097724F">
        <w:rPr>
          <w:rFonts w:ascii="Arial" w:eastAsia="Times New Roman" w:hAnsi="Arial" w:cs="Arial"/>
        </w:rPr>
        <w:tab/>
        <w:t>Service Entrance (2 device types)</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7D29E0">
      <w:pPr>
        <w:pStyle w:val="ListParagraph"/>
        <w:spacing w:after="0" w:line="240" w:lineRule="auto"/>
        <w:ind w:left="1080" w:right="36"/>
        <w:rPr>
          <w:rFonts w:ascii="Arial" w:eastAsia="Times New Roman" w:hAnsi="Arial" w:cs="Arial"/>
        </w:rPr>
      </w:pPr>
      <w:r w:rsidRPr="0097724F">
        <w:rPr>
          <w:rFonts w:ascii="Arial" w:eastAsia="Times New Roman" w:hAnsi="Arial" w:cs="Arial"/>
        </w:rPr>
        <w:t>277/480 Volt, 3 Phase, 4 Wire plus ground, Wye and 120/208 Volt, 3 Phase,</w:t>
      </w:r>
      <w:r w:rsidR="00AD6C37" w:rsidRPr="0097724F">
        <w:rPr>
          <w:rFonts w:ascii="Arial" w:eastAsia="Times New Roman" w:hAnsi="Arial" w:cs="Arial"/>
        </w:rPr>
        <w:t xml:space="preserve"> </w:t>
      </w:r>
      <w:r w:rsidRPr="0097724F">
        <w:rPr>
          <w:rFonts w:ascii="Arial" w:eastAsia="Times New Roman" w:hAnsi="Arial" w:cs="Arial"/>
        </w:rPr>
        <w:t>4 Wire plus ground, Wye.</w:t>
      </w:r>
    </w:p>
    <w:p w:rsidR="00CA5B42" w:rsidRPr="0097724F" w:rsidRDefault="00CA5B42" w:rsidP="000042D9">
      <w:pPr>
        <w:spacing w:after="0" w:line="240" w:lineRule="auto"/>
        <w:ind w:left="1440" w:right="36" w:hanging="360"/>
        <w:rPr>
          <w:rFonts w:ascii="Arial" w:hAnsi="Arial" w:cs="Arial"/>
        </w:rPr>
      </w:pPr>
    </w:p>
    <w:p w:rsidR="00CA5B42" w:rsidRPr="0097724F" w:rsidRDefault="00495371" w:rsidP="00DD6A73">
      <w:pPr>
        <w:tabs>
          <w:tab w:val="left" w:pos="2460"/>
          <w:tab w:val="left" w:pos="6860"/>
        </w:tabs>
        <w:spacing w:after="0" w:line="240" w:lineRule="auto"/>
        <w:ind w:left="1800" w:right="36" w:hanging="360"/>
        <w:rPr>
          <w:rFonts w:ascii="Arial" w:eastAsia="Times New Roman" w:hAnsi="Arial" w:cs="Arial"/>
        </w:rPr>
      </w:pPr>
      <w:r w:rsidRPr="0097724F">
        <w:rPr>
          <w:rFonts w:ascii="Arial" w:eastAsia="Times New Roman" w:hAnsi="Arial" w:cs="Arial"/>
        </w:rPr>
        <w:t>a</w:t>
      </w:r>
      <w:r w:rsidR="006B3F75">
        <w:rPr>
          <w:rFonts w:ascii="Arial" w:eastAsia="Times New Roman" w:hAnsi="Arial" w:cs="Arial"/>
        </w:rPr>
        <w:t>)</w:t>
      </w:r>
      <w:r w:rsidRPr="0097724F">
        <w:rPr>
          <w:rFonts w:ascii="Arial" w:eastAsia="Times New Roman" w:hAnsi="Arial" w:cs="Arial"/>
        </w:rPr>
        <w:tab/>
        <w:t>Minimum</w:t>
      </w:r>
      <w:r w:rsidR="008261C5" w:rsidRPr="0097724F">
        <w:rPr>
          <w:rFonts w:ascii="Arial" w:eastAsia="Times New Roman" w:hAnsi="Arial" w:cs="Arial"/>
        </w:rPr>
        <w:t xml:space="preserve"> </w:t>
      </w:r>
      <w:r w:rsidRPr="0097724F">
        <w:rPr>
          <w:rFonts w:ascii="Arial" w:eastAsia="Times New Roman" w:hAnsi="Arial" w:cs="Arial"/>
        </w:rPr>
        <w:t>Single</w:t>
      </w:r>
      <w:r w:rsidR="008261C5" w:rsidRPr="0097724F">
        <w:rPr>
          <w:rFonts w:ascii="Arial" w:eastAsia="Times New Roman" w:hAnsi="Arial" w:cs="Arial"/>
        </w:rPr>
        <w:t xml:space="preserve"> </w:t>
      </w:r>
      <w:r w:rsidRPr="0097724F">
        <w:rPr>
          <w:rFonts w:ascii="Arial" w:eastAsia="Times New Roman" w:hAnsi="Arial" w:cs="Arial"/>
        </w:rPr>
        <w:t>Impulse</w:t>
      </w:r>
      <w:r w:rsidR="008261C5" w:rsidRPr="0097724F">
        <w:rPr>
          <w:rFonts w:ascii="Arial" w:eastAsia="Times New Roman" w:hAnsi="Arial" w:cs="Arial"/>
        </w:rPr>
        <w:t xml:space="preserve"> </w:t>
      </w:r>
      <w:r w:rsidRPr="0097724F">
        <w:rPr>
          <w:rFonts w:ascii="Arial" w:eastAsia="Times New Roman" w:hAnsi="Arial" w:cs="Arial"/>
        </w:rPr>
        <w:t>Current</w:t>
      </w:r>
      <w:r w:rsidR="008261C5" w:rsidRPr="0097724F">
        <w:rPr>
          <w:rFonts w:ascii="Arial" w:eastAsia="Times New Roman" w:hAnsi="Arial" w:cs="Arial"/>
        </w:rPr>
        <w:t xml:space="preserve"> </w:t>
      </w:r>
      <w:r w:rsidRPr="0097724F">
        <w:rPr>
          <w:rFonts w:ascii="Arial" w:eastAsia="Times New Roman" w:hAnsi="Arial" w:cs="Arial"/>
        </w:rPr>
        <w:t>Rating</w:t>
      </w:r>
      <w:r w:rsidR="005F4CDD" w:rsidRPr="0097724F">
        <w:rPr>
          <w:rFonts w:ascii="Arial" w:eastAsia="Times New Roman" w:hAnsi="Arial" w:cs="Arial"/>
        </w:rPr>
        <w:t xml:space="preserve">:  </w:t>
      </w:r>
      <w:r w:rsidR="007D02CA" w:rsidRPr="0097724F">
        <w:rPr>
          <w:rFonts w:ascii="Arial" w:eastAsia="Times New Roman" w:hAnsi="Arial" w:cs="Arial"/>
        </w:rPr>
        <w:t>100,</w:t>
      </w:r>
      <w:r w:rsidRPr="0097724F">
        <w:rPr>
          <w:rFonts w:ascii="Arial" w:eastAsia="Times New Roman" w:hAnsi="Arial" w:cs="Arial"/>
        </w:rPr>
        <w:t>000</w:t>
      </w:r>
      <w:r w:rsidR="008261C5" w:rsidRPr="0097724F">
        <w:rPr>
          <w:rFonts w:ascii="Arial" w:eastAsia="Times New Roman" w:hAnsi="Arial" w:cs="Arial"/>
        </w:rPr>
        <w:t xml:space="preserve"> </w:t>
      </w:r>
      <w:r w:rsidRPr="0097724F">
        <w:rPr>
          <w:rFonts w:ascii="Arial" w:eastAsia="Times New Roman" w:hAnsi="Arial" w:cs="Arial"/>
        </w:rPr>
        <w:t>amperes</w:t>
      </w:r>
      <w:r w:rsidR="008261C5" w:rsidRPr="0097724F">
        <w:rPr>
          <w:rFonts w:ascii="Arial" w:eastAsia="Times New Roman" w:hAnsi="Arial" w:cs="Arial"/>
        </w:rPr>
        <w:t xml:space="preserve"> </w:t>
      </w:r>
      <w:r w:rsidRPr="0097724F">
        <w:rPr>
          <w:rFonts w:ascii="Arial" w:eastAsia="Times New Roman" w:hAnsi="Arial" w:cs="Arial"/>
        </w:rPr>
        <w:t>per</w:t>
      </w:r>
      <w:r w:rsidR="005F4CDD" w:rsidRPr="0097724F">
        <w:rPr>
          <w:rFonts w:ascii="Arial" w:eastAsia="Times New Roman" w:hAnsi="Arial" w:cs="Arial"/>
        </w:rPr>
        <w:t xml:space="preserve"> </w:t>
      </w:r>
      <w:r w:rsidRPr="0097724F">
        <w:rPr>
          <w:rFonts w:ascii="Arial" w:eastAsia="Times New Roman" w:hAnsi="Arial" w:cs="Arial"/>
        </w:rPr>
        <w:t>coupling mode (8/20 μs waveform).</w:t>
      </w:r>
      <w:r w:rsidR="007D02CA" w:rsidRPr="0097724F">
        <w:rPr>
          <w:rFonts w:ascii="Arial" w:eastAsia="Times New Roman" w:hAnsi="Arial" w:cs="Arial"/>
        </w:rPr>
        <w:t xml:space="preserve">  Per phase rating shall be 200 kA for L-N and L-G.</w:t>
      </w:r>
    </w:p>
    <w:p w:rsidR="00CA5B42" w:rsidRPr="0097724F" w:rsidRDefault="00CA5B42" w:rsidP="00DD6A73">
      <w:pPr>
        <w:spacing w:after="0" w:line="240" w:lineRule="auto"/>
        <w:ind w:left="1800" w:right="36" w:hanging="360"/>
        <w:rPr>
          <w:rFonts w:ascii="Arial" w:hAnsi="Arial" w:cs="Arial"/>
        </w:rPr>
      </w:pPr>
    </w:p>
    <w:p w:rsidR="00CA5B42" w:rsidRPr="0097724F" w:rsidRDefault="00495371" w:rsidP="00DD6A73">
      <w:pPr>
        <w:tabs>
          <w:tab w:val="left" w:pos="2460"/>
        </w:tabs>
        <w:spacing w:after="0" w:line="240" w:lineRule="auto"/>
        <w:ind w:left="1800" w:right="36" w:hanging="360"/>
        <w:rPr>
          <w:rFonts w:ascii="Arial" w:eastAsia="Times New Roman" w:hAnsi="Arial" w:cs="Arial"/>
        </w:rPr>
      </w:pPr>
      <w:r w:rsidRPr="0097724F">
        <w:rPr>
          <w:rFonts w:ascii="Arial" w:eastAsia="Times New Roman" w:hAnsi="Arial" w:cs="Arial"/>
        </w:rPr>
        <w:t>b</w:t>
      </w:r>
      <w:r w:rsidR="006B3F75">
        <w:rPr>
          <w:rFonts w:ascii="Arial" w:eastAsia="Times New Roman" w:hAnsi="Arial" w:cs="Arial"/>
        </w:rPr>
        <w:t>)</w:t>
      </w:r>
      <w:r w:rsidRPr="0097724F">
        <w:rPr>
          <w:rFonts w:ascii="Arial" w:eastAsia="Times New Roman" w:hAnsi="Arial" w:cs="Arial"/>
        </w:rPr>
        <w:tab/>
        <w:t>S</w:t>
      </w:r>
      <w:r w:rsidR="007D02CA" w:rsidRPr="0097724F">
        <w:rPr>
          <w:rFonts w:ascii="Arial" w:eastAsia="Times New Roman" w:hAnsi="Arial" w:cs="Arial"/>
        </w:rPr>
        <w:t>PD</w:t>
      </w:r>
      <w:r w:rsidRPr="0097724F">
        <w:rPr>
          <w:rFonts w:ascii="Arial" w:eastAsia="Times New Roman" w:hAnsi="Arial" w:cs="Arial"/>
        </w:rPr>
        <w:t xml:space="preserve"> shall be failsafe, shall not holdover current, shall have repeated surge capability, shall be self-restoring, and shall be fully automatic.</w:t>
      </w:r>
    </w:p>
    <w:p w:rsidR="00CA5B42" w:rsidRPr="0097724F" w:rsidRDefault="00CA5B42" w:rsidP="00DD6A73">
      <w:pPr>
        <w:spacing w:after="0" w:line="240" w:lineRule="auto"/>
        <w:ind w:left="1800" w:right="36" w:hanging="360"/>
        <w:rPr>
          <w:rFonts w:ascii="Arial" w:hAnsi="Arial" w:cs="Arial"/>
        </w:rPr>
      </w:pPr>
    </w:p>
    <w:p w:rsidR="00CA5B42" w:rsidRDefault="00495371" w:rsidP="00DD6A73">
      <w:pPr>
        <w:tabs>
          <w:tab w:val="left" w:pos="2460"/>
        </w:tabs>
        <w:spacing w:after="0" w:line="240" w:lineRule="auto"/>
        <w:ind w:left="1800" w:right="36" w:hanging="360"/>
        <w:rPr>
          <w:rFonts w:ascii="Arial" w:eastAsia="Times New Roman" w:hAnsi="Arial" w:cs="Arial"/>
        </w:rPr>
      </w:pPr>
      <w:r w:rsidRPr="0097724F">
        <w:rPr>
          <w:rFonts w:ascii="Arial" w:eastAsia="Times New Roman" w:hAnsi="Arial" w:cs="Arial"/>
        </w:rPr>
        <w:lastRenderedPageBreak/>
        <w:t>c</w:t>
      </w:r>
      <w:r w:rsidR="006B3F75">
        <w:rPr>
          <w:rFonts w:ascii="Arial" w:eastAsia="Times New Roman" w:hAnsi="Arial" w:cs="Arial"/>
        </w:rPr>
        <w:t>)</w:t>
      </w:r>
      <w:r w:rsidRPr="0097724F">
        <w:rPr>
          <w:rFonts w:ascii="Arial" w:eastAsia="Times New Roman" w:hAnsi="Arial" w:cs="Arial"/>
        </w:rPr>
        <w:tab/>
        <w:t>The</w:t>
      </w:r>
      <w:r w:rsidR="008261C5" w:rsidRPr="0097724F">
        <w:rPr>
          <w:rFonts w:ascii="Arial" w:eastAsia="Times New Roman" w:hAnsi="Arial" w:cs="Arial"/>
        </w:rPr>
        <w:t xml:space="preserve"> </w:t>
      </w:r>
      <w:r w:rsidRPr="0097724F">
        <w:rPr>
          <w:rFonts w:ascii="Arial" w:eastAsia="Times New Roman" w:hAnsi="Arial" w:cs="Arial"/>
        </w:rPr>
        <w:t>ANSI/IEEE</w:t>
      </w:r>
      <w:r w:rsidR="008261C5" w:rsidRPr="0097724F">
        <w:rPr>
          <w:rFonts w:ascii="Arial" w:eastAsia="Times New Roman" w:hAnsi="Arial" w:cs="Arial"/>
        </w:rPr>
        <w:t xml:space="preserve"> </w:t>
      </w:r>
      <w:r w:rsidRPr="0097724F">
        <w:rPr>
          <w:rFonts w:ascii="Arial" w:eastAsia="Times New Roman" w:hAnsi="Arial" w:cs="Arial"/>
        </w:rPr>
        <w:t>C62.41.</w:t>
      </w:r>
      <w:r w:rsidR="005F4CDD" w:rsidRPr="0097724F">
        <w:rPr>
          <w:rFonts w:ascii="Arial" w:eastAsia="Times New Roman" w:hAnsi="Arial" w:cs="Arial"/>
        </w:rPr>
        <w:t>2</w:t>
      </w:r>
      <w:r w:rsidRPr="0097724F">
        <w:rPr>
          <w:rFonts w:ascii="Arial" w:eastAsia="Times New Roman" w:hAnsi="Arial" w:cs="Arial"/>
        </w:rPr>
        <w:t>,</w:t>
      </w:r>
      <w:r w:rsidR="008261C5" w:rsidRPr="0097724F">
        <w:rPr>
          <w:rFonts w:ascii="Arial" w:eastAsia="Times New Roman" w:hAnsi="Arial" w:cs="Arial"/>
        </w:rPr>
        <w:t xml:space="preserve"> </w:t>
      </w:r>
      <w:r w:rsidRPr="0097724F">
        <w:rPr>
          <w:rFonts w:ascii="Arial" w:eastAsia="Times New Roman" w:hAnsi="Arial" w:cs="Arial"/>
        </w:rPr>
        <w:t>Category</w:t>
      </w:r>
      <w:r w:rsidR="008261C5" w:rsidRPr="0097724F">
        <w:rPr>
          <w:rFonts w:ascii="Arial" w:eastAsia="Times New Roman" w:hAnsi="Arial" w:cs="Arial"/>
        </w:rPr>
        <w:t xml:space="preserve"> </w:t>
      </w:r>
      <w:r w:rsidRPr="0097724F">
        <w:rPr>
          <w:rFonts w:ascii="Arial" w:eastAsia="Times New Roman" w:hAnsi="Arial" w:cs="Arial"/>
        </w:rPr>
        <w:t>B/'C</w:t>
      </w:r>
      <w:r w:rsidR="008261C5" w:rsidRPr="0097724F">
        <w:rPr>
          <w:rFonts w:ascii="Arial" w:eastAsia="Times New Roman" w:hAnsi="Arial" w:cs="Arial"/>
        </w:rPr>
        <w:t xml:space="preserve"> </w:t>
      </w:r>
      <w:r w:rsidRPr="0097724F">
        <w:rPr>
          <w:rFonts w:ascii="Arial" w:eastAsia="Times New Roman" w:hAnsi="Arial" w:cs="Arial"/>
        </w:rPr>
        <w:t>Low'</w:t>
      </w:r>
      <w:r w:rsidR="008261C5" w:rsidRPr="0097724F">
        <w:rPr>
          <w:rFonts w:ascii="Arial" w:eastAsia="Times New Roman" w:hAnsi="Arial" w:cs="Arial"/>
        </w:rPr>
        <w:t xml:space="preserve"> </w:t>
      </w:r>
      <w:r w:rsidRPr="0097724F">
        <w:rPr>
          <w:rFonts w:ascii="Arial" w:eastAsia="Times New Roman" w:hAnsi="Arial" w:cs="Arial"/>
        </w:rPr>
        <w:t>clamping voltage shall not exceed the following (including any integral disconnects):</w:t>
      </w:r>
    </w:p>
    <w:p w:rsidR="00DD6A73" w:rsidRDefault="00DD6A73" w:rsidP="000042D9">
      <w:pPr>
        <w:tabs>
          <w:tab w:val="left" w:pos="2460"/>
        </w:tabs>
        <w:spacing w:after="0" w:line="240" w:lineRule="auto"/>
        <w:ind w:left="1440" w:right="36" w:hanging="360"/>
        <w:rPr>
          <w:rFonts w:ascii="Arial" w:eastAsia="Times New Roman" w:hAnsi="Arial" w:cs="Arial"/>
        </w:rPr>
      </w:pPr>
    </w:p>
    <w:p w:rsidR="00DD6A73" w:rsidRDefault="00DD6A73" w:rsidP="000042D9">
      <w:pPr>
        <w:tabs>
          <w:tab w:val="left" w:pos="2460"/>
        </w:tabs>
        <w:spacing w:after="0" w:line="240" w:lineRule="auto"/>
        <w:ind w:left="1440" w:right="36" w:hanging="360"/>
        <w:rPr>
          <w:rFonts w:ascii="Arial" w:eastAsia="Times New Roman" w:hAnsi="Arial" w:cs="Arial"/>
        </w:rPr>
      </w:pPr>
    </w:p>
    <w:p w:rsidR="00DD6A73" w:rsidRDefault="00DD6A73" w:rsidP="000042D9">
      <w:pPr>
        <w:tabs>
          <w:tab w:val="left" w:pos="2460"/>
        </w:tabs>
        <w:spacing w:after="0" w:line="240" w:lineRule="auto"/>
        <w:ind w:left="1440" w:right="36" w:hanging="360"/>
        <w:rPr>
          <w:rFonts w:ascii="Arial" w:eastAsia="Times New Roman" w:hAnsi="Arial" w:cs="Arial"/>
        </w:rPr>
      </w:pPr>
    </w:p>
    <w:p w:rsidR="00DD6A73" w:rsidRDefault="00DD6A73" w:rsidP="000042D9">
      <w:pPr>
        <w:tabs>
          <w:tab w:val="left" w:pos="2460"/>
        </w:tabs>
        <w:spacing w:after="0" w:line="240" w:lineRule="auto"/>
        <w:ind w:left="1440" w:right="36" w:hanging="360"/>
        <w:rPr>
          <w:rFonts w:ascii="Arial" w:eastAsia="Times New Roman" w:hAnsi="Arial" w:cs="Arial"/>
        </w:rPr>
      </w:pPr>
    </w:p>
    <w:p w:rsidR="00DD6A73" w:rsidRDefault="00DD6A73" w:rsidP="00DD6A73">
      <w:pPr>
        <w:spacing w:before="18" w:after="0" w:line="220" w:lineRule="exact"/>
        <w:jc w:val="both"/>
      </w:pPr>
    </w:p>
    <w:tbl>
      <w:tblPr>
        <w:tblW w:w="0" w:type="auto"/>
        <w:tblInd w:w="2470" w:type="dxa"/>
        <w:tblLayout w:type="fixed"/>
        <w:tblCellMar>
          <w:left w:w="0" w:type="dxa"/>
          <w:right w:w="0" w:type="dxa"/>
        </w:tblCellMar>
        <w:tblLook w:val="01E0" w:firstRow="1" w:lastRow="1" w:firstColumn="1" w:lastColumn="1" w:noHBand="0" w:noVBand="0"/>
      </w:tblPr>
      <w:tblGrid>
        <w:gridCol w:w="1440"/>
        <w:gridCol w:w="1440"/>
        <w:gridCol w:w="1440"/>
        <w:gridCol w:w="1441"/>
      </w:tblGrid>
      <w:tr w:rsidR="00DD6A73" w:rsidRPr="00DD6A73" w:rsidTr="003A67F0">
        <w:trPr>
          <w:trHeight w:hRule="exact" w:val="402"/>
        </w:trPr>
        <w:tc>
          <w:tcPr>
            <w:tcW w:w="1440" w:type="dxa"/>
            <w:tcBorders>
              <w:top w:val="single" w:sz="13" w:space="0" w:color="000000"/>
              <w:left w:val="single" w:sz="12" w:space="0" w:color="000000"/>
              <w:bottom w:val="single" w:sz="6" w:space="0" w:color="000000"/>
              <w:right w:val="single" w:sz="6" w:space="0" w:color="000000"/>
            </w:tcBorders>
            <w:shd w:val="clear" w:color="auto" w:fill="CCCCCC"/>
          </w:tcPr>
          <w:p w:rsidR="00DD6A73" w:rsidRPr="00DD6A73" w:rsidRDefault="00DD6A73" w:rsidP="003A67F0">
            <w:pPr>
              <w:spacing w:before="65" w:after="0" w:line="240" w:lineRule="auto"/>
              <w:ind w:left="242" w:right="-20"/>
              <w:jc w:val="both"/>
              <w:rPr>
                <w:rFonts w:ascii="Arial" w:eastAsia="Times New Roman" w:hAnsi="Arial" w:cs="Arial"/>
              </w:rPr>
            </w:pPr>
            <w:r w:rsidRPr="00DD6A73">
              <w:rPr>
                <w:rFonts w:ascii="Arial" w:eastAsia="Times New Roman" w:hAnsi="Arial" w:cs="Arial"/>
                <w:b/>
                <w:bCs/>
                <w:spacing w:val="-1"/>
              </w:rPr>
              <w:t>VO</w:t>
            </w:r>
            <w:r w:rsidRPr="00DD6A73">
              <w:rPr>
                <w:rFonts w:ascii="Arial" w:eastAsia="Times New Roman" w:hAnsi="Arial" w:cs="Arial"/>
                <w:b/>
                <w:bCs/>
              </w:rPr>
              <w:t>LTA</w:t>
            </w:r>
            <w:r w:rsidRPr="00DD6A73">
              <w:rPr>
                <w:rFonts w:ascii="Arial" w:eastAsia="Times New Roman" w:hAnsi="Arial" w:cs="Arial"/>
                <w:b/>
                <w:bCs/>
                <w:spacing w:val="-1"/>
              </w:rPr>
              <w:t>G</w:t>
            </w:r>
            <w:r w:rsidRPr="00DD6A73">
              <w:rPr>
                <w:rFonts w:ascii="Arial" w:eastAsia="Times New Roman" w:hAnsi="Arial" w:cs="Arial"/>
                <w:b/>
                <w:bCs/>
              </w:rPr>
              <w:t>E</w:t>
            </w:r>
          </w:p>
        </w:tc>
        <w:tc>
          <w:tcPr>
            <w:tcW w:w="1440" w:type="dxa"/>
            <w:tcBorders>
              <w:top w:val="single" w:sz="13" w:space="0" w:color="000000"/>
              <w:left w:val="single" w:sz="6" w:space="0" w:color="000000"/>
              <w:bottom w:val="single" w:sz="6" w:space="0" w:color="000000"/>
              <w:right w:val="single" w:sz="6" w:space="0" w:color="000000"/>
            </w:tcBorders>
            <w:shd w:val="clear" w:color="auto" w:fill="CCCCCC"/>
          </w:tcPr>
          <w:p w:rsidR="00DD6A73" w:rsidRPr="00DD6A73" w:rsidRDefault="00DD6A73" w:rsidP="003A67F0">
            <w:pPr>
              <w:spacing w:before="65" w:after="0" w:line="240" w:lineRule="auto"/>
              <w:ind w:left="486" w:right="465"/>
              <w:jc w:val="both"/>
              <w:rPr>
                <w:rFonts w:ascii="Arial" w:eastAsia="Times New Roman" w:hAnsi="Arial" w:cs="Arial"/>
              </w:rPr>
            </w:pPr>
            <w:r w:rsidRPr="00DD6A73">
              <w:rPr>
                <w:rFonts w:ascii="Arial" w:eastAsia="Times New Roman" w:hAnsi="Arial" w:cs="Arial"/>
                <w:b/>
                <w:bCs/>
                <w:spacing w:val="-1"/>
              </w:rPr>
              <w:t>L</w:t>
            </w:r>
            <w:r w:rsidRPr="00DD6A73">
              <w:rPr>
                <w:rFonts w:ascii="Arial" w:eastAsia="Times New Roman" w:hAnsi="Arial" w:cs="Arial"/>
                <w:b/>
                <w:bCs/>
                <w:spacing w:val="1"/>
              </w:rPr>
              <w:t>-</w:t>
            </w:r>
            <w:r w:rsidRPr="00DD6A73">
              <w:rPr>
                <w:rFonts w:ascii="Arial" w:eastAsia="Times New Roman" w:hAnsi="Arial" w:cs="Arial"/>
                <w:b/>
                <w:bCs/>
              </w:rPr>
              <w:t>N</w:t>
            </w:r>
          </w:p>
        </w:tc>
        <w:tc>
          <w:tcPr>
            <w:tcW w:w="1440" w:type="dxa"/>
            <w:tcBorders>
              <w:top w:val="single" w:sz="13" w:space="0" w:color="000000"/>
              <w:left w:val="single" w:sz="6" w:space="0" w:color="000000"/>
              <w:bottom w:val="single" w:sz="6" w:space="0" w:color="000000"/>
              <w:right w:val="single" w:sz="6" w:space="0" w:color="000000"/>
            </w:tcBorders>
            <w:shd w:val="clear" w:color="auto" w:fill="CCCCCC"/>
          </w:tcPr>
          <w:p w:rsidR="00DD6A73" w:rsidRPr="00DD6A73" w:rsidRDefault="00DD6A73" w:rsidP="003A67F0">
            <w:pPr>
              <w:spacing w:before="65" w:after="0" w:line="240" w:lineRule="auto"/>
              <w:ind w:left="474" w:right="452"/>
              <w:jc w:val="both"/>
              <w:rPr>
                <w:rFonts w:ascii="Arial" w:eastAsia="Times New Roman" w:hAnsi="Arial" w:cs="Arial"/>
              </w:rPr>
            </w:pPr>
            <w:r w:rsidRPr="00DD6A73">
              <w:rPr>
                <w:rFonts w:ascii="Arial" w:eastAsia="Times New Roman" w:hAnsi="Arial" w:cs="Arial"/>
                <w:b/>
                <w:bCs/>
                <w:spacing w:val="-1"/>
              </w:rPr>
              <w:t>N</w:t>
            </w:r>
            <w:r w:rsidRPr="00DD6A73">
              <w:rPr>
                <w:rFonts w:ascii="Arial" w:eastAsia="Times New Roman" w:hAnsi="Arial" w:cs="Arial"/>
                <w:b/>
                <w:bCs/>
                <w:spacing w:val="1"/>
              </w:rPr>
              <w:t>-</w:t>
            </w:r>
            <w:r w:rsidRPr="00DD6A73">
              <w:rPr>
                <w:rFonts w:ascii="Arial" w:eastAsia="Times New Roman" w:hAnsi="Arial" w:cs="Arial"/>
                <w:b/>
                <w:bCs/>
              </w:rPr>
              <w:t>G</w:t>
            </w:r>
          </w:p>
        </w:tc>
        <w:tc>
          <w:tcPr>
            <w:tcW w:w="1441" w:type="dxa"/>
            <w:tcBorders>
              <w:top w:val="single" w:sz="13" w:space="0" w:color="000000"/>
              <w:left w:val="single" w:sz="6" w:space="0" w:color="000000"/>
              <w:bottom w:val="single" w:sz="6" w:space="0" w:color="000000"/>
              <w:right w:val="single" w:sz="12" w:space="0" w:color="000000"/>
            </w:tcBorders>
            <w:shd w:val="clear" w:color="auto" w:fill="CCCCCC"/>
          </w:tcPr>
          <w:p w:rsidR="00DD6A73" w:rsidRPr="00DD6A73" w:rsidRDefault="00DD6A73" w:rsidP="003A67F0">
            <w:pPr>
              <w:spacing w:before="65" w:after="0" w:line="240" w:lineRule="auto"/>
              <w:ind w:left="478" w:right="453"/>
              <w:jc w:val="both"/>
              <w:rPr>
                <w:rFonts w:ascii="Arial" w:eastAsia="Times New Roman" w:hAnsi="Arial" w:cs="Arial"/>
              </w:rPr>
            </w:pPr>
            <w:r w:rsidRPr="00DD6A73">
              <w:rPr>
                <w:rFonts w:ascii="Arial" w:eastAsia="Times New Roman" w:hAnsi="Arial" w:cs="Arial"/>
                <w:b/>
                <w:bCs/>
                <w:spacing w:val="-1"/>
              </w:rPr>
              <w:t>L</w:t>
            </w:r>
            <w:r w:rsidRPr="00DD6A73">
              <w:rPr>
                <w:rFonts w:ascii="Arial" w:eastAsia="Times New Roman" w:hAnsi="Arial" w:cs="Arial"/>
                <w:b/>
                <w:bCs/>
                <w:spacing w:val="1"/>
              </w:rPr>
              <w:t>-</w:t>
            </w:r>
            <w:r w:rsidRPr="00DD6A73">
              <w:rPr>
                <w:rFonts w:ascii="Arial" w:eastAsia="Times New Roman" w:hAnsi="Arial" w:cs="Arial"/>
                <w:b/>
                <w:bCs/>
              </w:rPr>
              <w:t>G</w:t>
            </w:r>
          </w:p>
        </w:tc>
      </w:tr>
      <w:tr w:rsidR="00DD6A73" w:rsidRPr="00DD6A73" w:rsidTr="003A67F0">
        <w:trPr>
          <w:trHeight w:hRule="exact" w:val="394"/>
        </w:trPr>
        <w:tc>
          <w:tcPr>
            <w:tcW w:w="1440" w:type="dxa"/>
            <w:tcBorders>
              <w:top w:val="single" w:sz="6" w:space="0" w:color="000000"/>
              <w:left w:val="single" w:sz="12" w:space="0" w:color="000000"/>
              <w:bottom w:val="single" w:sz="6" w:space="0" w:color="000000"/>
              <w:right w:val="single" w:sz="6" w:space="0" w:color="000000"/>
            </w:tcBorders>
          </w:tcPr>
          <w:p w:rsidR="00DD6A73" w:rsidRPr="00DD6A73" w:rsidRDefault="00DD6A73" w:rsidP="003A67F0">
            <w:pPr>
              <w:spacing w:before="60" w:after="0" w:line="240" w:lineRule="auto"/>
              <w:ind w:left="342" w:right="-20"/>
              <w:jc w:val="both"/>
              <w:rPr>
                <w:rFonts w:ascii="Arial" w:eastAsia="Times New Roman" w:hAnsi="Arial" w:cs="Arial"/>
              </w:rPr>
            </w:pPr>
            <w:r w:rsidRPr="00DD6A73">
              <w:rPr>
                <w:rFonts w:ascii="Arial" w:eastAsia="Times New Roman" w:hAnsi="Arial" w:cs="Arial"/>
              </w:rPr>
              <w:t>120</w:t>
            </w:r>
            <w:r w:rsidRPr="00DD6A73">
              <w:rPr>
                <w:rFonts w:ascii="Arial" w:eastAsia="Times New Roman" w:hAnsi="Arial" w:cs="Arial"/>
                <w:spacing w:val="1"/>
              </w:rPr>
              <w:t>/</w:t>
            </w:r>
            <w:r w:rsidRPr="00DD6A73">
              <w:rPr>
                <w:rFonts w:ascii="Arial" w:eastAsia="Times New Roman" w:hAnsi="Arial" w:cs="Arial"/>
              </w:rPr>
              <w:t>208</w:t>
            </w:r>
          </w:p>
        </w:tc>
        <w:tc>
          <w:tcPr>
            <w:tcW w:w="1440" w:type="dxa"/>
            <w:tcBorders>
              <w:top w:val="single" w:sz="6" w:space="0" w:color="000000"/>
              <w:left w:val="single" w:sz="6" w:space="0" w:color="000000"/>
              <w:bottom w:val="single" w:sz="6" w:space="0" w:color="000000"/>
              <w:right w:val="single" w:sz="6" w:space="0" w:color="000000"/>
            </w:tcBorders>
          </w:tcPr>
          <w:p w:rsidR="00DD6A73" w:rsidRPr="00DD6A73" w:rsidRDefault="00DD6A73" w:rsidP="003A67F0">
            <w:pPr>
              <w:spacing w:before="60" w:after="0" w:line="240" w:lineRule="auto"/>
              <w:ind w:left="553" w:right="447"/>
              <w:jc w:val="both"/>
              <w:rPr>
                <w:rFonts w:ascii="Arial" w:eastAsia="Times New Roman" w:hAnsi="Arial" w:cs="Arial"/>
              </w:rPr>
            </w:pPr>
            <w:r w:rsidRPr="00DD6A73">
              <w:rPr>
                <w:rFonts w:ascii="Arial" w:eastAsia="Times New Roman" w:hAnsi="Arial" w:cs="Arial"/>
              </w:rPr>
              <w:t>750</w:t>
            </w:r>
          </w:p>
        </w:tc>
        <w:tc>
          <w:tcPr>
            <w:tcW w:w="1440" w:type="dxa"/>
            <w:tcBorders>
              <w:top w:val="single" w:sz="6" w:space="0" w:color="000000"/>
              <w:left w:val="single" w:sz="6" w:space="0" w:color="000000"/>
              <w:bottom w:val="single" w:sz="6" w:space="0" w:color="000000"/>
              <w:right w:val="single" w:sz="6" w:space="0" w:color="000000"/>
            </w:tcBorders>
          </w:tcPr>
          <w:p w:rsidR="00DD6A73" w:rsidRPr="00DD6A73" w:rsidRDefault="00DD6A73" w:rsidP="003A67F0">
            <w:pPr>
              <w:spacing w:before="60" w:after="0" w:line="240" w:lineRule="auto"/>
              <w:ind w:left="553" w:right="446"/>
              <w:jc w:val="both"/>
              <w:rPr>
                <w:rFonts w:ascii="Arial" w:eastAsia="Times New Roman" w:hAnsi="Arial" w:cs="Arial"/>
              </w:rPr>
            </w:pPr>
            <w:r w:rsidRPr="00DD6A73">
              <w:rPr>
                <w:rFonts w:ascii="Arial" w:eastAsia="Times New Roman" w:hAnsi="Arial" w:cs="Arial"/>
              </w:rPr>
              <w:t>750</w:t>
            </w:r>
          </w:p>
        </w:tc>
        <w:tc>
          <w:tcPr>
            <w:tcW w:w="1441" w:type="dxa"/>
            <w:tcBorders>
              <w:top w:val="single" w:sz="6" w:space="0" w:color="000000"/>
              <w:left w:val="single" w:sz="6" w:space="0" w:color="000000"/>
              <w:bottom w:val="single" w:sz="6" w:space="0" w:color="000000"/>
              <w:right w:val="single" w:sz="12" w:space="0" w:color="000000"/>
            </w:tcBorders>
          </w:tcPr>
          <w:p w:rsidR="00DD6A73" w:rsidRPr="00DD6A73" w:rsidRDefault="00DD6A73" w:rsidP="003A67F0">
            <w:pPr>
              <w:spacing w:before="60" w:after="0" w:line="240" w:lineRule="auto"/>
              <w:ind w:left="553" w:right="440"/>
              <w:jc w:val="both"/>
              <w:rPr>
                <w:rFonts w:ascii="Arial" w:eastAsia="Times New Roman" w:hAnsi="Arial" w:cs="Arial"/>
              </w:rPr>
            </w:pPr>
            <w:r w:rsidRPr="00DD6A73">
              <w:rPr>
                <w:rFonts w:ascii="Arial" w:eastAsia="Times New Roman" w:hAnsi="Arial" w:cs="Arial"/>
              </w:rPr>
              <w:t>750</w:t>
            </w:r>
          </w:p>
        </w:tc>
      </w:tr>
      <w:tr w:rsidR="00DD6A73" w:rsidRPr="00DD6A73" w:rsidTr="003A67F0">
        <w:trPr>
          <w:trHeight w:hRule="exact" w:val="401"/>
        </w:trPr>
        <w:tc>
          <w:tcPr>
            <w:tcW w:w="1440" w:type="dxa"/>
            <w:tcBorders>
              <w:top w:val="single" w:sz="6" w:space="0" w:color="000000"/>
              <w:left w:val="single" w:sz="12" w:space="0" w:color="000000"/>
              <w:bottom w:val="single" w:sz="12" w:space="0" w:color="000000"/>
              <w:right w:val="single" w:sz="6" w:space="0" w:color="000000"/>
            </w:tcBorders>
          </w:tcPr>
          <w:p w:rsidR="00DD6A73" w:rsidRPr="00DD6A73" w:rsidRDefault="00DD6A73" w:rsidP="003A67F0">
            <w:pPr>
              <w:spacing w:before="60" w:after="0" w:line="240" w:lineRule="auto"/>
              <w:ind w:left="342" w:right="-20"/>
              <w:jc w:val="both"/>
              <w:rPr>
                <w:rFonts w:ascii="Arial" w:eastAsia="Times New Roman" w:hAnsi="Arial" w:cs="Arial"/>
              </w:rPr>
            </w:pPr>
            <w:r w:rsidRPr="00DD6A73">
              <w:rPr>
                <w:rFonts w:ascii="Arial" w:eastAsia="Times New Roman" w:hAnsi="Arial" w:cs="Arial"/>
              </w:rPr>
              <w:t>277</w:t>
            </w:r>
            <w:r w:rsidRPr="00DD6A73">
              <w:rPr>
                <w:rFonts w:ascii="Arial" w:eastAsia="Times New Roman" w:hAnsi="Arial" w:cs="Arial"/>
                <w:spacing w:val="1"/>
              </w:rPr>
              <w:t>/</w:t>
            </w:r>
            <w:r w:rsidRPr="00DD6A73">
              <w:rPr>
                <w:rFonts w:ascii="Arial" w:eastAsia="Times New Roman" w:hAnsi="Arial" w:cs="Arial"/>
              </w:rPr>
              <w:t>480</w:t>
            </w:r>
          </w:p>
        </w:tc>
        <w:tc>
          <w:tcPr>
            <w:tcW w:w="1440" w:type="dxa"/>
            <w:tcBorders>
              <w:top w:val="single" w:sz="6" w:space="0" w:color="000000"/>
              <w:left w:val="single" w:sz="6" w:space="0" w:color="000000"/>
              <w:bottom w:val="single" w:sz="12" w:space="0" w:color="000000"/>
              <w:right w:val="single" w:sz="6" w:space="0" w:color="000000"/>
            </w:tcBorders>
          </w:tcPr>
          <w:p w:rsidR="00DD6A73" w:rsidRPr="00DD6A73" w:rsidRDefault="00DD6A73" w:rsidP="003A67F0">
            <w:pPr>
              <w:spacing w:before="60" w:after="0" w:line="240" w:lineRule="auto"/>
              <w:ind w:left="442" w:right="447"/>
              <w:jc w:val="both"/>
              <w:rPr>
                <w:rFonts w:ascii="Arial" w:eastAsia="Times New Roman" w:hAnsi="Arial" w:cs="Arial"/>
              </w:rPr>
            </w:pPr>
            <w:r w:rsidRPr="00DD6A73">
              <w:rPr>
                <w:rFonts w:ascii="Arial" w:eastAsia="Times New Roman" w:hAnsi="Arial" w:cs="Arial"/>
              </w:rPr>
              <w:t>1200</w:t>
            </w:r>
          </w:p>
        </w:tc>
        <w:tc>
          <w:tcPr>
            <w:tcW w:w="1440" w:type="dxa"/>
            <w:tcBorders>
              <w:top w:val="single" w:sz="6" w:space="0" w:color="000000"/>
              <w:left w:val="single" w:sz="6" w:space="0" w:color="000000"/>
              <w:bottom w:val="single" w:sz="12" w:space="0" w:color="000000"/>
              <w:right w:val="single" w:sz="6" w:space="0" w:color="000000"/>
            </w:tcBorders>
          </w:tcPr>
          <w:p w:rsidR="00DD6A73" w:rsidRPr="00DD6A73" w:rsidRDefault="00DD6A73" w:rsidP="003A67F0">
            <w:pPr>
              <w:spacing w:before="60" w:after="0" w:line="240" w:lineRule="auto"/>
              <w:ind w:left="442" w:right="446"/>
              <w:jc w:val="both"/>
              <w:rPr>
                <w:rFonts w:ascii="Arial" w:eastAsia="Times New Roman" w:hAnsi="Arial" w:cs="Arial"/>
              </w:rPr>
            </w:pPr>
            <w:r w:rsidRPr="00DD6A73">
              <w:rPr>
                <w:rFonts w:ascii="Arial" w:eastAsia="Times New Roman" w:hAnsi="Arial" w:cs="Arial"/>
              </w:rPr>
              <w:t>1200</w:t>
            </w:r>
          </w:p>
        </w:tc>
        <w:tc>
          <w:tcPr>
            <w:tcW w:w="1441" w:type="dxa"/>
            <w:tcBorders>
              <w:top w:val="single" w:sz="6" w:space="0" w:color="000000"/>
              <w:left w:val="single" w:sz="6" w:space="0" w:color="000000"/>
              <w:bottom w:val="single" w:sz="12" w:space="0" w:color="000000"/>
              <w:right w:val="single" w:sz="12" w:space="0" w:color="000000"/>
            </w:tcBorders>
          </w:tcPr>
          <w:p w:rsidR="00DD6A73" w:rsidRPr="00DD6A73" w:rsidRDefault="00DD6A73" w:rsidP="003A67F0">
            <w:pPr>
              <w:spacing w:before="60" w:after="0" w:line="240" w:lineRule="auto"/>
              <w:ind w:left="442" w:right="440"/>
              <w:jc w:val="both"/>
              <w:rPr>
                <w:rFonts w:ascii="Arial" w:eastAsia="Times New Roman" w:hAnsi="Arial" w:cs="Arial"/>
              </w:rPr>
            </w:pPr>
            <w:r w:rsidRPr="00DD6A73">
              <w:rPr>
                <w:rFonts w:ascii="Arial" w:eastAsia="Times New Roman" w:hAnsi="Arial" w:cs="Arial"/>
              </w:rPr>
              <w:t>1200</w:t>
            </w:r>
          </w:p>
        </w:tc>
      </w:tr>
    </w:tbl>
    <w:p w:rsidR="00DD6A73" w:rsidRDefault="00DD6A73" w:rsidP="00DD6A73">
      <w:pPr>
        <w:spacing w:before="2" w:after="0" w:line="120" w:lineRule="exact"/>
        <w:jc w:val="both"/>
        <w:rPr>
          <w:sz w:val="12"/>
          <w:szCs w:val="12"/>
        </w:rPr>
      </w:pPr>
    </w:p>
    <w:p w:rsidR="00DD6A73" w:rsidRDefault="00DD6A73" w:rsidP="000042D9">
      <w:pPr>
        <w:tabs>
          <w:tab w:val="left" w:pos="2460"/>
        </w:tabs>
        <w:spacing w:after="0" w:line="240" w:lineRule="auto"/>
        <w:ind w:left="1440" w:right="36" w:hanging="360"/>
        <w:rPr>
          <w:rFonts w:ascii="Arial" w:eastAsia="Times New Roman" w:hAnsi="Arial" w:cs="Arial"/>
          <w:bCs/>
        </w:rPr>
      </w:pPr>
    </w:p>
    <w:p w:rsidR="00CA5B42" w:rsidRPr="0097724F" w:rsidRDefault="00495371" w:rsidP="00DD6A73">
      <w:pPr>
        <w:tabs>
          <w:tab w:val="left" w:pos="2460"/>
        </w:tabs>
        <w:spacing w:after="0" w:line="240" w:lineRule="auto"/>
        <w:ind w:left="1800" w:right="36" w:hanging="360"/>
        <w:rPr>
          <w:rFonts w:ascii="Arial" w:eastAsia="Times New Roman" w:hAnsi="Arial" w:cs="Arial"/>
        </w:rPr>
      </w:pPr>
      <w:r w:rsidRPr="0097724F">
        <w:rPr>
          <w:rFonts w:ascii="Arial" w:eastAsia="Times New Roman" w:hAnsi="Arial" w:cs="Arial"/>
        </w:rPr>
        <w:t>d</w:t>
      </w:r>
      <w:r w:rsidR="006B3F75">
        <w:rPr>
          <w:rFonts w:ascii="Arial" w:eastAsia="Times New Roman" w:hAnsi="Arial" w:cs="Arial"/>
        </w:rPr>
        <w:t>)</w:t>
      </w:r>
      <w:r w:rsidRPr="0097724F">
        <w:rPr>
          <w:rFonts w:ascii="Arial" w:eastAsia="Times New Roman" w:hAnsi="Arial" w:cs="Arial"/>
        </w:rPr>
        <w:tab/>
        <w:t>Where direct connections are not provided, terminals shall be provided for all of the necessary power, neutral, and ground connections.  Each terminal shall accommodate a minimum wire size of #8 AWG.</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B.</w:t>
      </w:r>
      <w:r w:rsidRPr="0097724F">
        <w:rPr>
          <w:rFonts w:ascii="Arial" w:eastAsia="Times New Roman" w:hAnsi="Arial" w:cs="Arial"/>
        </w:rPr>
        <w:tab/>
        <w:t>Distribution and Branch Circuit Panels: (1 device type)</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DD6A73">
      <w:p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1</w:t>
      </w:r>
      <w:r w:rsidR="006B3F75">
        <w:rPr>
          <w:rFonts w:ascii="Arial" w:eastAsia="Times New Roman" w:hAnsi="Arial" w:cs="Arial"/>
        </w:rPr>
        <w:t>)</w:t>
      </w:r>
      <w:r w:rsidRPr="0097724F">
        <w:rPr>
          <w:rFonts w:ascii="Arial" w:eastAsia="Times New Roman" w:hAnsi="Arial" w:cs="Arial"/>
        </w:rPr>
        <w:tab/>
        <w:t>277/480 Volt, 3 Phase, 4 Wire plus ground, Wye.</w:t>
      </w:r>
    </w:p>
    <w:p w:rsidR="00CA5B42" w:rsidRPr="0097724F" w:rsidRDefault="00CA5B42" w:rsidP="00DD6A73">
      <w:pPr>
        <w:spacing w:after="0" w:line="240" w:lineRule="auto"/>
        <w:ind w:left="1440" w:right="36" w:hanging="360"/>
        <w:rPr>
          <w:rFonts w:ascii="Arial" w:hAnsi="Arial" w:cs="Arial"/>
        </w:rPr>
      </w:pPr>
    </w:p>
    <w:p w:rsidR="00CA5B42" w:rsidRPr="0097724F" w:rsidRDefault="00495371" w:rsidP="00DD6A73">
      <w:pPr>
        <w:tabs>
          <w:tab w:val="left" w:pos="2460"/>
          <w:tab w:val="left" w:pos="6860"/>
        </w:tabs>
        <w:spacing w:after="0" w:line="240" w:lineRule="auto"/>
        <w:ind w:left="1800" w:right="36" w:hanging="360"/>
        <w:rPr>
          <w:rFonts w:ascii="Arial" w:eastAsia="Times New Roman" w:hAnsi="Arial" w:cs="Arial"/>
        </w:rPr>
      </w:pPr>
      <w:r w:rsidRPr="0097724F">
        <w:rPr>
          <w:rFonts w:ascii="Arial" w:eastAsia="Times New Roman" w:hAnsi="Arial" w:cs="Arial"/>
        </w:rPr>
        <w:t>a</w:t>
      </w:r>
      <w:r w:rsidR="006B3F75">
        <w:rPr>
          <w:rFonts w:ascii="Arial" w:eastAsia="Times New Roman" w:hAnsi="Arial" w:cs="Arial"/>
        </w:rPr>
        <w:t>)</w:t>
      </w:r>
      <w:r w:rsidRPr="0097724F">
        <w:rPr>
          <w:rFonts w:ascii="Arial" w:eastAsia="Times New Roman" w:hAnsi="Arial" w:cs="Arial"/>
        </w:rPr>
        <w:tab/>
        <w:t>Minimum</w:t>
      </w:r>
      <w:r w:rsidR="008261C5" w:rsidRPr="0097724F">
        <w:rPr>
          <w:rFonts w:ascii="Arial" w:eastAsia="Times New Roman" w:hAnsi="Arial" w:cs="Arial"/>
        </w:rPr>
        <w:t xml:space="preserve"> </w:t>
      </w:r>
      <w:r w:rsidRPr="0097724F">
        <w:rPr>
          <w:rFonts w:ascii="Arial" w:eastAsia="Times New Roman" w:hAnsi="Arial" w:cs="Arial"/>
        </w:rPr>
        <w:t>Single</w:t>
      </w:r>
      <w:r w:rsidR="008261C5" w:rsidRPr="0097724F">
        <w:rPr>
          <w:rFonts w:ascii="Arial" w:eastAsia="Times New Roman" w:hAnsi="Arial" w:cs="Arial"/>
        </w:rPr>
        <w:t xml:space="preserve"> </w:t>
      </w:r>
      <w:r w:rsidRPr="0097724F">
        <w:rPr>
          <w:rFonts w:ascii="Arial" w:eastAsia="Times New Roman" w:hAnsi="Arial" w:cs="Arial"/>
        </w:rPr>
        <w:t>Impulse</w:t>
      </w:r>
      <w:r w:rsidR="008261C5" w:rsidRPr="0097724F">
        <w:rPr>
          <w:rFonts w:ascii="Arial" w:eastAsia="Times New Roman" w:hAnsi="Arial" w:cs="Arial"/>
        </w:rPr>
        <w:t xml:space="preserve"> </w:t>
      </w:r>
      <w:r w:rsidRPr="0097724F">
        <w:rPr>
          <w:rFonts w:ascii="Arial" w:eastAsia="Times New Roman" w:hAnsi="Arial" w:cs="Arial"/>
        </w:rPr>
        <w:t>Current</w:t>
      </w:r>
      <w:r w:rsidR="008261C5" w:rsidRPr="0097724F">
        <w:rPr>
          <w:rFonts w:ascii="Arial" w:eastAsia="Times New Roman" w:hAnsi="Arial" w:cs="Arial"/>
        </w:rPr>
        <w:t xml:space="preserve"> </w:t>
      </w:r>
      <w:r w:rsidRPr="0097724F">
        <w:rPr>
          <w:rFonts w:ascii="Arial" w:eastAsia="Times New Roman" w:hAnsi="Arial" w:cs="Arial"/>
        </w:rPr>
        <w:t>Rating</w:t>
      </w:r>
      <w:r w:rsidR="005F4CDD" w:rsidRPr="0097724F">
        <w:rPr>
          <w:rFonts w:ascii="Arial" w:eastAsia="Times New Roman" w:hAnsi="Arial" w:cs="Arial"/>
        </w:rPr>
        <w:t xml:space="preserve">:  </w:t>
      </w:r>
      <w:r w:rsidR="007D02CA" w:rsidRPr="0097724F">
        <w:rPr>
          <w:rFonts w:ascii="Arial" w:eastAsia="Times New Roman" w:hAnsi="Arial" w:cs="Arial"/>
        </w:rPr>
        <w:t>5</w:t>
      </w:r>
      <w:r w:rsidRPr="0097724F">
        <w:rPr>
          <w:rFonts w:ascii="Arial" w:eastAsia="Times New Roman" w:hAnsi="Arial" w:cs="Arial"/>
        </w:rPr>
        <w:t>0,000</w:t>
      </w:r>
      <w:r w:rsidR="008261C5" w:rsidRPr="0097724F">
        <w:rPr>
          <w:rFonts w:ascii="Arial" w:eastAsia="Times New Roman" w:hAnsi="Arial" w:cs="Arial"/>
        </w:rPr>
        <w:t xml:space="preserve"> </w:t>
      </w:r>
      <w:r w:rsidRPr="0097724F">
        <w:rPr>
          <w:rFonts w:ascii="Arial" w:eastAsia="Times New Roman" w:hAnsi="Arial" w:cs="Arial"/>
        </w:rPr>
        <w:t>amperes</w:t>
      </w:r>
      <w:r w:rsidR="008261C5" w:rsidRPr="0097724F">
        <w:rPr>
          <w:rFonts w:ascii="Arial" w:eastAsia="Times New Roman" w:hAnsi="Arial" w:cs="Arial"/>
        </w:rPr>
        <w:t xml:space="preserve"> </w:t>
      </w:r>
      <w:r w:rsidRPr="0097724F">
        <w:rPr>
          <w:rFonts w:ascii="Arial" w:eastAsia="Times New Roman" w:hAnsi="Arial" w:cs="Arial"/>
        </w:rPr>
        <w:t>per</w:t>
      </w:r>
      <w:r w:rsidR="005F4CDD" w:rsidRPr="0097724F">
        <w:rPr>
          <w:rFonts w:ascii="Arial" w:eastAsia="Times New Roman" w:hAnsi="Arial" w:cs="Arial"/>
        </w:rPr>
        <w:t xml:space="preserve"> </w:t>
      </w:r>
      <w:r w:rsidRPr="0097724F">
        <w:rPr>
          <w:rFonts w:ascii="Arial" w:eastAsia="Times New Roman" w:hAnsi="Arial" w:cs="Arial"/>
        </w:rPr>
        <w:t>coupling mode (8/20 μs waveform).</w:t>
      </w:r>
      <w:r w:rsidR="007D02CA" w:rsidRPr="0097724F">
        <w:rPr>
          <w:rFonts w:ascii="Arial" w:eastAsia="Times New Roman" w:hAnsi="Arial" w:cs="Arial"/>
        </w:rPr>
        <w:t xml:space="preserve">  Per phase rating shall be 100 kA for L-N and L-G.</w:t>
      </w:r>
    </w:p>
    <w:p w:rsidR="00CA5B42" w:rsidRPr="0097724F" w:rsidRDefault="00CA5B42" w:rsidP="00DD6A73">
      <w:pPr>
        <w:spacing w:after="0" w:line="240" w:lineRule="auto"/>
        <w:ind w:left="1800" w:right="36" w:hanging="360"/>
        <w:rPr>
          <w:rFonts w:ascii="Arial" w:hAnsi="Arial" w:cs="Arial"/>
        </w:rPr>
      </w:pPr>
    </w:p>
    <w:p w:rsidR="00CA5B42" w:rsidRPr="0097724F" w:rsidRDefault="00495371" w:rsidP="00DD6A73">
      <w:pPr>
        <w:tabs>
          <w:tab w:val="left" w:pos="2460"/>
        </w:tabs>
        <w:spacing w:after="0" w:line="240" w:lineRule="auto"/>
        <w:ind w:left="1800" w:right="36" w:hanging="360"/>
        <w:rPr>
          <w:rFonts w:ascii="Arial" w:eastAsia="Times New Roman" w:hAnsi="Arial" w:cs="Arial"/>
        </w:rPr>
      </w:pPr>
      <w:r w:rsidRPr="0097724F">
        <w:rPr>
          <w:rFonts w:ascii="Arial" w:eastAsia="Times New Roman" w:hAnsi="Arial" w:cs="Arial"/>
        </w:rPr>
        <w:t>b</w:t>
      </w:r>
      <w:r w:rsidR="006B3F75">
        <w:rPr>
          <w:rFonts w:ascii="Arial" w:eastAsia="Times New Roman" w:hAnsi="Arial" w:cs="Arial"/>
        </w:rPr>
        <w:t>)</w:t>
      </w:r>
      <w:r w:rsidRPr="0097724F">
        <w:rPr>
          <w:rFonts w:ascii="Arial" w:eastAsia="Times New Roman" w:hAnsi="Arial" w:cs="Arial"/>
        </w:rPr>
        <w:tab/>
        <w:t>S</w:t>
      </w:r>
      <w:r w:rsidR="007D02CA" w:rsidRPr="0097724F">
        <w:rPr>
          <w:rFonts w:ascii="Arial" w:eastAsia="Times New Roman" w:hAnsi="Arial" w:cs="Arial"/>
        </w:rPr>
        <w:t>PD</w:t>
      </w:r>
      <w:r w:rsidRPr="0097724F">
        <w:rPr>
          <w:rFonts w:ascii="Arial" w:eastAsia="Times New Roman" w:hAnsi="Arial" w:cs="Arial"/>
        </w:rPr>
        <w:t xml:space="preserve"> shall be failsafe, shall not holdover current, shall have repeated surge capability, shall be self-restoring, and shall be fully automatic.</w:t>
      </w:r>
    </w:p>
    <w:p w:rsidR="00CA5B42" w:rsidRPr="0097724F" w:rsidRDefault="00CA5B42" w:rsidP="00DD6A73">
      <w:pPr>
        <w:spacing w:after="0" w:line="240" w:lineRule="auto"/>
        <w:ind w:left="1800" w:right="36" w:hanging="360"/>
        <w:rPr>
          <w:rFonts w:ascii="Arial" w:hAnsi="Arial" w:cs="Arial"/>
        </w:rPr>
      </w:pPr>
    </w:p>
    <w:p w:rsidR="00CA5B42" w:rsidRPr="0097724F" w:rsidRDefault="00495371" w:rsidP="00DD6A73">
      <w:pPr>
        <w:tabs>
          <w:tab w:val="left" w:pos="2460"/>
        </w:tabs>
        <w:spacing w:after="0" w:line="240" w:lineRule="auto"/>
        <w:ind w:left="1800" w:right="36" w:hanging="360"/>
        <w:rPr>
          <w:rFonts w:ascii="Arial" w:eastAsia="Times New Roman" w:hAnsi="Arial" w:cs="Arial"/>
        </w:rPr>
      </w:pPr>
      <w:r w:rsidRPr="0097724F">
        <w:rPr>
          <w:rFonts w:ascii="Arial" w:eastAsia="Times New Roman" w:hAnsi="Arial" w:cs="Arial"/>
        </w:rPr>
        <w:t>c</w:t>
      </w:r>
      <w:r w:rsidR="006B3F75">
        <w:rPr>
          <w:rFonts w:ascii="Arial" w:eastAsia="Times New Roman" w:hAnsi="Arial" w:cs="Arial"/>
        </w:rPr>
        <w:t>)</w:t>
      </w:r>
      <w:r w:rsidRPr="0097724F">
        <w:rPr>
          <w:rFonts w:ascii="Arial" w:eastAsia="Times New Roman" w:hAnsi="Arial" w:cs="Arial"/>
        </w:rPr>
        <w:tab/>
        <w:t>The ANSI/IEEE C62.41.2 Category B/'C Low' clamping voltage shall not exceed the following (not including any integral disconnects):</w:t>
      </w:r>
    </w:p>
    <w:p w:rsidR="00CA5B42" w:rsidRDefault="00CA5B42" w:rsidP="00EA7D30">
      <w:pPr>
        <w:spacing w:after="0" w:line="240" w:lineRule="auto"/>
        <w:ind w:left="1080" w:right="36" w:hanging="360"/>
        <w:rPr>
          <w:rFonts w:ascii="Arial" w:hAnsi="Arial" w:cs="Arial"/>
        </w:rPr>
      </w:pPr>
    </w:p>
    <w:p w:rsidR="00DD6A73" w:rsidRDefault="00DD6A73" w:rsidP="00DD6A73">
      <w:pPr>
        <w:spacing w:before="18" w:after="0" w:line="220" w:lineRule="exact"/>
        <w:jc w:val="both"/>
      </w:pPr>
    </w:p>
    <w:tbl>
      <w:tblPr>
        <w:tblW w:w="0" w:type="auto"/>
        <w:tblInd w:w="2470" w:type="dxa"/>
        <w:tblLayout w:type="fixed"/>
        <w:tblCellMar>
          <w:left w:w="0" w:type="dxa"/>
          <w:right w:w="0" w:type="dxa"/>
        </w:tblCellMar>
        <w:tblLook w:val="01E0" w:firstRow="1" w:lastRow="1" w:firstColumn="1" w:lastColumn="1" w:noHBand="0" w:noVBand="0"/>
      </w:tblPr>
      <w:tblGrid>
        <w:gridCol w:w="1440"/>
        <w:gridCol w:w="1440"/>
        <w:gridCol w:w="1440"/>
        <w:gridCol w:w="1441"/>
      </w:tblGrid>
      <w:tr w:rsidR="00DD6A73" w:rsidRPr="00DD6A73" w:rsidTr="003A67F0">
        <w:trPr>
          <w:trHeight w:hRule="exact" w:val="402"/>
        </w:trPr>
        <w:tc>
          <w:tcPr>
            <w:tcW w:w="1440" w:type="dxa"/>
            <w:tcBorders>
              <w:top w:val="single" w:sz="13" w:space="0" w:color="000000"/>
              <w:left w:val="single" w:sz="12" w:space="0" w:color="000000"/>
              <w:bottom w:val="single" w:sz="6" w:space="0" w:color="000000"/>
              <w:right w:val="single" w:sz="6" w:space="0" w:color="000000"/>
            </w:tcBorders>
            <w:shd w:val="clear" w:color="auto" w:fill="CCCCCC"/>
          </w:tcPr>
          <w:p w:rsidR="00DD6A73" w:rsidRPr="00DD6A73" w:rsidRDefault="00DD6A73" w:rsidP="003A67F0">
            <w:pPr>
              <w:spacing w:before="64" w:after="0" w:line="240" w:lineRule="auto"/>
              <w:ind w:left="242" w:right="-20"/>
              <w:jc w:val="both"/>
              <w:rPr>
                <w:rFonts w:ascii="Arial" w:eastAsia="Times New Roman" w:hAnsi="Arial" w:cs="Arial"/>
              </w:rPr>
            </w:pPr>
            <w:r w:rsidRPr="00DD6A73">
              <w:rPr>
                <w:rFonts w:ascii="Arial" w:eastAsia="Times New Roman" w:hAnsi="Arial" w:cs="Arial"/>
                <w:b/>
                <w:bCs/>
                <w:spacing w:val="-1"/>
              </w:rPr>
              <w:t>VO</w:t>
            </w:r>
            <w:r w:rsidRPr="00DD6A73">
              <w:rPr>
                <w:rFonts w:ascii="Arial" w:eastAsia="Times New Roman" w:hAnsi="Arial" w:cs="Arial"/>
                <w:b/>
                <w:bCs/>
              </w:rPr>
              <w:t>LTA</w:t>
            </w:r>
            <w:r w:rsidRPr="00DD6A73">
              <w:rPr>
                <w:rFonts w:ascii="Arial" w:eastAsia="Times New Roman" w:hAnsi="Arial" w:cs="Arial"/>
                <w:b/>
                <w:bCs/>
                <w:spacing w:val="-1"/>
              </w:rPr>
              <w:t>G</w:t>
            </w:r>
            <w:r w:rsidRPr="00DD6A73">
              <w:rPr>
                <w:rFonts w:ascii="Arial" w:eastAsia="Times New Roman" w:hAnsi="Arial" w:cs="Arial"/>
                <w:b/>
                <w:bCs/>
              </w:rPr>
              <w:t>E</w:t>
            </w:r>
          </w:p>
        </w:tc>
        <w:tc>
          <w:tcPr>
            <w:tcW w:w="1440" w:type="dxa"/>
            <w:tcBorders>
              <w:top w:val="single" w:sz="13" w:space="0" w:color="000000"/>
              <w:left w:val="single" w:sz="6" w:space="0" w:color="000000"/>
              <w:bottom w:val="single" w:sz="6" w:space="0" w:color="000000"/>
              <w:right w:val="single" w:sz="6" w:space="0" w:color="000000"/>
            </w:tcBorders>
            <w:shd w:val="clear" w:color="auto" w:fill="CCCCCC"/>
          </w:tcPr>
          <w:p w:rsidR="00DD6A73" w:rsidRPr="00DD6A73" w:rsidRDefault="00DD6A73" w:rsidP="003A67F0">
            <w:pPr>
              <w:spacing w:before="64" w:after="0" w:line="240" w:lineRule="auto"/>
              <w:ind w:left="486" w:right="465"/>
              <w:jc w:val="both"/>
              <w:rPr>
                <w:rFonts w:ascii="Arial" w:eastAsia="Times New Roman" w:hAnsi="Arial" w:cs="Arial"/>
              </w:rPr>
            </w:pPr>
            <w:r w:rsidRPr="00DD6A73">
              <w:rPr>
                <w:rFonts w:ascii="Arial" w:eastAsia="Times New Roman" w:hAnsi="Arial" w:cs="Arial"/>
                <w:b/>
                <w:bCs/>
                <w:spacing w:val="-1"/>
              </w:rPr>
              <w:t>L</w:t>
            </w:r>
            <w:r w:rsidRPr="00DD6A73">
              <w:rPr>
                <w:rFonts w:ascii="Arial" w:eastAsia="Times New Roman" w:hAnsi="Arial" w:cs="Arial"/>
                <w:b/>
                <w:bCs/>
                <w:spacing w:val="1"/>
              </w:rPr>
              <w:t>-</w:t>
            </w:r>
            <w:r w:rsidRPr="00DD6A73">
              <w:rPr>
                <w:rFonts w:ascii="Arial" w:eastAsia="Times New Roman" w:hAnsi="Arial" w:cs="Arial"/>
                <w:b/>
                <w:bCs/>
              </w:rPr>
              <w:t>N</w:t>
            </w:r>
          </w:p>
        </w:tc>
        <w:tc>
          <w:tcPr>
            <w:tcW w:w="1440" w:type="dxa"/>
            <w:tcBorders>
              <w:top w:val="single" w:sz="13" w:space="0" w:color="000000"/>
              <w:left w:val="single" w:sz="6" w:space="0" w:color="000000"/>
              <w:bottom w:val="single" w:sz="6" w:space="0" w:color="000000"/>
              <w:right w:val="single" w:sz="6" w:space="0" w:color="000000"/>
            </w:tcBorders>
            <w:shd w:val="clear" w:color="auto" w:fill="CCCCCC"/>
          </w:tcPr>
          <w:p w:rsidR="00DD6A73" w:rsidRPr="00DD6A73" w:rsidRDefault="00DD6A73" w:rsidP="003A67F0">
            <w:pPr>
              <w:spacing w:before="64" w:after="0" w:line="240" w:lineRule="auto"/>
              <w:ind w:left="474" w:right="452"/>
              <w:jc w:val="both"/>
              <w:rPr>
                <w:rFonts w:ascii="Arial" w:eastAsia="Times New Roman" w:hAnsi="Arial" w:cs="Arial"/>
              </w:rPr>
            </w:pPr>
            <w:r w:rsidRPr="00DD6A73">
              <w:rPr>
                <w:rFonts w:ascii="Arial" w:eastAsia="Times New Roman" w:hAnsi="Arial" w:cs="Arial"/>
                <w:b/>
                <w:bCs/>
                <w:spacing w:val="-1"/>
              </w:rPr>
              <w:t>N</w:t>
            </w:r>
            <w:r w:rsidRPr="00DD6A73">
              <w:rPr>
                <w:rFonts w:ascii="Arial" w:eastAsia="Times New Roman" w:hAnsi="Arial" w:cs="Arial"/>
                <w:b/>
                <w:bCs/>
                <w:spacing w:val="1"/>
              </w:rPr>
              <w:t>-</w:t>
            </w:r>
            <w:r w:rsidRPr="00DD6A73">
              <w:rPr>
                <w:rFonts w:ascii="Arial" w:eastAsia="Times New Roman" w:hAnsi="Arial" w:cs="Arial"/>
                <w:b/>
                <w:bCs/>
              </w:rPr>
              <w:t>G</w:t>
            </w:r>
          </w:p>
        </w:tc>
        <w:tc>
          <w:tcPr>
            <w:tcW w:w="1441" w:type="dxa"/>
            <w:tcBorders>
              <w:top w:val="single" w:sz="13" w:space="0" w:color="000000"/>
              <w:left w:val="single" w:sz="6" w:space="0" w:color="000000"/>
              <w:bottom w:val="single" w:sz="6" w:space="0" w:color="000000"/>
              <w:right w:val="single" w:sz="12" w:space="0" w:color="000000"/>
            </w:tcBorders>
            <w:shd w:val="clear" w:color="auto" w:fill="CCCCCC"/>
          </w:tcPr>
          <w:p w:rsidR="00DD6A73" w:rsidRPr="00DD6A73" w:rsidRDefault="00DD6A73" w:rsidP="003A67F0">
            <w:pPr>
              <w:spacing w:before="64" w:after="0" w:line="240" w:lineRule="auto"/>
              <w:ind w:left="478" w:right="453"/>
              <w:jc w:val="both"/>
              <w:rPr>
                <w:rFonts w:ascii="Arial" w:eastAsia="Times New Roman" w:hAnsi="Arial" w:cs="Arial"/>
              </w:rPr>
            </w:pPr>
            <w:r w:rsidRPr="00DD6A73">
              <w:rPr>
                <w:rFonts w:ascii="Arial" w:eastAsia="Times New Roman" w:hAnsi="Arial" w:cs="Arial"/>
                <w:b/>
                <w:bCs/>
                <w:spacing w:val="-1"/>
              </w:rPr>
              <w:t>L</w:t>
            </w:r>
            <w:r w:rsidRPr="00DD6A73">
              <w:rPr>
                <w:rFonts w:ascii="Arial" w:eastAsia="Times New Roman" w:hAnsi="Arial" w:cs="Arial"/>
                <w:b/>
                <w:bCs/>
                <w:spacing w:val="1"/>
              </w:rPr>
              <w:t>-</w:t>
            </w:r>
            <w:r w:rsidRPr="00DD6A73">
              <w:rPr>
                <w:rFonts w:ascii="Arial" w:eastAsia="Times New Roman" w:hAnsi="Arial" w:cs="Arial"/>
                <w:b/>
                <w:bCs/>
              </w:rPr>
              <w:t>G</w:t>
            </w:r>
          </w:p>
        </w:tc>
      </w:tr>
      <w:tr w:rsidR="00DD6A73" w:rsidRPr="00DD6A73" w:rsidTr="003A67F0">
        <w:trPr>
          <w:trHeight w:hRule="exact" w:val="401"/>
        </w:trPr>
        <w:tc>
          <w:tcPr>
            <w:tcW w:w="1440" w:type="dxa"/>
            <w:tcBorders>
              <w:top w:val="single" w:sz="6" w:space="0" w:color="000000"/>
              <w:left w:val="single" w:sz="12" w:space="0" w:color="000000"/>
              <w:bottom w:val="single" w:sz="12" w:space="0" w:color="000000"/>
              <w:right w:val="single" w:sz="6" w:space="0" w:color="000000"/>
            </w:tcBorders>
          </w:tcPr>
          <w:p w:rsidR="00DD6A73" w:rsidRPr="00DD6A73" w:rsidRDefault="00DD6A73" w:rsidP="003A67F0">
            <w:pPr>
              <w:spacing w:before="60" w:after="0" w:line="240" w:lineRule="auto"/>
              <w:ind w:left="342" w:right="-20"/>
              <w:jc w:val="both"/>
              <w:rPr>
                <w:rFonts w:ascii="Arial" w:eastAsia="Times New Roman" w:hAnsi="Arial" w:cs="Arial"/>
              </w:rPr>
            </w:pPr>
            <w:r w:rsidRPr="00DD6A73">
              <w:rPr>
                <w:rFonts w:ascii="Arial" w:eastAsia="Times New Roman" w:hAnsi="Arial" w:cs="Arial"/>
              </w:rPr>
              <w:t>277</w:t>
            </w:r>
            <w:r w:rsidRPr="00DD6A73">
              <w:rPr>
                <w:rFonts w:ascii="Arial" w:eastAsia="Times New Roman" w:hAnsi="Arial" w:cs="Arial"/>
                <w:spacing w:val="1"/>
              </w:rPr>
              <w:t>/</w:t>
            </w:r>
            <w:r w:rsidRPr="00DD6A73">
              <w:rPr>
                <w:rFonts w:ascii="Arial" w:eastAsia="Times New Roman" w:hAnsi="Arial" w:cs="Arial"/>
              </w:rPr>
              <w:t>480</w:t>
            </w:r>
          </w:p>
        </w:tc>
        <w:tc>
          <w:tcPr>
            <w:tcW w:w="1440" w:type="dxa"/>
            <w:tcBorders>
              <w:top w:val="single" w:sz="6" w:space="0" w:color="000000"/>
              <w:left w:val="single" w:sz="6" w:space="0" w:color="000000"/>
              <w:bottom w:val="single" w:sz="12" w:space="0" w:color="000000"/>
              <w:right w:val="single" w:sz="6" w:space="0" w:color="000000"/>
            </w:tcBorders>
          </w:tcPr>
          <w:p w:rsidR="00DD6A73" w:rsidRPr="00DD6A73" w:rsidRDefault="00DD6A73" w:rsidP="003A67F0">
            <w:pPr>
              <w:spacing w:before="60" w:after="0" w:line="240" w:lineRule="auto"/>
              <w:ind w:left="442" w:right="447"/>
              <w:jc w:val="both"/>
              <w:rPr>
                <w:rFonts w:ascii="Arial" w:eastAsia="Times New Roman" w:hAnsi="Arial" w:cs="Arial"/>
              </w:rPr>
            </w:pPr>
            <w:r w:rsidRPr="00DD6A73">
              <w:rPr>
                <w:rFonts w:ascii="Arial" w:eastAsia="Times New Roman" w:hAnsi="Arial" w:cs="Arial"/>
              </w:rPr>
              <w:t>1200</w:t>
            </w:r>
          </w:p>
        </w:tc>
        <w:tc>
          <w:tcPr>
            <w:tcW w:w="1440" w:type="dxa"/>
            <w:tcBorders>
              <w:top w:val="single" w:sz="6" w:space="0" w:color="000000"/>
              <w:left w:val="single" w:sz="6" w:space="0" w:color="000000"/>
              <w:bottom w:val="single" w:sz="12" w:space="0" w:color="000000"/>
              <w:right w:val="single" w:sz="6" w:space="0" w:color="000000"/>
            </w:tcBorders>
          </w:tcPr>
          <w:p w:rsidR="00DD6A73" w:rsidRPr="00DD6A73" w:rsidRDefault="00DD6A73" w:rsidP="003A67F0">
            <w:pPr>
              <w:spacing w:before="60" w:after="0" w:line="240" w:lineRule="auto"/>
              <w:ind w:left="442" w:right="446"/>
              <w:jc w:val="both"/>
              <w:rPr>
                <w:rFonts w:ascii="Arial" w:eastAsia="Times New Roman" w:hAnsi="Arial" w:cs="Arial"/>
              </w:rPr>
            </w:pPr>
            <w:r w:rsidRPr="00DD6A73">
              <w:rPr>
                <w:rFonts w:ascii="Arial" w:eastAsia="Times New Roman" w:hAnsi="Arial" w:cs="Arial"/>
              </w:rPr>
              <w:t>1200</w:t>
            </w:r>
          </w:p>
        </w:tc>
        <w:tc>
          <w:tcPr>
            <w:tcW w:w="1441" w:type="dxa"/>
            <w:tcBorders>
              <w:top w:val="single" w:sz="6" w:space="0" w:color="000000"/>
              <w:left w:val="single" w:sz="6" w:space="0" w:color="000000"/>
              <w:bottom w:val="single" w:sz="12" w:space="0" w:color="000000"/>
              <w:right w:val="single" w:sz="12" w:space="0" w:color="000000"/>
            </w:tcBorders>
          </w:tcPr>
          <w:p w:rsidR="00DD6A73" w:rsidRPr="00DD6A73" w:rsidRDefault="00DD6A73" w:rsidP="003A67F0">
            <w:pPr>
              <w:spacing w:before="60" w:after="0" w:line="240" w:lineRule="auto"/>
              <w:ind w:left="442" w:right="440"/>
              <w:jc w:val="both"/>
              <w:rPr>
                <w:rFonts w:ascii="Arial" w:eastAsia="Times New Roman" w:hAnsi="Arial" w:cs="Arial"/>
              </w:rPr>
            </w:pPr>
            <w:r w:rsidRPr="00DD6A73">
              <w:rPr>
                <w:rFonts w:ascii="Arial" w:eastAsia="Times New Roman" w:hAnsi="Arial" w:cs="Arial"/>
              </w:rPr>
              <w:t>1200</w:t>
            </w:r>
          </w:p>
        </w:tc>
      </w:tr>
    </w:tbl>
    <w:p w:rsidR="00DD6A73" w:rsidRDefault="00DD6A73" w:rsidP="00DD6A73">
      <w:pPr>
        <w:spacing w:before="3" w:after="0" w:line="140" w:lineRule="exact"/>
        <w:jc w:val="both"/>
        <w:rPr>
          <w:sz w:val="14"/>
          <w:szCs w:val="14"/>
        </w:rPr>
      </w:pPr>
    </w:p>
    <w:p w:rsidR="00CA5B42" w:rsidRPr="0097724F" w:rsidRDefault="00CA5B42" w:rsidP="00EA7D30">
      <w:pPr>
        <w:spacing w:after="0" w:line="240" w:lineRule="auto"/>
        <w:ind w:left="1080" w:right="36" w:hanging="360"/>
        <w:rPr>
          <w:rFonts w:ascii="Arial" w:hAnsi="Arial" w:cs="Arial"/>
        </w:rPr>
      </w:pPr>
    </w:p>
    <w:p w:rsidR="00826C4A" w:rsidRPr="0097724F" w:rsidRDefault="00495371" w:rsidP="00DD6A73">
      <w:pPr>
        <w:tabs>
          <w:tab w:val="left" w:pos="2460"/>
        </w:tabs>
        <w:spacing w:after="0" w:line="240" w:lineRule="auto"/>
        <w:ind w:left="1800" w:right="36" w:hanging="360"/>
        <w:rPr>
          <w:rFonts w:ascii="Arial" w:eastAsia="Times New Roman" w:hAnsi="Arial" w:cs="Arial"/>
        </w:rPr>
      </w:pPr>
      <w:r w:rsidRPr="0097724F">
        <w:rPr>
          <w:rFonts w:ascii="Arial" w:eastAsia="Times New Roman" w:hAnsi="Arial" w:cs="Arial"/>
        </w:rPr>
        <w:t>d</w:t>
      </w:r>
      <w:r w:rsidR="006B3F75">
        <w:rPr>
          <w:rFonts w:ascii="Arial" w:eastAsia="Times New Roman" w:hAnsi="Arial" w:cs="Arial"/>
        </w:rPr>
        <w:t>)</w:t>
      </w:r>
      <w:r w:rsidRPr="0097724F">
        <w:rPr>
          <w:rFonts w:ascii="Arial" w:eastAsia="Times New Roman" w:hAnsi="Arial" w:cs="Arial"/>
        </w:rPr>
        <w:tab/>
        <w:t>Where direct connections are not provided, terminals shall be provided for all of the necessary power and ground connections.  Each terminal shall accommodate a minimum wire size of #8 AWG.</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DD6A73">
      <w:pPr>
        <w:tabs>
          <w:tab w:val="left" w:pos="1880"/>
        </w:tabs>
        <w:spacing w:after="0" w:line="240" w:lineRule="auto"/>
        <w:ind w:left="1440" w:right="36" w:hanging="360"/>
        <w:rPr>
          <w:rFonts w:ascii="Arial" w:eastAsia="Times New Roman" w:hAnsi="Arial" w:cs="Arial"/>
        </w:rPr>
      </w:pPr>
      <w:r w:rsidRPr="0097724F">
        <w:rPr>
          <w:rFonts w:ascii="Arial" w:eastAsia="Times New Roman" w:hAnsi="Arial" w:cs="Arial"/>
        </w:rPr>
        <w:t>2</w:t>
      </w:r>
      <w:r w:rsidR="006B3F75">
        <w:rPr>
          <w:rFonts w:ascii="Arial" w:eastAsia="Times New Roman" w:hAnsi="Arial" w:cs="Arial"/>
        </w:rPr>
        <w:t>)</w:t>
      </w:r>
      <w:r w:rsidRPr="0097724F">
        <w:rPr>
          <w:rFonts w:ascii="Arial" w:eastAsia="Times New Roman" w:hAnsi="Arial" w:cs="Arial"/>
        </w:rPr>
        <w:tab/>
        <w:t>120/208 Volt, 3 Phase, 4 Wire plus ground, Wye (1 device type)</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DD6A73">
      <w:pPr>
        <w:tabs>
          <w:tab w:val="left" w:pos="2460"/>
          <w:tab w:val="left" w:pos="6860"/>
        </w:tabs>
        <w:spacing w:after="0" w:line="240" w:lineRule="auto"/>
        <w:ind w:left="1800" w:right="36" w:hanging="360"/>
        <w:rPr>
          <w:rFonts w:ascii="Arial" w:eastAsia="Times New Roman" w:hAnsi="Arial" w:cs="Arial"/>
        </w:rPr>
      </w:pPr>
      <w:r w:rsidRPr="0097724F">
        <w:rPr>
          <w:rFonts w:ascii="Arial" w:eastAsia="Times New Roman" w:hAnsi="Arial" w:cs="Arial"/>
        </w:rPr>
        <w:t>a</w:t>
      </w:r>
      <w:r w:rsidR="006B3F75">
        <w:rPr>
          <w:rFonts w:ascii="Arial" w:eastAsia="Times New Roman" w:hAnsi="Arial" w:cs="Arial"/>
        </w:rPr>
        <w:t>)</w:t>
      </w:r>
      <w:r w:rsidRPr="0097724F">
        <w:rPr>
          <w:rFonts w:ascii="Arial" w:eastAsia="Times New Roman" w:hAnsi="Arial" w:cs="Arial"/>
        </w:rPr>
        <w:tab/>
        <w:t>Minimum</w:t>
      </w:r>
      <w:r w:rsidR="008261C5" w:rsidRPr="0097724F">
        <w:rPr>
          <w:rFonts w:ascii="Arial" w:eastAsia="Times New Roman" w:hAnsi="Arial" w:cs="Arial"/>
        </w:rPr>
        <w:t xml:space="preserve"> </w:t>
      </w:r>
      <w:r w:rsidRPr="0097724F">
        <w:rPr>
          <w:rFonts w:ascii="Arial" w:eastAsia="Times New Roman" w:hAnsi="Arial" w:cs="Arial"/>
        </w:rPr>
        <w:t>Single</w:t>
      </w:r>
      <w:r w:rsidR="008261C5" w:rsidRPr="0097724F">
        <w:rPr>
          <w:rFonts w:ascii="Arial" w:eastAsia="Times New Roman" w:hAnsi="Arial" w:cs="Arial"/>
        </w:rPr>
        <w:t xml:space="preserve"> </w:t>
      </w:r>
      <w:r w:rsidRPr="0097724F">
        <w:rPr>
          <w:rFonts w:ascii="Arial" w:eastAsia="Times New Roman" w:hAnsi="Arial" w:cs="Arial"/>
        </w:rPr>
        <w:t>Impulse</w:t>
      </w:r>
      <w:r w:rsidR="008261C5" w:rsidRPr="0097724F">
        <w:rPr>
          <w:rFonts w:ascii="Arial" w:eastAsia="Times New Roman" w:hAnsi="Arial" w:cs="Arial"/>
        </w:rPr>
        <w:t xml:space="preserve"> </w:t>
      </w:r>
      <w:r w:rsidRPr="0097724F">
        <w:rPr>
          <w:rFonts w:ascii="Arial" w:eastAsia="Times New Roman" w:hAnsi="Arial" w:cs="Arial"/>
        </w:rPr>
        <w:t>Current</w:t>
      </w:r>
      <w:r w:rsidR="008261C5" w:rsidRPr="0097724F">
        <w:rPr>
          <w:rFonts w:ascii="Arial" w:eastAsia="Times New Roman" w:hAnsi="Arial" w:cs="Arial"/>
        </w:rPr>
        <w:t xml:space="preserve"> </w:t>
      </w:r>
      <w:r w:rsidRPr="0097724F">
        <w:rPr>
          <w:rFonts w:ascii="Arial" w:eastAsia="Times New Roman" w:hAnsi="Arial" w:cs="Arial"/>
        </w:rPr>
        <w:t>Rating</w:t>
      </w:r>
      <w:r w:rsidR="005F4CDD" w:rsidRPr="0097724F">
        <w:rPr>
          <w:rFonts w:ascii="Arial" w:eastAsia="Times New Roman" w:hAnsi="Arial" w:cs="Arial"/>
        </w:rPr>
        <w:t xml:space="preserve">:  </w:t>
      </w:r>
      <w:r w:rsidR="007D02CA" w:rsidRPr="0097724F">
        <w:rPr>
          <w:rFonts w:ascii="Arial" w:eastAsia="Times New Roman" w:hAnsi="Arial" w:cs="Arial"/>
        </w:rPr>
        <w:t>5</w:t>
      </w:r>
      <w:r w:rsidRPr="0097724F">
        <w:rPr>
          <w:rFonts w:ascii="Arial" w:eastAsia="Times New Roman" w:hAnsi="Arial" w:cs="Arial"/>
        </w:rPr>
        <w:t>0,000</w:t>
      </w:r>
      <w:r w:rsidR="008261C5" w:rsidRPr="0097724F">
        <w:rPr>
          <w:rFonts w:ascii="Arial" w:eastAsia="Times New Roman" w:hAnsi="Arial" w:cs="Arial"/>
        </w:rPr>
        <w:t xml:space="preserve"> </w:t>
      </w:r>
      <w:r w:rsidRPr="0097724F">
        <w:rPr>
          <w:rFonts w:ascii="Arial" w:eastAsia="Times New Roman" w:hAnsi="Arial" w:cs="Arial"/>
        </w:rPr>
        <w:t>amperes</w:t>
      </w:r>
      <w:r w:rsidR="008261C5" w:rsidRPr="0097724F">
        <w:rPr>
          <w:rFonts w:ascii="Arial" w:eastAsia="Times New Roman" w:hAnsi="Arial" w:cs="Arial"/>
        </w:rPr>
        <w:t xml:space="preserve"> </w:t>
      </w:r>
      <w:r w:rsidRPr="0097724F">
        <w:rPr>
          <w:rFonts w:ascii="Arial" w:eastAsia="Times New Roman" w:hAnsi="Arial" w:cs="Arial"/>
        </w:rPr>
        <w:t>per</w:t>
      </w:r>
      <w:r w:rsidR="005F4CDD" w:rsidRPr="0097724F">
        <w:rPr>
          <w:rFonts w:ascii="Arial" w:eastAsia="Times New Roman" w:hAnsi="Arial" w:cs="Arial"/>
        </w:rPr>
        <w:t xml:space="preserve"> </w:t>
      </w:r>
      <w:r w:rsidRPr="0097724F">
        <w:rPr>
          <w:rFonts w:ascii="Arial" w:eastAsia="Times New Roman" w:hAnsi="Arial" w:cs="Arial"/>
        </w:rPr>
        <w:t>coupling mode (8/20 μs waveform).</w:t>
      </w:r>
      <w:r w:rsidR="007D02CA" w:rsidRPr="0097724F">
        <w:rPr>
          <w:rFonts w:ascii="Arial" w:eastAsia="Times New Roman" w:hAnsi="Arial" w:cs="Arial"/>
        </w:rPr>
        <w:t xml:space="preserve">  Per phase rating shall be 100 kA for L-N and L-G.</w:t>
      </w:r>
    </w:p>
    <w:p w:rsidR="00CA5B42" w:rsidRPr="0097724F" w:rsidRDefault="00CA5B42" w:rsidP="00DD6A73">
      <w:pPr>
        <w:spacing w:after="0" w:line="240" w:lineRule="auto"/>
        <w:ind w:left="1800" w:right="36" w:hanging="360"/>
        <w:rPr>
          <w:rFonts w:ascii="Arial" w:hAnsi="Arial" w:cs="Arial"/>
        </w:rPr>
      </w:pPr>
    </w:p>
    <w:p w:rsidR="00CA5B42" w:rsidRPr="0097724F" w:rsidRDefault="00495371" w:rsidP="00DD6A73">
      <w:pPr>
        <w:tabs>
          <w:tab w:val="left" w:pos="2460"/>
        </w:tabs>
        <w:spacing w:after="0" w:line="240" w:lineRule="auto"/>
        <w:ind w:left="1800" w:right="36" w:hanging="360"/>
        <w:rPr>
          <w:rFonts w:ascii="Arial" w:eastAsia="Times New Roman" w:hAnsi="Arial" w:cs="Arial"/>
        </w:rPr>
      </w:pPr>
      <w:r w:rsidRPr="0097724F">
        <w:rPr>
          <w:rFonts w:ascii="Arial" w:eastAsia="Times New Roman" w:hAnsi="Arial" w:cs="Arial"/>
        </w:rPr>
        <w:t>b</w:t>
      </w:r>
      <w:r w:rsidR="006B3F75">
        <w:rPr>
          <w:rFonts w:ascii="Arial" w:eastAsia="Times New Roman" w:hAnsi="Arial" w:cs="Arial"/>
        </w:rPr>
        <w:t>)</w:t>
      </w:r>
      <w:r w:rsidRPr="0097724F">
        <w:rPr>
          <w:rFonts w:ascii="Arial" w:eastAsia="Times New Roman" w:hAnsi="Arial" w:cs="Arial"/>
        </w:rPr>
        <w:tab/>
        <w:t>Suppressors shall be failsafe, shall not holdover current, shall have repeated surge capability, shall be self-restoring, and shall be fully automatic.</w:t>
      </w:r>
    </w:p>
    <w:p w:rsidR="00CA5B42" w:rsidRPr="0097724F" w:rsidRDefault="00CA5B42" w:rsidP="00DD6A73">
      <w:pPr>
        <w:spacing w:after="0" w:line="240" w:lineRule="auto"/>
        <w:ind w:left="1800" w:right="36" w:hanging="360"/>
        <w:rPr>
          <w:rFonts w:ascii="Arial" w:hAnsi="Arial" w:cs="Arial"/>
        </w:rPr>
      </w:pPr>
    </w:p>
    <w:p w:rsidR="00CA5B42" w:rsidRPr="0097724F" w:rsidRDefault="00495371" w:rsidP="00DD6A73">
      <w:pPr>
        <w:tabs>
          <w:tab w:val="left" w:pos="2460"/>
        </w:tabs>
        <w:spacing w:after="0" w:line="240" w:lineRule="auto"/>
        <w:ind w:left="1800" w:right="36" w:hanging="360"/>
        <w:rPr>
          <w:rFonts w:ascii="Arial" w:eastAsia="Times New Roman" w:hAnsi="Arial" w:cs="Arial"/>
        </w:rPr>
      </w:pPr>
      <w:r w:rsidRPr="0097724F">
        <w:rPr>
          <w:rFonts w:ascii="Arial" w:eastAsia="Times New Roman" w:hAnsi="Arial" w:cs="Arial"/>
        </w:rPr>
        <w:t>c</w:t>
      </w:r>
      <w:r w:rsidR="006B3F75">
        <w:rPr>
          <w:rFonts w:ascii="Arial" w:eastAsia="Times New Roman" w:hAnsi="Arial" w:cs="Arial"/>
        </w:rPr>
        <w:t>)</w:t>
      </w:r>
      <w:r w:rsidRPr="0097724F">
        <w:rPr>
          <w:rFonts w:ascii="Arial" w:eastAsia="Times New Roman" w:hAnsi="Arial" w:cs="Arial"/>
        </w:rPr>
        <w:tab/>
        <w:t>The ANSI/IEEE C62.41.2 Category B/'C Low' clamping voltage shall not exceed the following (not including any integral disconnects):</w:t>
      </w:r>
    </w:p>
    <w:p w:rsidR="00CA5B42" w:rsidRDefault="00CA5B42" w:rsidP="00EA7D30">
      <w:pPr>
        <w:spacing w:after="0" w:line="240" w:lineRule="auto"/>
        <w:ind w:left="1080" w:right="36" w:hanging="360"/>
        <w:rPr>
          <w:rFonts w:ascii="Arial" w:hAnsi="Arial" w:cs="Arial"/>
        </w:rPr>
      </w:pPr>
    </w:p>
    <w:tbl>
      <w:tblPr>
        <w:tblW w:w="0" w:type="auto"/>
        <w:tblInd w:w="2470" w:type="dxa"/>
        <w:tblLayout w:type="fixed"/>
        <w:tblCellMar>
          <w:left w:w="0" w:type="dxa"/>
          <w:right w:w="0" w:type="dxa"/>
        </w:tblCellMar>
        <w:tblLook w:val="01E0" w:firstRow="1" w:lastRow="1" w:firstColumn="1" w:lastColumn="1" w:noHBand="0" w:noVBand="0"/>
      </w:tblPr>
      <w:tblGrid>
        <w:gridCol w:w="1440"/>
        <w:gridCol w:w="1440"/>
        <w:gridCol w:w="1440"/>
        <w:gridCol w:w="1441"/>
      </w:tblGrid>
      <w:tr w:rsidR="00DD6A73" w:rsidRPr="00DD6A73" w:rsidTr="003A67F0">
        <w:trPr>
          <w:trHeight w:hRule="exact" w:val="402"/>
        </w:trPr>
        <w:tc>
          <w:tcPr>
            <w:tcW w:w="1440" w:type="dxa"/>
            <w:tcBorders>
              <w:top w:val="single" w:sz="13" w:space="0" w:color="000000"/>
              <w:left w:val="single" w:sz="12" w:space="0" w:color="000000"/>
              <w:bottom w:val="single" w:sz="6" w:space="0" w:color="000000"/>
              <w:right w:val="single" w:sz="6" w:space="0" w:color="000000"/>
            </w:tcBorders>
            <w:shd w:val="clear" w:color="auto" w:fill="CCCCCC"/>
          </w:tcPr>
          <w:p w:rsidR="00DD6A73" w:rsidRPr="00DD6A73" w:rsidRDefault="00DD6A73" w:rsidP="003A67F0">
            <w:pPr>
              <w:spacing w:before="65" w:after="0" w:line="240" w:lineRule="auto"/>
              <w:ind w:left="242" w:right="-20"/>
              <w:jc w:val="both"/>
              <w:rPr>
                <w:rFonts w:ascii="Arial" w:eastAsia="Times New Roman" w:hAnsi="Arial" w:cs="Arial"/>
              </w:rPr>
            </w:pPr>
            <w:r w:rsidRPr="00DD6A73">
              <w:rPr>
                <w:rFonts w:ascii="Arial" w:eastAsia="Times New Roman" w:hAnsi="Arial" w:cs="Arial"/>
                <w:b/>
                <w:bCs/>
                <w:spacing w:val="-1"/>
              </w:rPr>
              <w:t>VO</w:t>
            </w:r>
            <w:r w:rsidRPr="00DD6A73">
              <w:rPr>
                <w:rFonts w:ascii="Arial" w:eastAsia="Times New Roman" w:hAnsi="Arial" w:cs="Arial"/>
                <w:b/>
                <w:bCs/>
              </w:rPr>
              <w:t>LTA</w:t>
            </w:r>
            <w:r w:rsidRPr="00DD6A73">
              <w:rPr>
                <w:rFonts w:ascii="Arial" w:eastAsia="Times New Roman" w:hAnsi="Arial" w:cs="Arial"/>
                <w:b/>
                <w:bCs/>
                <w:spacing w:val="-1"/>
              </w:rPr>
              <w:t>G</w:t>
            </w:r>
            <w:r w:rsidRPr="00DD6A73">
              <w:rPr>
                <w:rFonts w:ascii="Arial" w:eastAsia="Times New Roman" w:hAnsi="Arial" w:cs="Arial"/>
                <w:b/>
                <w:bCs/>
              </w:rPr>
              <w:t>E</w:t>
            </w:r>
          </w:p>
        </w:tc>
        <w:tc>
          <w:tcPr>
            <w:tcW w:w="1440" w:type="dxa"/>
            <w:tcBorders>
              <w:top w:val="single" w:sz="13" w:space="0" w:color="000000"/>
              <w:left w:val="single" w:sz="6" w:space="0" w:color="000000"/>
              <w:bottom w:val="single" w:sz="6" w:space="0" w:color="000000"/>
              <w:right w:val="single" w:sz="6" w:space="0" w:color="000000"/>
            </w:tcBorders>
            <w:shd w:val="clear" w:color="auto" w:fill="CCCCCC"/>
          </w:tcPr>
          <w:p w:rsidR="00DD6A73" w:rsidRPr="00DD6A73" w:rsidRDefault="00DD6A73" w:rsidP="003A67F0">
            <w:pPr>
              <w:spacing w:before="65" w:after="0" w:line="240" w:lineRule="auto"/>
              <w:ind w:left="486" w:right="465"/>
              <w:jc w:val="both"/>
              <w:rPr>
                <w:rFonts w:ascii="Arial" w:eastAsia="Times New Roman" w:hAnsi="Arial" w:cs="Arial"/>
              </w:rPr>
            </w:pPr>
            <w:r w:rsidRPr="00DD6A73">
              <w:rPr>
                <w:rFonts w:ascii="Arial" w:eastAsia="Times New Roman" w:hAnsi="Arial" w:cs="Arial"/>
                <w:b/>
                <w:bCs/>
                <w:spacing w:val="-1"/>
              </w:rPr>
              <w:t>L</w:t>
            </w:r>
            <w:r w:rsidRPr="00DD6A73">
              <w:rPr>
                <w:rFonts w:ascii="Arial" w:eastAsia="Times New Roman" w:hAnsi="Arial" w:cs="Arial"/>
                <w:b/>
                <w:bCs/>
                <w:spacing w:val="1"/>
              </w:rPr>
              <w:t>-</w:t>
            </w:r>
            <w:r w:rsidRPr="00DD6A73">
              <w:rPr>
                <w:rFonts w:ascii="Arial" w:eastAsia="Times New Roman" w:hAnsi="Arial" w:cs="Arial"/>
                <w:b/>
                <w:bCs/>
              </w:rPr>
              <w:t>N</w:t>
            </w:r>
          </w:p>
        </w:tc>
        <w:tc>
          <w:tcPr>
            <w:tcW w:w="1440" w:type="dxa"/>
            <w:tcBorders>
              <w:top w:val="single" w:sz="13" w:space="0" w:color="000000"/>
              <w:left w:val="single" w:sz="6" w:space="0" w:color="000000"/>
              <w:bottom w:val="single" w:sz="6" w:space="0" w:color="000000"/>
              <w:right w:val="single" w:sz="6" w:space="0" w:color="000000"/>
            </w:tcBorders>
            <w:shd w:val="clear" w:color="auto" w:fill="CCCCCC"/>
          </w:tcPr>
          <w:p w:rsidR="00DD6A73" w:rsidRPr="00DD6A73" w:rsidRDefault="00DD6A73" w:rsidP="003A67F0">
            <w:pPr>
              <w:spacing w:before="65" w:after="0" w:line="240" w:lineRule="auto"/>
              <w:ind w:left="474" w:right="452"/>
              <w:jc w:val="both"/>
              <w:rPr>
                <w:rFonts w:ascii="Arial" w:eastAsia="Times New Roman" w:hAnsi="Arial" w:cs="Arial"/>
              </w:rPr>
            </w:pPr>
            <w:r w:rsidRPr="00DD6A73">
              <w:rPr>
                <w:rFonts w:ascii="Arial" w:eastAsia="Times New Roman" w:hAnsi="Arial" w:cs="Arial"/>
                <w:b/>
                <w:bCs/>
                <w:spacing w:val="-1"/>
              </w:rPr>
              <w:t>N</w:t>
            </w:r>
            <w:r w:rsidRPr="00DD6A73">
              <w:rPr>
                <w:rFonts w:ascii="Arial" w:eastAsia="Times New Roman" w:hAnsi="Arial" w:cs="Arial"/>
                <w:b/>
                <w:bCs/>
                <w:spacing w:val="1"/>
              </w:rPr>
              <w:t>-</w:t>
            </w:r>
            <w:r w:rsidRPr="00DD6A73">
              <w:rPr>
                <w:rFonts w:ascii="Arial" w:eastAsia="Times New Roman" w:hAnsi="Arial" w:cs="Arial"/>
                <w:b/>
                <w:bCs/>
              </w:rPr>
              <w:t>G</w:t>
            </w:r>
          </w:p>
        </w:tc>
        <w:tc>
          <w:tcPr>
            <w:tcW w:w="1441" w:type="dxa"/>
            <w:tcBorders>
              <w:top w:val="single" w:sz="13" w:space="0" w:color="000000"/>
              <w:left w:val="single" w:sz="6" w:space="0" w:color="000000"/>
              <w:bottom w:val="single" w:sz="6" w:space="0" w:color="000000"/>
              <w:right w:val="single" w:sz="12" w:space="0" w:color="000000"/>
            </w:tcBorders>
            <w:shd w:val="clear" w:color="auto" w:fill="CCCCCC"/>
          </w:tcPr>
          <w:p w:rsidR="00DD6A73" w:rsidRPr="00DD6A73" w:rsidRDefault="00DD6A73" w:rsidP="003A67F0">
            <w:pPr>
              <w:spacing w:before="65" w:after="0" w:line="240" w:lineRule="auto"/>
              <w:ind w:left="478" w:right="453"/>
              <w:jc w:val="both"/>
              <w:rPr>
                <w:rFonts w:ascii="Arial" w:eastAsia="Times New Roman" w:hAnsi="Arial" w:cs="Arial"/>
              </w:rPr>
            </w:pPr>
            <w:r w:rsidRPr="00DD6A73">
              <w:rPr>
                <w:rFonts w:ascii="Arial" w:eastAsia="Times New Roman" w:hAnsi="Arial" w:cs="Arial"/>
                <w:b/>
                <w:bCs/>
                <w:spacing w:val="-1"/>
              </w:rPr>
              <w:t>L</w:t>
            </w:r>
            <w:r w:rsidRPr="00DD6A73">
              <w:rPr>
                <w:rFonts w:ascii="Arial" w:eastAsia="Times New Roman" w:hAnsi="Arial" w:cs="Arial"/>
                <w:b/>
                <w:bCs/>
                <w:spacing w:val="1"/>
              </w:rPr>
              <w:t>-</w:t>
            </w:r>
            <w:r w:rsidRPr="00DD6A73">
              <w:rPr>
                <w:rFonts w:ascii="Arial" w:eastAsia="Times New Roman" w:hAnsi="Arial" w:cs="Arial"/>
                <w:b/>
                <w:bCs/>
              </w:rPr>
              <w:t>G</w:t>
            </w:r>
          </w:p>
        </w:tc>
      </w:tr>
      <w:tr w:rsidR="00DD6A73" w:rsidRPr="00DD6A73" w:rsidTr="003A67F0">
        <w:trPr>
          <w:trHeight w:hRule="exact" w:val="401"/>
        </w:trPr>
        <w:tc>
          <w:tcPr>
            <w:tcW w:w="1440" w:type="dxa"/>
            <w:tcBorders>
              <w:top w:val="single" w:sz="6" w:space="0" w:color="000000"/>
              <w:left w:val="single" w:sz="12" w:space="0" w:color="000000"/>
              <w:bottom w:val="single" w:sz="12" w:space="0" w:color="000000"/>
              <w:right w:val="single" w:sz="6" w:space="0" w:color="000000"/>
            </w:tcBorders>
          </w:tcPr>
          <w:p w:rsidR="00DD6A73" w:rsidRPr="00DD6A73" w:rsidRDefault="00DD6A73" w:rsidP="003A67F0">
            <w:pPr>
              <w:spacing w:before="60" w:after="0" w:line="240" w:lineRule="auto"/>
              <w:ind w:left="342" w:right="-20"/>
              <w:jc w:val="both"/>
              <w:rPr>
                <w:rFonts w:ascii="Arial" w:eastAsia="Times New Roman" w:hAnsi="Arial" w:cs="Arial"/>
              </w:rPr>
            </w:pPr>
            <w:r w:rsidRPr="00DD6A73">
              <w:rPr>
                <w:rFonts w:ascii="Arial" w:eastAsia="Times New Roman" w:hAnsi="Arial" w:cs="Arial"/>
              </w:rPr>
              <w:t>120</w:t>
            </w:r>
            <w:r w:rsidRPr="00DD6A73">
              <w:rPr>
                <w:rFonts w:ascii="Arial" w:eastAsia="Times New Roman" w:hAnsi="Arial" w:cs="Arial"/>
                <w:spacing w:val="1"/>
              </w:rPr>
              <w:t>/</w:t>
            </w:r>
            <w:r w:rsidRPr="00DD6A73">
              <w:rPr>
                <w:rFonts w:ascii="Arial" w:eastAsia="Times New Roman" w:hAnsi="Arial" w:cs="Arial"/>
              </w:rPr>
              <w:t>208</w:t>
            </w:r>
          </w:p>
        </w:tc>
        <w:tc>
          <w:tcPr>
            <w:tcW w:w="1440" w:type="dxa"/>
            <w:tcBorders>
              <w:top w:val="single" w:sz="6" w:space="0" w:color="000000"/>
              <w:left w:val="single" w:sz="6" w:space="0" w:color="000000"/>
              <w:bottom w:val="single" w:sz="12" w:space="0" w:color="000000"/>
              <w:right w:val="single" w:sz="6" w:space="0" w:color="000000"/>
            </w:tcBorders>
          </w:tcPr>
          <w:p w:rsidR="00DD6A73" w:rsidRPr="00DD6A73" w:rsidRDefault="00DD6A73" w:rsidP="003A67F0">
            <w:pPr>
              <w:spacing w:before="60" w:after="0" w:line="240" w:lineRule="auto"/>
              <w:ind w:left="553" w:right="447"/>
              <w:jc w:val="both"/>
              <w:rPr>
                <w:rFonts w:ascii="Arial" w:eastAsia="Times New Roman" w:hAnsi="Arial" w:cs="Arial"/>
              </w:rPr>
            </w:pPr>
            <w:r w:rsidRPr="00DD6A73">
              <w:rPr>
                <w:rFonts w:ascii="Arial" w:eastAsia="Times New Roman" w:hAnsi="Arial" w:cs="Arial"/>
              </w:rPr>
              <w:t>750</w:t>
            </w:r>
          </w:p>
        </w:tc>
        <w:tc>
          <w:tcPr>
            <w:tcW w:w="1440" w:type="dxa"/>
            <w:tcBorders>
              <w:top w:val="single" w:sz="6" w:space="0" w:color="000000"/>
              <w:left w:val="single" w:sz="6" w:space="0" w:color="000000"/>
              <w:bottom w:val="single" w:sz="12" w:space="0" w:color="000000"/>
              <w:right w:val="single" w:sz="6" w:space="0" w:color="000000"/>
            </w:tcBorders>
          </w:tcPr>
          <w:p w:rsidR="00DD6A73" w:rsidRPr="00DD6A73" w:rsidRDefault="00DD6A73" w:rsidP="003A67F0">
            <w:pPr>
              <w:spacing w:before="60" w:after="0" w:line="240" w:lineRule="auto"/>
              <w:ind w:left="553" w:right="446"/>
              <w:jc w:val="both"/>
              <w:rPr>
                <w:rFonts w:ascii="Arial" w:eastAsia="Times New Roman" w:hAnsi="Arial" w:cs="Arial"/>
              </w:rPr>
            </w:pPr>
            <w:r w:rsidRPr="00DD6A73">
              <w:rPr>
                <w:rFonts w:ascii="Arial" w:eastAsia="Times New Roman" w:hAnsi="Arial" w:cs="Arial"/>
              </w:rPr>
              <w:t>750</w:t>
            </w:r>
          </w:p>
        </w:tc>
        <w:tc>
          <w:tcPr>
            <w:tcW w:w="1441" w:type="dxa"/>
            <w:tcBorders>
              <w:top w:val="single" w:sz="6" w:space="0" w:color="000000"/>
              <w:left w:val="single" w:sz="6" w:space="0" w:color="000000"/>
              <w:bottom w:val="single" w:sz="12" w:space="0" w:color="000000"/>
              <w:right w:val="single" w:sz="12" w:space="0" w:color="000000"/>
            </w:tcBorders>
          </w:tcPr>
          <w:p w:rsidR="00DD6A73" w:rsidRPr="00DD6A73" w:rsidRDefault="00DD6A73" w:rsidP="003A67F0">
            <w:pPr>
              <w:spacing w:before="60" w:after="0" w:line="240" w:lineRule="auto"/>
              <w:ind w:left="553" w:right="440"/>
              <w:jc w:val="both"/>
              <w:rPr>
                <w:rFonts w:ascii="Arial" w:eastAsia="Times New Roman" w:hAnsi="Arial" w:cs="Arial"/>
              </w:rPr>
            </w:pPr>
            <w:r w:rsidRPr="00DD6A73">
              <w:rPr>
                <w:rFonts w:ascii="Arial" w:eastAsia="Times New Roman" w:hAnsi="Arial" w:cs="Arial"/>
              </w:rPr>
              <w:t>750</w:t>
            </w:r>
          </w:p>
        </w:tc>
      </w:tr>
    </w:tbl>
    <w:p w:rsidR="00CA5B42" w:rsidRPr="0097724F" w:rsidRDefault="00CA5B42" w:rsidP="00EA7D30">
      <w:pPr>
        <w:spacing w:after="0" w:line="240" w:lineRule="auto"/>
        <w:ind w:left="1080" w:right="36" w:hanging="360"/>
        <w:rPr>
          <w:rFonts w:ascii="Arial" w:hAnsi="Arial" w:cs="Arial"/>
        </w:rPr>
      </w:pPr>
    </w:p>
    <w:p w:rsidR="00CA5B42" w:rsidRPr="0097724F" w:rsidRDefault="00495371" w:rsidP="00DD6A73">
      <w:pPr>
        <w:tabs>
          <w:tab w:val="left" w:pos="2460"/>
        </w:tabs>
        <w:spacing w:after="0" w:line="240" w:lineRule="auto"/>
        <w:ind w:left="1800" w:right="36" w:hanging="360"/>
        <w:rPr>
          <w:rFonts w:ascii="Arial" w:hAnsi="Arial" w:cs="Arial"/>
        </w:rPr>
      </w:pPr>
      <w:r w:rsidRPr="0097724F">
        <w:rPr>
          <w:rFonts w:ascii="Arial" w:eastAsia="Times New Roman" w:hAnsi="Arial" w:cs="Arial"/>
        </w:rPr>
        <w:t>d</w:t>
      </w:r>
      <w:r w:rsidR="006B3F75">
        <w:rPr>
          <w:rFonts w:ascii="Arial" w:eastAsia="Times New Roman" w:hAnsi="Arial" w:cs="Arial"/>
        </w:rPr>
        <w:t>)</w:t>
      </w:r>
      <w:r w:rsidRPr="0097724F">
        <w:rPr>
          <w:rFonts w:ascii="Arial" w:eastAsia="Times New Roman" w:hAnsi="Arial" w:cs="Arial"/>
        </w:rPr>
        <w:tab/>
        <w:t>Where direct connections are not provided, terminals shall be provided for all of the necessary power and ground connections.  Each terminal shall accommodate a minimum wire size of #8 AWG.</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DD6A73">
      <w:pPr>
        <w:tabs>
          <w:tab w:val="left" w:pos="2460"/>
        </w:tabs>
        <w:spacing w:after="0" w:line="240" w:lineRule="auto"/>
        <w:ind w:left="1800" w:right="36" w:hanging="360"/>
        <w:rPr>
          <w:rFonts w:ascii="Arial" w:hAnsi="Arial" w:cs="Arial"/>
        </w:rPr>
      </w:pPr>
      <w:r w:rsidRPr="0097724F">
        <w:rPr>
          <w:rFonts w:ascii="Arial" w:eastAsia="Times New Roman" w:hAnsi="Arial" w:cs="Arial"/>
        </w:rPr>
        <w:t>e</w:t>
      </w:r>
      <w:r w:rsidR="006B3F75">
        <w:rPr>
          <w:rFonts w:ascii="Arial" w:eastAsia="Times New Roman" w:hAnsi="Arial" w:cs="Arial"/>
        </w:rPr>
        <w:t>)</w:t>
      </w:r>
      <w:r w:rsidRPr="0097724F">
        <w:rPr>
          <w:rFonts w:ascii="Arial" w:eastAsia="Times New Roman" w:hAnsi="Arial" w:cs="Arial"/>
        </w:rPr>
        <w:tab/>
        <w:t xml:space="preserve">All computer power panelboards shall have integral </w:t>
      </w:r>
      <w:r w:rsidR="008261C5" w:rsidRPr="0097724F">
        <w:rPr>
          <w:rFonts w:ascii="Arial" w:eastAsia="Times New Roman" w:hAnsi="Arial" w:cs="Arial"/>
        </w:rPr>
        <w:t>SPD</w:t>
      </w:r>
      <w:r w:rsidRPr="0097724F">
        <w:rPr>
          <w:rFonts w:ascii="Arial" w:eastAsia="Times New Roman" w:hAnsi="Arial" w:cs="Arial"/>
        </w:rPr>
        <w:t xml:space="preserve"> protection.</w:t>
      </w:r>
    </w:p>
    <w:p w:rsidR="00CA5B42" w:rsidRPr="0097724F" w:rsidRDefault="00CA5B42" w:rsidP="00EA7D30">
      <w:pPr>
        <w:spacing w:after="0" w:line="240" w:lineRule="auto"/>
        <w:ind w:left="1080" w:right="36" w:hanging="360"/>
        <w:rPr>
          <w:rFonts w:ascii="Arial" w:hAnsi="Arial" w:cs="Arial"/>
        </w:rPr>
      </w:pPr>
    </w:p>
    <w:p w:rsidR="00CA5B42" w:rsidRPr="0097724F" w:rsidRDefault="00DD6A73" w:rsidP="00DD6A73">
      <w:pPr>
        <w:spacing w:after="0" w:line="240" w:lineRule="auto"/>
        <w:ind w:left="720" w:right="36" w:hanging="540"/>
        <w:rPr>
          <w:rFonts w:ascii="Arial" w:eastAsia="Times New Roman" w:hAnsi="Arial" w:cs="Arial"/>
        </w:rPr>
      </w:pPr>
      <w:r>
        <w:rPr>
          <w:rFonts w:ascii="Arial" w:eastAsia="Times New Roman" w:hAnsi="Arial" w:cs="Arial"/>
          <w:bCs/>
        </w:rPr>
        <w:t>2.03</w:t>
      </w:r>
      <w:r>
        <w:rPr>
          <w:rFonts w:ascii="Arial" w:eastAsia="Times New Roman" w:hAnsi="Arial" w:cs="Arial"/>
          <w:bCs/>
        </w:rPr>
        <w:tab/>
      </w:r>
      <w:r w:rsidR="00495371" w:rsidRPr="0097724F">
        <w:rPr>
          <w:rFonts w:ascii="Arial" w:eastAsia="Times New Roman" w:hAnsi="Arial" w:cs="Arial"/>
          <w:bCs/>
        </w:rPr>
        <w:t>ACCEPTABLE M</w:t>
      </w:r>
      <w:r w:rsidR="00495371" w:rsidRPr="0097724F">
        <w:rPr>
          <w:rFonts w:ascii="Arial" w:eastAsia="Times New Roman" w:hAnsi="Arial" w:cs="Arial"/>
          <w:bCs/>
          <w:w w:val="99"/>
        </w:rPr>
        <w:t>ANUFACTURERS</w:t>
      </w:r>
    </w:p>
    <w:p w:rsidR="00CA5B42" w:rsidRPr="0097724F" w:rsidRDefault="00CA5B42" w:rsidP="00EA7D30">
      <w:pPr>
        <w:spacing w:after="0" w:line="240" w:lineRule="auto"/>
        <w:ind w:left="1080" w:right="36" w:hanging="360"/>
        <w:rPr>
          <w:rFonts w:ascii="Arial" w:hAnsi="Arial" w:cs="Arial"/>
        </w:rPr>
      </w:pPr>
    </w:p>
    <w:p w:rsidR="001F39B8" w:rsidRPr="006B3F75" w:rsidRDefault="009F6794" w:rsidP="006B3F75">
      <w:pPr>
        <w:pStyle w:val="ListParagraph"/>
        <w:numPr>
          <w:ilvl w:val="0"/>
          <w:numId w:val="7"/>
        </w:numPr>
        <w:spacing w:after="0" w:line="240" w:lineRule="auto"/>
        <w:ind w:left="1080" w:right="36"/>
        <w:rPr>
          <w:rFonts w:ascii="Arial" w:eastAsia="Times New Roman" w:hAnsi="Arial" w:cs="Arial"/>
        </w:rPr>
      </w:pPr>
      <w:r w:rsidRPr="006B3F75">
        <w:rPr>
          <w:rFonts w:ascii="Arial" w:eastAsia="Times New Roman" w:hAnsi="Arial" w:cs="Arial"/>
        </w:rPr>
        <w:t>Liebert</w:t>
      </w:r>
    </w:p>
    <w:p w:rsidR="001F39B8" w:rsidRPr="006B3F75" w:rsidRDefault="00495371" w:rsidP="006B3F75">
      <w:pPr>
        <w:pStyle w:val="ListParagraph"/>
        <w:numPr>
          <w:ilvl w:val="0"/>
          <w:numId w:val="7"/>
        </w:numPr>
        <w:spacing w:after="0" w:line="240" w:lineRule="auto"/>
        <w:ind w:left="1080" w:right="36"/>
        <w:rPr>
          <w:rFonts w:ascii="Arial" w:eastAsia="Times New Roman" w:hAnsi="Arial" w:cs="Arial"/>
        </w:rPr>
      </w:pPr>
      <w:proofErr w:type="spellStart"/>
      <w:r w:rsidRPr="006B3F75">
        <w:rPr>
          <w:rFonts w:ascii="Arial" w:eastAsia="Times New Roman" w:hAnsi="Arial" w:cs="Arial"/>
        </w:rPr>
        <w:t>Ditek</w:t>
      </w:r>
      <w:proofErr w:type="spellEnd"/>
      <w:r w:rsidRPr="006B3F75">
        <w:rPr>
          <w:rFonts w:ascii="Arial" w:eastAsia="Times New Roman" w:hAnsi="Arial" w:cs="Arial"/>
        </w:rPr>
        <w:t xml:space="preserve"> Corporati</w:t>
      </w:r>
      <w:r w:rsidR="00DD6A73" w:rsidRPr="006B3F75">
        <w:rPr>
          <w:rFonts w:ascii="Arial" w:eastAsia="Times New Roman" w:hAnsi="Arial" w:cs="Arial"/>
        </w:rPr>
        <w:t>on</w:t>
      </w:r>
    </w:p>
    <w:p w:rsidR="00CA5B42" w:rsidRPr="006B3F75" w:rsidRDefault="00495371" w:rsidP="006B3F75">
      <w:pPr>
        <w:pStyle w:val="ListParagraph"/>
        <w:numPr>
          <w:ilvl w:val="0"/>
          <w:numId w:val="7"/>
        </w:numPr>
        <w:spacing w:after="0" w:line="240" w:lineRule="auto"/>
        <w:ind w:left="1080" w:right="36"/>
        <w:rPr>
          <w:rFonts w:ascii="Arial" w:eastAsia="Times New Roman" w:hAnsi="Arial" w:cs="Arial"/>
        </w:rPr>
      </w:pPr>
      <w:proofErr w:type="spellStart"/>
      <w:r w:rsidRPr="006B3F75">
        <w:rPr>
          <w:rFonts w:ascii="Arial" w:eastAsia="Times New Roman" w:hAnsi="Arial" w:cs="Arial"/>
        </w:rPr>
        <w:t>Erico</w:t>
      </w:r>
      <w:proofErr w:type="spellEnd"/>
      <w:r w:rsidRPr="006B3F75">
        <w:rPr>
          <w:rFonts w:ascii="Arial" w:eastAsia="Times New Roman" w:hAnsi="Arial" w:cs="Arial"/>
        </w:rPr>
        <w:t>, I</w:t>
      </w:r>
      <w:r w:rsidR="00DD6A73" w:rsidRPr="006B3F75">
        <w:rPr>
          <w:rFonts w:ascii="Arial" w:eastAsia="Times New Roman" w:hAnsi="Arial" w:cs="Arial"/>
        </w:rPr>
        <w:t>nc.</w:t>
      </w:r>
    </w:p>
    <w:p w:rsidR="00CA5B42" w:rsidRPr="006B3F75" w:rsidRDefault="009F6794" w:rsidP="006B3F75">
      <w:pPr>
        <w:pStyle w:val="ListParagraph"/>
        <w:numPr>
          <w:ilvl w:val="0"/>
          <w:numId w:val="7"/>
        </w:numPr>
        <w:spacing w:after="0" w:line="240" w:lineRule="auto"/>
        <w:ind w:left="1080" w:right="36"/>
        <w:rPr>
          <w:rFonts w:ascii="Arial" w:hAnsi="Arial" w:cs="Arial"/>
        </w:rPr>
      </w:pPr>
      <w:r w:rsidRPr="006B3F75">
        <w:rPr>
          <w:rFonts w:ascii="Arial" w:eastAsia="Times New Roman" w:hAnsi="Arial" w:cs="Arial"/>
        </w:rPr>
        <w:t>PQ Protection</w:t>
      </w:r>
    </w:p>
    <w:p w:rsidR="00CA5B42" w:rsidRPr="006B3F75" w:rsidRDefault="00495371" w:rsidP="006B3F75">
      <w:pPr>
        <w:pStyle w:val="ListParagraph"/>
        <w:numPr>
          <w:ilvl w:val="0"/>
          <w:numId w:val="7"/>
        </w:numPr>
        <w:spacing w:after="0" w:line="240" w:lineRule="auto"/>
        <w:ind w:left="1080" w:right="36"/>
        <w:rPr>
          <w:rFonts w:ascii="Arial" w:eastAsia="Times New Roman" w:hAnsi="Arial" w:cs="Arial"/>
        </w:rPr>
      </w:pPr>
      <w:r w:rsidRPr="006B3F75">
        <w:rPr>
          <w:rFonts w:ascii="Arial" w:eastAsia="Times New Roman" w:hAnsi="Arial" w:cs="Arial"/>
        </w:rPr>
        <w:t>Advanced Protection Technologies (A.P.T.)</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DD6A73">
      <w:pPr>
        <w:spacing w:after="0" w:line="240" w:lineRule="auto"/>
        <w:ind w:right="36"/>
        <w:rPr>
          <w:rFonts w:ascii="Arial" w:hAnsi="Arial" w:cs="Arial"/>
        </w:rPr>
      </w:pPr>
      <w:r w:rsidRPr="0097724F">
        <w:rPr>
          <w:rFonts w:ascii="Arial" w:eastAsia="Times New Roman" w:hAnsi="Arial" w:cs="Arial"/>
          <w:bCs/>
          <w:position w:val="-1"/>
        </w:rPr>
        <w:t>PART 3</w:t>
      </w:r>
      <w:r w:rsidR="00DD6A73">
        <w:rPr>
          <w:rFonts w:ascii="Arial" w:eastAsia="Times New Roman" w:hAnsi="Arial" w:cs="Arial"/>
          <w:bCs/>
          <w:position w:val="-1"/>
        </w:rPr>
        <w:t xml:space="preserve"> - </w:t>
      </w:r>
      <w:r w:rsidRPr="0097724F">
        <w:rPr>
          <w:rFonts w:ascii="Arial" w:eastAsia="Times New Roman" w:hAnsi="Arial" w:cs="Arial"/>
          <w:bCs/>
          <w:position w:val="-1"/>
        </w:rPr>
        <w:t>EXECUTION</w:t>
      </w:r>
    </w:p>
    <w:p w:rsidR="00CA5B42" w:rsidRPr="0097724F" w:rsidRDefault="00CA5B42" w:rsidP="00EA7D30">
      <w:pPr>
        <w:spacing w:after="0" w:line="240" w:lineRule="auto"/>
        <w:ind w:left="1080" w:right="36" w:hanging="360"/>
        <w:rPr>
          <w:rFonts w:ascii="Arial" w:hAnsi="Arial" w:cs="Arial"/>
        </w:rPr>
      </w:pPr>
    </w:p>
    <w:p w:rsidR="00CA5B42" w:rsidRPr="0097724F" w:rsidRDefault="00DD6A73" w:rsidP="00DD6A73">
      <w:pPr>
        <w:spacing w:after="0" w:line="240" w:lineRule="auto"/>
        <w:ind w:left="720" w:right="36" w:hanging="540"/>
        <w:rPr>
          <w:rFonts w:ascii="Arial" w:eastAsia="Times New Roman" w:hAnsi="Arial" w:cs="Arial"/>
        </w:rPr>
      </w:pPr>
      <w:r>
        <w:rPr>
          <w:rFonts w:ascii="Arial" w:eastAsia="Times New Roman" w:hAnsi="Arial" w:cs="Arial"/>
          <w:bCs/>
        </w:rPr>
        <w:t>3.01</w:t>
      </w:r>
      <w:r>
        <w:rPr>
          <w:rFonts w:ascii="Arial" w:eastAsia="Times New Roman" w:hAnsi="Arial" w:cs="Arial"/>
          <w:bCs/>
        </w:rPr>
        <w:tab/>
      </w:r>
      <w:r w:rsidR="00495371" w:rsidRPr="0097724F">
        <w:rPr>
          <w:rFonts w:ascii="Arial" w:eastAsia="Times New Roman" w:hAnsi="Arial" w:cs="Arial"/>
          <w:bCs/>
        </w:rPr>
        <w:t>INSTALLATION OF SUPPRESSORS</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hAnsi="Arial" w:cs="Arial"/>
        </w:rPr>
      </w:pPr>
      <w:r w:rsidRPr="0097724F">
        <w:rPr>
          <w:rFonts w:ascii="Arial" w:eastAsia="Times New Roman" w:hAnsi="Arial" w:cs="Arial"/>
        </w:rPr>
        <w:t>A.</w:t>
      </w:r>
      <w:r w:rsidRPr="0097724F">
        <w:rPr>
          <w:rFonts w:ascii="Arial" w:eastAsia="Times New Roman" w:hAnsi="Arial" w:cs="Arial"/>
        </w:rPr>
        <w:tab/>
        <w:t>Suppressors</w:t>
      </w:r>
      <w:r w:rsidR="008261C5" w:rsidRPr="0097724F">
        <w:rPr>
          <w:rFonts w:ascii="Arial" w:eastAsia="Times New Roman" w:hAnsi="Arial" w:cs="Arial"/>
        </w:rPr>
        <w:t xml:space="preserve"> </w:t>
      </w:r>
      <w:r w:rsidRPr="0097724F">
        <w:rPr>
          <w:rFonts w:ascii="Arial" w:eastAsia="Times New Roman" w:hAnsi="Arial" w:cs="Arial"/>
        </w:rPr>
        <w:t>shall</w:t>
      </w:r>
      <w:r w:rsidR="008261C5" w:rsidRPr="0097724F">
        <w:rPr>
          <w:rFonts w:ascii="Arial" w:eastAsia="Times New Roman" w:hAnsi="Arial" w:cs="Arial"/>
        </w:rPr>
        <w:t xml:space="preserve"> </w:t>
      </w:r>
      <w:r w:rsidRPr="0097724F">
        <w:rPr>
          <w:rFonts w:ascii="Arial" w:eastAsia="Times New Roman" w:hAnsi="Arial" w:cs="Arial"/>
        </w:rPr>
        <w:t>be</w:t>
      </w:r>
      <w:r w:rsidR="008261C5" w:rsidRPr="0097724F">
        <w:rPr>
          <w:rFonts w:ascii="Arial" w:eastAsia="Times New Roman" w:hAnsi="Arial" w:cs="Arial"/>
        </w:rPr>
        <w:t xml:space="preserve"> </w:t>
      </w:r>
      <w:r w:rsidRPr="0097724F">
        <w:rPr>
          <w:rFonts w:ascii="Arial" w:eastAsia="Times New Roman" w:hAnsi="Arial" w:cs="Arial"/>
        </w:rPr>
        <w:t>installed</w:t>
      </w:r>
      <w:r w:rsidR="008261C5" w:rsidRPr="0097724F">
        <w:rPr>
          <w:rFonts w:ascii="Arial" w:eastAsia="Times New Roman" w:hAnsi="Arial" w:cs="Arial"/>
        </w:rPr>
        <w:t xml:space="preserve"> </w:t>
      </w:r>
      <w:r w:rsidRPr="0097724F">
        <w:rPr>
          <w:rFonts w:ascii="Arial" w:eastAsia="Times New Roman" w:hAnsi="Arial" w:cs="Arial"/>
        </w:rPr>
        <w:t>as</w:t>
      </w:r>
      <w:r w:rsidR="008261C5" w:rsidRPr="0097724F">
        <w:rPr>
          <w:rFonts w:ascii="Arial" w:eastAsia="Times New Roman" w:hAnsi="Arial" w:cs="Arial"/>
        </w:rPr>
        <w:t xml:space="preserve"> </w:t>
      </w:r>
      <w:r w:rsidRPr="0097724F">
        <w:rPr>
          <w:rFonts w:ascii="Arial" w:eastAsia="Times New Roman" w:hAnsi="Arial" w:cs="Arial"/>
        </w:rPr>
        <w:t>close</w:t>
      </w:r>
      <w:r w:rsidR="008261C5" w:rsidRPr="0097724F">
        <w:rPr>
          <w:rFonts w:ascii="Arial" w:eastAsia="Times New Roman" w:hAnsi="Arial" w:cs="Arial"/>
        </w:rPr>
        <w:t xml:space="preserve"> </w:t>
      </w:r>
      <w:r w:rsidRPr="0097724F">
        <w:rPr>
          <w:rFonts w:ascii="Arial" w:eastAsia="Times New Roman" w:hAnsi="Arial" w:cs="Arial"/>
        </w:rPr>
        <w:t>as</w:t>
      </w:r>
      <w:r w:rsidR="008261C5" w:rsidRPr="0097724F">
        <w:rPr>
          <w:rFonts w:ascii="Arial" w:eastAsia="Times New Roman" w:hAnsi="Arial" w:cs="Arial"/>
        </w:rPr>
        <w:t xml:space="preserve"> </w:t>
      </w:r>
      <w:r w:rsidRPr="0097724F">
        <w:rPr>
          <w:rFonts w:ascii="Arial" w:eastAsia="Times New Roman" w:hAnsi="Arial" w:cs="Arial"/>
        </w:rPr>
        <w:t>practical</w:t>
      </w:r>
      <w:r w:rsidR="008261C5" w:rsidRPr="0097724F">
        <w:rPr>
          <w:rFonts w:ascii="Arial" w:eastAsia="Times New Roman" w:hAnsi="Arial" w:cs="Arial"/>
        </w:rPr>
        <w:t xml:space="preserve"> </w:t>
      </w:r>
      <w:r w:rsidRPr="0097724F">
        <w:rPr>
          <w:rFonts w:ascii="Arial" w:eastAsia="Times New Roman" w:hAnsi="Arial" w:cs="Arial"/>
        </w:rPr>
        <w:t>to</w:t>
      </w:r>
      <w:r w:rsidR="008261C5" w:rsidRPr="0097724F">
        <w:rPr>
          <w:rFonts w:ascii="Arial" w:eastAsia="Times New Roman" w:hAnsi="Arial" w:cs="Arial"/>
        </w:rPr>
        <w:t xml:space="preserve"> </w:t>
      </w:r>
      <w:r w:rsidRPr="0097724F">
        <w:rPr>
          <w:rFonts w:ascii="Arial" w:eastAsia="Times New Roman" w:hAnsi="Arial" w:cs="Arial"/>
        </w:rPr>
        <w:t>the</w:t>
      </w:r>
      <w:r w:rsidR="008261C5" w:rsidRPr="0097724F">
        <w:rPr>
          <w:rFonts w:ascii="Arial" w:eastAsia="Times New Roman" w:hAnsi="Arial" w:cs="Arial"/>
        </w:rPr>
        <w:t xml:space="preserve"> </w:t>
      </w:r>
      <w:r w:rsidRPr="0097724F">
        <w:rPr>
          <w:rFonts w:ascii="Arial" w:eastAsia="Times New Roman" w:hAnsi="Arial" w:cs="Arial"/>
        </w:rPr>
        <w:t>electric</w:t>
      </w:r>
      <w:r w:rsidR="008261C5" w:rsidRPr="0097724F">
        <w:rPr>
          <w:rFonts w:ascii="Arial" w:eastAsia="Times New Roman" w:hAnsi="Arial" w:cs="Arial"/>
        </w:rPr>
        <w:t xml:space="preserve"> </w:t>
      </w:r>
      <w:r w:rsidRPr="0097724F">
        <w:rPr>
          <w:rFonts w:ascii="Arial" w:eastAsia="Times New Roman" w:hAnsi="Arial" w:cs="Arial"/>
        </w:rPr>
        <w:t>panel</w:t>
      </w:r>
      <w:r w:rsidR="008261C5" w:rsidRPr="0097724F">
        <w:rPr>
          <w:rFonts w:ascii="Arial" w:eastAsia="Times New Roman" w:hAnsi="Arial" w:cs="Arial"/>
        </w:rPr>
        <w:t xml:space="preserve"> </w:t>
      </w:r>
      <w:r w:rsidRPr="0097724F">
        <w:rPr>
          <w:rFonts w:ascii="Arial" w:eastAsia="Times New Roman" w:hAnsi="Arial" w:cs="Arial"/>
        </w:rPr>
        <w:t>to</w:t>
      </w:r>
      <w:r w:rsidR="008261C5" w:rsidRPr="0097724F">
        <w:rPr>
          <w:rFonts w:ascii="Arial" w:eastAsia="Times New Roman" w:hAnsi="Arial" w:cs="Arial"/>
        </w:rPr>
        <w:t xml:space="preserve"> </w:t>
      </w:r>
      <w:r w:rsidRPr="0097724F">
        <w:rPr>
          <w:rFonts w:ascii="Arial" w:eastAsia="Times New Roman" w:hAnsi="Arial" w:cs="Arial"/>
        </w:rPr>
        <w:t>be protected.</w:t>
      </w:r>
    </w:p>
    <w:p w:rsidR="00CA5B42" w:rsidRPr="0097724F" w:rsidRDefault="00CA5B42" w:rsidP="00EA7D30">
      <w:pPr>
        <w:spacing w:after="0" w:line="240" w:lineRule="auto"/>
        <w:ind w:left="1080" w:right="36" w:hanging="360"/>
        <w:rPr>
          <w:rFonts w:ascii="Arial" w:hAnsi="Arial" w:cs="Arial"/>
        </w:rPr>
      </w:pPr>
    </w:p>
    <w:p w:rsidR="009F6794"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B.</w:t>
      </w:r>
      <w:r w:rsidRPr="0097724F">
        <w:rPr>
          <w:rFonts w:ascii="Arial" w:eastAsia="Times New Roman" w:hAnsi="Arial" w:cs="Arial"/>
        </w:rPr>
        <w:tab/>
        <w:t>Suppressors shall be installed in a neat, workmanlike manner.  Lead dress shall be as short and as straight as possible and be consistent with recommended industry practices for the system on which these devices are installed.</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C.</w:t>
      </w:r>
      <w:r w:rsidRPr="0097724F">
        <w:rPr>
          <w:rFonts w:ascii="Arial" w:eastAsia="Times New Roman" w:hAnsi="Arial" w:cs="Arial"/>
        </w:rPr>
        <w:tab/>
        <w:t>Equipment</w:t>
      </w:r>
      <w:r w:rsidR="008261C5" w:rsidRPr="0097724F">
        <w:rPr>
          <w:rFonts w:ascii="Arial" w:eastAsia="Times New Roman" w:hAnsi="Arial" w:cs="Arial"/>
        </w:rPr>
        <w:t xml:space="preserve"> </w:t>
      </w:r>
      <w:r w:rsidRPr="0097724F">
        <w:rPr>
          <w:rFonts w:ascii="Arial" w:eastAsia="Times New Roman" w:hAnsi="Arial" w:cs="Arial"/>
        </w:rPr>
        <w:t>shall</w:t>
      </w:r>
      <w:r w:rsidR="008261C5" w:rsidRPr="0097724F">
        <w:rPr>
          <w:rFonts w:ascii="Arial" w:eastAsia="Times New Roman" w:hAnsi="Arial" w:cs="Arial"/>
        </w:rPr>
        <w:t xml:space="preserve"> </w:t>
      </w:r>
      <w:r w:rsidRPr="0097724F">
        <w:rPr>
          <w:rFonts w:ascii="Arial" w:eastAsia="Times New Roman" w:hAnsi="Arial" w:cs="Arial"/>
        </w:rPr>
        <w:t>be</w:t>
      </w:r>
      <w:r w:rsidR="008261C5" w:rsidRPr="0097724F">
        <w:rPr>
          <w:rFonts w:ascii="Arial" w:eastAsia="Times New Roman" w:hAnsi="Arial" w:cs="Arial"/>
        </w:rPr>
        <w:t xml:space="preserve"> </w:t>
      </w:r>
      <w:r w:rsidRPr="0097724F">
        <w:rPr>
          <w:rFonts w:ascii="Arial" w:eastAsia="Times New Roman" w:hAnsi="Arial" w:cs="Arial"/>
        </w:rPr>
        <w:t>installed</w:t>
      </w:r>
      <w:r w:rsidR="008261C5" w:rsidRPr="0097724F">
        <w:rPr>
          <w:rFonts w:ascii="Arial" w:eastAsia="Times New Roman" w:hAnsi="Arial" w:cs="Arial"/>
        </w:rPr>
        <w:t xml:space="preserve"> </w:t>
      </w:r>
      <w:r w:rsidRPr="0097724F">
        <w:rPr>
          <w:rFonts w:ascii="Arial" w:eastAsia="Times New Roman" w:hAnsi="Arial" w:cs="Arial"/>
        </w:rPr>
        <w:t>following</w:t>
      </w:r>
      <w:r w:rsidR="008261C5" w:rsidRPr="0097724F">
        <w:rPr>
          <w:rFonts w:ascii="Arial" w:eastAsia="Times New Roman" w:hAnsi="Arial" w:cs="Arial"/>
        </w:rPr>
        <w:t xml:space="preserve"> </w:t>
      </w:r>
      <w:r w:rsidRPr="0097724F">
        <w:rPr>
          <w:rFonts w:ascii="Arial" w:eastAsia="Times New Roman" w:hAnsi="Arial" w:cs="Arial"/>
        </w:rPr>
        <w:t>manufacturer's</w:t>
      </w:r>
      <w:r w:rsidR="008261C5" w:rsidRPr="0097724F">
        <w:rPr>
          <w:rFonts w:ascii="Arial" w:eastAsia="Times New Roman" w:hAnsi="Arial" w:cs="Arial"/>
        </w:rPr>
        <w:t xml:space="preserve"> </w:t>
      </w:r>
      <w:r w:rsidRPr="0097724F">
        <w:rPr>
          <w:rFonts w:ascii="Arial" w:eastAsia="Times New Roman" w:hAnsi="Arial" w:cs="Arial"/>
        </w:rPr>
        <w:t>recommendations</w:t>
      </w:r>
      <w:r w:rsidR="008261C5" w:rsidRPr="0097724F">
        <w:rPr>
          <w:rFonts w:ascii="Arial" w:eastAsia="Times New Roman" w:hAnsi="Arial" w:cs="Arial"/>
        </w:rPr>
        <w:t xml:space="preserve"> </w:t>
      </w:r>
      <w:r w:rsidRPr="0097724F">
        <w:rPr>
          <w:rFonts w:ascii="Arial" w:eastAsia="Times New Roman" w:hAnsi="Arial" w:cs="Arial"/>
        </w:rPr>
        <w:t>and guidelines in compliance with NEC Article</w:t>
      </w:r>
      <w:r w:rsidR="005F4CDD" w:rsidRPr="0097724F">
        <w:rPr>
          <w:rFonts w:ascii="Arial" w:eastAsia="Times New Roman" w:hAnsi="Arial" w:cs="Arial"/>
        </w:rPr>
        <w:t>s</w:t>
      </w:r>
      <w:r w:rsidRPr="0097724F">
        <w:rPr>
          <w:rFonts w:ascii="Arial" w:eastAsia="Times New Roman" w:hAnsi="Arial" w:cs="Arial"/>
        </w:rPr>
        <w:t xml:space="preserve"> 2</w:t>
      </w:r>
      <w:r w:rsidR="005F4CDD" w:rsidRPr="0097724F">
        <w:rPr>
          <w:rFonts w:ascii="Arial" w:eastAsia="Times New Roman" w:hAnsi="Arial" w:cs="Arial"/>
        </w:rPr>
        <w:t>50</w:t>
      </w:r>
      <w:r w:rsidRPr="0097724F">
        <w:rPr>
          <w:rFonts w:ascii="Arial" w:eastAsia="Times New Roman" w:hAnsi="Arial" w:cs="Arial"/>
        </w:rPr>
        <w:t>/2</w:t>
      </w:r>
      <w:r w:rsidR="005F4CDD" w:rsidRPr="0097724F">
        <w:rPr>
          <w:rFonts w:ascii="Arial" w:eastAsia="Times New Roman" w:hAnsi="Arial" w:cs="Arial"/>
        </w:rPr>
        <w:t>8</w:t>
      </w:r>
      <w:r w:rsidRPr="0097724F">
        <w:rPr>
          <w:rFonts w:ascii="Arial" w:eastAsia="Times New Roman" w:hAnsi="Arial" w:cs="Arial"/>
        </w:rPr>
        <w:t>5 for grounding and bonding; NEC Article 110</w:t>
      </w:r>
      <w:r w:rsidR="005F4CDD" w:rsidRPr="0097724F">
        <w:rPr>
          <w:rFonts w:ascii="Arial" w:eastAsia="Times New Roman" w:hAnsi="Arial" w:cs="Arial"/>
        </w:rPr>
        <w:t>.</w:t>
      </w:r>
      <w:r w:rsidRPr="0097724F">
        <w:rPr>
          <w:rFonts w:ascii="Arial" w:eastAsia="Times New Roman" w:hAnsi="Arial" w:cs="Arial"/>
        </w:rPr>
        <w:t>9 and 110</w:t>
      </w:r>
      <w:r w:rsidR="005F4CDD" w:rsidRPr="0097724F">
        <w:rPr>
          <w:rFonts w:ascii="Arial" w:eastAsia="Times New Roman" w:hAnsi="Arial" w:cs="Arial"/>
        </w:rPr>
        <w:t>.</w:t>
      </w:r>
      <w:r w:rsidRPr="0097724F">
        <w:rPr>
          <w:rFonts w:ascii="Arial" w:eastAsia="Times New Roman" w:hAnsi="Arial" w:cs="Arial"/>
        </w:rPr>
        <w:t>10 for overcurrent protection.</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D.</w:t>
      </w:r>
      <w:r w:rsidRPr="0097724F">
        <w:rPr>
          <w:rFonts w:ascii="Arial" w:eastAsia="Times New Roman" w:hAnsi="Arial" w:cs="Arial"/>
        </w:rPr>
        <w:tab/>
        <w:t>All</w:t>
      </w:r>
      <w:r w:rsidR="008261C5" w:rsidRPr="0097724F">
        <w:rPr>
          <w:rFonts w:ascii="Arial" w:eastAsia="Times New Roman" w:hAnsi="Arial" w:cs="Arial"/>
        </w:rPr>
        <w:t xml:space="preserve"> </w:t>
      </w:r>
      <w:r w:rsidRPr="0097724F">
        <w:rPr>
          <w:rFonts w:ascii="Arial" w:eastAsia="Times New Roman" w:hAnsi="Arial" w:cs="Arial"/>
        </w:rPr>
        <w:t>surge</w:t>
      </w:r>
      <w:r w:rsidR="008261C5" w:rsidRPr="0097724F">
        <w:rPr>
          <w:rFonts w:ascii="Arial" w:eastAsia="Times New Roman" w:hAnsi="Arial" w:cs="Arial"/>
        </w:rPr>
        <w:t xml:space="preserve"> </w:t>
      </w:r>
      <w:r w:rsidRPr="0097724F">
        <w:rPr>
          <w:rFonts w:ascii="Arial" w:eastAsia="Times New Roman" w:hAnsi="Arial" w:cs="Arial"/>
        </w:rPr>
        <w:t>suppression</w:t>
      </w:r>
      <w:r w:rsidR="008261C5" w:rsidRPr="0097724F">
        <w:rPr>
          <w:rFonts w:ascii="Arial" w:eastAsia="Times New Roman" w:hAnsi="Arial" w:cs="Arial"/>
        </w:rPr>
        <w:t xml:space="preserve"> </w:t>
      </w:r>
      <w:r w:rsidRPr="0097724F">
        <w:rPr>
          <w:rFonts w:ascii="Arial" w:eastAsia="Times New Roman" w:hAnsi="Arial" w:cs="Arial"/>
        </w:rPr>
        <w:t>devices</w:t>
      </w:r>
      <w:r w:rsidR="008261C5" w:rsidRPr="0097724F">
        <w:rPr>
          <w:rFonts w:ascii="Arial" w:eastAsia="Times New Roman" w:hAnsi="Arial" w:cs="Arial"/>
        </w:rPr>
        <w:t xml:space="preserve"> </w:t>
      </w:r>
      <w:r w:rsidRPr="0097724F">
        <w:rPr>
          <w:rFonts w:ascii="Arial" w:eastAsia="Times New Roman" w:hAnsi="Arial" w:cs="Arial"/>
        </w:rPr>
        <w:t>specified</w:t>
      </w:r>
      <w:r w:rsidR="008261C5" w:rsidRPr="0097724F">
        <w:rPr>
          <w:rFonts w:ascii="Arial" w:eastAsia="Times New Roman" w:hAnsi="Arial" w:cs="Arial"/>
        </w:rPr>
        <w:t xml:space="preserve"> </w:t>
      </w:r>
      <w:r w:rsidRPr="0097724F">
        <w:rPr>
          <w:rFonts w:ascii="Arial" w:eastAsia="Times New Roman" w:hAnsi="Arial" w:cs="Arial"/>
        </w:rPr>
        <w:t>in</w:t>
      </w:r>
      <w:r w:rsidR="008261C5" w:rsidRPr="0097724F">
        <w:rPr>
          <w:rFonts w:ascii="Arial" w:eastAsia="Times New Roman" w:hAnsi="Arial" w:cs="Arial"/>
        </w:rPr>
        <w:t xml:space="preserve"> </w:t>
      </w:r>
      <w:r w:rsidRPr="0097724F">
        <w:rPr>
          <w:rFonts w:ascii="Arial" w:eastAsia="Times New Roman" w:hAnsi="Arial" w:cs="Arial"/>
        </w:rPr>
        <w:t>this</w:t>
      </w:r>
      <w:r w:rsidR="008261C5" w:rsidRPr="0097724F">
        <w:rPr>
          <w:rFonts w:ascii="Arial" w:eastAsia="Times New Roman" w:hAnsi="Arial" w:cs="Arial"/>
        </w:rPr>
        <w:t xml:space="preserve"> </w:t>
      </w:r>
      <w:r w:rsidRPr="0097724F">
        <w:rPr>
          <w:rFonts w:ascii="Arial" w:eastAsia="Times New Roman" w:hAnsi="Arial" w:cs="Arial"/>
        </w:rPr>
        <w:t>specification</w:t>
      </w:r>
      <w:r w:rsidR="008261C5" w:rsidRPr="0097724F">
        <w:rPr>
          <w:rFonts w:ascii="Arial" w:eastAsia="Times New Roman" w:hAnsi="Arial" w:cs="Arial"/>
        </w:rPr>
        <w:t xml:space="preserve"> </w:t>
      </w:r>
      <w:r w:rsidRPr="0097724F">
        <w:rPr>
          <w:rFonts w:ascii="Arial" w:eastAsia="Times New Roman" w:hAnsi="Arial" w:cs="Arial"/>
        </w:rPr>
        <w:t>section</w:t>
      </w:r>
      <w:r w:rsidR="008261C5" w:rsidRPr="0097724F">
        <w:rPr>
          <w:rFonts w:ascii="Arial" w:eastAsia="Times New Roman" w:hAnsi="Arial" w:cs="Arial"/>
        </w:rPr>
        <w:t xml:space="preserve"> </w:t>
      </w:r>
      <w:r w:rsidRPr="0097724F">
        <w:rPr>
          <w:rFonts w:ascii="Arial" w:eastAsia="Times New Roman" w:hAnsi="Arial" w:cs="Arial"/>
        </w:rPr>
        <w:t>shall</w:t>
      </w:r>
      <w:r w:rsidR="008261C5" w:rsidRPr="0097724F">
        <w:rPr>
          <w:rFonts w:ascii="Arial" w:eastAsia="Times New Roman" w:hAnsi="Arial" w:cs="Arial"/>
        </w:rPr>
        <w:t xml:space="preserve"> </w:t>
      </w:r>
      <w:r w:rsidRPr="0097724F">
        <w:rPr>
          <w:rFonts w:ascii="Arial" w:eastAsia="Times New Roman" w:hAnsi="Arial" w:cs="Arial"/>
        </w:rPr>
        <w:t>be designed</w:t>
      </w:r>
      <w:r w:rsidR="008261C5" w:rsidRPr="0097724F">
        <w:rPr>
          <w:rFonts w:ascii="Arial" w:eastAsia="Times New Roman" w:hAnsi="Arial" w:cs="Arial"/>
        </w:rPr>
        <w:t xml:space="preserve"> </w:t>
      </w:r>
      <w:r w:rsidRPr="0097724F">
        <w:rPr>
          <w:rFonts w:ascii="Arial" w:eastAsia="Times New Roman" w:hAnsi="Arial" w:cs="Arial"/>
        </w:rPr>
        <w:t>and</w:t>
      </w:r>
      <w:r w:rsidR="008261C5" w:rsidRPr="0097724F">
        <w:rPr>
          <w:rFonts w:ascii="Arial" w:eastAsia="Times New Roman" w:hAnsi="Arial" w:cs="Arial"/>
        </w:rPr>
        <w:t xml:space="preserve"> </w:t>
      </w:r>
      <w:r w:rsidRPr="0097724F">
        <w:rPr>
          <w:rFonts w:ascii="Arial" w:eastAsia="Times New Roman" w:hAnsi="Arial" w:cs="Arial"/>
        </w:rPr>
        <w:t>installed</w:t>
      </w:r>
      <w:r w:rsidR="008261C5" w:rsidRPr="0097724F">
        <w:rPr>
          <w:rFonts w:ascii="Arial" w:eastAsia="Times New Roman" w:hAnsi="Arial" w:cs="Arial"/>
        </w:rPr>
        <w:t xml:space="preserve"> </w:t>
      </w:r>
      <w:r w:rsidRPr="0097724F">
        <w:rPr>
          <w:rFonts w:ascii="Arial" w:eastAsia="Times New Roman" w:hAnsi="Arial" w:cs="Arial"/>
        </w:rPr>
        <w:t>such</w:t>
      </w:r>
      <w:r w:rsidR="008261C5" w:rsidRPr="0097724F">
        <w:rPr>
          <w:rFonts w:ascii="Arial" w:eastAsia="Times New Roman" w:hAnsi="Arial" w:cs="Arial"/>
        </w:rPr>
        <w:t xml:space="preserve"> </w:t>
      </w:r>
      <w:r w:rsidRPr="0097724F">
        <w:rPr>
          <w:rFonts w:ascii="Arial" w:eastAsia="Times New Roman" w:hAnsi="Arial" w:cs="Arial"/>
        </w:rPr>
        <w:t>that</w:t>
      </w:r>
      <w:r w:rsidR="008261C5" w:rsidRPr="0097724F">
        <w:rPr>
          <w:rFonts w:ascii="Arial" w:eastAsia="Times New Roman" w:hAnsi="Arial" w:cs="Arial"/>
        </w:rPr>
        <w:t xml:space="preserve"> </w:t>
      </w:r>
      <w:r w:rsidRPr="0097724F">
        <w:rPr>
          <w:rFonts w:ascii="Arial" w:eastAsia="Times New Roman" w:hAnsi="Arial" w:cs="Arial"/>
        </w:rPr>
        <w:t>normal</w:t>
      </w:r>
      <w:r w:rsidR="008261C5" w:rsidRPr="0097724F">
        <w:rPr>
          <w:rFonts w:ascii="Arial" w:eastAsia="Times New Roman" w:hAnsi="Arial" w:cs="Arial"/>
        </w:rPr>
        <w:t xml:space="preserve"> </w:t>
      </w:r>
      <w:r w:rsidRPr="0097724F">
        <w:rPr>
          <w:rFonts w:ascii="Arial" w:eastAsia="Times New Roman" w:hAnsi="Arial" w:cs="Arial"/>
        </w:rPr>
        <w:t>operation</w:t>
      </w:r>
      <w:r w:rsidR="008261C5" w:rsidRPr="0097724F">
        <w:rPr>
          <w:rFonts w:ascii="Arial" w:eastAsia="Times New Roman" w:hAnsi="Arial" w:cs="Arial"/>
        </w:rPr>
        <w:t xml:space="preserve"> </w:t>
      </w:r>
      <w:r w:rsidRPr="0097724F">
        <w:rPr>
          <w:rFonts w:ascii="Arial" w:eastAsia="Times New Roman" w:hAnsi="Arial" w:cs="Arial"/>
        </w:rPr>
        <w:t>of</w:t>
      </w:r>
      <w:r w:rsidR="008261C5" w:rsidRPr="0097724F">
        <w:rPr>
          <w:rFonts w:ascii="Arial" w:eastAsia="Times New Roman" w:hAnsi="Arial" w:cs="Arial"/>
        </w:rPr>
        <w:t xml:space="preserve"> </w:t>
      </w:r>
      <w:r w:rsidRPr="0097724F">
        <w:rPr>
          <w:rFonts w:ascii="Arial" w:eastAsia="Times New Roman" w:hAnsi="Arial" w:cs="Arial"/>
        </w:rPr>
        <w:t>the</w:t>
      </w:r>
      <w:r w:rsidR="008261C5" w:rsidRPr="0097724F">
        <w:rPr>
          <w:rFonts w:ascii="Arial" w:eastAsia="Times New Roman" w:hAnsi="Arial" w:cs="Arial"/>
        </w:rPr>
        <w:t xml:space="preserve"> </w:t>
      </w:r>
      <w:r w:rsidRPr="0097724F">
        <w:rPr>
          <w:rFonts w:ascii="Arial" w:eastAsia="Times New Roman" w:hAnsi="Arial" w:cs="Arial"/>
        </w:rPr>
        <w:t>system</w:t>
      </w:r>
      <w:r w:rsidR="008261C5" w:rsidRPr="0097724F">
        <w:rPr>
          <w:rFonts w:ascii="Arial" w:eastAsia="Times New Roman" w:hAnsi="Arial" w:cs="Arial"/>
        </w:rPr>
        <w:t xml:space="preserve"> </w:t>
      </w:r>
      <w:r w:rsidRPr="0097724F">
        <w:rPr>
          <w:rFonts w:ascii="Arial" w:eastAsia="Times New Roman" w:hAnsi="Arial" w:cs="Arial"/>
        </w:rPr>
        <w:t>shall</w:t>
      </w:r>
      <w:r w:rsidR="008261C5" w:rsidRPr="0097724F">
        <w:rPr>
          <w:rFonts w:ascii="Arial" w:eastAsia="Times New Roman" w:hAnsi="Arial" w:cs="Arial"/>
        </w:rPr>
        <w:t xml:space="preserve"> </w:t>
      </w:r>
      <w:r w:rsidRPr="0097724F">
        <w:rPr>
          <w:rFonts w:ascii="Arial" w:eastAsia="Times New Roman" w:hAnsi="Arial" w:cs="Arial"/>
        </w:rPr>
        <w:t>not</w:t>
      </w:r>
      <w:r w:rsidR="008261C5" w:rsidRPr="0097724F">
        <w:rPr>
          <w:rFonts w:ascii="Arial" w:eastAsia="Times New Roman" w:hAnsi="Arial" w:cs="Arial"/>
        </w:rPr>
        <w:t xml:space="preserve"> </w:t>
      </w:r>
      <w:r w:rsidRPr="0097724F">
        <w:rPr>
          <w:rFonts w:ascii="Arial" w:eastAsia="Times New Roman" w:hAnsi="Arial" w:cs="Arial"/>
        </w:rPr>
        <w:t>be impaired by the installation of these devices.</w:t>
      </w:r>
    </w:p>
    <w:p w:rsidR="00CA5B42" w:rsidRPr="0097724F" w:rsidRDefault="00CA5B42" w:rsidP="00EA7D30">
      <w:pPr>
        <w:spacing w:after="0" w:line="240" w:lineRule="auto"/>
        <w:ind w:left="1080" w:right="36" w:hanging="360"/>
        <w:rPr>
          <w:rFonts w:ascii="Arial" w:hAnsi="Arial" w:cs="Arial"/>
        </w:rPr>
      </w:pPr>
    </w:p>
    <w:p w:rsidR="00CA5B42" w:rsidRPr="0097724F" w:rsidRDefault="00495371" w:rsidP="00EA7D30">
      <w:pPr>
        <w:tabs>
          <w:tab w:val="left" w:pos="1300"/>
        </w:tabs>
        <w:spacing w:after="0" w:line="240" w:lineRule="auto"/>
        <w:ind w:left="1080" w:right="36" w:hanging="360"/>
        <w:rPr>
          <w:rFonts w:ascii="Arial" w:eastAsia="Times New Roman" w:hAnsi="Arial" w:cs="Arial"/>
        </w:rPr>
      </w:pPr>
      <w:r w:rsidRPr="0097724F">
        <w:rPr>
          <w:rFonts w:ascii="Arial" w:eastAsia="Times New Roman" w:hAnsi="Arial" w:cs="Arial"/>
        </w:rPr>
        <w:t>E.</w:t>
      </w:r>
      <w:r w:rsidRPr="0097724F">
        <w:rPr>
          <w:rFonts w:ascii="Arial" w:eastAsia="Times New Roman" w:hAnsi="Arial" w:cs="Arial"/>
        </w:rPr>
        <w:tab/>
        <w:t xml:space="preserve">All </w:t>
      </w:r>
      <w:r w:rsidR="008261C5" w:rsidRPr="0097724F">
        <w:rPr>
          <w:rFonts w:ascii="Arial" w:eastAsia="Times New Roman" w:hAnsi="Arial" w:cs="Arial"/>
        </w:rPr>
        <w:t>SPD</w:t>
      </w:r>
      <w:r w:rsidRPr="0097724F">
        <w:rPr>
          <w:rFonts w:ascii="Arial" w:eastAsia="Times New Roman" w:hAnsi="Arial" w:cs="Arial"/>
        </w:rPr>
        <w:t xml:space="preserve"> devices shall be installed and connected to overcurrent devices.</w:t>
      </w:r>
      <w:r w:rsidR="008261C5" w:rsidRPr="0097724F">
        <w:rPr>
          <w:rFonts w:ascii="Arial" w:eastAsia="Times New Roman" w:hAnsi="Arial" w:cs="Arial"/>
        </w:rPr>
        <w:t xml:space="preserve"> </w:t>
      </w:r>
      <w:r w:rsidRPr="0097724F">
        <w:rPr>
          <w:rFonts w:ascii="Arial" w:eastAsia="Times New Roman" w:hAnsi="Arial" w:cs="Arial"/>
        </w:rPr>
        <w:t>Tap or</w:t>
      </w:r>
      <w:r w:rsidR="005F4CDD" w:rsidRPr="0097724F">
        <w:rPr>
          <w:rFonts w:ascii="Arial" w:eastAsia="Times New Roman" w:hAnsi="Arial" w:cs="Arial"/>
        </w:rPr>
        <w:t xml:space="preserve"> </w:t>
      </w:r>
      <w:r w:rsidRPr="0097724F">
        <w:rPr>
          <w:rFonts w:ascii="Arial" w:eastAsia="Times New Roman" w:hAnsi="Arial" w:cs="Arial"/>
        </w:rPr>
        <w:t>Buss connections are not acceptable.</w:t>
      </w:r>
    </w:p>
    <w:p w:rsidR="00CA5B42" w:rsidRPr="0097724F" w:rsidRDefault="00CA5B42" w:rsidP="00EA7D30">
      <w:pPr>
        <w:spacing w:after="0" w:line="240" w:lineRule="auto"/>
        <w:ind w:left="1080" w:right="36" w:hanging="360"/>
        <w:rPr>
          <w:rFonts w:ascii="Arial" w:hAnsi="Arial" w:cs="Arial"/>
        </w:rPr>
      </w:pPr>
    </w:p>
    <w:p w:rsidR="009F6794" w:rsidRPr="0097724F" w:rsidRDefault="009F6794" w:rsidP="00DD6A73">
      <w:pPr>
        <w:tabs>
          <w:tab w:val="left" w:pos="1300"/>
        </w:tabs>
        <w:spacing w:after="0" w:line="240" w:lineRule="auto"/>
        <w:ind w:left="1080" w:right="36" w:hanging="360"/>
        <w:rPr>
          <w:rFonts w:ascii="Arial" w:hAnsi="Arial" w:cs="Arial"/>
        </w:rPr>
      </w:pPr>
      <w:r w:rsidRPr="0097724F">
        <w:rPr>
          <w:rFonts w:ascii="Arial" w:eastAsia="Times New Roman" w:hAnsi="Arial" w:cs="Arial"/>
        </w:rPr>
        <w:t>F.</w:t>
      </w:r>
      <w:r w:rsidRPr="0097724F">
        <w:rPr>
          <w:rFonts w:ascii="Arial" w:eastAsia="Times New Roman" w:hAnsi="Arial" w:cs="Arial"/>
        </w:rPr>
        <w:tab/>
      </w:r>
      <w:r w:rsidR="007D02CA" w:rsidRPr="0097724F">
        <w:rPr>
          <w:rFonts w:ascii="Arial" w:eastAsia="Times New Roman" w:hAnsi="Arial" w:cs="Arial"/>
        </w:rPr>
        <w:t>O</w:t>
      </w:r>
      <w:r w:rsidRPr="0097724F">
        <w:rPr>
          <w:rFonts w:ascii="Arial" w:eastAsia="Times New Roman" w:hAnsi="Arial" w:cs="Arial"/>
        </w:rPr>
        <w:t xml:space="preserve">n site verification of proper installation by the SPD </w:t>
      </w:r>
      <w:r w:rsidR="007D02CA" w:rsidRPr="0097724F">
        <w:rPr>
          <w:rFonts w:ascii="Arial" w:eastAsia="Times New Roman" w:hAnsi="Arial" w:cs="Arial"/>
        </w:rPr>
        <w:t>Manufacturer</w:t>
      </w:r>
      <w:r w:rsidRPr="0097724F">
        <w:rPr>
          <w:rFonts w:ascii="Arial" w:eastAsia="Times New Roman" w:hAnsi="Arial" w:cs="Arial"/>
        </w:rPr>
        <w:t xml:space="preserve"> shall be included at no additional cost to the owner.</w:t>
      </w:r>
    </w:p>
    <w:p w:rsidR="00CA5B42" w:rsidRPr="0097724F" w:rsidRDefault="00CA5B42" w:rsidP="00EA7D30">
      <w:pPr>
        <w:spacing w:after="0" w:line="240" w:lineRule="auto"/>
        <w:ind w:left="1080" w:right="36" w:hanging="360"/>
        <w:rPr>
          <w:rFonts w:ascii="Arial" w:hAnsi="Arial" w:cs="Arial"/>
        </w:rPr>
      </w:pPr>
    </w:p>
    <w:p w:rsidR="00CA5B42" w:rsidRPr="00DD6A73" w:rsidRDefault="00495371" w:rsidP="00DD6A73">
      <w:pPr>
        <w:spacing w:after="0" w:line="240" w:lineRule="auto"/>
        <w:ind w:right="36"/>
        <w:jc w:val="center"/>
        <w:rPr>
          <w:rFonts w:ascii="Arial" w:eastAsia="Times New Roman" w:hAnsi="Arial" w:cs="Arial"/>
          <w:b/>
        </w:rPr>
      </w:pPr>
      <w:r w:rsidRPr="00DD6A73">
        <w:rPr>
          <w:rFonts w:ascii="Arial" w:eastAsia="Times New Roman" w:hAnsi="Arial" w:cs="Arial"/>
          <w:b/>
          <w:bCs/>
        </w:rPr>
        <w:t>END OF SECTION</w:t>
      </w:r>
    </w:p>
    <w:sectPr w:rsidR="00CA5B42" w:rsidRPr="00DD6A73" w:rsidSect="00AB0D03">
      <w:headerReference w:type="default" r:id="rId8"/>
      <w:footerReference w:type="default" r:id="rId9"/>
      <w:pgSz w:w="12240" w:h="15840" w:code="1"/>
      <w:pgMar w:top="864" w:right="864" w:bottom="864" w:left="1440" w:header="720" w:footer="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1D7" w:rsidRDefault="00495371">
      <w:pPr>
        <w:spacing w:after="0" w:line="240" w:lineRule="auto"/>
      </w:pPr>
      <w:r>
        <w:separator/>
      </w:r>
    </w:p>
  </w:endnote>
  <w:endnote w:type="continuationSeparator" w:id="0">
    <w:p w:rsidR="005551D7" w:rsidRDefault="0049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BD" w:rsidRDefault="006A16BD" w:rsidP="00AB0D03">
    <w:pPr>
      <w:spacing w:before="120"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467E74">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6752E0" w:rsidRPr="007E5D24" w:rsidRDefault="006752E0" w:rsidP="00AB0D03">
    <w:pPr>
      <w:spacing w:before="120" w:after="0" w:line="240" w:lineRule="auto"/>
      <w:jc w:val="right"/>
      <w:rPr>
        <w:rFonts w:ascii="Arial" w:hAnsi="Arial" w:cs="Arial"/>
        <w:bCs/>
      </w:rPr>
    </w:pPr>
    <w:r>
      <w:rPr>
        <w:rFonts w:ascii="Arial" w:hAnsi="Arial" w:cs="Arial"/>
        <w:bCs/>
      </w:rPr>
      <w:t>Revises:9/27/18</w:t>
    </w:r>
  </w:p>
  <w:p w:rsidR="006A16BD" w:rsidRPr="007E5D24" w:rsidRDefault="006A16BD" w:rsidP="006A16BD">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467E74">
      <w:rPr>
        <w:rFonts w:ascii="Arial" w:hAnsi="Arial" w:cs="Arial"/>
        <w:bCs/>
        <w:noProof/>
      </w:rPr>
      <w:t>5</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467E74">
      <w:rPr>
        <w:rFonts w:ascii="Arial" w:hAnsi="Arial" w:cs="Arial"/>
        <w:bCs/>
        <w:noProof/>
      </w:rPr>
      <w:t>5</w:t>
    </w:r>
    <w:r w:rsidRPr="007E5D24">
      <w:rPr>
        <w:rFonts w:ascii="Arial" w:hAnsi="Arial" w:cs="Arial"/>
        <w:bCs/>
      </w:rPr>
      <w:fldChar w:fldCharType="end"/>
    </w:r>
  </w:p>
  <w:p w:rsidR="00CA5B42" w:rsidRDefault="00CA5B42" w:rsidP="006A16BD">
    <w:pPr>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1D7" w:rsidRDefault="00495371">
      <w:pPr>
        <w:spacing w:after="0" w:line="240" w:lineRule="auto"/>
      </w:pPr>
      <w:r>
        <w:separator/>
      </w:r>
    </w:p>
  </w:footnote>
  <w:footnote w:type="continuationSeparator" w:id="0">
    <w:p w:rsidR="005551D7" w:rsidRDefault="00495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BD" w:rsidRPr="00264133" w:rsidRDefault="006A16BD" w:rsidP="006A16BD">
    <w:pPr>
      <w:tabs>
        <w:tab w:val="left" w:pos="5040"/>
      </w:tabs>
      <w:spacing w:after="0" w:line="240" w:lineRule="auto"/>
      <w:rPr>
        <w:rFonts w:ascii="Arial" w:hAnsi="Arial" w:cs="Arial"/>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26 43 00 Surge Protective Devices (SPD)</w:t>
    </w:r>
    <w:r>
      <w:rPr>
        <w:rFonts w:ascii="Arial" w:hAnsi="Arial" w:cs="Arial"/>
      </w:rPr>
      <w:tab/>
    </w: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6A16BD" w:rsidRDefault="006A16BD" w:rsidP="006A16BD">
    <w:pPr>
      <w:tabs>
        <w:tab w:val="left" w:pos="5040"/>
      </w:tabs>
      <w:spacing w:after="0" w:line="240" w:lineRule="auto"/>
      <w:ind w:left="3600" w:firstLine="720"/>
      <w:rPr>
        <w:rFonts w:ascii="Tms Rmn" w:hAnsi="Tms Rmn"/>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CA5B42" w:rsidRDefault="00CA5B42">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5516"/>
    <w:multiLevelType w:val="hybridMultilevel"/>
    <w:tmpl w:val="C810B832"/>
    <w:lvl w:ilvl="0" w:tplc="E1D2D4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C4DCC"/>
    <w:multiLevelType w:val="hybridMultilevel"/>
    <w:tmpl w:val="5D76CE78"/>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1D425C"/>
    <w:multiLevelType w:val="hybridMultilevel"/>
    <w:tmpl w:val="7FD4587C"/>
    <w:lvl w:ilvl="0" w:tplc="BB8EC058">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3" w15:restartNumberingAfterBreak="0">
    <w:nsid w:val="1E585B91"/>
    <w:multiLevelType w:val="hybridMultilevel"/>
    <w:tmpl w:val="85C8AB88"/>
    <w:lvl w:ilvl="0" w:tplc="6D48D616">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4" w15:restartNumberingAfterBreak="0">
    <w:nsid w:val="3A906089"/>
    <w:multiLevelType w:val="hybridMultilevel"/>
    <w:tmpl w:val="A0CE703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1A69A8"/>
    <w:multiLevelType w:val="hybridMultilevel"/>
    <w:tmpl w:val="B3E03A98"/>
    <w:lvl w:ilvl="0" w:tplc="04090011">
      <w:start w:val="1"/>
      <w:numFmt w:val="decimal"/>
      <w:lvlText w:val="%1)"/>
      <w:lvlJc w:val="left"/>
      <w:pPr>
        <w:ind w:left="1882" w:hanging="57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6" w15:restartNumberingAfterBreak="0">
    <w:nsid w:val="6B877A1A"/>
    <w:multiLevelType w:val="hybridMultilevel"/>
    <w:tmpl w:val="992E05B2"/>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F590A59"/>
    <w:multiLevelType w:val="hybridMultilevel"/>
    <w:tmpl w:val="A36E42FC"/>
    <w:lvl w:ilvl="0" w:tplc="217E4B9A">
      <w:start w:val="1"/>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2"/>
  </w:num>
  <w:num w:numId="4">
    <w:abstractNumId w:val="1"/>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42"/>
    <w:rsid w:val="000042D9"/>
    <w:rsid w:val="00060568"/>
    <w:rsid w:val="0008405F"/>
    <w:rsid w:val="00101607"/>
    <w:rsid w:val="001F39B8"/>
    <w:rsid w:val="00245392"/>
    <w:rsid w:val="003702F8"/>
    <w:rsid w:val="00467E74"/>
    <w:rsid w:val="00495371"/>
    <w:rsid w:val="004C5D96"/>
    <w:rsid w:val="005539D5"/>
    <w:rsid w:val="005551D7"/>
    <w:rsid w:val="005F4CDD"/>
    <w:rsid w:val="006752E0"/>
    <w:rsid w:val="006A16BD"/>
    <w:rsid w:val="006B3F75"/>
    <w:rsid w:val="007D02CA"/>
    <w:rsid w:val="007D29E0"/>
    <w:rsid w:val="008261C5"/>
    <w:rsid w:val="00826C4A"/>
    <w:rsid w:val="008E3C80"/>
    <w:rsid w:val="0097724F"/>
    <w:rsid w:val="009F6794"/>
    <w:rsid w:val="00A3601E"/>
    <w:rsid w:val="00AB0D03"/>
    <w:rsid w:val="00AD6C37"/>
    <w:rsid w:val="00BD17C0"/>
    <w:rsid w:val="00CA5B42"/>
    <w:rsid w:val="00D24725"/>
    <w:rsid w:val="00D6249F"/>
    <w:rsid w:val="00DD6A73"/>
    <w:rsid w:val="00E64563"/>
    <w:rsid w:val="00EA7D30"/>
    <w:rsid w:val="00FA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5EBE8D"/>
  <w15:docId w15:val="{95994A6B-B19E-4598-B626-E83F5240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563"/>
    <w:rPr>
      <w:rFonts w:ascii="Segoe UI" w:hAnsi="Segoe UI" w:cs="Segoe UI"/>
      <w:sz w:val="18"/>
      <w:szCs w:val="18"/>
    </w:rPr>
  </w:style>
  <w:style w:type="paragraph" w:styleId="ListParagraph">
    <w:name w:val="List Paragraph"/>
    <w:basedOn w:val="Normal"/>
    <w:uiPriority w:val="34"/>
    <w:qFormat/>
    <w:rsid w:val="00101607"/>
    <w:pPr>
      <w:ind w:left="720"/>
      <w:contextualSpacing/>
    </w:pPr>
  </w:style>
  <w:style w:type="paragraph" w:styleId="Header">
    <w:name w:val="header"/>
    <w:basedOn w:val="Normal"/>
    <w:link w:val="HeaderChar"/>
    <w:uiPriority w:val="99"/>
    <w:unhideWhenUsed/>
    <w:rsid w:val="00084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5F"/>
  </w:style>
  <w:style w:type="paragraph" w:styleId="Footer">
    <w:name w:val="footer"/>
    <w:basedOn w:val="Normal"/>
    <w:link w:val="FooterChar"/>
    <w:uiPriority w:val="99"/>
    <w:unhideWhenUsed/>
    <w:rsid w:val="00084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0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6528-6B27-4774-8CB1-829AD3DE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16600</vt:lpstr>
    </vt:vector>
  </TitlesOfParts>
  <Company>PCSB</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16600</dc:title>
  <dc:creator>PCSB</dc:creator>
  <cp:lastModifiedBy>Perez Javier</cp:lastModifiedBy>
  <cp:revision>18</cp:revision>
  <cp:lastPrinted>2016-05-02T14:52:00Z</cp:lastPrinted>
  <dcterms:created xsi:type="dcterms:W3CDTF">2016-05-02T12:59:00Z</dcterms:created>
  <dcterms:modified xsi:type="dcterms:W3CDTF">2018-09-28T11:25:00Z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