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654"/>
        <w:gridCol w:w="6976"/>
      </w:tblGrid>
      <w:tr w:rsidR="00070E94" w:rsidRPr="00A06023" w14:paraId="0B84A964" w14:textId="77777777" w:rsidTr="00B6176E">
        <w:tc>
          <w:tcPr>
            <w:tcW w:w="8630" w:type="dxa"/>
            <w:gridSpan w:val="2"/>
          </w:tcPr>
          <w:p w14:paraId="0A5C21AD" w14:textId="77777777" w:rsidR="00070E94" w:rsidRPr="00A06023" w:rsidRDefault="00070E94" w:rsidP="00B6176E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A06023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Revision History</w:t>
            </w:r>
          </w:p>
        </w:tc>
      </w:tr>
      <w:tr w:rsidR="00070E94" w:rsidRPr="00A06023" w14:paraId="4D149704" w14:textId="77777777" w:rsidTr="00B6176E">
        <w:tc>
          <w:tcPr>
            <w:tcW w:w="1654" w:type="dxa"/>
          </w:tcPr>
          <w:p w14:paraId="7B631600" w14:textId="77777777" w:rsidR="00070E94" w:rsidRPr="00A06023" w:rsidRDefault="00070E94" w:rsidP="00B6176E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A06023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Revision Date</w:t>
            </w:r>
          </w:p>
        </w:tc>
        <w:tc>
          <w:tcPr>
            <w:tcW w:w="6976" w:type="dxa"/>
          </w:tcPr>
          <w:p w14:paraId="234FF271" w14:textId="77777777" w:rsidR="00070E94" w:rsidRPr="00A06023" w:rsidRDefault="00070E94" w:rsidP="00B6176E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A06023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Section/Nature of Revision</w:t>
            </w:r>
          </w:p>
        </w:tc>
      </w:tr>
      <w:tr w:rsidR="00070E94" w:rsidRPr="00A06023" w14:paraId="5A5E4E9F" w14:textId="77777777" w:rsidTr="00B6176E">
        <w:tc>
          <w:tcPr>
            <w:tcW w:w="1654" w:type="dxa"/>
          </w:tcPr>
          <w:p w14:paraId="29F2569C" w14:textId="77777777" w:rsidR="00070E94" w:rsidRPr="00A06023" w:rsidRDefault="00070E94" w:rsidP="00B6176E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A06023">
              <w:rPr>
                <w:rFonts w:ascii="Arial" w:eastAsia="Calibri" w:hAnsi="Arial" w:cs="Arial"/>
                <w:b/>
                <w:sz w:val="20"/>
                <w:szCs w:val="20"/>
              </w:rPr>
              <w:t>3/1/17</w:t>
            </w:r>
          </w:p>
        </w:tc>
        <w:tc>
          <w:tcPr>
            <w:tcW w:w="6976" w:type="dxa"/>
          </w:tcPr>
          <w:p w14:paraId="50F17690" w14:textId="77777777" w:rsidR="00070E94" w:rsidRPr="00A06023" w:rsidRDefault="00070E94" w:rsidP="00B6176E">
            <w:pPr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A06023">
              <w:rPr>
                <w:rFonts w:ascii="Arial" w:eastAsia="Calibri" w:hAnsi="Arial" w:cs="Arial"/>
                <w:bCs/>
                <w:sz w:val="20"/>
                <w:szCs w:val="20"/>
              </w:rPr>
              <w:t xml:space="preserve">Document </w:t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>i</w:t>
            </w:r>
            <w:r w:rsidRPr="00A06023">
              <w:rPr>
                <w:rFonts w:ascii="Arial" w:eastAsia="Calibri" w:hAnsi="Arial" w:cs="Arial"/>
                <w:bCs/>
                <w:sz w:val="20"/>
                <w:szCs w:val="20"/>
              </w:rPr>
              <w:t>ssued</w:t>
            </w:r>
          </w:p>
        </w:tc>
      </w:tr>
      <w:tr w:rsidR="00070E94" w:rsidRPr="00A06023" w14:paraId="7315AE74" w14:textId="77777777" w:rsidTr="00B6176E">
        <w:tc>
          <w:tcPr>
            <w:tcW w:w="1654" w:type="dxa"/>
          </w:tcPr>
          <w:p w14:paraId="6EFB2192" w14:textId="77777777" w:rsidR="00070E94" w:rsidRPr="00A06023" w:rsidRDefault="00070E94" w:rsidP="00B6176E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10/1/25</w:t>
            </w:r>
          </w:p>
        </w:tc>
        <w:tc>
          <w:tcPr>
            <w:tcW w:w="6976" w:type="dxa"/>
          </w:tcPr>
          <w:p w14:paraId="76172890" w14:textId="77777777" w:rsidR="00070E94" w:rsidRDefault="0075329F" w:rsidP="00B6176E">
            <w:pPr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 xml:space="preserve">1.3 A-G: removed and added entire </w:t>
            </w:r>
            <w:proofErr w:type="gramStart"/>
            <w:r>
              <w:rPr>
                <w:rFonts w:ascii="Arial" w:eastAsia="Calibri" w:hAnsi="Arial" w:cs="Arial"/>
                <w:bCs/>
                <w:sz w:val="20"/>
                <w:szCs w:val="20"/>
              </w:rPr>
              <w:t>section</w:t>
            </w:r>
            <w:proofErr w:type="gramEnd"/>
          </w:p>
          <w:p w14:paraId="318BF60A" w14:textId="77777777" w:rsidR="0075329F" w:rsidRDefault="0075329F" w:rsidP="00B6176E">
            <w:pPr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2.1 A-D: removed C and D.  Added and shall be approved by the Owner</w:t>
            </w:r>
          </w:p>
          <w:p w14:paraId="0912EA36" w14:textId="77777777" w:rsidR="00BD2E92" w:rsidRDefault="00BD2E92" w:rsidP="00B6176E">
            <w:pPr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2.2 A: removed BU1 and added BS 31050</w:t>
            </w:r>
          </w:p>
          <w:p w14:paraId="4A7E8734" w14:textId="1249C72E" w:rsidR="00BD2E92" w:rsidRPr="00A06023" w:rsidRDefault="00BD2E92" w:rsidP="00B6176E">
            <w:pPr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2.3 B: removed NEMA AB 1 and added UL 489</w:t>
            </w:r>
          </w:p>
        </w:tc>
      </w:tr>
    </w:tbl>
    <w:p w14:paraId="77F57FE1" w14:textId="77777777" w:rsidR="00070E94" w:rsidRDefault="00070E94" w:rsidP="003239E0">
      <w:pPr>
        <w:spacing w:after="0" w:line="240" w:lineRule="auto"/>
        <w:ind w:right="3381"/>
        <w:rPr>
          <w:rFonts w:ascii="Arial" w:eastAsia="Times New Roman" w:hAnsi="Arial" w:cs="Arial"/>
          <w:bCs/>
          <w:position w:val="-1"/>
        </w:rPr>
      </w:pPr>
    </w:p>
    <w:p w14:paraId="131733CD" w14:textId="2B113208" w:rsidR="00806EEB" w:rsidRPr="00070E94" w:rsidRDefault="00E62622" w:rsidP="00070E94">
      <w:pPr>
        <w:spacing w:after="0" w:line="360" w:lineRule="auto"/>
        <w:ind w:right="3381"/>
        <w:jc w:val="both"/>
        <w:rPr>
          <w:rFonts w:ascii="Arial" w:eastAsia="Times New Roman" w:hAnsi="Arial" w:cs="Arial"/>
          <w:bCs/>
          <w:position w:val="-1"/>
        </w:rPr>
      </w:pPr>
      <w:r w:rsidRPr="008571C9">
        <w:rPr>
          <w:rFonts w:ascii="Arial" w:eastAsia="Times New Roman" w:hAnsi="Arial" w:cs="Arial"/>
          <w:bCs/>
          <w:position w:val="-1"/>
        </w:rPr>
        <w:t>PART 1</w:t>
      </w:r>
      <w:r w:rsidR="003239E0">
        <w:rPr>
          <w:rFonts w:ascii="Arial" w:eastAsia="Times New Roman" w:hAnsi="Arial" w:cs="Arial"/>
          <w:bCs/>
          <w:position w:val="-1"/>
        </w:rPr>
        <w:t xml:space="preserve"> </w:t>
      </w:r>
      <w:r w:rsidR="00070E94">
        <w:rPr>
          <w:rFonts w:ascii="Arial" w:eastAsia="Times New Roman" w:hAnsi="Arial" w:cs="Arial"/>
          <w:bCs/>
          <w:position w:val="-1"/>
        </w:rPr>
        <w:t>–</w:t>
      </w:r>
      <w:r w:rsidR="003239E0">
        <w:rPr>
          <w:rFonts w:ascii="Arial" w:eastAsia="Times New Roman" w:hAnsi="Arial" w:cs="Arial"/>
          <w:bCs/>
          <w:position w:val="-1"/>
        </w:rPr>
        <w:t xml:space="preserve"> </w:t>
      </w:r>
      <w:r w:rsidRPr="008571C9">
        <w:rPr>
          <w:rFonts w:ascii="Arial" w:eastAsia="Times New Roman" w:hAnsi="Arial" w:cs="Arial"/>
          <w:bCs/>
          <w:position w:val="-1"/>
        </w:rPr>
        <w:t>GENERAL</w:t>
      </w:r>
    </w:p>
    <w:p w14:paraId="17833CC5" w14:textId="4DB91E51" w:rsidR="00806EEB" w:rsidRPr="00070E94" w:rsidRDefault="00E62622" w:rsidP="00070E94">
      <w:pPr>
        <w:spacing w:after="0" w:line="360" w:lineRule="auto"/>
        <w:ind w:right="-20"/>
        <w:jc w:val="both"/>
        <w:rPr>
          <w:rFonts w:ascii="Arial" w:eastAsia="Times New Roman" w:hAnsi="Arial" w:cs="Arial"/>
        </w:rPr>
      </w:pPr>
      <w:r w:rsidRPr="008571C9">
        <w:rPr>
          <w:rFonts w:ascii="Arial" w:eastAsia="Times New Roman" w:hAnsi="Arial" w:cs="Arial"/>
          <w:bCs/>
        </w:rPr>
        <w:t>1.1  WORK INCLUDED</w:t>
      </w:r>
    </w:p>
    <w:p w14:paraId="20BF12FB" w14:textId="77777777" w:rsidR="00E62622" w:rsidRPr="003239E0" w:rsidRDefault="00E62622" w:rsidP="00070E94">
      <w:pPr>
        <w:pStyle w:val="ListParagraph"/>
        <w:numPr>
          <w:ilvl w:val="0"/>
          <w:numId w:val="1"/>
        </w:numPr>
        <w:spacing w:after="0" w:line="360" w:lineRule="auto"/>
        <w:ind w:left="1080"/>
        <w:jc w:val="both"/>
        <w:rPr>
          <w:rFonts w:ascii="Arial" w:eastAsia="Times New Roman" w:hAnsi="Arial" w:cs="Arial"/>
        </w:rPr>
      </w:pPr>
      <w:r w:rsidRPr="003239E0">
        <w:rPr>
          <w:rFonts w:ascii="Arial" w:eastAsia="Times New Roman" w:hAnsi="Arial" w:cs="Arial"/>
        </w:rPr>
        <w:t>Indoor Busway and Fitting</w:t>
      </w:r>
      <w:r w:rsidR="003239E0" w:rsidRPr="003239E0">
        <w:rPr>
          <w:rFonts w:ascii="Arial" w:eastAsia="Times New Roman" w:hAnsi="Arial" w:cs="Arial"/>
        </w:rPr>
        <w:t>s</w:t>
      </w:r>
    </w:p>
    <w:p w14:paraId="2BE6912D" w14:textId="2954FAAF" w:rsidR="003239E0" w:rsidRPr="00070E94" w:rsidRDefault="00E62622" w:rsidP="00070E94">
      <w:pPr>
        <w:pStyle w:val="ListParagraph"/>
        <w:numPr>
          <w:ilvl w:val="0"/>
          <w:numId w:val="1"/>
        </w:numPr>
        <w:spacing w:after="0" w:line="360" w:lineRule="auto"/>
        <w:ind w:left="1080" w:right="5081"/>
        <w:jc w:val="both"/>
        <w:rPr>
          <w:rFonts w:ascii="Arial" w:eastAsia="Times New Roman" w:hAnsi="Arial" w:cs="Arial"/>
        </w:rPr>
      </w:pPr>
      <w:r w:rsidRPr="003239E0">
        <w:rPr>
          <w:rFonts w:ascii="Arial" w:eastAsia="Times New Roman" w:hAnsi="Arial" w:cs="Arial"/>
        </w:rPr>
        <w:t>Busway Plug</w:t>
      </w:r>
      <w:r w:rsidR="00BD2E92">
        <w:rPr>
          <w:rFonts w:ascii="Arial" w:eastAsia="Times New Roman" w:hAnsi="Arial" w:cs="Arial"/>
        </w:rPr>
        <w:t xml:space="preserve"> </w:t>
      </w:r>
      <w:proofErr w:type="gramStart"/>
      <w:r w:rsidR="00CB2119">
        <w:rPr>
          <w:rFonts w:ascii="Arial" w:eastAsia="Times New Roman" w:hAnsi="Arial" w:cs="Arial"/>
        </w:rPr>
        <w:t>I</w:t>
      </w:r>
      <w:r w:rsidRPr="003239E0">
        <w:rPr>
          <w:rFonts w:ascii="Arial" w:eastAsia="Times New Roman" w:hAnsi="Arial" w:cs="Arial"/>
        </w:rPr>
        <w:t>n</w:t>
      </w:r>
      <w:proofErr w:type="gramEnd"/>
      <w:r w:rsidRPr="003239E0">
        <w:rPr>
          <w:rFonts w:ascii="Arial" w:eastAsia="Times New Roman" w:hAnsi="Arial" w:cs="Arial"/>
        </w:rPr>
        <w:t xml:space="preserve"> Unit</w:t>
      </w:r>
      <w:r w:rsidR="003239E0" w:rsidRPr="003239E0">
        <w:rPr>
          <w:rFonts w:ascii="Arial" w:eastAsia="Times New Roman" w:hAnsi="Arial" w:cs="Arial"/>
        </w:rPr>
        <w:t>s</w:t>
      </w:r>
    </w:p>
    <w:p w14:paraId="370B5450" w14:textId="51CCF938" w:rsidR="00806EEB" w:rsidRPr="00070E94" w:rsidRDefault="003239E0" w:rsidP="00070E94">
      <w:pPr>
        <w:spacing w:after="0" w:line="360" w:lineRule="auto"/>
        <w:ind w:right="-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Cs/>
        </w:rPr>
        <w:t>1.2</w:t>
      </w:r>
      <w:r>
        <w:rPr>
          <w:rFonts w:ascii="Arial" w:eastAsia="Times New Roman" w:hAnsi="Arial" w:cs="Arial"/>
          <w:bCs/>
        </w:rPr>
        <w:tab/>
      </w:r>
      <w:r w:rsidR="00E62622" w:rsidRPr="008571C9">
        <w:rPr>
          <w:rFonts w:ascii="Arial" w:eastAsia="Times New Roman" w:hAnsi="Arial" w:cs="Arial"/>
          <w:bCs/>
        </w:rPr>
        <w:t>RELATED WORK</w:t>
      </w:r>
    </w:p>
    <w:p w14:paraId="625E130C" w14:textId="5A365802" w:rsidR="00806EEB" w:rsidRPr="00070E94" w:rsidRDefault="00E62622" w:rsidP="00070E94">
      <w:pPr>
        <w:tabs>
          <w:tab w:val="left" w:pos="1300"/>
        </w:tabs>
        <w:spacing w:after="0" w:line="360" w:lineRule="auto"/>
        <w:ind w:left="1080" w:right="-20" w:hanging="360"/>
        <w:jc w:val="both"/>
        <w:rPr>
          <w:rFonts w:ascii="Arial" w:eastAsia="Times New Roman" w:hAnsi="Arial" w:cs="Arial"/>
        </w:rPr>
      </w:pPr>
      <w:r w:rsidRPr="008571C9">
        <w:rPr>
          <w:rFonts w:ascii="Arial" w:eastAsia="Times New Roman" w:hAnsi="Arial" w:cs="Arial"/>
        </w:rPr>
        <w:t>Section 26 28 16</w:t>
      </w:r>
      <w:r w:rsidR="00CB2119">
        <w:rPr>
          <w:rFonts w:ascii="Arial" w:eastAsia="Times New Roman" w:hAnsi="Arial" w:cs="Arial"/>
        </w:rPr>
        <w:t xml:space="preserve"> </w:t>
      </w:r>
      <w:r w:rsidRPr="008571C9">
        <w:rPr>
          <w:rFonts w:ascii="Arial" w:eastAsia="Times New Roman" w:hAnsi="Arial" w:cs="Arial"/>
        </w:rPr>
        <w:t>Disconnect Swit</w:t>
      </w:r>
      <w:r w:rsidR="003239E0">
        <w:rPr>
          <w:rFonts w:ascii="Arial" w:eastAsia="Times New Roman" w:hAnsi="Arial" w:cs="Arial"/>
        </w:rPr>
        <w:t>ches</w:t>
      </w:r>
    </w:p>
    <w:p w14:paraId="7BC02EBC" w14:textId="673EEC52" w:rsidR="00806EEB" w:rsidRPr="00070E94" w:rsidRDefault="003239E0" w:rsidP="00070E94">
      <w:pPr>
        <w:spacing w:after="0" w:line="360" w:lineRule="auto"/>
        <w:ind w:right="-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Cs/>
        </w:rPr>
        <w:t>1.3</w:t>
      </w:r>
      <w:r>
        <w:rPr>
          <w:rFonts w:ascii="Arial" w:eastAsia="Times New Roman" w:hAnsi="Arial" w:cs="Arial"/>
          <w:bCs/>
        </w:rPr>
        <w:tab/>
      </w:r>
      <w:r w:rsidR="00E62622" w:rsidRPr="008571C9">
        <w:rPr>
          <w:rFonts w:ascii="Arial" w:eastAsia="Times New Roman" w:hAnsi="Arial" w:cs="Arial"/>
          <w:bCs/>
        </w:rPr>
        <w:t>REFERENCES</w:t>
      </w:r>
    </w:p>
    <w:p w14:paraId="16CDE37A" w14:textId="7B54EE7D" w:rsidR="00E62622" w:rsidRPr="003239E0" w:rsidRDefault="00E62622" w:rsidP="00070E94">
      <w:pPr>
        <w:pStyle w:val="ListParagraph"/>
        <w:numPr>
          <w:ilvl w:val="0"/>
          <w:numId w:val="3"/>
        </w:numPr>
        <w:spacing w:after="0" w:line="360" w:lineRule="auto"/>
        <w:ind w:left="1080" w:right="579"/>
        <w:jc w:val="both"/>
        <w:rPr>
          <w:rFonts w:ascii="Arial" w:eastAsia="Times New Roman" w:hAnsi="Arial" w:cs="Arial"/>
        </w:rPr>
      </w:pPr>
      <w:r w:rsidRPr="003239E0">
        <w:rPr>
          <w:rFonts w:ascii="Arial" w:eastAsia="Times New Roman" w:hAnsi="Arial" w:cs="Arial"/>
        </w:rPr>
        <w:t>ANSI/NEMA ICS 2</w:t>
      </w:r>
      <w:r w:rsidR="00CB2119">
        <w:rPr>
          <w:rFonts w:ascii="Arial" w:eastAsia="Times New Roman" w:hAnsi="Arial" w:cs="Arial"/>
        </w:rPr>
        <w:t xml:space="preserve"> Controllers, Contractors and Overload Relays Rated 600 Volts</w:t>
      </w:r>
    </w:p>
    <w:p w14:paraId="739C787D" w14:textId="696A92AA" w:rsidR="00806EEB" w:rsidRPr="003239E0" w:rsidRDefault="00E62622" w:rsidP="00070E94">
      <w:pPr>
        <w:pStyle w:val="ListParagraph"/>
        <w:numPr>
          <w:ilvl w:val="0"/>
          <w:numId w:val="3"/>
        </w:numPr>
        <w:spacing w:after="0" w:line="360" w:lineRule="auto"/>
        <w:ind w:left="1080" w:right="579"/>
        <w:jc w:val="both"/>
        <w:rPr>
          <w:rFonts w:ascii="Arial" w:eastAsia="Times New Roman" w:hAnsi="Arial" w:cs="Arial"/>
        </w:rPr>
      </w:pPr>
      <w:r w:rsidRPr="003239E0">
        <w:rPr>
          <w:rFonts w:ascii="Arial" w:eastAsia="Times New Roman" w:hAnsi="Arial" w:cs="Arial"/>
        </w:rPr>
        <w:t>FS W-C-375</w:t>
      </w:r>
      <w:r w:rsidR="00CB2119">
        <w:rPr>
          <w:rFonts w:ascii="Arial" w:eastAsia="Times New Roman" w:hAnsi="Arial" w:cs="Arial"/>
        </w:rPr>
        <w:t xml:space="preserve"> </w:t>
      </w:r>
      <w:r w:rsidRPr="003239E0">
        <w:rPr>
          <w:rFonts w:ascii="Arial" w:eastAsia="Times New Roman" w:hAnsi="Arial" w:cs="Arial"/>
        </w:rPr>
        <w:t>Circuit Breakers, Molded Case, Branch Circuit</w:t>
      </w:r>
      <w:r w:rsidR="00CB2119">
        <w:rPr>
          <w:rFonts w:ascii="Arial" w:eastAsia="Times New Roman" w:hAnsi="Arial" w:cs="Arial"/>
        </w:rPr>
        <w:t xml:space="preserve"> and</w:t>
      </w:r>
      <w:r w:rsidRPr="003239E0">
        <w:rPr>
          <w:rFonts w:ascii="Arial" w:eastAsia="Times New Roman" w:hAnsi="Arial" w:cs="Arial"/>
        </w:rPr>
        <w:t xml:space="preserve"> Servi</w:t>
      </w:r>
      <w:r w:rsidR="003239E0">
        <w:rPr>
          <w:rFonts w:ascii="Arial" w:eastAsia="Times New Roman" w:hAnsi="Arial" w:cs="Arial"/>
        </w:rPr>
        <w:t>ce</w:t>
      </w:r>
    </w:p>
    <w:p w14:paraId="54C743F4" w14:textId="535B4982" w:rsidR="00E62622" w:rsidRPr="003239E0" w:rsidRDefault="00CB2119" w:rsidP="00070E94">
      <w:pPr>
        <w:pStyle w:val="ListParagraph"/>
        <w:numPr>
          <w:ilvl w:val="0"/>
          <w:numId w:val="3"/>
        </w:numPr>
        <w:spacing w:after="0" w:line="360" w:lineRule="auto"/>
        <w:ind w:left="1080" w:right="46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ANSI/UL 4248-1 Standard for Safety for Fuse Holders Part 1: General Requirements</w:t>
      </w:r>
    </w:p>
    <w:p w14:paraId="7B86BAE2" w14:textId="0AC636EF" w:rsidR="00806EEB" w:rsidRPr="003239E0" w:rsidRDefault="00CB2119" w:rsidP="00070E94">
      <w:pPr>
        <w:pStyle w:val="ListParagraph"/>
        <w:numPr>
          <w:ilvl w:val="0"/>
          <w:numId w:val="3"/>
        </w:numPr>
        <w:spacing w:after="0" w:line="360" w:lineRule="auto"/>
        <w:ind w:left="1080" w:right="1483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ANSI/UL 4248-12 Fuse Holders Part 12: Class R</w:t>
      </w:r>
    </w:p>
    <w:p w14:paraId="7ABC68BC" w14:textId="39B52498" w:rsidR="00E62622" w:rsidRPr="003239E0" w:rsidRDefault="00CB2119" w:rsidP="00CB2119">
      <w:pPr>
        <w:pStyle w:val="ListParagraph"/>
        <w:numPr>
          <w:ilvl w:val="0"/>
          <w:numId w:val="3"/>
        </w:numPr>
        <w:spacing w:after="0" w:line="360" w:lineRule="auto"/>
        <w:ind w:left="108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UL 489 Molded Case Circuit Breakers, Switches and Enclosures</w:t>
      </w:r>
    </w:p>
    <w:p w14:paraId="290ADF39" w14:textId="14952183" w:rsidR="00806EEB" w:rsidRPr="003239E0" w:rsidRDefault="00CB2119" w:rsidP="00CB2119">
      <w:pPr>
        <w:pStyle w:val="ListParagraph"/>
        <w:numPr>
          <w:ilvl w:val="0"/>
          <w:numId w:val="3"/>
        </w:numPr>
        <w:spacing w:after="0" w:line="360" w:lineRule="auto"/>
        <w:ind w:left="108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NEMA BS 31050 General Instructions for Handling, Installation and Maintenance of Busway Rated 600 Volts or Less</w:t>
      </w:r>
    </w:p>
    <w:p w14:paraId="3B566C4C" w14:textId="02F1F00F" w:rsidR="00806EEB" w:rsidRPr="00070E94" w:rsidRDefault="00CB2119" w:rsidP="00070E94">
      <w:pPr>
        <w:pStyle w:val="ListParagraph"/>
        <w:numPr>
          <w:ilvl w:val="0"/>
          <w:numId w:val="3"/>
        </w:numPr>
        <w:spacing w:after="0" w:line="360" w:lineRule="auto"/>
        <w:ind w:left="1080" w:right="-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ANSI/UL 98 Enclosed and Dead Front Switches</w:t>
      </w:r>
    </w:p>
    <w:p w14:paraId="0382CE9C" w14:textId="64E29A50" w:rsidR="00806EEB" w:rsidRPr="00070E94" w:rsidRDefault="003239E0" w:rsidP="00070E94">
      <w:pPr>
        <w:spacing w:after="0" w:line="360" w:lineRule="auto"/>
        <w:ind w:right="-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Cs/>
        </w:rPr>
        <w:t>1.4</w:t>
      </w:r>
      <w:r>
        <w:rPr>
          <w:rFonts w:ascii="Arial" w:eastAsia="Times New Roman" w:hAnsi="Arial" w:cs="Arial"/>
          <w:bCs/>
        </w:rPr>
        <w:tab/>
      </w:r>
      <w:r w:rsidR="00E62622" w:rsidRPr="008571C9">
        <w:rPr>
          <w:rFonts w:ascii="Arial" w:eastAsia="Times New Roman" w:hAnsi="Arial" w:cs="Arial"/>
          <w:bCs/>
        </w:rPr>
        <w:t>SUBMITTALS</w:t>
      </w:r>
    </w:p>
    <w:p w14:paraId="586DFFC9" w14:textId="1693118B" w:rsidR="00806EEB" w:rsidRPr="00070E94" w:rsidRDefault="00E62622" w:rsidP="00070E94">
      <w:pPr>
        <w:tabs>
          <w:tab w:val="left" w:pos="1300"/>
        </w:tabs>
        <w:spacing w:after="0" w:line="360" w:lineRule="auto"/>
        <w:ind w:left="1080" w:right="-20" w:hanging="360"/>
        <w:jc w:val="both"/>
        <w:rPr>
          <w:rFonts w:ascii="Arial" w:eastAsia="Times New Roman" w:hAnsi="Arial" w:cs="Arial"/>
        </w:rPr>
      </w:pPr>
      <w:r w:rsidRPr="008571C9">
        <w:rPr>
          <w:rFonts w:ascii="Arial" w:eastAsia="Times New Roman" w:hAnsi="Arial" w:cs="Arial"/>
        </w:rPr>
        <w:t>A.</w:t>
      </w:r>
      <w:r w:rsidRPr="008571C9">
        <w:rPr>
          <w:rFonts w:ascii="Arial" w:eastAsia="Times New Roman" w:hAnsi="Arial" w:cs="Arial"/>
        </w:rPr>
        <w:tab/>
        <w:t>Submit shop drawings and product data under provisions of Division 1.</w:t>
      </w:r>
    </w:p>
    <w:p w14:paraId="40BB4744" w14:textId="0DBE6701" w:rsidR="00806EEB" w:rsidRPr="00070E94" w:rsidRDefault="00E62622" w:rsidP="00070E94">
      <w:pPr>
        <w:tabs>
          <w:tab w:val="left" w:pos="1300"/>
        </w:tabs>
        <w:spacing w:after="0" w:line="360" w:lineRule="auto"/>
        <w:ind w:left="1080" w:right="102" w:hanging="360"/>
        <w:jc w:val="both"/>
        <w:rPr>
          <w:rFonts w:ascii="Arial" w:eastAsia="Times New Roman" w:hAnsi="Arial" w:cs="Arial"/>
        </w:rPr>
      </w:pPr>
      <w:r w:rsidRPr="008571C9">
        <w:rPr>
          <w:rFonts w:ascii="Arial" w:eastAsia="Times New Roman" w:hAnsi="Arial" w:cs="Arial"/>
        </w:rPr>
        <w:t>B.</w:t>
      </w:r>
      <w:r w:rsidRPr="008571C9">
        <w:rPr>
          <w:rFonts w:ascii="Arial" w:eastAsia="Times New Roman" w:hAnsi="Arial" w:cs="Arial"/>
        </w:rPr>
        <w:tab/>
        <w:t>Indicate busway ratings, dimensions</w:t>
      </w:r>
      <w:r w:rsidR="00CB2119">
        <w:rPr>
          <w:rFonts w:ascii="Arial" w:eastAsia="Times New Roman" w:hAnsi="Arial" w:cs="Arial"/>
        </w:rPr>
        <w:t xml:space="preserve"> and</w:t>
      </w:r>
      <w:r w:rsidRPr="008571C9">
        <w:rPr>
          <w:rFonts w:ascii="Arial" w:eastAsia="Times New Roman" w:hAnsi="Arial" w:cs="Arial"/>
        </w:rPr>
        <w:t xml:space="preserve"> finishes.  Include dimensioned layout diagram, installation details</w:t>
      </w:r>
      <w:r w:rsidR="00CB2119">
        <w:rPr>
          <w:rFonts w:ascii="Arial" w:eastAsia="Times New Roman" w:hAnsi="Arial" w:cs="Arial"/>
        </w:rPr>
        <w:t xml:space="preserve"> and</w:t>
      </w:r>
      <w:r w:rsidRPr="008571C9">
        <w:rPr>
          <w:rFonts w:ascii="Arial" w:eastAsia="Times New Roman" w:hAnsi="Arial" w:cs="Arial"/>
        </w:rPr>
        <w:t xml:space="preserve"> locations of supports and fittings, including firestops and weather</w:t>
      </w:r>
      <w:r w:rsidR="00234079" w:rsidRPr="008571C9">
        <w:rPr>
          <w:rFonts w:ascii="Arial" w:eastAsia="Times New Roman" w:hAnsi="Arial" w:cs="Arial"/>
        </w:rPr>
        <w:t xml:space="preserve"> </w:t>
      </w:r>
      <w:r w:rsidRPr="008571C9">
        <w:rPr>
          <w:rFonts w:ascii="Arial" w:eastAsia="Times New Roman" w:hAnsi="Arial" w:cs="Arial"/>
        </w:rPr>
        <w:t>seals.  Include details of wall and floor penetrations.</w:t>
      </w:r>
    </w:p>
    <w:p w14:paraId="6B1C2211" w14:textId="2314CDC7" w:rsidR="00806EEB" w:rsidRPr="00070E94" w:rsidRDefault="00E62622" w:rsidP="00070E94">
      <w:pPr>
        <w:tabs>
          <w:tab w:val="left" w:pos="1300"/>
        </w:tabs>
        <w:spacing w:after="0" w:line="360" w:lineRule="auto"/>
        <w:ind w:left="1080" w:right="-20" w:hanging="360"/>
        <w:jc w:val="both"/>
        <w:rPr>
          <w:rFonts w:ascii="Arial" w:eastAsia="Times New Roman" w:hAnsi="Arial" w:cs="Arial"/>
        </w:rPr>
      </w:pPr>
      <w:r w:rsidRPr="008571C9">
        <w:rPr>
          <w:rFonts w:ascii="Arial" w:eastAsia="Times New Roman" w:hAnsi="Arial" w:cs="Arial"/>
        </w:rPr>
        <w:t>C.</w:t>
      </w:r>
      <w:r w:rsidRPr="008571C9">
        <w:rPr>
          <w:rFonts w:ascii="Arial" w:eastAsia="Times New Roman" w:hAnsi="Arial" w:cs="Arial"/>
        </w:rPr>
        <w:tab/>
        <w:t>Submit manufacturer’s installation instructions under provision of Division 1.</w:t>
      </w:r>
    </w:p>
    <w:p w14:paraId="76E894F4" w14:textId="6446DD94" w:rsidR="00806EEB" w:rsidRPr="00070E94" w:rsidRDefault="003239E0" w:rsidP="00070E94">
      <w:pPr>
        <w:spacing w:after="0" w:line="360" w:lineRule="auto"/>
        <w:ind w:right="-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Cs/>
        </w:rPr>
        <w:t>1.5</w:t>
      </w:r>
      <w:r>
        <w:rPr>
          <w:rFonts w:ascii="Arial" w:eastAsia="Times New Roman" w:hAnsi="Arial" w:cs="Arial"/>
          <w:bCs/>
        </w:rPr>
        <w:tab/>
      </w:r>
      <w:r w:rsidR="00E62622" w:rsidRPr="008571C9">
        <w:rPr>
          <w:rFonts w:ascii="Arial" w:eastAsia="Times New Roman" w:hAnsi="Arial" w:cs="Arial"/>
          <w:bCs/>
        </w:rPr>
        <w:t>OPERATION AND MAINTENANCE DATA</w:t>
      </w:r>
    </w:p>
    <w:p w14:paraId="53AB6898" w14:textId="70271253" w:rsidR="00806EEB" w:rsidRPr="00070E94" w:rsidRDefault="00E62622" w:rsidP="00070E94">
      <w:pPr>
        <w:tabs>
          <w:tab w:val="left" w:pos="1300"/>
        </w:tabs>
        <w:spacing w:after="0" w:line="360" w:lineRule="auto"/>
        <w:ind w:left="1080" w:right="-20" w:hanging="360"/>
        <w:jc w:val="both"/>
        <w:rPr>
          <w:rFonts w:ascii="Arial" w:eastAsia="Times New Roman" w:hAnsi="Arial" w:cs="Arial"/>
        </w:rPr>
      </w:pPr>
      <w:r w:rsidRPr="008571C9">
        <w:rPr>
          <w:rFonts w:ascii="Arial" w:eastAsia="Times New Roman" w:hAnsi="Arial" w:cs="Arial"/>
        </w:rPr>
        <w:t>A.</w:t>
      </w:r>
      <w:r w:rsidRPr="008571C9">
        <w:rPr>
          <w:rFonts w:ascii="Arial" w:eastAsia="Times New Roman" w:hAnsi="Arial" w:cs="Arial"/>
        </w:rPr>
        <w:tab/>
        <w:t>Submit data under provisions of Division 1.</w:t>
      </w:r>
    </w:p>
    <w:p w14:paraId="178247C5" w14:textId="0A4EFC17" w:rsidR="00806EEB" w:rsidRPr="00070E94" w:rsidRDefault="00E62622" w:rsidP="00070E94">
      <w:pPr>
        <w:tabs>
          <w:tab w:val="left" w:pos="1300"/>
        </w:tabs>
        <w:spacing w:after="0" w:line="360" w:lineRule="auto"/>
        <w:ind w:left="1080" w:right="-20" w:hanging="360"/>
        <w:jc w:val="both"/>
        <w:rPr>
          <w:rFonts w:ascii="Arial" w:eastAsia="Times New Roman" w:hAnsi="Arial" w:cs="Arial"/>
        </w:rPr>
      </w:pPr>
      <w:r w:rsidRPr="008571C9">
        <w:rPr>
          <w:rFonts w:ascii="Arial" w:eastAsia="Times New Roman" w:hAnsi="Arial" w:cs="Arial"/>
        </w:rPr>
        <w:t>B.</w:t>
      </w:r>
      <w:r w:rsidRPr="008571C9">
        <w:rPr>
          <w:rFonts w:ascii="Arial" w:eastAsia="Times New Roman" w:hAnsi="Arial" w:cs="Arial"/>
        </w:rPr>
        <w:tab/>
        <w:t>Include joint re</w:t>
      </w:r>
      <w:r w:rsidR="00CB2119">
        <w:rPr>
          <w:rFonts w:ascii="Arial" w:eastAsia="Times New Roman" w:hAnsi="Arial" w:cs="Arial"/>
        </w:rPr>
        <w:t>-</w:t>
      </w:r>
      <w:r w:rsidRPr="008571C9">
        <w:rPr>
          <w:rFonts w:ascii="Arial" w:eastAsia="Times New Roman" w:hAnsi="Arial" w:cs="Arial"/>
        </w:rPr>
        <w:t>tightening schedule.</w:t>
      </w:r>
    </w:p>
    <w:p w14:paraId="5AF1A745" w14:textId="1CCF3FB6" w:rsidR="00806EEB" w:rsidRPr="00070E94" w:rsidRDefault="003239E0" w:rsidP="00070E94">
      <w:pPr>
        <w:spacing w:after="0" w:line="360" w:lineRule="auto"/>
        <w:ind w:right="-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Cs/>
        </w:rPr>
        <w:t>1.6</w:t>
      </w:r>
      <w:r>
        <w:rPr>
          <w:rFonts w:ascii="Arial" w:eastAsia="Times New Roman" w:hAnsi="Arial" w:cs="Arial"/>
          <w:bCs/>
        </w:rPr>
        <w:tab/>
      </w:r>
      <w:r w:rsidR="00E62622" w:rsidRPr="008571C9">
        <w:rPr>
          <w:rFonts w:ascii="Arial" w:eastAsia="Times New Roman" w:hAnsi="Arial" w:cs="Arial"/>
          <w:bCs/>
        </w:rPr>
        <w:t>DELIVERY, STORAGE</w:t>
      </w:r>
      <w:r w:rsidR="00CB2119">
        <w:rPr>
          <w:rFonts w:ascii="Arial" w:eastAsia="Times New Roman" w:hAnsi="Arial" w:cs="Arial"/>
          <w:bCs/>
        </w:rPr>
        <w:t xml:space="preserve"> AND</w:t>
      </w:r>
      <w:r w:rsidR="00E62622" w:rsidRPr="008571C9">
        <w:rPr>
          <w:rFonts w:ascii="Arial" w:eastAsia="Times New Roman" w:hAnsi="Arial" w:cs="Arial"/>
          <w:bCs/>
        </w:rPr>
        <w:t xml:space="preserve"> HANDLING</w:t>
      </w:r>
    </w:p>
    <w:p w14:paraId="4EB18EB5" w14:textId="55CBD7DF" w:rsidR="00806EEB" w:rsidRPr="00070E94" w:rsidRDefault="00E62622" w:rsidP="00070E94">
      <w:pPr>
        <w:tabs>
          <w:tab w:val="left" w:pos="1300"/>
        </w:tabs>
        <w:spacing w:after="0" w:line="360" w:lineRule="auto"/>
        <w:ind w:left="1080" w:right="-20" w:hanging="360"/>
        <w:jc w:val="both"/>
        <w:rPr>
          <w:rFonts w:ascii="Arial" w:eastAsia="Times New Roman" w:hAnsi="Arial" w:cs="Arial"/>
        </w:rPr>
      </w:pPr>
      <w:r w:rsidRPr="008571C9">
        <w:rPr>
          <w:rFonts w:ascii="Arial" w:eastAsia="Times New Roman" w:hAnsi="Arial" w:cs="Arial"/>
        </w:rPr>
        <w:t>A.</w:t>
      </w:r>
      <w:r w:rsidRPr="008571C9">
        <w:rPr>
          <w:rFonts w:ascii="Arial" w:eastAsia="Times New Roman" w:hAnsi="Arial" w:cs="Arial"/>
        </w:rPr>
        <w:tab/>
        <w:t>Deliver products to site under provision of Division 1.</w:t>
      </w:r>
    </w:p>
    <w:p w14:paraId="3BCEAA02" w14:textId="3C21E0FE" w:rsidR="00806EEB" w:rsidRPr="00070E94" w:rsidRDefault="00E62622" w:rsidP="00070E94">
      <w:pPr>
        <w:tabs>
          <w:tab w:val="left" w:pos="1300"/>
        </w:tabs>
        <w:spacing w:after="0" w:line="360" w:lineRule="auto"/>
        <w:ind w:left="1080" w:right="-20" w:hanging="360"/>
        <w:jc w:val="both"/>
        <w:rPr>
          <w:rFonts w:ascii="Arial" w:eastAsia="Times New Roman" w:hAnsi="Arial" w:cs="Arial"/>
        </w:rPr>
      </w:pPr>
      <w:r w:rsidRPr="008571C9">
        <w:rPr>
          <w:rFonts w:ascii="Arial" w:eastAsia="Times New Roman" w:hAnsi="Arial" w:cs="Arial"/>
        </w:rPr>
        <w:t>B.</w:t>
      </w:r>
      <w:r w:rsidRPr="008571C9">
        <w:rPr>
          <w:rFonts w:ascii="Arial" w:eastAsia="Times New Roman" w:hAnsi="Arial" w:cs="Arial"/>
        </w:rPr>
        <w:tab/>
        <w:t>Store and protect products under provisions of Division 1.</w:t>
      </w:r>
    </w:p>
    <w:p w14:paraId="406CDEB2" w14:textId="2AE1D358" w:rsidR="00806EEB" w:rsidRPr="00070E94" w:rsidRDefault="00E62622" w:rsidP="00070E94">
      <w:pPr>
        <w:tabs>
          <w:tab w:val="left" w:pos="1300"/>
        </w:tabs>
        <w:spacing w:after="0" w:line="360" w:lineRule="auto"/>
        <w:ind w:left="1080" w:right="106" w:hanging="360"/>
        <w:jc w:val="both"/>
        <w:rPr>
          <w:rFonts w:ascii="Arial" w:eastAsia="Times New Roman" w:hAnsi="Arial" w:cs="Arial"/>
        </w:rPr>
      </w:pPr>
      <w:r w:rsidRPr="008571C9">
        <w:rPr>
          <w:rFonts w:ascii="Arial" w:eastAsia="Times New Roman" w:hAnsi="Arial" w:cs="Arial"/>
        </w:rPr>
        <w:t>C.</w:t>
      </w:r>
      <w:r w:rsidRPr="008571C9">
        <w:rPr>
          <w:rFonts w:ascii="Arial" w:eastAsia="Times New Roman" w:hAnsi="Arial" w:cs="Arial"/>
        </w:rPr>
        <w:tab/>
        <w:t xml:space="preserve">Protect busway from moisture with appropriate coverings.  Store in dry, interior </w:t>
      </w:r>
      <w:proofErr w:type="gramStart"/>
      <w:r w:rsidRPr="008571C9">
        <w:rPr>
          <w:rFonts w:ascii="Arial" w:eastAsia="Times New Roman" w:hAnsi="Arial" w:cs="Arial"/>
        </w:rPr>
        <w:t>location</w:t>
      </w:r>
      <w:proofErr w:type="gramEnd"/>
      <w:r w:rsidRPr="008571C9">
        <w:rPr>
          <w:rFonts w:ascii="Arial" w:eastAsia="Times New Roman" w:hAnsi="Arial" w:cs="Arial"/>
        </w:rPr>
        <w:t>.</w:t>
      </w:r>
    </w:p>
    <w:p w14:paraId="6B591536" w14:textId="773E681C" w:rsidR="00806EEB" w:rsidRPr="00070E94" w:rsidRDefault="00E62622" w:rsidP="00070E94">
      <w:pPr>
        <w:tabs>
          <w:tab w:val="left" w:pos="1300"/>
        </w:tabs>
        <w:spacing w:after="0" w:line="360" w:lineRule="auto"/>
        <w:ind w:left="1080" w:right="-20" w:hanging="360"/>
        <w:jc w:val="both"/>
        <w:rPr>
          <w:rFonts w:ascii="Arial" w:eastAsia="Times New Roman" w:hAnsi="Arial" w:cs="Arial"/>
        </w:rPr>
      </w:pPr>
      <w:r w:rsidRPr="008571C9">
        <w:rPr>
          <w:rFonts w:ascii="Arial" w:eastAsia="Times New Roman" w:hAnsi="Arial" w:cs="Arial"/>
        </w:rPr>
        <w:t>D.</w:t>
      </w:r>
      <w:r w:rsidRPr="008571C9">
        <w:rPr>
          <w:rFonts w:ascii="Arial" w:eastAsia="Times New Roman" w:hAnsi="Arial" w:cs="Arial"/>
        </w:rPr>
        <w:tab/>
        <w:t>Prevent damage to internal components, housing</w:t>
      </w:r>
      <w:r w:rsidR="00CB2119">
        <w:rPr>
          <w:rFonts w:ascii="Arial" w:eastAsia="Times New Roman" w:hAnsi="Arial" w:cs="Arial"/>
        </w:rPr>
        <w:t xml:space="preserve"> and</w:t>
      </w:r>
      <w:r w:rsidRPr="008571C9">
        <w:rPr>
          <w:rFonts w:ascii="Arial" w:eastAsia="Times New Roman" w:hAnsi="Arial" w:cs="Arial"/>
        </w:rPr>
        <w:t xml:space="preserve"> </w:t>
      </w:r>
      <w:proofErr w:type="gramStart"/>
      <w:r w:rsidRPr="008571C9">
        <w:rPr>
          <w:rFonts w:ascii="Arial" w:eastAsia="Times New Roman" w:hAnsi="Arial" w:cs="Arial"/>
        </w:rPr>
        <w:t>finish</w:t>
      </w:r>
      <w:proofErr w:type="gramEnd"/>
      <w:r w:rsidRPr="008571C9">
        <w:rPr>
          <w:rFonts w:ascii="Arial" w:eastAsia="Times New Roman" w:hAnsi="Arial" w:cs="Arial"/>
        </w:rPr>
        <w:t>.</w:t>
      </w:r>
    </w:p>
    <w:p w14:paraId="5E210265" w14:textId="77777777" w:rsidR="00C178FB" w:rsidRDefault="00C178FB" w:rsidP="00070E94">
      <w:pPr>
        <w:spacing w:after="0" w:line="360" w:lineRule="auto"/>
        <w:ind w:right="3326"/>
        <w:jc w:val="both"/>
        <w:rPr>
          <w:rFonts w:ascii="Arial" w:eastAsia="Times New Roman" w:hAnsi="Arial" w:cs="Arial"/>
          <w:bCs/>
          <w:position w:val="-1"/>
        </w:rPr>
      </w:pPr>
    </w:p>
    <w:p w14:paraId="4A33D350" w14:textId="7605F8A6" w:rsidR="00806EEB" w:rsidRPr="00070E94" w:rsidRDefault="00E62622" w:rsidP="00070E94">
      <w:pPr>
        <w:spacing w:after="0" w:line="360" w:lineRule="auto"/>
        <w:ind w:right="3326"/>
        <w:jc w:val="both"/>
        <w:rPr>
          <w:rFonts w:ascii="Arial" w:eastAsia="Times New Roman" w:hAnsi="Arial" w:cs="Arial"/>
          <w:bCs/>
          <w:position w:val="-1"/>
        </w:rPr>
      </w:pPr>
      <w:r w:rsidRPr="008571C9">
        <w:rPr>
          <w:rFonts w:ascii="Arial" w:eastAsia="Times New Roman" w:hAnsi="Arial" w:cs="Arial"/>
          <w:bCs/>
          <w:position w:val="-1"/>
        </w:rPr>
        <w:lastRenderedPageBreak/>
        <w:t>PART 2</w:t>
      </w:r>
      <w:r w:rsidR="003239E0">
        <w:rPr>
          <w:rFonts w:ascii="Arial" w:eastAsia="Times New Roman" w:hAnsi="Arial" w:cs="Arial"/>
          <w:bCs/>
          <w:position w:val="-1"/>
        </w:rPr>
        <w:t xml:space="preserve"> </w:t>
      </w:r>
      <w:r w:rsidR="00070E94">
        <w:rPr>
          <w:rFonts w:ascii="Arial" w:eastAsia="Times New Roman" w:hAnsi="Arial" w:cs="Arial"/>
          <w:bCs/>
          <w:position w:val="-1"/>
        </w:rPr>
        <w:t>–</w:t>
      </w:r>
      <w:r w:rsidR="003239E0">
        <w:rPr>
          <w:rFonts w:ascii="Arial" w:eastAsia="Times New Roman" w:hAnsi="Arial" w:cs="Arial"/>
          <w:bCs/>
          <w:position w:val="-1"/>
        </w:rPr>
        <w:t xml:space="preserve"> </w:t>
      </w:r>
      <w:r w:rsidRPr="008571C9">
        <w:rPr>
          <w:rFonts w:ascii="Arial" w:eastAsia="Times New Roman" w:hAnsi="Arial" w:cs="Arial"/>
          <w:bCs/>
          <w:position w:val="-1"/>
        </w:rPr>
        <w:t>PRODUCTS</w:t>
      </w:r>
    </w:p>
    <w:p w14:paraId="135D1085" w14:textId="11BC1EC5" w:rsidR="00806EEB" w:rsidRPr="00CB2119" w:rsidRDefault="003239E0" w:rsidP="00CB2119">
      <w:pPr>
        <w:spacing w:after="0" w:line="360" w:lineRule="auto"/>
        <w:ind w:right="-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Cs/>
        </w:rPr>
        <w:t>2.1</w:t>
      </w:r>
      <w:r>
        <w:rPr>
          <w:rFonts w:ascii="Arial" w:eastAsia="Times New Roman" w:hAnsi="Arial" w:cs="Arial"/>
          <w:bCs/>
        </w:rPr>
        <w:tab/>
      </w:r>
      <w:r w:rsidR="00E62622" w:rsidRPr="008571C9">
        <w:rPr>
          <w:rFonts w:ascii="Arial" w:eastAsia="Times New Roman" w:hAnsi="Arial" w:cs="Arial"/>
          <w:bCs/>
        </w:rPr>
        <w:t>ACCEPTABLE MANUFACTURERS – BUSWAY AND PLUG-IN UNITS</w:t>
      </w:r>
    </w:p>
    <w:p w14:paraId="1725661A" w14:textId="2F4765FC" w:rsidR="00806EEB" w:rsidRPr="0061137B" w:rsidRDefault="00E62622" w:rsidP="0061137B">
      <w:pPr>
        <w:pStyle w:val="ListParagraph"/>
        <w:numPr>
          <w:ilvl w:val="0"/>
          <w:numId w:val="5"/>
        </w:numPr>
        <w:spacing w:after="0" w:line="360" w:lineRule="auto"/>
        <w:ind w:left="1080" w:right="-20"/>
        <w:jc w:val="both"/>
        <w:rPr>
          <w:rFonts w:ascii="Arial" w:hAnsi="Arial" w:cs="Arial"/>
        </w:rPr>
      </w:pPr>
      <w:r w:rsidRPr="003239E0">
        <w:rPr>
          <w:rFonts w:ascii="Arial" w:eastAsia="Times New Roman" w:hAnsi="Arial" w:cs="Arial"/>
        </w:rPr>
        <w:t>Squar</w:t>
      </w:r>
      <w:r w:rsidR="003239E0" w:rsidRPr="003239E0">
        <w:rPr>
          <w:rFonts w:ascii="Arial" w:eastAsia="Times New Roman" w:hAnsi="Arial" w:cs="Arial"/>
        </w:rPr>
        <w:t>e D</w:t>
      </w:r>
    </w:p>
    <w:p w14:paraId="4A83911F" w14:textId="5223245F" w:rsidR="00806EEB" w:rsidRPr="00070E94" w:rsidRDefault="00E62622" w:rsidP="00070E94">
      <w:pPr>
        <w:pStyle w:val="ListParagraph"/>
        <w:numPr>
          <w:ilvl w:val="0"/>
          <w:numId w:val="5"/>
        </w:numPr>
        <w:spacing w:after="0" w:line="360" w:lineRule="auto"/>
        <w:ind w:left="1080" w:right="-20"/>
        <w:jc w:val="both"/>
        <w:rPr>
          <w:rFonts w:ascii="Arial" w:eastAsia="Times New Roman" w:hAnsi="Arial" w:cs="Arial"/>
        </w:rPr>
      </w:pPr>
      <w:r w:rsidRPr="003239E0">
        <w:rPr>
          <w:rFonts w:ascii="Arial" w:eastAsia="Times New Roman" w:hAnsi="Arial" w:cs="Arial"/>
        </w:rPr>
        <w:t>Substitutions:</w:t>
      </w:r>
      <w:r w:rsidR="0061137B">
        <w:rPr>
          <w:rFonts w:ascii="Arial" w:eastAsia="Times New Roman" w:hAnsi="Arial" w:cs="Arial"/>
        </w:rPr>
        <w:t xml:space="preserve"> u</w:t>
      </w:r>
      <w:r w:rsidRPr="003239E0">
        <w:rPr>
          <w:rFonts w:ascii="Arial" w:eastAsia="Times New Roman" w:hAnsi="Arial" w:cs="Arial"/>
        </w:rPr>
        <w:t xml:space="preserve">nder provisions of Division </w:t>
      </w:r>
      <w:r w:rsidR="003239E0" w:rsidRPr="003239E0">
        <w:rPr>
          <w:rFonts w:ascii="Arial" w:eastAsia="Times New Roman" w:hAnsi="Arial" w:cs="Arial"/>
        </w:rPr>
        <w:t>1</w:t>
      </w:r>
      <w:r w:rsidR="0061137B">
        <w:rPr>
          <w:rFonts w:ascii="Arial" w:eastAsia="Times New Roman" w:hAnsi="Arial" w:cs="Arial"/>
        </w:rPr>
        <w:t xml:space="preserve"> and shall be approved by the Owner.</w:t>
      </w:r>
    </w:p>
    <w:p w14:paraId="5A60A179" w14:textId="4D8BA5C6" w:rsidR="00806EEB" w:rsidRPr="00070E94" w:rsidRDefault="003239E0" w:rsidP="00070E94">
      <w:pPr>
        <w:spacing w:after="0" w:line="360" w:lineRule="auto"/>
        <w:ind w:right="-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Cs/>
        </w:rPr>
        <w:t>2.2</w:t>
      </w:r>
      <w:r>
        <w:rPr>
          <w:rFonts w:ascii="Arial" w:eastAsia="Times New Roman" w:hAnsi="Arial" w:cs="Arial"/>
          <w:bCs/>
        </w:rPr>
        <w:tab/>
      </w:r>
      <w:r w:rsidR="00E62622" w:rsidRPr="008571C9">
        <w:rPr>
          <w:rFonts w:ascii="Arial" w:eastAsia="Times New Roman" w:hAnsi="Arial" w:cs="Arial"/>
          <w:bCs/>
        </w:rPr>
        <w:t>INDOOR BUSWAY</w:t>
      </w:r>
    </w:p>
    <w:p w14:paraId="79E8A199" w14:textId="4C895388" w:rsidR="00806EEB" w:rsidRPr="00070E94" w:rsidRDefault="00E62622" w:rsidP="00070E94">
      <w:pPr>
        <w:tabs>
          <w:tab w:val="left" w:pos="1300"/>
        </w:tabs>
        <w:spacing w:after="0" w:line="360" w:lineRule="auto"/>
        <w:ind w:left="1080" w:right="-20" w:hanging="360"/>
        <w:jc w:val="both"/>
        <w:rPr>
          <w:rFonts w:ascii="Arial" w:eastAsia="Times New Roman" w:hAnsi="Arial" w:cs="Arial"/>
        </w:rPr>
      </w:pPr>
      <w:r w:rsidRPr="008571C9">
        <w:rPr>
          <w:rFonts w:ascii="Arial" w:eastAsia="Times New Roman" w:hAnsi="Arial" w:cs="Arial"/>
        </w:rPr>
        <w:t>A.</w:t>
      </w:r>
      <w:r w:rsidRPr="008571C9">
        <w:rPr>
          <w:rFonts w:ascii="Arial" w:eastAsia="Times New Roman" w:hAnsi="Arial" w:cs="Arial"/>
        </w:rPr>
        <w:tab/>
        <w:t>Plug</w:t>
      </w:r>
      <w:r w:rsidR="0061137B">
        <w:rPr>
          <w:rFonts w:ascii="Arial" w:eastAsia="Times New Roman" w:hAnsi="Arial" w:cs="Arial"/>
        </w:rPr>
        <w:t xml:space="preserve"> i</w:t>
      </w:r>
      <w:r w:rsidRPr="008571C9">
        <w:rPr>
          <w:rFonts w:ascii="Arial" w:eastAsia="Times New Roman" w:hAnsi="Arial" w:cs="Arial"/>
        </w:rPr>
        <w:t xml:space="preserve">n </w:t>
      </w:r>
      <w:r w:rsidR="0061137B">
        <w:rPr>
          <w:rFonts w:ascii="Arial" w:eastAsia="Times New Roman" w:hAnsi="Arial" w:cs="Arial"/>
        </w:rPr>
        <w:t>b</w:t>
      </w:r>
      <w:r w:rsidRPr="008571C9">
        <w:rPr>
          <w:rFonts w:ascii="Arial" w:eastAsia="Times New Roman" w:hAnsi="Arial" w:cs="Arial"/>
        </w:rPr>
        <w:t>usway:</w:t>
      </w:r>
      <w:r w:rsidR="0061137B">
        <w:rPr>
          <w:rFonts w:ascii="Arial" w:eastAsia="Times New Roman" w:hAnsi="Arial" w:cs="Arial"/>
        </w:rPr>
        <w:t xml:space="preserve"> </w:t>
      </w:r>
      <w:r w:rsidRPr="008571C9">
        <w:rPr>
          <w:rFonts w:ascii="Arial" w:eastAsia="Times New Roman" w:hAnsi="Arial" w:cs="Arial"/>
        </w:rPr>
        <w:t xml:space="preserve">NEMA </w:t>
      </w:r>
      <w:r w:rsidR="0061137B">
        <w:rPr>
          <w:rFonts w:ascii="Arial" w:eastAsia="Times New Roman" w:hAnsi="Arial" w:cs="Arial"/>
        </w:rPr>
        <w:t>BS 31050,</w:t>
      </w:r>
      <w:r w:rsidRPr="008571C9">
        <w:rPr>
          <w:rFonts w:ascii="Arial" w:eastAsia="Times New Roman" w:hAnsi="Arial" w:cs="Arial"/>
        </w:rPr>
        <w:t xml:space="preserve"> </w:t>
      </w:r>
      <w:r w:rsidR="0061137B">
        <w:rPr>
          <w:rFonts w:ascii="Arial" w:eastAsia="Times New Roman" w:hAnsi="Arial" w:cs="Arial"/>
        </w:rPr>
        <w:t xml:space="preserve"> three </w:t>
      </w:r>
      <w:r w:rsidRPr="008571C9">
        <w:rPr>
          <w:rFonts w:ascii="Arial" w:eastAsia="Times New Roman" w:hAnsi="Arial" w:cs="Arial"/>
        </w:rPr>
        <w:t xml:space="preserve">phase, </w:t>
      </w:r>
      <w:r w:rsidR="0061137B">
        <w:rPr>
          <w:rFonts w:ascii="Arial" w:eastAsia="Times New Roman" w:hAnsi="Arial" w:cs="Arial"/>
        </w:rPr>
        <w:t>four</w:t>
      </w:r>
      <w:r w:rsidRPr="008571C9">
        <w:rPr>
          <w:rFonts w:ascii="Arial" w:eastAsia="Times New Roman" w:hAnsi="Arial" w:cs="Arial"/>
        </w:rPr>
        <w:t xml:space="preserve"> wire plug</w:t>
      </w:r>
      <w:r w:rsidR="0061137B">
        <w:rPr>
          <w:rFonts w:ascii="Arial" w:eastAsia="Times New Roman" w:hAnsi="Arial" w:cs="Arial"/>
        </w:rPr>
        <w:t xml:space="preserve"> </w:t>
      </w:r>
      <w:r w:rsidRPr="008571C9">
        <w:rPr>
          <w:rFonts w:ascii="Arial" w:eastAsia="Times New Roman" w:hAnsi="Arial" w:cs="Arial"/>
        </w:rPr>
        <w:t>in busway rated 120/208 and 277/480 volts, 60 Hz.  Provide non-ventilated housing with plug</w:t>
      </w:r>
      <w:r w:rsidR="0061137B">
        <w:rPr>
          <w:rFonts w:ascii="Arial" w:eastAsia="Times New Roman" w:hAnsi="Arial" w:cs="Arial"/>
        </w:rPr>
        <w:t xml:space="preserve"> </w:t>
      </w:r>
      <w:r w:rsidRPr="008571C9">
        <w:rPr>
          <w:rFonts w:ascii="Arial" w:eastAsia="Times New Roman" w:hAnsi="Arial" w:cs="Arial"/>
        </w:rPr>
        <w:t xml:space="preserve">in openings on </w:t>
      </w:r>
      <w:proofErr w:type="gramStart"/>
      <w:r w:rsidRPr="008571C9">
        <w:rPr>
          <w:rFonts w:ascii="Arial" w:eastAsia="Times New Roman" w:hAnsi="Arial" w:cs="Arial"/>
        </w:rPr>
        <w:t>24</w:t>
      </w:r>
      <w:proofErr w:type="gramEnd"/>
      <w:r w:rsidR="0061137B">
        <w:rPr>
          <w:rFonts w:ascii="Arial" w:eastAsia="Times New Roman" w:hAnsi="Arial" w:cs="Arial"/>
        </w:rPr>
        <w:t>”</w:t>
      </w:r>
      <w:r w:rsidRPr="008571C9">
        <w:rPr>
          <w:rFonts w:ascii="Arial" w:eastAsia="Times New Roman" w:hAnsi="Arial" w:cs="Arial"/>
        </w:rPr>
        <w:t xml:space="preserve"> (600 mm) centers one side, with hinged doors to protect opening where plug</w:t>
      </w:r>
      <w:r w:rsidR="0061137B">
        <w:rPr>
          <w:rFonts w:ascii="Arial" w:eastAsia="Times New Roman" w:hAnsi="Arial" w:cs="Arial"/>
        </w:rPr>
        <w:t xml:space="preserve"> </w:t>
      </w:r>
      <w:r w:rsidRPr="008571C9">
        <w:rPr>
          <w:rFonts w:ascii="Arial" w:eastAsia="Times New Roman" w:hAnsi="Arial" w:cs="Arial"/>
        </w:rPr>
        <w:t>in unit is not installed.  Ampere ratings as scheduled and shown on the drawings.</w:t>
      </w:r>
    </w:p>
    <w:p w14:paraId="60E3DE75" w14:textId="51A25123" w:rsidR="00806EEB" w:rsidRPr="00070E94" w:rsidRDefault="00E62622" w:rsidP="00070E94">
      <w:pPr>
        <w:tabs>
          <w:tab w:val="left" w:pos="1300"/>
        </w:tabs>
        <w:spacing w:after="0" w:line="360" w:lineRule="auto"/>
        <w:ind w:left="1080" w:right="-20" w:hanging="360"/>
        <w:jc w:val="both"/>
        <w:rPr>
          <w:rFonts w:ascii="Arial" w:eastAsia="Times New Roman" w:hAnsi="Arial" w:cs="Arial"/>
        </w:rPr>
      </w:pPr>
      <w:r w:rsidRPr="008571C9">
        <w:rPr>
          <w:rFonts w:ascii="Arial" w:eastAsia="Times New Roman" w:hAnsi="Arial" w:cs="Arial"/>
        </w:rPr>
        <w:t>B.</w:t>
      </w:r>
      <w:r w:rsidRPr="008571C9">
        <w:rPr>
          <w:rFonts w:ascii="Arial" w:eastAsia="Times New Roman" w:hAnsi="Arial" w:cs="Arial"/>
        </w:rPr>
        <w:tab/>
        <w:t>Conductors:</w:t>
      </w:r>
      <w:r w:rsidR="0061137B">
        <w:rPr>
          <w:rFonts w:ascii="Arial" w:eastAsia="Times New Roman" w:hAnsi="Arial" w:cs="Arial"/>
        </w:rPr>
        <w:t xml:space="preserve"> c</w:t>
      </w:r>
      <w:r w:rsidR="0061137B" w:rsidRPr="008571C9">
        <w:rPr>
          <w:rFonts w:ascii="Arial" w:eastAsia="Times New Roman" w:hAnsi="Arial" w:cs="Arial"/>
        </w:rPr>
        <w:t>opper bars</w:t>
      </w:r>
      <w:r w:rsidRPr="008571C9">
        <w:rPr>
          <w:rFonts w:ascii="Arial" w:eastAsia="Times New Roman" w:hAnsi="Arial" w:cs="Arial"/>
        </w:rPr>
        <w:t xml:space="preserve"> fully insulated expect at joints.  Provide full neutral.  Provide insulated ground bus.</w:t>
      </w:r>
    </w:p>
    <w:p w14:paraId="6BE5B6F1" w14:textId="05A80E0C" w:rsidR="00806EEB" w:rsidRPr="00070E94" w:rsidRDefault="00E62622" w:rsidP="00070E94">
      <w:pPr>
        <w:tabs>
          <w:tab w:val="left" w:pos="1300"/>
        </w:tabs>
        <w:spacing w:after="0" w:line="360" w:lineRule="auto"/>
        <w:ind w:left="1080" w:right="105" w:hanging="360"/>
        <w:jc w:val="both"/>
        <w:rPr>
          <w:rFonts w:ascii="Arial" w:eastAsia="Times New Roman" w:hAnsi="Arial" w:cs="Arial"/>
        </w:rPr>
      </w:pPr>
      <w:r w:rsidRPr="008571C9">
        <w:rPr>
          <w:rFonts w:ascii="Arial" w:eastAsia="Times New Roman" w:hAnsi="Arial" w:cs="Arial"/>
        </w:rPr>
        <w:t>C.</w:t>
      </w:r>
      <w:r w:rsidRPr="008571C9">
        <w:rPr>
          <w:rFonts w:ascii="Arial" w:eastAsia="Times New Roman" w:hAnsi="Arial" w:cs="Arial"/>
        </w:rPr>
        <w:tab/>
        <w:t xml:space="preserve">Joints: </w:t>
      </w:r>
      <w:r w:rsidR="0061137B">
        <w:rPr>
          <w:rFonts w:ascii="Arial" w:eastAsia="Times New Roman" w:hAnsi="Arial" w:cs="Arial"/>
        </w:rPr>
        <w:t>p</w:t>
      </w:r>
      <w:r w:rsidRPr="008571C9">
        <w:rPr>
          <w:rFonts w:ascii="Arial" w:eastAsia="Times New Roman" w:hAnsi="Arial" w:cs="Arial"/>
        </w:rPr>
        <w:t>rovide single bolt type, with silver-plated contact surface for bus and splice plate.</w:t>
      </w:r>
    </w:p>
    <w:p w14:paraId="5E56F4E0" w14:textId="61DE25B9" w:rsidR="00806EEB" w:rsidRPr="00070E94" w:rsidRDefault="00E62622" w:rsidP="00070E94">
      <w:pPr>
        <w:tabs>
          <w:tab w:val="left" w:pos="1300"/>
        </w:tabs>
        <w:spacing w:after="0" w:line="360" w:lineRule="auto"/>
        <w:ind w:left="1080" w:right="-20" w:hanging="360"/>
        <w:jc w:val="both"/>
        <w:rPr>
          <w:rFonts w:ascii="Arial" w:eastAsia="Times New Roman" w:hAnsi="Arial" w:cs="Arial"/>
        </w:rPr>
      </w:pPr>
      <w:r w:rsidRPr="008571C9">
        <w:rPr>
          <w:rFonts w:ascii="Arial" w:eastAsia="Times New Roman" w:hAnsi="Arial" w:cs="Arial"/>
        </w:rPr>
        <w:t>D.</w:t>
      </w:r>
      <w:r w:rsidRPr="008571C9">
        <w:rPr>
          <w:rFonts w:ascii="Arial" w:eastAsia="Times New Roman" w:hAnsi="Arial" w:cs="Arial"/>
        </w:rPr>
        <w:tab/>
        <w:t>Provide fittings in accordance with manufacturer’s instructions.</w:t>
      </w:r>
    </w:p>
    <w:p w14:paraId="34032BB1" w14:textId="2BAE6A96" w:rsidR="00806EEB" w:rsidRPr="00070E94" w:rsidRDefault="00E62622" w:rsidP="00070E94">
      <w:pPr>
        <w:tabs>
          <w:tab w:val="left" w:pos="1300"/>
        </w:tabs>
        <w:spacing w:after="0" w:line="360" w:lineRule="auto"/>
        <w:ind w:left="1080" w:right="-20" w:hanging="360"/>
        <w:jc w:val="both"/>
        <w:rPr>
          <w:rFonts w:ascii="Arial" w:eastAsia="Times New Roman" w:hAnsi="Arial" w:cs="Arial"/>
        </w:rPr>
      </w:pPr>
      <w:r w:rsidRPr="008571C9">
        <w:rPr>
          <w:rFonts w:ascii="Arial" w:eastAsia="Times New Roman" w:hAnsi="Arial" w:cs="Arial"/>
        </w:rPr>
        <w:t>E.</w:t>
      </w:r>
      <w:r w:rsidRPr="008571C9">
        <w:rPr>
          <w:rFonts w:ascii="Arial" w:eastAsia="Times New Roman" w:hAnsi="Arial" w:cs="Arial"/>
        </w:rPr>
        <w:tab/>
        <w:t xml:space="preserve">Finish: </w:t>
      </w:r>
      <w:r w:rsidR="0061137B">
        <w:rPr>
          <w:rFonts w:ascii="Arial" w:eastAsia="Times New Roman" w:hAnsi="Arial" w:cs="Arial"/>
        </w:rPr>
        <w:t>b</w:t>
      </w:r>
      <w:r w:rsidRPr="008571C9">
        <w:rPr>
          <w:rFonts w:ascii="Arial" w:eastAsia="Times New Roman" w:hAnsi="Arial" w:cs="Arial"/>
        </w:rPr>
        <w:t>aked gray enamel</w:t>
      </w:r>
      <w:r w:rsidR="0061137B">
        <w:rPr>
          <w:rFonts w:ascii="Arial" w:eastAsia="Times New Roman" w:hAnsi="Arial" w:cs="Arial"/>
        </w:rPr>
        <w:t>.</w:t>
      </w:r>
    </w:p>
    <w:p w14:paraId="0F07A5DA" w14:textId="5BF088AB" w:rsidR="00806EEB" w:rsidRPr="00070E94" w:rsidRDefault="003239E0" w:rsidP="00070E94">
      <w:pPr>
        <w:spacing w:after="0" w:line="360" w:lineRule="auto"/>
        <w:ind w:right="-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Cs/>
        </w:rPr>
        <w:t>2.3</w:t>
      </w:r>
      <w:r>
        <w:rPr>
          <w:rFonts w:ascii="Arial" w:eastAsia="Times New Roman" w:hAnsi="Arial" w:cs="Arial"/>
          <w:bCs/>
        </w:rPr>
        <w:tab/>
      </w:r>
      <w:r w:rsidR="00E62622" w:rsidRPr="008571C9">
        <w:rPr>
          <w:rFonts w:ascii="Arial" w:eastAsia="Times New Roman" w:hAnsi="Arial" w:cs="Arial"/>
          <w:bCs/>
        </w:rPr>
        <w:t>PLUG</w:t>
      </w:r>
      <w:r w:rsidR="0061137B">
        <w:rPr>
          <w:rFonts w:ascii="Arial" w:eastAsia="Times New Roman" w:hAnsi="Arial" w:cs="Arial"/>
          <w:bCs/>
        </w:rPr>
        <w:t xml:space="preserve"> </w:t>
      </w:r>
      <w:r w:rsidR="00E62622" w:rsidRPr="008571C9">
        <w:rPr>
          <w:rFonts w:ascii="Arial" w:eastAsia="Times New Roman" w:hAnsi="Arial" w:cs="Arial"/>
          <w:bCs/>
        </w:rPr>
        <w:t>IN UNITS</w:t>
      </w:r>
    </w:p>
    <w:p w14:paraId="46F96208" w14:textId="676A6B0C" w:rsidR="00806EEB" w:rsidRPr="00070E94" w:rsidRDefault="00E62622" w:rsidP="00070E94">
      <w:pPr>
        <w:tabs>
          <w:tab w:val="left" w:pos="1300"/>
        </w:tabs>
        <w:spacing w:after="0" w:line="360" w:lineRule="auto"/>
        <w:ind w:left="1080" w:right="103" w:hanging="360"/>
        <w:jc w:val="both"/>
        <w:rPr>
          <w:rFonts w:ascii="Arial" w:eastAsia="Times New Roman" w:hAnsi="Arial" w:cs="Arial"/>
        </w:rPr>
      </w:pPr>
      <w:r w:rsidRPr="008571C9">
        <w:rPr>
          <w:rFonts w:ascii="Arial" w:eastAsia="Times New Roman" w:hAnsi="Arial" w:cs="Arial"/>
        </w:rPr>
        <w:t>A.</w:t>
      </w:r>
      <w:r w:rsidRPr="008571C9">
        <w:rPr>
          <w:rFonts w:ascii="Arial" w:eastAsia="Times New Roman" w:hAnsi="Arial" w:cs="Arial"/>
        </w:rPr>
        <w:tab/>
        <w:t xml:space="preserve">Units: </w:t>
      </w:r>
      <w:r w:rsidR="0061137B">
        <w:rPr>
          <w:rFonts w:ascii="Arial" w:eastAsia="Times New Roman" w:hAnsi="Arial" w:cs="Arial"/>
        </w:rPr>
        <w:t>c</w:t>
      </w:r>
      <w:r w:rsidRPr="008571C9">
        <w:rPr>
          <w:rFonts w:ascii="Arial" w:eastAsia="Times New Roman" w:hAnsi="Arial" w:cs="Arial"/>
        </w:rPr>
        <w:t>ompatible with busway</w:t>
      </w:r>
      <w:r w:rsidR="0061137B">
        <w:rPr>
          <w:rFonts w:ascii="Arial" w:eastAsia="Times New Roman" w:hAnsi="Arial" w:cs="Arial"/>
        </w:rPr>
        <w:t>,</w:t>
      </w:r>
      <w:r w:rsidRPr="008571C9">
        <w:rPr>
          <w:rFonts w:ascii="Arial" w:eastAsia="Times New Roman" w:hAnsi="Arial" w:cs="Arial"/>
        </w:rPr>
        <w:t xml:space="preserve"> enclosure with hinged door and operating handle for stick operation.  Provide insulated grounding stab.</w:t>
      </w:r>
    </w:p>
    <w:p w14:paraId="7936CA70" w14:textId="7AF4DF53" w:rsidR="00806EEB" w:rsidRPr="008571C9" w:rsidRDefault="00E62622" w:rsidP="00070E94">
      <w:pPr>
        <w:tabs>
          <w:tab w:val="left" w:pos="1300"/>
        </w:tabs>
        <w:spacing w:after="0" w:line="360" w:lineRule="auto"/>
        <w:ind w:left="1080" w:right="100" w:hanging="360"/>
        <w:jc w:val="both"/>
        <w:rPr>
          <w:rFonts w:ascii="Arial" w:eastAsia="Times New Roman" w:hAnsi="Arial" w:cs="Arial"/>
        </w:rPr>
      </w:pPr>
      <w:r w:rsidRPr="008571C9">
        <w:rPr>
          <w:rFonts w:ascii="Arial" w:eastAsia="Times New Roman" w:hAnsi="Arial" w:cs="Arial"/>
        </w:rPr>
        <w:t>B.</w:t>
      </w:r>
      <w:r w:rsidRPr="008571C9">
        <w:rPr>
          <w:rFonts w:ascii="Arial" w:eastAsia="Times New Roman" w:hAnsi="Arial" w:cs="Arial"/>
        </w:rPr>
        <w:tab/>
        <w:t xml:space="preserve">Molded </w:t>
      </w:r>
      <w:r w:rsidR="008F3CF9">
        <w:rPr>
          <w:rFonts w:ascii="Arial" w:eastAsia="Times New Roman" w:hAnsi="Arial" w:cs="Arial"/>
        </w:rPr>
        <w:t>c</w:t>
      </w:r>
      <w:r w:rsidRPr="008571C9">
        <w:rPr>
          <w:rFonts w:ascii="Arial" w:eastAsia="Times New Roman" w:hAnsi="Arial" w:cs="Arial"/>
        </w:rPr>
        <w:t xml:space="preserve">ase </w:t>
      </w:r>
      <w:r w:rsidR="008F3CF9">
        <w:rPr>
          <w:rFonts w:ascii="Arial" w:eastAsia="Times New Roman" w:hAnsi="Arial" w:cs="Arial"/>
        </w:rPr>
        <w:t>t</w:t>
      </w:r>
      <w:r w:rsidRPr="008571C9">
        <w:rPr>
          <w:rFonts w:ascii="Arial" w:eastAsia="Times New Roman" w:hAnsi="Arial" w:cs="Arial"/>
        </w:rPr>
        <w:t>hermal-</w:t>
      </w:r>
      <w:r w:rsidR="008F3CF9">
        <w:rPr>
          <w:rFonts w:ascii="Arial" w:eastAsia="Times New Roman" w:hAnsi="Arial" w:cs="Arial"/>
        </w:rPr>
        <w:t>m</w:t>
      </w:r>
      <w:r w:rsidRPr="008571C9">
        <w:rPr>
          <w:rFonts w:ascii="Arial" w:eastAsia="Times New Roman" w:hAnsi="Arial" w:cs="Arial"/>
        </w:rPr>
        <w:t xml:space="preserve">agnetic </w:t>
      </w:r>
      <w:r w:rsidR="008F3CF9">
        <w:rPr>
          <w:rFonts w:ascii="Arial" w:eastAsia="Times New Roman" w:hAnsi="Arial" w:cs="Arial"/>
        </w:rPr>
        <w:t>c</w:t>
      </w:r>
      <w:r w:rsidRPr="008571C9">
        <w:rPr>
          <w:rFonts w:ascii="Arial" w:eastAsia="Times New Roman" w:hAnsi="Arial" w:cs="Arial"/>
        </w:rPr>
        <w:t xml:space="preserve">ircuit </w:t>
      </w:r>
      <w:r w:rsidR="008F3CF9">
        <w:rPr>
          <w:rFonts w:ascii="Arial" w:eastAsia="Times New Roman" w:hAnsi="Arial" w:cs="Arial"/>
        </w:rPr>
        <w:t>b</w:t>
      </w:r>
      <w:r w:rsidRPr="008571C9">
        <w:rPr>
          <w:rFonts w:ascii="Arial" w:eastAsia="Times New Roman" w:hAnsi="Arial" w:cs="Arial"/>
        </w:rPr>
        <w:t>reakers:</w:t>
      </w:r>
      <w:r w:rsidR="008F3CF9">
        <w:rPr>
          <w:rFonts w:ascii="Arial" w:eastAsia="Times New Roman" w:hAnsi="Arial" w:cs="Arial"/>
        </w:rPr>
        <w:t xml:space="preserve"> </w:t>
      </w:r>
      <w:r w:rsidR="0075329F">
        <w:rPr>
          <w:rFonts w:ascii="Arial" w:eastAsia="Times New Roman" w:hAnsi="Arial" w:cs="Arial"/>
        </w:rPr>
        <w:t>UL 489</w:t>
      </w:r>
      <w:r w:rsidRPr="008571C9">
        <w:rPr>
          <w:rFonts w:ascii="Arial" w:eastAsia="Times New Roman" w:hAnsi="Arial" w:cs="Arial"/>
        </w:rPr>
        <w:t xml:space="preserve"> and FS W-C-375 circuit breakers with integral thermal and instantaneous magnetic trip in each pole.</w:t>
      </w:r>
    </w:p>
    <w:p w14:paraId="32A12390" w14:textId="7E18D45F" w:rsidR="00806EEB" w:rsidRPr="00C178FB" w:rsidRDefault="00E62622" w:rsidP="00070E94">
      <w:pPr>
        <w:spacing w:after="0" w:line="360" w:lineRule="auto"/>
        <w:ind w:right="3261"/>
        <w:jc w:val="both"/>
        <w:rPr>
          <w:rFonts w:ascii="Arial" w:eastAsia="Times New Roman" w:hAnsi="Arial" w:cs="Arial"/>
          <w:bCs/>
          <w:position w:val="-1"/>
        </w:rPr>
      </w:pPr>
      <w:r w:rsidRPr="008571C9">
        <w:rPr>
          <w:rFonts w:ascii="Arial" w:eastAsia="Times New Roman" w:hAnsi="Arial" w:cs="Arial"/>
          <w:bCs/>
          <w:position w:val="-1"/>
        </w:rPr>
        <w:t>PART 3</w:t>
      </w:r>
      <w:r w:rsidR="003239E0">
        <w:rPr>
          <w:rFonts w:ascii="Arial" w:eastAsia="Times New Roman" w:hAnsi="Arial" w:cs="Arial"/>
          <w:bCs/>
          <w:position w:val="-1"/>
        </w:rPr>
        <w:t xml:space="preserve"> </w:t>
      </w:r>
      <w:r w:rsidR="00C178FB">
        <w:rPr>
          <w:rFonts w:ascii="Arial" w:eastAsia="Times New Roman" w:hAnsi="Arial" w:cs="Arial"/>
          <w:bCs/>
          <w:position w:val="-1"/>
        </w:rPr>
        <w:t>–</w:t>
      </w:r>
      <w:r w:rsidR="003239E0">
        <w:rPr>
          <w:rFonts w:ascii="Arial" w:eastAsia="Times New Roman" w:hAnsi="Arial" w:cs="Arial"/>
          <w:bCs/>
          <w:position w:val="-1"/>
        </w:rPr>
        <w:t xml:space="preserve"> </w:t>
      </w:r>
      <w:r w:rsidRPr="008571C9">
        <w:rPr>
          <w:rFonts w:ascii="Arial" w:eastAsia="Times New Roman" w:hAnsi="Arial" w:cs="Arial"/>
          <w:bCs/>
          <w:position w:val="-1"/>
        </w:rPr>
        <w:t>EXECUTION</w:t>
      </w:r>
    </w:p>
    <w:p w14:paraId="66A601F3" w14:textId="5F2F3C7B" w:rsidR="00806EEB" w:rsidRPr="00070E94" w:rsidRDefault="003239E0" w:rsidP="00070E94">
      <w:pPr>
        <w:spacing w:after="0" w:line="360" w:lineRule="auto"/>
        <w:ind w:right="-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Cs/>
        </w:rPr>
        <w:t>3.1</w:t>
      </w:r>
      <w:r>
        <w:rPr>
          <w:rFonts w:ascii="Arial" w:eastAsia="Times New Roman" w:hAnsi="Arial" w:cs="Arial"/>
          <w:bCs/>
        </w:rPr>
        <w:tab/>
      </w:r>
      <w:r w:rsidR="00E62622" w:rsidRPr="008571C9">
        <w:rPr>
          <w:rFonts w:ascii="Arial" w:eastAsia="Times New Roman" w:hAnsi="Arial" w:cs="Arial"/>
          <w:bCs/>
        </w:rPr>
        <w:t>INSTALLATION</w:t>
      </w:r>
    </w:p>
    <w:p w14:paraId="374D1215" w14:textId="2D8CE864" w:rsidR="00806EEB" w:rsidRPr="00070E94" w:rsidRDefault="00E62622" w:rsidP="00070E94">
      <w:pPr>
        <w:tabs>
          <w:tab w:val="left" w:pos="1300"/>
        </w:tabs>
        <w:spacing w:after="0" w:line="360" w:lineRule="auto"/>
        <w:ind w:left="1080" w:right="-20" w:hanging="360"/>
        <w:jc w:val="both"/>
        <w:rPr>
          <w:rFonts w:ascii="Arial" w:eastAsia="Times New Roman" w:hAnsi="Arial" w:cs="Arial"/>
        </w:rPr>
      </w:pPr>
      <w:r w:rsidRPr="008571C9">
        <w:rPr>
          <w:rFonts w:ascii="Arial" w:eastAsia="Times New Roman" w:hAnsi="Arial" w:cs="Arial"/>
        </w:rPr>
        <w:t>A.</w:t>
      </w:r>
      <w:r w:rsidRPr="008571C9">
        <w:rPr>
          <w:rFonts w:ascii="Arial" w:eastAsia="Times New Roman" w:hAnsi="Arial" w:cs="Arial"/>
        </w:rPr>
        <w:tab/>
        <w:t xml:space="preserve">Do not install busway until building is </w:t>
      </w:r>
      <w:proofErr w:type="gramStart"/>
      <w:r w:rsidRPr="008571C9">
        <w:rPr>
          <w:rFonts w:ascii="Arial" w:eastAsia="Times New Roman" w:hAnsi="Arial" w:cs="Arial"/>
        </w:rPr>
        <w:t>closed in</w:t>
      </w:r>
      <w:proofErr w:type="gramEnd"/>
      <w:r w:rsidRPr="008571C9">
        <w:rPr>
          <w:rFonts w:ascii="Arial" w:eastAsia="Times New Roman" w:hAnsi="Arial" w:cs="Arial"/>
        </w:rPr>
        <w:t xml:space="preserve"> and </w:t>
      </w:r>
      <w:r w:rsidR="00CB2119" w:rsidRPr="008571C9">
        <w:rPr>
          <w:rFonts w:ascii="Arial" w:eastAsia="Times New Roman" w:hAnsi="Arial" w:cs="Arial"/>
        </w:rPr>
        <w:t xml:space="preserve">moisture </w:t>
      </w:r>
      <w:proofErr w:type="gramStart"/>
      <w:r w:rsidR="00CB2119" w:rsidRPr="008571C9">
        <w:rPr>
          <w:rFonts w:ascii="Arial" w:eastAsia="Times New Roman" w:hAnsi="Arial" w:cs="Arial"/>
        </w:rPr>
        <w:t>tight</w:t>
      </w:r>
      <w:proofErr w:type="gramEnd"/>
      <w:r w:rsidRPr="008571C9">
        <w:rPr>
          <w:rFonts w:ascii="Arial" w:eastAsia="Times New Roman" w:hAnsi="Arial" w:cs="Arial"/>
        </w:rPr>
        <w:t>.</w:t>
      </w:r>
    </w:p>
    <w:p w14:paraId="0D22EE76" w14:textId="5D7351A3" w:rsidR="00806EEB" w:rsidRPr="00070E94" w:rsidRDefault="00E62622" w:rsidP="00070E94">
      <w:pPr>
        <w:tabs>
          <w:tab w:val="left" w:pos="1300"/>
        </w:tabs>
        <w:spacing w:after="0" w:line="360" w:lineRule="auto"/>
        <w:ind w:left="1080" w:right="-20" w:hanging="360"/>
        <w:jc w:val="both"/>
        <w:rPr>
          <w:rFonts w:ascii="Arial" w:eastAsia="Times New Roman" w:hAnsi="Arial" w:cs="Arial"/>
        </w:rPr>
      </w:pPr>
      <w:r w:rsidRPr="008571C9">
        <w:rPr>
          <w:rFonts w:ascii="Arial" w:eastAsia="Times New Roman" w:hAnsi="Arial" w:cs="Arial"/>
        </w:rPr>
        <w:t>B.</w:t>
      </w:r>
      <w:r w:rsidRPr="008571C9">
        <w:rPr>
          <w:rFonts w:ascii="Arial" w:eastAsia="Times New Roman" w:hAnsi="Arial" w:cs="Arial"/>
        </w:rPr>
        <w:tab/>
        <w:t xml:space="preserve">Install </w:t>
      </w:r>
      <w:r w:rsidR="0075329F" w:rsidRPr="008571C9">
        <w:rPr>
          <w:rFonts w:ascii="Arial" w:eastAsia="Times New Roman" w:hAnsi="Arial" w:cs="Arial"/>
        </w:rPr>
        <w:t>busways</w:t>
      </w:r>
      <w:r w:rsidRPr="008571C9">
        <w:rPr>
          <w:rFonts w:ascii="Arial" w:eastAsia="Times New Roman" w:hAnsi="Arial" w:cs="Arial"/>
        </w:rPr>
        <w:t xml:space="preserve"> and accessories in accordance with </w:t>
      </w:r>
      <w:r w:rsidR="0075329F" w:rsidRPr="008571C9">
        <w:rPr>
          <w:rFonts w:ascii="Arial" w:eastAsia="Times New Roman" w:hAnsi="Arial" w:cs="Arial"/>
        </w:rPr>
        <w:t>manufacturers’</w:t>
      </w:r>
      <w:r w:rsidRPr="008571C9">
        <w:rPr>
          <w:rFonts w:ascii="Arial" w:eastAsia="Times New Roman" w:hAnsi="Arial" w:cs="Arial"/>
        </w:rPr>
        <w:t xml:space="preserve"> instructions.</w:t>
      </w:r>
    </w:p>
    <w:p w14:paraId="26285EBE" w14:textId="2154215E" w:rsidR="00806EEB" w:rsidRPr="00070E94" w:rsidRDefault="00E62622" w:rsidP="00070E94">
      <w:pPr>
        <w:tabs>
          <w:tab w:val="left" w:pos="1300"/>
        </w:tabs>
        <w:spacing w:after="0" w:line="360" w:lineRule="auto"/>
        <w:ind w:left="1080" w:right="-20" w:hanging="360"/>
        <w:jc w:val="both"/>
        <w:rPr>
          <w:rFonts w:ascii="Arial" w:eastAsia="Times New Roman" w:hAnsi="Arial" w:cs="Arial"/>
        </w:rPr>
      </w:pPr>
      <w:r w:rsidRPr="008571C9">
        <w:rPr>
          <w:rFonts w:ascii="Arial" w:eastAsia="Times New Roman" w:hAnsi="Arial" w:cs="Arial"/>
        </w:rPr>
        <w:t>C.</w:t>
      </w:r>
      <w:r w:rsidRPr="008571C9">
        <w:rPr>
          <w:rFonts w:ascii="Arial" w:eastAsia="Times New Roman" w:hAnsi="Arial" w:cs="Arial"/>
        </w:rPr>
        <w:tab/>
        <w:t>Tighten joints using a torque wrench, to manufacturer’s specified values.</w:t>
      </w:r>
    </w:p>
    <w:p w14:paraId="2B81534B" w14:textId="2E288961" w:rsidR="00806EEB" w:rsidRPr="00070E94" w:rsidRDefault="00E62622" w:rsidP="00070E94">
      <w:pPr>
        <w:tabs>
          <w:tab w:val="left" w:pos="1300"/>
        </w:tabs>
        <w:spacing w:after="0" w:line="360" w:lineRule="auto"/>
        <w:ind w:left="1080" w:right="108" w:hanging="360"/>
        <w:jc w:val="both"/>
        <w:rPr>
          <w:rFonts w:ascii="Arial" w:eastAsia="Times New Roman" w:hAnsi="Arial" w:cs="Arial"/>
        </w:rPr>
      </w:pPr>
      <w:r w:rsidRPr="008571C9">
        <w:rPr>
          <w:rFonts w:ascii="Arial" w:eastAsia="Times New Roman" w:hAnsi="Arial" w:cs="Arial"/>
        </w:rPr>
        <w:t>D.</w:t>
      </w:r>
      <w:r w:rsidRPr="008571C9">
        <w:rPr>
          <w:rFonts w:ascii="Arial" w:eastAsia="Times New Roman" w:hAnsi="Arial" w:cs="Arial"/>
        </w:rPr>
        <w:tab/>
        <w:t xml:space="preserve">Mounting and </w:t>
      </w:r>
      <w:r w:rsidR="00BD2E92">
        <w:rPr>
          <w:rFonts w:ascii="Arial" w:eastAsia="Times New Roman" w:hAnsi="Arial" w:cs="Arial"/>
        </w:rPr>
        <w:t>s</w:t>
      </w:r>
      <w:r w:rsidRPr="008571C9">
        <w:rPr>
          <w:rFonts w:ascii="Arial" w:eastAsia="Times New Roman" w:hAnsi="Arial" w:cs="Arial"/>
        </w:rPr>
        <w:t>upport:</w:t>
      </w:r>
      <w:r w:rsidR="00BD2E92">
        <w:rPr>
          <w:rFonts w:ascii="Arial" w:eastAsia="Times New Roman" w:hAnsi="Arial" w:cs="Arial"/>
        </w:rPr>
        <w:t xml:space="preserve"> m</w:t>
      </w:r>
      <w:r w:rsidRPr="008571C9">
        <w:rPr>
          <w:rFonts w:ascii="Arial" w:eastAsia="Times New Roman" w:hAnsi="Arial" w:cs="Arial"/>
        </w:rPr>
        <w:t xml:space="preserve">ount horizontal busway runs in upright position, as indicated.  Support busway at intervals as recommended by </w:t>
      </w:r>
      <w:r w:rsidR="0075329F" w:rsidRPr="008571C9">
        <w:rPr>
          <w:rFonts w:ascii="Arial" w:eastAsia="Times New Roman" w:hAnsi="Arial" w:cs="Arial"/>
        </w:rPr>
        <w:t>manufacturers</w:t>
      </w:r>
      <w:r w:rsidRPr="008571C9">
        <w:rPr>
          <w:rFonts w:ascii="Arial" w:eastAsia="Times New Roman" w:hAnsi="Arial" w:cs="Arial"/>
        </w:rPr>
        <w:t>.</w:t>
      </w:r>
    </w:p>
    <w:p w14:paraId="1B653B17" w14:textId="1BE8E93D" w:rsidR="00806EEB" w:rsidRPr="003239E0" w:rsidRDefault="00070E94" w:rsidP="00CB2119">
      <w:pPr>
        <w:spacing w:after="0" w:line="360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  <w:bCs/>
        </w:rPr>
        <w:t>***</w:t>
      </w:r>
      <w:r w:rsidR="00E62622" w:rsidRPr="003239E0">
        <w:rPr>
          <w:rFonts w:ascii="Arial" w:eastAsia="Times New Roman" w:hAnsi="Arial" w:cs="Arial"/>
          <w:b/>
          <w:bCs/>
        </w:rPr>
        <w:t>END OF SECTION</w:t>
      </w:r>
      <w:r>
        <w:rPr>
          <w:rFonts w:ascii="Arial" w:eastAsia="Times New Roman" w:hAnsi="Arial" w:cs="Arial"/>
          <w:b/>
          <w:bCs/>
        </w:rPr>
        <w:t>***</w:t>
      </w:r>
    </w:p>
    <w:sectPr w:rsidR="00806EEB" w:rsidRPr="003239E0" w:rsidSect="003239E0">
      <w:headerReference w:type="default" r:id="rId7"/>
      <w:footerReference w:type="default" r:id="rId8"/>
      <w:pgSz w:w="12240" w:h="15840" w:code="1"/>
      <w:pgMar w:top="864" w:right="864" w:bottom="864" w:left="144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7F238" w14:textId="77777777" w:rsidR="00A10B92" w:rsidRDefault="00E62622">
      <w:pPr>
        <w:spacing w:after="0" w:line="240" w:lineRule="auto"/>
      </w:pPr>
      <w:r>
        <w:separator/>
      </w:r>
    </w:p>
  </w:endnote>
  <w:endnote w:type="continuationSeparator" w:id="0">
    <w:p w14:paraId="063B785A" w14:textId="77777777" w:rsidR="00A10B92" w:rsidRDefault="00E62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C88A7" w14:textId="77777777" w:rsidR="008571C9" w:rsidRDefault="008571C9" w:rsidP="0071508C">
    <w:pPr>
      <w:spacing w:after="0" w:line="240" w:lineRule="auto"/>
      <w:jc w:val="right"/>
      <w:rPr>
        <w:rFonts w:ascii="Arial" w:hAnsi="Arial" w:cs="Arial"/>
        <w:bCs/>
        <w:sz w:val="20"/>
        <w:szCs w:val="20"/>
      </w:rPr>
    </w:pPr>
    <w:r w:rsidRPr="00070E94">
      <w:rPr>
        <w:rFonts w:ascii="Arial" w:hAnsi="Arial" w:cs="Arial"/>
        <w:bCs/>
        <w:sz w:val="20"/>
        <w:szCs w:val="20"/>
      </w:rPr>
      <w:tab/>
      <w:t xml:space="preserve">Issued: </w:t>
    </w:r>
    <w:r w:rsidR="00EC0734" w:rsidRPr="00070E94">
      <w:rPr>
        <w:rFonts w:ascii="Arial" w:hAnsi="Arial" w:cs="Arial"/>
        <w:bCs/>
        <w:sz w:val="20"/>
        <w:szCs w:val="20"/>
      </w:rPr>
      <w:t>3/1</w:t>
    </w:r>
    <w:r w:rsidRPr="00070E94">
      <w:rPr>
        <w:rFonts w:ascii="Arial" w:hAnsi="Arial" w:cs="Arial"/>
        <w:bCs/>
        <w:sz w:val="20"/>
        <w:szCs w:val="20"/>
      </w:rPr>
      <w:t>/17</w:t>
    </w:r>
  </w:p>
  <w:p w14:paraId="74CF5593" w14:textId="13E89AC3" w:rsidR="00070E94" w:rsidRPr="00070E94" w:rsidRDefault="00070E94" w:rsidP="0071508C">
    <w:pPr>
      <w:spacing w:after="0" w:line="240" w:lineRule="auto"/>
      <w:jc w:val="right"/>
      <w:rPr>
        <w:rFonts w:ascii="Arial" w:hAnsi="Arial" w:cs="Arial"/>
        <w:bCs/>
        <w:sz w:val="20"/>
        <w:szCs w:val="20"/>
      </w:rPr>
    </w:pPr>
    <w:r>
      <w:rPr>
        <w:rFonts w:ascii="Arial" w:hAnsi="Arial" w:cs="Arial"/>
        <w:bCs/>
        <w:sz w:val="20"/>
        <w:szCs w:val="20"/>
      </w:rPr>
      <w:t>Revised: 10/1/25</w:t>
    </w:r>
  </w:p>
  <w:p w14:paraId="06E329F1" w14:textId="77777777" w:rsidR="008571C9" w:rsidRPr="00070E94" w:rsidRDefault="008571C9" w:rsidP="0071508C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8545"/>
      </w:tabs>
      <w:spacing w:after="0" w:line="240" w:lineRule="auto"/>
      <w:jc w:val="center"/>
      <w:rPr>
        <w:rFonts w:ascii="Arial" w:hAnsi="Arial" w:cs="Arial"/>
        <w:sz w:val="20"/>
        <w:szCs w:val="20"/>
      </w:rPr>
    </w:pPr>
    <w:r w:rsidRPr="00070E94">
      <w:rPr>
        <w:rFonts w:ascii="Arial" w:hAnsi="Arial" w:cs="Arial"/>
        <w:bCs/>
        <w:sz w:val="20"/>
        <w:szCs w:val="20"/>
      </w:rPr>
      <w:fldChar w:fldCharType="begin"/>
    </w:r>
    <w:r w:rsidRPr="00070E94">
      <w:rPr>
        <w:rFonts w:ascii="Arial" w:hAnsi="Arial" w:cs="Arial"/>
        <w:bCs/>
        <w:sz w:val="20"/>
        <w:szCs w:val="20"/>
      </w:rPr>
      <w:instrText xml:space="preserve"> PAGE  \* Arabic  \* MERGEFORMAT </w:instrText>
    </w:r>
    <w:r w:rsidRPr="00070E94">
      <w:rPr>
        <w:rFonts w:ascii="Arial" w:hAnsi="Arial" w:cs="Arial"/>
        <w:bCs/>
        <w:sz w:val="20"/>
        <w:szCs w:val="20"/>
      </w:rPr>
      <w:fldChar w:fldCharType="separate"/>
    </w:r>
    <w:r w:rsidR="00EC0734" w:rsidRPr="00070E94">
      <w:rPr>
        <w:rFonts w:ascii="Arial" w:hAnsi="Arial" w:cs="Arial"/>
        <w:bCs/>
        <w:noProof/>
        <w:sz w:val="20"/>
        <w:szCs w:val="20"/>
      </w:rPr>
      <w:t>2</w:t>
    </w:r>
    <w:r w:rsidRPr="00070E94">
      <w:rPr>
        <w:rFonts w:ascii="Arial" w:hAnsi="Arial" w:cs="Arial"/>
        <w:bCs/>
        <w:sz w:val="20"/>
        <w:szCs w:val="20"/>
      </w:rPr>
      <w:fldChar w:fldCharType="end"/>
    </w:r>
    <w:r w:rsidRPr="00070E94">
      <w:rPr>
        <w:rFonts w:ascii="Arial" w:hAnsi="Arial" w:cs="Arial"/>
        <w:bCs/>
        <w:sz w:val="20"/>
        <w:szCs w:val="20"/>
      </w:rPr>
      <w:t xml:space="preserve"> of </w:t>
    </w:r>
    <w:r w:rsidRPr="00070E94">
      <w:rPr>
        <w:rFonts w:ascii="Arial" w:hAnsi="Arial" w:cs="Arial"/>
        <w:bCs/>
        <w:sz w:val="20"/>
        <w:szCs w:val="20"/>
      </w:rPr>
      <w:fldChar w:fldCharType="begin"/>
    </w:r>
    <w:r w:rsidRPr="00070E94">
      <w:rPr>
        <w:rFonts w:ascii="Arial" w:hAnsi="Arial" w:cs="Arial"/>
        <w:bCs/>
        <w:sz w:val="20"/>
        <w:szCs w:val="20"/>
      </w:rPr>
      <w:instrText xml:space="preserve"> NUMPAGES   \* MERGEFORMAT </w:instrText>
    </w:r>
    <w:r w:rsidRPr="00070E94">
      <w:rPr>
        <w:rFonts w:ascii="Arial" w:hAnsi="Arial" w:cs="Arial"/>
        <w:bCs/>
        <w:sz w:val="20"/>
        <w:szCs w:val="20"/>
      </w:rPr>
      <w:fldChar w:fldCharType="separate"/>
    </w:r>
    <w:r w:rsidR="00EC0734" w:rsidRPr="00070E94">
      <w:rPr>
        <w:rFonts w:ascii="Arial" w:hAnsi="Arial" w:cs="Arial"/>
        <w:bCs/>
        <w:noProof/>
        <w:sz w:val="20"/>
        <w:szCs w:val="20"/>
      </w:rPr>
      <w:t>2</w:t>
    </w:r>
    <w:r w:rsidRPr="00070E94">
      <w:rPr>
        <w:rFonts w:ascii="Arial" w:hAnsi="Arial" w:cs="Arial"/>
        <w:bCs/>
        <w:sz w:val="20"/>
        <w:szCs w:val="20"/>
      </w:rPr>
      <w:fldChar w:fldCharType="end"/>
    </w:r>
  </w:p>
  <w:p w14:paraId="53CCA9AA" w14:textId="77777777" w:rsidR="00806EEB" w:rsidRDefault="00806EEB">
    <w:pPr>
      <w:spacing w:after="0"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1FE86" w14:textId="77777777" w:rsidR="00A10B92" w:rsidRDefault="00E62622">
      <w:pPr>
        <w:spacing w:after="0" w:line="240" w:lineRule="auto"/>
      </w:pPr>
      <w:r>
        <w:separator/>
      </w:r>
    </w:p>
  </w:footnote>
  <w:footnote w:type="continuationSeparator" w:id="0">
    <w:p w14:paraId="0E9531E7" w14:textId="77777777" w:rsidR="00A10B92" w:rsidRDefault="00E62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2BB9E" w14:textId="57702C61" w:rsidR="008571C9" w:rsidRPr="00070E94" w:rsidRDefault="008571C9" w:rsidP="008571C9">
    <w:pPr>
      <w:tabs>
        <w:tab w:val="left" w:pos="5040"/>
      </w:tabs>
      <w:spacing w:after="0" w:line="240" w:lineRule="auto"/>
      <w:rPr>
        <w:rFonts w:ascii="Arial" w:hAnsi="Arial" w:cs="Arial"/>
        <w:sz w:val="20"/>
        <w:szCs w:val="20"/>
      </w:rPr>
    </w:pPr>
    <w:r w:rsidRPr="00070E94">
      <w:rPr>
        <w:rFonts w:ascii="Arial" w:hAnsi="Arial" w:cs="Arial"/>
        <w:b/>
        <w:sz w:val="20"/>
        <w:szCs w:val="20"/>
      </w:rPr>
      <w:t>Pinellas County Schools</w:t>
    </w:r>
    <w:r w:rsidRPr="00070E94">
      <w:rPr>
        <w:rFonts w:ascii="Arial" w:hAnsi="Arial" w:cs="Arial"/>
        <w:b/>
        <w:sz w:val="20"/>
        <w:szCs w:val="20"/>
      </w:rPr>
      <w:tab/>
    </w:r>
    <w:r w:rsidRPr="00070E94">
      <w:rPr>
        <w:rFonts w:ascii="Arial" w:hAnsi="Arial" w:cs="Arial"/>
        <w:b/>
        <w:bCs/>
        <w:sz w:val="20"/>
        <w:szCs w:val="20"/>
      </w:rPr>
      <w:t>26 25 00 Bus Duct</w:t>
    </w:r>
    <w:r w:rsidRPr="00070E94">
      <w:rPr>
        <w:rFonts w:ascii="Arial" w:hAnsi="Arial" w:cs="Arial"/>
        <w:sz w:val="20"/>
        <w:szCs w:val="20"/>
      </w:rPr>
      <w:tab/>
    </w:r>
    <w:r w:rsidRPr="00070E94">
      <w:rPr>
        <w:rFonts w:ascii="Arial" w:hAnsi="Arial" w:cs="Arial"/>
        <w:sz w:val="20"/>
        <w:szCs w:val="20"/>
      </w:rPr>
      <w:tab/>
    </w:r>
  </w:p>
  <w:p w14:paraId="118459D8" w14:textId="77777777" w:rsidR="008571C9" w:rsidRPr="00070E94" w:rsidRDefault="008571C9" w:rsidP="008571C9">
    <w:pPr>
      <w:tabs>
        <w:tab w:val="left" w:pos="5040"/>
      </w:tabs>
      <w:spacing w:after="0" w:line="240" w:lineRule="auto"/>
      <w:rPr>
        <w:rFonts w:ascii="Arial" w:hAnsi="Arial" w:cs="Arial"/>
        <w:sz w:val="20"/>
        <w:szCs w:val="20"/>
      </w:rPr>
    </w:pPr>
    <w:r w:rsidRPr="00070E94">
      <w:rPr>
        <w:rFonts w:ascii="Arial" w:hAnsi="Arial" w:cs="Arial"/>
        <w:sz w:val="20"/>
        <w:szCs w:val="20"/>
      </w:rPr>
      <w:tab/>
    </w:r>
    <w:r w:rsidRPr="00070E94">
      <w:rPr>
        <w:rFonts w:ascii="Arial" w:hAnsi="Arial" w:cs="Arial"/>
        <w:b/>
        <w:sz w:val="20"/>
        <w:szCs w:val="20"/>
      </w:rPr>
      <w:t>Facility Name</w:t>
    </w:r>
    <w:r w:rsidRPr="00070E94">
      <w:rPr>
        <w:rFonts w:ascii="Arial" w:hAnsi="Arial" w:cs="Arial"/>
        <w:sz w:val="20"/>
        <w:szCs w:val="20"/>
      </w:rPr>
      <w:t>: __________________________</w:t>
    </w:r>
  </w:p>
  <w:p w14:paraId="1D7764D9" w14:textId="77777777" w:rsidR="008571C9" w:rsidRPr="00070E94" w:rsidRDefault="008571C9" w:rsidP="008571C9">
    <w:pPr>
      <w:tabs>
        <w:tab w:val="left" w:pos="5040"/>
      </w:tabs>
      <w:spacing w:after="0" w:line="240" w:lineRule="auto"/>
      <w:ind w:left="3600" w:firstLine="720"/>
      <w:rPr>
        <w:rFonts w:ascii="Tms Rmn" w:hAnsi="Tms Rmn"/>
        <w:sz w:val="20"/>
        <w:szCs w:val="20"/>
      </w:rPr>
    </w:pPr>
    <w:r w:rsidRPr="00070E94">
      <w:rPr>
        <w:rFonts w:ascii="Arial" w:hAnsi="Arial" w:cs="Arial"/>
        <w:b/>
        <w:sz w:val="20"/>
        <w:szCs w:val="20"/>
      </w:rPr>
      <w:tab/>
      <w:t>PCS Project No.</w:t>
    </w:r>
    <w:r w:rsidRPr="00070E94">
      <w:rPr>
        <w:rFonts w:ascii="Arial" w:hAnsi="Arial" w:cs="Arial"/>
        <w:sz w:val="20"/>
        <w:szCs w:val="20"/>
      </w:rPr>
      <w:t>: ________________________</w:t>
    </w:r>
  </w:p>
  <w:p w14:paraId="0864A736" w14:textId="77777777" w:rsidR="008571C9" w:rsidRDefault="008571C9" w:rsidP="008571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03CE4"/>
    <w:multiLevelType w:val="hybridMultilevel"/>
    <w:tmpl w:val="86C6CD2C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96060B"/>
    <w:multiLevelType w:val="hybridMultilevel"/>
    <w:tmpl w:val="262236E2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A856170"/>
    <w:multiLevelType w:val="hybridMultilevel"/>
    <w:tmpl w:val="17160842"/>
    <w:lvl w:ilvl="0" w:tplc="3644230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1E230D"/>
    <w:multiLevelType w:val="hybridMultilevel"/>
    <w:tmpl w:val="DC625132"/>
    <w:lvl w:ilvl="0" w:tplc="2828F7B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0A71672"/>
    <w:multiLevelType w:val="hybridMultilevel"/>
    <w:tmpl w:val="12FCAE80"/>
    <w:lvl w:ilvl="0" w:tplc="3E70A840">
      <w:start w:val="1"/>
      <w:numFmt w:val="upperLetter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6D63517"/>
    <w:multiLevelType w:val="hybridMultilevel"/>
    <w:tmpl w:val="1196E7E2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48280384">
    <w:abstractNumId w:val="5"/>
  </w:num>
  <w:num w:numId="2" w16cid:durableId="1599213872">
    <w:abstractNumId w:val="3"/>
  </w:num>
  <w:num w:numId="3" w16cid:durableId="819736365">
    <w:abstractNumId w:val="1"/>
  </w:num>
  <w:num w:numId="4" w16cid:durableId="122768995">
    <w:abstractNumId w:val="2"/>
  </w:num>
  <w:num w:numId="5" w16cid:durableId="1944220731">
    <w:abstractNumId w:val="0"/>
  </w:num>
  <w:num w:numId="6" w16cid:durableId="10172737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EEB"/>
    <w:rsid w:val="00070E94"/>
    <w:rsid w:val="0011630E"/>
    <w:rsid w:val="00234079"/>
    <w:rsid w:val="003239E0"/>
    <w:rsid w:val="00576502"/>
    <w:rsid w:val="0061137B"/>
    <w:rsid w:val="0071508C"/>
    <w:rsid w:val="0075329F"/>
    <w:rsid w:val="007F7123"/>
    <w:rsid w:val="00806EEB"/>
    <w:rsid w:val="008571C9"/>
    <w:rsid w:val="008F3CF9"/>
    <w:rsid w:val="00A10B92"/>
    <w:rsid w:val="00AB27EE"/>
    <w:rsid w:val="00B8772E"/>
    <w:rsid w:val="00BD2E92"/>
    <w:rsid w:val="00C178FB"/>
    <w:rsid w:val="00C77A43"/>
    <w:rsid w:val="00CB2119"/>
    <w:rsid w:val="00E62622"/>
    <w:rsid w:val="00EC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0E66EB88"/>
  <w15:docId w15:val="{0314D43D-D97A-49F2-BD87-C6EC53DF0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26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2622"/>
  </w:style>
  <w:style w:type="paragraph" w:styleId="Footer">
    <w:name w:val="footer"/>
    <w:basedOn w:val="Normal"/>
    <w:link w:val="FooterChar"/>
    <w:uiPriority w:val="99"/>
    <w:unhideWhenUsed/>
    <w:rsid w:val="00E626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2622"/>
  </w:style>
  <w:style w:type="paragraph" w:styleId="ListParagraph">
    <w:name w:val="List Paragraph"/>
    <w:basedOn w:val="Normal"/>
    <w:uiPriority w:val="34"/>
    <w:qFormat/>
    <w:rsid w:val="003239E0"/>
    <w:pPr>
      <w:ind w:left="720"/>
      <w:contextualSpacing/>
    </w:pPr>
  </w:style>
  <w:style w:type="table" w:styleId="TableGrid">
    <w:name w:val="Table Grid"/>
    <w:basedOn w:val="TableNormal"/>
    <w:uiPriority w:val="39"/>
    <w:rsid w:val="00070E94"/>
    <w:pPr>
      <w:widowControl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2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16010</vt:lpstr>
    </vt:vector>
  </TitlesOfParts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16010</dc:title>
  <dc:creator>PCSB</dc:creator>
  <cp:lastModifiedBy>Daugherty Briana</cp:lastModifiedBy>
  <cp:revision>5</cp:revision>
  <cp:lastPrinted>2025-10-01T18:35:00Z</cp:lastPrinted>
  <dcterms:created xsi:type="dcterms:W3CDTF">2025-10-01T13:01:00Z</dcterms:created>
  <dcterms:modified xsi:type="dcterms:W3CDTF">2025-10-01T18:37:00Z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2015-05-14T00:00:00Z</vt:filetime>
  </property>
  <property fmtid="{D5CDD505-2E9C-101B-9397-08002B2CF9AE}" pid="3" name="LastSaved">
    <vt:filetime>2015-09-14T00:00:00Z</vt:filetime>
  </property>
</Properties>
</file>